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1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ink/ink1.xml" ContentType="application/inkml+xml"/>
  <Override PartName="/word/header6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0.xml" ContentType="application/vnd.openxmlformats-officedocument.wordprocessingml.header+xml"/>
  <Override PartName="/word/footer1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2C631A" w:rsidRDefault="00DA72D6" w:rsidP="00DA72D6">
      <w:pPr>
        <w:shd w:val="clear" w:color="auto" w:fill="002060"/>
        <w:ind w:left="-630" w:right="-450"/>
        <w:jc w:val="center"/>
        <w:rPr>
          <w:b/>
          <w:color w:val="FFFFFF" w:themeColor="background1"/>
          <w:spacing w:val="80"/>
          <w:sz w:val="52"/>
          <w:szCs w:val="52"/>
          <w:lang w:eastAsia="en-US" w:bidi="ar-SA"/>
        </w:rPr>
      </w:pPr>
      <w:r w:rsidRPr="002C631A">
        <w:rPr>
          <w:b/>
          <w:color w:val="FFFFFF" w:themeColor="background1"/>
          <w:spacing w:val="80"/>
          <w:sz w:val="52"/>
          <w:szCs w:val="52"/>
          <w:lang w:eastAsia="en-US" w:bidi="ar-SA"/>
        </w:rPr>
        <w:t>DOCUMENTO ESTÁNDAR</w:t>
      </w:r>
      <w:r w:rsidRPr="002C631A">
        <w:rPr>
          <w:b/>
          <w:color w:val="FFFFFF" w:themeColor="background1"/>
          <w:spacing w:val="80"/>
          <w:sz w:val="52"/>
          <w:szCs w:val="52"/>
          <w:lang w:eastAsia="en-US" w:bidi="ar-SA"/>
        </w:rPr>
        <w:br/>
      </w:r>
      <w:r w:rsidR="000B5EDC" w:rsidRPr="002C631A">
        <w:rPr>
          <w:b/>
          <w:color w:val="FFFFFF" w:themeColor="background1"/>
          <w:spacing w:val="80"/>
          <w:sz w:val="52"/>
          <w:szCs w:val="52"/>
          <w:lang w:eastAsia="en-US" w:bidi="ar-SA"/>
        </w:rPr>
        <w:t>DE ADQUISICIONES</w:t>
      </w:r>
    </w:p>
    <w:p w14:paraId="7F3C70FD" w14:textId="77777777" w:rsidR="000B5EDC" w:rsidRPr="00142813" w:rsidRDefault="000B5EDC">
      <w:pPr>
        <w:tabs>
          <w:tab w:val="right" w:leader="dot" w:pos="8640"/>
        </w:tabs>
        <w:rPr>
          <w:b/>
          <w:color w:val="000000" w:themeColor="text1"/>
          <w:sz w:val="28"/>
        </w:rPr>
      </w:pPr>
    </w:p>
    <w:p w14:paraId="4CC783B5" w14:textId="77777777" w:rsidR="000B5EDC" w:rsidRPr="00142813" w:rsidRDefault="000B5EDC">
      <w:pPr>
        <w:tabs>
          <w:tab w:val="right" w:leader="dot" w:pos="8640"/>
        </w:tabs>
        <w:rPr>
          <w:b/>
          <w:color w:val="000000" w:themeColor="text1"/>
          <w:sz w:val="28"/>
        </w:rPr>
      </w:pPr>
    </w:p>
    <w:p w14:paraId="3BB94956" w14:textId="77777777" w:rsidR="00FD0B57" w:rsidRPr="00142813" w:rsidRDefault="00FD0B57">
      <w:pPr>
        <w:tabs>
          <w:tab w:val="right" w:leader="dot" w:pos="8640"/>
        </w:tabs>
        <w:rPr>
          <w:b/>
          <w:color w:val="000000" w:themeColor="text1"/>
          <w:sz w:val="28"/>
        </w:rPr>
      </w:pPr>
    </w:p>
    <w:p w14:paraId="4E3F398A" w14:textId="5E589124" w:rsidR="00FD0B57" w:rsidRDefault="00FD0B57">
      <w:pPr>
        <w:tabs>
          <w:tab w:val="right" w:leader="dot" w:pos="8640"/>
        </w:tabs>
        <w:rPr>
          <w:b/>
          <w:color w:val="000000" w:themeColor="text1"/>
          <w:sz w:val="28"/>
        </w:rPr>
      </w:pPr>
    </w:p>
    <w:p w14:paraId="5D12B5BF" w14:textId="77777777" w:rsidR="00752DDB" w:rsidRDefault="00752DDB">
      <w:pPr>
        <w:tabs>
          <w:tab w:val="right" w:leader="dot" w:pos="8640"/>
        </w:tabs>
        <w:rPr>
          <w:b/>
          <w:color w:val="000000" w:themeColor="text1"/>
          <w:sz w:val="28"/>
        </w:rPr>
      </w:pPr>
    </w:p>
    <w:p w14:paraId="0EBB5CC4" w14:textId="77777777" w:rsidR="00752DDB" w:rsidRDefault="00752DDB">
      <w:pPr>
        <w:tabs>
          <w:tab w:val="right" w:leader="dot" w:pos="8640"/>
        </w:tabs>
        <w:rPr>
          <w:b/>
          <w:color w:val="000000" w:themeColor="text1"/>
          <w:sz w:val="28"/>
        </w:rPr>
      </w:pPr>
    </w:p>
    <w:p w14:paraId="3E1D4229" w14:textId="77777777" w:rsidR="00752DDB" w:rsidRPr="00142813" w:rsidRDefault="00752DDB">
      <w:pPr>
        <w:tabs>
          <w:tab w:val="right" w:leader="dot" w:pos="8640"/>
        </w:tabs>
        <w:rPr>
          <w:b/>
          <w:color w:val="000000" w:themeColor="text1"/>
          <w:sz w:val="28"/>
        </w:rPr>
      </w:pPr>
    </w:p>
    <w:p w14:paraId="06C504CC" w14:textId="4F55BD1B" w:rsidR="006E1F5F" w:rsidRPr="00142813" w:rsidRDefault="006E1F5F">
      <w:pPr>
        <w:tabs>
          <w:tab w:val="right" w:leader="dot" w:pos="8640"/>
        </w:tabs>
        <w:rPr>
          <w:b/>
          <w:color w:val="000000" w:themeColor="text1"/>
          <w:sz w:val="28"/>
        </w:rPr>
      </w:pPr>
    </w:p>
    <w:p w14:paraId="27449B16" w14:textId="77777777" w:rsidR="006E1F5F" w:rsidRPr="00142813" w:rsidRDefault="006E1F5F">
      <w:pPr>
        <w:tabs>
          <w:tab w:val="right" w:leader="dot" w:pos="8640"/>
        </w:tabs>
        <w:rPr>
          <w:b/>
          <w:color w:val="000000" w:themeColor="text1"/>
          <w:sz w:val="28"/>
        </w:rPr>
      </w:pPr>
    </w:p>
    <w:p w14:paraId="775CFAAF" w14:textId="7819B758" w:rsidR="000B5EDC" w:rsidRPr="00142813" w:rsidRDefault="000B5EDC">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Solicitud de Propuestas</w:t>
      </w:r>
    </w:p>
    <w:p w14:paraId="0D9BA481" w14:textId="62D11B21" w:rsidR="007D5228" w:rsidRPr="00142813" w:rsidRDefault="007D5228">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Convenio</w:t>
      </w:r>
      <w:r w:rsidR="000D3422">
        <w:rPr>
          <w:b/>
          <w:color w:val="000000" w:themeColor="text1"/>
          <w:sz w:val="84"/>
          <w:szCs w:val="84"/>
          <w:lang w:eastAsia="en-US" w:bidi="ar-SA"/>
        </w:rPr>
        <w:t xml:space="preserve"> (s)</w:t>
      </w:r>
      <w:r w:rsidRPr="00142813">
        <w:rPr>
          <w:b/>
          <w:color w:val="000000" w:themeColor="text1"/>
          <w:sz w:val="84"/>
          <w:szCs w:val="84"/>
          <w:lang w:eastAsia="en-US" w:bidi="ar-SA"/>
        </w:rPr>
        <w:t xml:space="preserve"> Marco</w:t>
      </w:r>
    </w:p>
    <w:p w14:paraId="2E83B6D5" w14:textId="073272F3" w:rsidR="000B5EDC" w:rsidRPr="00142813" w:rsidRDefault="00F67ABD">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 xml:space="preserve">Servicios de </w:t>
      </w:r>
      <w:r w:rsidR="00DA38AB" w:rsidRPr="00142813">
        <w:rPr>
          <w:b/>
          <w:color w:val="000000" w:themeColor="text1"/>
          <w:sz w:val="84"/>
          <w:szCs w:val="84"/>
          <w:lang w:eastAsia="en-US" w:bidi="ar-SA"/>
        </w:rPr>
        <w:t>C</w:t>
      </w:r>
      <w:r w:rsidRPr="00142813">
        <w:rPr>
          <w:b/>
          <w:color w:val="000000" w:themeColor="text1"/>
          <w:sz w:val="84"/>
          <w:szCs w:val="84"/>
          <w:lang w:eastAsia="en-US" w:bidi="ar-SA"/>
        </w:rPr>
        <w:t>onsultoría</w:t>
      </w:r>
      <w:r w:rsidR="000B5EDC" w:rsidRPr="00142813">
        <w:rPr>
          <w:b/>
          <w:color w:val="000000" w:themeColor="text1"/>
          <w:sz w:val="84"/>
          <w:szCs w:val="84"/>
          <w:lang w:eastAsia="en-US" w:bidi="ar-SA"/>
        </w:rPr>
        <w:t xml:space="preserve"> </w:t>
      </w:r>
    </w:p>
    <w:p w14:paraId="0E09C27A" w14:textId="77777777" w:rsidR="000B5EDC" w:rsidRPr="00142813" w:rsidRDefault="000B5EDC">
      <w:pPr>
        <w:tabs>
          <w:tab w:val="right" w:leader="dot" w:pos="8640"/>
        </w:tabs>
        <w:jc w:val="center"/>
        <w:rPr>
          <w:b/>
          <w:color w:val="000000" w:themeColor="text1"/>
          <w:sz w:val="36"/>
        </w:rPr>
      </w:pPr>
    </w:p>
    <w:p w14:paraId="406F4DF9" w14:textId="32976D6C" w:rsidR="00C63FDD" w:rsidRPr="00142813" w:rsidRDefault="002C6482" w:rsidP="00C63FDD">
      <w:pPr>
        <w:suppressAutoHyphens/>
        <w:jc w:val="center"/>
        <w:rPr>
          <w:b/>
          <w:color w:val="000000" w:themeColor="text1"/>
          <w:sz w:val="36"/>
          <w:szCs w:val="36"/>
        </w:rPr>
      </w:pPr>
      <w:r w:rsidRPr="00142813">
        <w:rPr>
          <w:b/>
          <w:color w:val="000000" w:themeColor="text1"/>
          <w:sz w:val="36"/>
          <w:szCs w:val="36"/>
        </w:rPr>
        <w:t xml:space="preserve">(cuando las </w:t>
      </w:r>
      <w:r w:rsidR="00950632">
        <w:rPr>
          <w:b/>
          <w:color w:val="000000" w:themeColor="text1"/>
          <w:sz w:val="36"/>
          <w:szCs w:val="36"/>
        </w:rPr>
        <w:t xml:space="preserve">propuestas </w:t>
      </w:r>
      <w:r w:rsidRPr="00142813">
        <w:rPr>
          <w:b/>
          <w:color w:val="000000" w:themeColor="text1"/>
          <w:sz w:val="36"/>
          <w:szCs w:val="36"/>
        </w:rPr>
        <w:t xml:space="preserve">financieras se invitan en la etapa de Adquisición </w:t>
      </w:r>
      <w:r w:rsidR="006B5ACD" w:rsidRPr="00142813">
        <w:rPr>
          <w:b/>
          <w:color w:val="000000" w:themeColor="text1"/>
          <w:sz w:val="36"/>
          <w:szCs w:val="36"/>
        </w:rPr>
        <w:t>Secundaria</w:t>
      </w:r>
      <w:r w:rsidRPr="00142813">
        <w:rPr>
          <w:b/>
          <w:color w:val="000000" w:themeColor="text1"/>
          <w:sz w:val="36"/>
          <w:szCs w:val="36"/>
        </w:rPr>
        <w:t>)</w:t>
      </w:r>
    </w:p>
    <w:p w14:paraId="090F2B64" w14:textId="77777777" w:rsidR="00C63FDD" w:rsidRPr="00142813" w:rsidRDefault="00C63FDD" w:rsidP="00C63FDD">
      <w:pPr>
        <w:jc w:val="center"/>
        <w:rPr>
          <w:b/>
          <w:color w:val="000000" w:themeColor="text1"/>
          <w:sz w:val="20"/>
        </w:rPr>
      </w:pPr>
    </w:p>
    <w:p w14:paraId="27768588" w14:textId="77777777" w:rsidR="004D04FA" w:rsidRPr="00142813" w:rsidRDefault="004D04FA">
      <w:pPr>
        <w:tabs>
          <w:tab w:val="right" w:leader="dot" w:pos="8640"/>
        </w:tabs>
        <w:jc w:val="center"/>
        <w:rPr>
          <w:b/>
          <w:color w:val="000000" w:themeColor="text1"/>
          <w:sz w:val="36"/>
        </w:rPr>
      </w:pPr>
    </w:p>
    <w:p w14:paraId="08ED89A0" w14:textId="573B9C7D" w:rsidR="000F6F12" w:rsidRPr="00142813" w:rsidRDefault="000F6F12" w:rsidP="000F6F12">
      <w:pPr>
        <w:tabs>
          <w:tab w:val="right" w:leader="dot" w:pos="8640"/>
        </w:tabs>
        <w:jc w:val="center"/>
        <w:rPr>
          <w:b/>
          <w:noProof/>
          <w:color w:val="000000" w:themeColor="text1"/>
          <w:sz w:val="36"/>
          <w:lang w:eastAsia="es-ES_tradnl" w:bidi="ar-SA"/>
        </w:rPr>
      </w:pPr>
    </w:p>
    <w:p w14:paraId="5691453B" w14:textId="39E86DFB" w:rsidR="002D1D0A" w:rsidRPr="00142813" w:rsidRDefault="002D1D0A" w:rsidP="000F6F12">
      <w:pPr>
        <w:tabs>
          <w:tab w:val="right" w:leader="dot" w:pos="8640"/>
        </w:tabs>
        <w:jc w:val="center"/>
        <w:rPr>
          <w:b/>
          <w:noProof/>
          <w:color w:val="000000" w:themeColor="text1"/>
          <w:sz w:val="36"/>
          <w:lang w:eastAsia="es-ES_tradnl" w:bidi="ar-SA"/>
        </w:rPr>
      </w:pPr>
    </w:p>
    <w:p w14:paraId="24CFFC8B" w14:textId="77777777" w:rsidR="002D1D0A" w:rsidRPr="00142813" w:rsidRDefault="002D1D0A" w:rsidP="000F6F12">
      <w:pPr>
        <w:tabs>
          <w:tab w:val="right" w:leader="dot" w:pos="8640"/>
        </w:tabs>
        <w:jc w:val="center"/>
        <w:rPr>
          <w:b/>
          <w:noProof/>
          <w:color w:val="000000" w:themeColor="text1"/>
          <w:sz w:val="36"/>
          <w:lang w:eastAsia="es-ES_tradnl" w:bidi="ar-SA"/>
        </w:rPr>
      </w:pPr>
    </w:p>
    <w:p w14:paraId="5036CDCA" w14:textId="77777777" w:rsidR="000B5ADF" w:rsidRPr="00142813" w:rsidRDefault="000B5ADF" w:rsidP="000F6F12">
      <w:pPr>
        <w:tabs>
          <w:tab w:val="right" w:leader="dot" w:pos="8640"/>
        </w:tabs>
        <w:jc w:val="center"/>
        <w:rPr>
          <w:b/>
          <w:noProof/>
          <w:color w:val="000000" w:themeColor="text1"/>
          <w:sz w:val="36"/>
          <w:lang w:eastAsia="es-ES_tradnl" w:bidi="ar-SA"/>
        </w:rPr>
      </w:pPr>
    </w:p>
    <w:p w14:paraId="6181A8EE" w14:textId="1486C2F9" w:rsidR="000B5ADF" w:rsidRPr="00142813" w:rsidRDefault="000B5ADF" w:rsidP="000F6F12">
      <w:pPr>
        <w:tabs>
          <w:tab w:val="right" w:leader="dot" w:pos="8640"/>
        </w:tabs>
        <w:jc w:val="center"/>
        <w:rPr>
          <w:b/>
          <w:noProof/>
          <w:color w:val="000000" w:themeColor="text1"/>
          <w:sz w:val="36"/>
          <w:lang w:eastAsia="es-ES_tradnl" w:bidi="ar-SA"/>
        </w:rPr>
      </w:pPr>
    </w:p>
    <w:p w14:paraId="463A978A" w14:textId="10F28E58" w:rsidR="000B5ADF" w:rsidRPr="00142813" w:rsidRDefault="00D71B0A" w:rsidP="00D71B0A">
      <w:pPr>
        <w:tabs>
          <w:tab w:val="right" w:leader="dot" w:pos="8640"/>
        </w:tabs>
        <w:rPr>
          <w:b/>
          <w:color w:val="000000" w:themeColor="text1"/>
          <w:sz w:val="36"/>
        </w:rPr>
      </w:pPr>
      <w:r w:rsidRPr="00142813">
        <w:rPr>
          <w:b/>
          <w:noProof/>
          <w:color w:val="000000" w:themeColor="text1"/>
          <w:sz w:val="36"/>
          <w:lang w:eastAsia="en-US" w:bidi="ar-SA"/>
        </w:rPr>
        <w:drawing>
          <wp:anchor distT="0" distB="0" distL="114300" distR="114300" simplePos="0" relativeHeight="251661312"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5B3ACC82" w:rsidR="001F2186" w:rsidRPr="00142813" w:rsidRDefault="002C631A" w:rsidP="000B5ADF">
      <w:pPr>
        <w:tabs>
          <w:tab w:val="right" w:leader="dot" w:pos="8640"/>
        </w:tabs>
        <w:jc w:val="right"/>
        <w:rPr>
          <w:b/>
          <w:color w:val="000000" w:themeColor="text1"/>
          <w:sz w:val="32"/>
          <w:szCs w:val="32"/>
        </w:rPr>
      </w:pPr>
      <w:r>
        <w:rPr>
          <w:b/>
          <w:color w:val="000000" w:themeColor="text1"/>
          <w:sz w:val="32"/>
          <w:szCs w:val="32"/>
        </w:rPr>
        <w:t>Julio 2023</w:t>
      </w:r>
    </w:p>
    <w:p w14:paraId="031C1277" w14:textId="77777777" w:rsidR="002D1D0A" w:rsidRPr="00142813" w:rsidRDefault="002D1D0A" w:rsidP="001F2186">
      <w:pPr>
        <w:rPr>
          <w:color w:val="000000" w:themeColor="text1"/>
        </w:rPr>
        <w:sectPr w:rsidR="002D1D0A" w:rsidRPr="00142813"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142813" w:rsidRDefault="001F2186" w:rsidP="001F2186">
      <w:pPr>
        <w:rPr>
          <w:color w:val="000000" w:themeColor="text1"/>
        </w:rPr>
      </w:pPr>
      <w:r w:rsidRPr="00142813">
        <w:rPr>
          <w:color w:val="000000" w:themeColor="text1"/>
        </w:rPr>
        <w:lastRenderedPageBreak/>
        <w:t>Este documento está registrado como propiedad intelectual.</w:t>
      </w:r>
    </w:p>
    <w:p w14:paraId="30E039BC" w14:textId="77777777" w:rsidR="001F2186" w:rsidRPr="00142813" w:rsidRDefault="001F2186" w:rsidP="001F2186">
      <w:pPr>
        <w:rPr>
          <w:color w:val="000000" w:themeColor="text1"/>
        </w:rPr>
      </w:pPr>
    </w:p>
    <w:p w14:paraId="2513B539" w14:textId="596FE83D" w:rsidR="004D04FA" w:rsidRPr="00142813" w:rsidRDefault="001F2186" w:rsidP="002C6482">
      <w:pPr>
        <w:jc w:val="both"/>
        <w:rPr>
          <w:color w:val="000000" w:themeColor="text1"/>
        </w:rPr>
      </w:pPr>
      <w:r w:rsidRPr="00142813">
        <w:rPr>
          <w:color w:val="000000" w:themeColor="text1"/>
        </w:rPr>
        <w:t>Solo puede ser utilizado y reproducido para fines no comerciales.</w:t>
      </w:r>
      <w:r w:rsidR="00103781" w:rsidRPr="00142813">
        <w:rPr>
          <w:color w:val="000000" w:themeColor="text1"/>
        </w:rPr>
        <w:t xml:space="preserve"> </w:t>
      </w:r>
      <w:r w:rsidRPr="00142813">
        <w:rPr>
          <w:color w:val="000000" w:themeColor="text1"/>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142813" w:rsidRDefault="004D04FA" w:rsidP="001F2186">
      <w:pPr>
        <w:rPr>
          <w:color w:val="000000" w:themeColor="text1"/>
        </w:rPr>
      </w:pPr>
    </w:p>
    <w:p w14:paraId="25132A83" w14:textId="77777777" w:rsidR="00DA084C" w:rsidRDefault="00DA084C">
      <w:pPr>
        <w:rPr>
          <w:b/>
          <w:color w:val="000000" w:themeColor="text1"/>
          <w:sz w:val="32"/>
        </w:rPr>
        <w:sectPr w:rsidR="00DA084C" w:rsidSect="00A30BCE">
          <w:headerReference w:type="even" r:id="rId15"/>
          <w:headerReference w:type="default" r:id="rId16"/>
          <w:footerReference w:type="default" r:id="rId17"/>
          <w:headerReference w:type="first" r:id="rId18"/>
          <w:type w:val="evenPage"/>
          <w:pgSz w:w="12242" w:h="15842" w:code="1"/>
          <w:pgMar w:top="1440" w:right="1440" w:bottom="1440" w:left="1440" w:header="720" w:footer="720" w:gutter="0"/>
          <w:pgNumType w:fmt="lowerRoman"/>
          <w:cols w:space="708"/>
          <w:titlePg/>
          <w:docGrid w:linePitch="360"/>
        </w:sectPr>
      </w:pPr>
    </w:p>
    <w:p w14:paraId="0D4237E0" w14:textId="77777777" w:rsidR="00950632" w:rsidRPr="00976D8B" w:rsidRDefault="00950632" w:rsidP="00950632">
      <w:pPr>
        <w:spacing w:after="480"/>
        <w:rPr>
          <w:b/>
          <w:sz w:val="32"/>
          <w:szCs w:val="32"/>
        </w:rPr>
      </w:pPr>
      <w:r w:rsidRPr="00976D8B">
        <w:rPr>
          <w:b/>
          <w:sz w:val="32"/>
          <w:szCs w:val="32"/>
        </w:rPr>
        <w:t>Revisiones</w:t>
      </w:r>
    </w:p>
    <w:p w14:paraId="40663CB4" w14:textId="77777777" w:rsidR="00950632" w:rsidRPr="00976D8B" w:rsidRDefault="00950632" w:rsidP="00950632">
      <w:pPr>
        <w:spacing w:after="200"/>
        <w:rPr>
          <w:b/>
          <w:bCs/>
          <w:color w:val="000000"/>
          <w:sz w:val="28"/>
          <w:szCs w:val="28"/>
        </w:rPr>
      </w:pPr>
      <w:r w:rsidRPr="00976D8B">
        <w:rPr>
          <w:b/>
          <w:bCs/>
          <w:color w:val="000000"/>
          <w:sz w:val="28"/>
          <w:szCs w:val="28"/>
        </w:rPr>
        <w:t>Julio 2023</w:t>
      </w:r>
    </w:p>
    <w:p w14:paraId="2D33A54D" w14:textId="3B8B85DD" w:rsidR="00950632" w:rsidRPr="00976D8B" w:rsidRDefault="00950632" w:rsidP="00950632">
      <w:pPr>
        <w:spacing w:before="120" w:after="120"/>
        <w:ind w:right="-11"/>
        <w:jc w:val="both"/>
        <w:rPr>
          <w:rFonts w:cstheme="minorHAnsi"/>
        </w:rPr>
      </w:pPr>
      <w:r w:rsidRPr="00976D8B">
        <w:rPr>
          <w:rFonts w:cstheme="minorHAnsi"/>
        </w:rPr>
        <w:t>Est</w:t>
      </w:r>
      <w:r w:rsidR="006241BB">
        <w:rPr>
          <w:rFonts w:cstheme="minorHAnsi"/>
        </w:rPr>
        <w:t>e</w:t>
      </w:r>
      <w:r w:rsidRPr="00976D8B">
        <w:rPr>
          <w:rFonts w:cstheme="minorHAnsi"/>
        </w:rPr>
        <w:t xml:space="preserve"> DEA requiere que el </w:t>
      </w:r>
      <w:r>
        <w:rPr>
          <w:rFonts w:cstheme="minorHAnsi"/>
        </w:rPr>
        <w:t xml:space="preserve">consultor </w:t>
      </w:r>
      <w:r w:rsidRPr="00976D8B">
        <w:rPr>
          <w:rFonts w:cstheme="minorHAnsi"/>
        </w:rPr>
        <w:t xml:space="preserve">seleccionado  presente el </w:t>
      </w:r>
      <w:r w:rsidRPr="00976D8B">
        <w:rPr>
          <w:rFonts w:cstheme="minorHAnsi"/>
          <w:b/>
          <w:bCs/>
        </w:rPr>
        <w:t>Formulario de Divulgación de la Propiedad Efectiva</w:t>
      </w:r>
      <w:r w:rsidRPr="00976D8B">
        <w:rPr>
          <w:rFonts w:cstheme="minorHAnsi"/>
        </w:rPr>
        <w:t xml:space="preserve"> de acuerdo con los requisitos de la SD</w:t>
      </w:r>
      <w:r>
        <w:rPr>
          <w:rFonts w:cstheme="minorHAnsi"/>
        </w:rPr>
        <w:t>P</w:t>
      </w:r>
      <w:r w:rsidRPr="00976D8B">
        <w:rPr>
          <w:rFonts w:cstheme="minorHAnsi"/>
        </w:rPr>
        <w:t>.</w:t>
      </w:r>
    </w:p>
    <w:p w14:paraId="315941A2" w14:textId="77777777" w:rsidR="00950632" w:rsidRPr="00976D8B" w:rsidRDefault="00950632" w:rsidP="00950632">
      <w:pPr>
        <w:spacing w:before="120" w:after="120"/>
        <w:ind w:right="-11"/>
        <w:jc w:val="both"/>
        <w:rPr>
          <w:rFonts w:cstheme="minorHAnsi"/>
        </w:rPr>
      </w:pPr>
      <w:r w:rsidRPr="00976D8B">
        <w:rPr>
          <w:rFonts w:cstheme="minorHAnsi"/>
        </w:rPr>
        <w:t>Además, esta revisión incluye disposiciones para gestionar los riesgos de seguridad cibernética, cuando se contratan adquisiciones que han sido evaluadas que presentan riesgos de seguridad cibernética potenciales o reales.</w:t>
      </w:r>
    </w:p>
    <w:p w14:paraId="5041F433" w14:textId="77777777" w:rsidR="00950632" w:rsidRDefault="00950632">
      <w:pPr>
        <w:rPr>
          <w:b/>
          <w:color w:val="000000" w:themeColor="text1"/>
          <w:sz w:val="32"/>
        </w:rPr>
      </w:pPr>
      <w:r>
        <w:rPr>
          <w:b/>
          <w:color w:val="000000" w:themeColor="text1"/>
          <w:sz w:val="32"/>
        </w:rPr>
        <w:br w:type="page"/>
      </w:r>
    </w:p>
    <w:p w14:paraId="643704AF" w14:textId="275057B8" w:rsidR="00EA2584" w:rsidRPr="00142813" w:rsidRDefault="00EA2584">
      <w:pPr>
        <w:tabs>
          <w:tab w:val="right" w:leader="dot" w:pos="8640"/>
        </w:tabs>
        <w:jc w:val="center"/>
        <w:rPr>
          <w:b/>
          <w:color w:val="000000" w:themeColor="text1"/>
          <w:sz w:val="32"/>
          <w:szCs w:val="32"/>
        </w:rPr>
      </w:pPr>
      <w:r w:rsidRPr="00142813">
        <w:rPr>
          <w:b/>
          <w:color w:val="000000" w:themeColor="text1"/>
          <w:sz w:val="32"/>
        </w:rPr>
        <w:t>Prefacio</w:t>
      </w:r>
    </w:p>
    <w:p w14:paraId="2DBB9367" w14:textId="77777777" w:rsidR="000B5EDC" w:rsidRPr="00142813" w:rsidRDefault="000B5EDC">
      <w:pPr>
        <w:tabs>
          <w:tab w:val="left" w:pos="720"/>
          <w:tab w:val="right" w:leader="dot" w:pos="8640"/>
        </w:tabs>
        <w:jc w:val="both"/>
        <w:rPr>
          <w:color w:val="000000" w:themeColor="text1"/>
        </w:rPr>
      </w:pPr>
    </w:p>
    <w:p w14:paraId="1012AA7E" w14:textId="40822B7B" w:rsidR="000B5EDC" w:rsidRPr="00142813" w:rsidRDefault="000B5EDC" w:rsidP="00856C54">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 xml:space="preserve">Este </w:t>
      </w:r>
      <w:r w:rsidR="009D4A8E">
        <w:rPr>
          <w:color w:val="000000" w:themeColor="text1"/>
        </w:rPr>
        <w:t>D</w:t>
      </w:r>
      <w:r w:rsidR="00DA38AB" w:rsidRPr="00142813">
        <w:rPr>
          <w:color w:val="000000" w:themeColor="text1"/>
        </w:rPr>
        <w:t xml:space="preserve">ocumento </w:t>
      </w:r>
      <w:r w:rsidR="009D4A8E">
        <w:rPr>
          <w:color w:val="000000" w:themeColor="text1"/>
        </w:rPr>
        <w:t>E</w:t>
      </w:r>
      <w:r w:rsidR="00DA38AB" w:rsidRPr="00142813">
        <w:rPr>
          <w:color w:val="000000" w:themeColor="text1"/>
        </w:rPr>
        <w:t xml:space="preserve">stándar de </w:t>
      </w:r>
      <w:r w:rsidR="009D4A8E">
        <w:rPr>
          <w:color w:val="000000" w:themeColor="text1"/>
        </w:rPr>
        <w:t>A</w:t>
      </w:r>
      <w:r w:rsidR="00DA38AB" w:rsidRPr="00142813">
        <w:rPr>
          <w:color w:val="000000" w:themeColor="text1"/>
        </w:rPr>
        <w:t xml:space="preserve">dquisiciones </w:t>
      </w:r>
      <w:r w:rsidRPr="00142813">
        <w:rPr>
          <w:color w:val="000000" w:themeColor="text1"/>
        </w:rPr>
        <w:t>(</w:t>
      </w:r>
      <w:r w:rsidR="00575393" w:rsidRPr="00142813">
        <w:rPr>
          <w:color w:val="000000" w:themeColor="text1"/>
        </w:rPr>
        <w:t>“</w:t>
      </w:r>
      <w:r w:rsidRPr="00142813">
        <w:rPr>
          <w:color w:val="000000" w:themeColor="text1"/>
        </w:rPr>
        <w:t>DEA</w:t>
      </w:r>
      <w:r w:rsidR="00575393" w:rsidRPr="00142813">
        <w:rPr>
          <w:color w:val="000000" w:themeColor="text1"/>
        </w:rPr>
        <w:t>”</w:t>
      </w:r>
      <w:r w:rsidRPr="00142813">
        <w:rPr>
          <w:color w:val="000000" w:themeColor="text1"/>
        </w:rPr>
        <w:t>)</w:t>
      </w:r>
      <w:r w:rsidR="00B23290" w:rsidRPr="00142813">
        <w:rPr>
          <w:color w:val="000000" w:themeColor="text1"/>
        </w:rPr>
        <w:t>,</w:t>
      </w:r>
      <w:r w:rsidRPr="00142813">
        <w:rPr>
          <w:color w:val="000000" w:themeColor="text1"/>
        </w:rPr>
        <w:t xml:space="preserve"> Solicitud de Propuestas (</w:t>
      </w:r>
      <w:r w:rsidR="00575393" w:rsidRPr="00142813">
        <w:rPr>
          <w:color w:val="000000" w:themeColor="text1"/>
        </w:rPr>
        <w:t>“</w:t>
      </w:r>
      <w:r w:rsidR="00A41A44" w:rsidRPr="00142813">
        <w:rPr>
          <w:color w:val="000000" w:themeColor="text1"/>
        </w:rPr>
        <w:t>SDP</w:t>
      </w:r>
      <w:r w:rsidR="00575393" w:rsidRPr="00142813">
        <w:rPr>
          <w:color w:val="000000" w:themeColor="text1"/>
        </w:rPr>
        <w:t>”</w:t>
      </w:r>
      <w:r w:rsidRPr="00142813">
        <w:rPr>
          <w:color w:val="000000" w:themeColor="text1"/>
        </w:rPr>
        <w:t xml:space="preserve">) </w:t>
      </w:r>
      <w:r w:rsidR="002C6482" w:rsidRPr="00142813">
        <w:rPr>
          <w:color w:val="000000" w:themeColor="text1"/>
        </w:rPr>
        <w:t xml:space="preserve">de Convenios Marco </w:t>
      </w:r>
      <w:r w:rsidR="00B23290" w:rsidRPr="00142813">
        <w:rPr>
          <w:color w:val="000000" w:themeColor="text1"/>
        </w:rPr>
        <w:t>para la selección de consultores que proporcione</w:t>
      </w:r>
      <w:r w:rsidR="0017276F" w:rsidRPr="00142813">
        <w:rPr>
          <w:color w:val="000000" w:themeColor="text1"/>
        </w:rPr>
        <w:t>n</w:t>
      </w:r>
      <w:r w:rsidR="00B23290" w:rsidRPr="00142813">
        <w:rPr>
          <w:color w:val="000000" w:themeColor="text1"/>
        </w:rPr>
        <w:t xml:space="preserve"> servicios de consultoría </w:t>
      </w:r>
      <w:r w:rsidRPr="00142813">
        <w:rPr>
          <w:color w:val="000000" w:themeColor="text1"/>
        </w:rPr>
        <w:t>ha sido elaborado por el Banco Mundial</w:t>
      </w:r>
      <w:r w:rsidRPr="00142813">
        <w:rPr>
          <w:rStyle w:val="FootnoteReference"/>
          <w:color w:val="000000" w:themeColor="text1"/>
        </w:rPr>
        <w:footnoteReference w:id="1"/>
      </w:r>
      <w:r w:rsidRPr="00142813">
        <w:rPr>
          <w:color w:val="000000" w:themeColor="text1"/>
        </w:rPr>
        <w:t xml:space="preserve"> (el </w:t>
      </w:r>
      <w:r w:rsidR="00575393" w:rsidRPr="00142813">
        <w:rPr>
          <w:color w:val="000000" w:themeColor="text1"/>
        </w:rPr>
        <w:t>“</w:t>
      </w:r>
      <w:r w:rsidRPr="00142813">
        <w:rPr>
          <w:color w:val="000000" w:themeColor="text1"/>
        </w:rPr>
        <w:t>Banco</w:t>
      </w:r>
      <w:r w:rsidR="00575393" w:rsidRPr="00142813">
        <w:rPr>
          <w:color w:val="000000" w:themeColor="text1"/>
        </w:rPr>
        <w:t>”</w:t>
      </w:r>
      <w:r w:rsidRPr="00142813">
        <w:rPr>
          <w:color w:val="000000" w:themeColor="text1"/>
        </w:rPr>
        <w:t>).</w:t>
      </w:r>
      <w:r w:rsidR="00103781" w:rsidRPr="00142813">
        <w:rPr>
          <w:color w:val="000000" w:themeColor="text1"/>
        </w:rPr>
        <w:t xml:space="preserve"> </w:t>
      </w:r>
    </w:p>
    <w:p w14:paraId="1DC08343" w14:textId="160AF619" w:rsidR="0078734D" w:rsidRPr="00142813" w:rsidRDefault="00757C24" w:rsidP="00171BC2">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 xml:space="preserve">Este DEA </w:t>
      </w:r>
      <w:r w:rsidR="002C6482" w:rsidRPr="00142813">
        <w:rPr>
          <w:color w:val="000000" w:themeColor="text1"/>
        </w:rPr>
        <w:t>refleja</w:t>
      </w:r>
      <w:r w:rsidRPr="00142813">
        <w:rPr>
          <w:color w:val="000000" w:themeColor="text1"/>
        </w:rPr>
        <w:t xml:space="preserve"> las Regulaciones de Adquisiciones para los Prestatarios de Proyectos de Inversión de julio de 2016, y sus enmiendas, </w:t>
      </w:r>
      <w:r w:rsidR="000B5EDC" w:rsidRPr="00142813">
        <w:rPr>
          <w:color w:val="000000" w:themeColor="text1"/>
        </w:rPr>
        <w:t>Este DEA</w:t>
      </w:r>
      <w:r w:rsidR="00BB3822" w:rsidRPr="00142813">
        <w:rPr>
          <w:color w:val="000000" w:themeColor="text1"/>
        </w:rPr>
        <w:t xml:space="preserve"> es aplicable a la selección de Consultores</w:t>
      </w:r>
      <w:r w:rsidR="00843E4F" w:rsidRPr="00142813">
        <w:rPr>
          <w:color w:val="000000" w:themeColor="text1"/>
        </w:rPr>
        <w:t>,</w:t>
      </w:r>
      <w:r w:rsidR="00BB3822" w:rsidRPr="00142813">
        <w:rPr>
          <w:color w:val="000000" w:themeColor="text1"/>
        </w:rPr>
        <w:t xml:space="preserve"> para que proporcionen servicios de consultoría con financiamiento, total o parcial, de proyectos financiados por el Banco</w:t>
      </w:r>
      <w:r w:rsidR="00552FFC" w:rsidRPr="00142813">
        <w:rPr>
          <w:color w:val="000000" w:themeColor="text1"/>
        </w:rPr>
        <w:t> </w:t>
      </w:r>
      <w:r w:rsidR="00BB3822" w:rsidRPr="00142813">
        <w:rPr>
          <w:color w:val="000000" w:themeColor="text1"/>
        </w:rPr>
        <w:t xml:space="preserve">Internacional de Reconstrucción y Fomento (“BIRF”) o la Asociación Internacional de Fomento (“AIF”) y </w:t>
      </w:r>
      <w:r w:rsidR="00843E4F" w:rsidRPr="00142813">
        <w:rPr>
          <w:color w:val="000000" w:themeColor="text1"/>
        </w:rPr>
        <w:t xml:space="preserve">en </w:t>
      </w:r>
      <w:r w:rsidR="00BB3822" w:rsidRPr="00142813">
        <w:rPr>
          <w:color w:val="000000" w:themeColor="text1"/>
        </w:rPr>
        <w:t>cuyo</w:t>
      </w:r>
      <w:r w:rsidR="00CE1896" w:rsidRPr="00142813">
        <w:rPr>
          <w:color w:val="000000" w:themeColor="text1"/>
        </w:rPr>
        <w:t xml:space="preserve"> </w:t>
      </w:r>
      <w:r w:rsidR="00843E4F" w:rsidRPr="00142813">
        <w:rPr>
          <w:color w:val="000000" w:themeColor="text1"/>
        </w:rPr>
        <w:t xml:space="preserve">Convenio Legal </w:t>
      </w:r>
      <w:r w:rsidR="00CE1896" w:rsidRPr="00142813">
        <w:rPr>
          <w:color w:val="000000" w:themeColor="text1"/>
        </w:rPr>
        <w:t>se haga referencia a las Regulaciones de Adquisiciones para Prestatarios de FPI</w:t>
      </w:r>
      <w:r w:rsidR="002C6482" w:rsidRPr="00142813">
        <w:rPr>
          <w:color w:val="000000" w:themeColor="text1"/>
        </w:rPr>
        <w:t>.</w:t>
      </w:r>
    </w:p>
    <w:p w14:paraId="783C0F92" w14:textId="439B7FF0" w:rsidR="00950632" w:rsidRPr="00FC2A3E" w:rsidRDefault="00950632" w:rsidP="00950632">
      <w:pPr>
        <w:pStyle w:val="ListParagraph"/>
        <w:numPr>
          <w:ilvl w:val="0"/>
          <w:numId w:val="3"/>
        </w:numPr>
        <w:tabs>
          <w:tab w:val="left" w:pos="720"/>
          <w:tab w:val="right" w:leader="dot" w:pos="8640"/>
        </w:tabs>
        <w:spacing w:after="200"/>
        <w:contextualSpacing w:val="0"/>
        <w:jc w:val="both"/>
        <w:rPr>
          <w:rFonts w:cstheme="minorHAnsi"/>
        </w:rPr>
      </w:pPr>
      <w:r w:rsidRPr="00976D8B">
        <w:rPr>
          <w:rFonts w:cstheme="minorHAnsi"/>
        </w:rPr>
        <w:t>Est</w:t>
      </w:r>
      <w:r w:rsidR="009726CA">
        <w:rPr>
          <w:rFonts w:cstheme="minorHAnsi"/>
        </w:rPr>
        <w:t>e</w:t>
      </w:r>
      <w:r w:rsidRPr="00976D8B">
        <w:rPr>
          <w:rFonts w:cstheme="minorHAnsi"/>
        </w:rPr>
        <w:t xml:space="preserve"> DEA requiere que el </w:t>
      </w:r>
      <w:r>
        <w:rPr>
          <w:rFonts w:cstheme="minorHAnsi"/>
        </w:rPr>
        <w:t xml:space="preserve">consultor </w:t>
      </w:r>
      <w:r w:rsidRPr="00976D8B">
        <w:rPr>
          <w:rFonts w:cstheme="minorHAnsi"/>
        </w:rPr>
        <w:t xml:space="preserve">seleccionado  presente el </w:t>
      </w:r>
      <w:r w:rsidRPr="00950632">
        <w:rPr>
          <w:rFonts w:cstheme="minorHAnsi"/>
        </w:rPr>
        <w:t xml:space="preserve">Formulario de Divulgación de la Propiedad Efectiva </w:t>
      </w:r>
      <w:r w:rsidRPr="00FC2A3E">
        <w:rPr>
          <w:color w:val="000000" w:themeColor="text1"/>
        </w:rPr>
        <w:t>de</w:t>
      </w:r>
      <w:r w:rsidRPr="00976D8B">
        <w:rPr>
          <w:rFonts w:cstheme="minorHAnsi"/>
        </w:rPr>
        <w:t xml:space="preserve"> acuerdo con los requisitos de la SD</w:t>
      </w:r>
      <w:r>
        <w:rPr>
          <w:rFonts w:cstheme="minorHAnsi"/>
        </w:rPr>
        <w:t>P</w:t>
      </w:r>
      <w:r w:rsidRPr="00976D8B">
        <w:rPr>
          <w:rFonts w:cstheme="minorHAnsi"/>
        </w:rPr>
        <w:t>.</w:t>
      </w:r>
      <w:r>
        <w:rPr>
          <w:rFonts w:cstheme="minorHAnsi"/>
        </w:rPr>
        <w:t xml:space="preserve"> </w:t>
      </w:r>
      <w:r w:rsidRPr="00FC2A3E">
        <w:rPr>
          <w:rFonts w:cstheme="minorHAnsi"/>
        </w:rPr>
        <w:t>Además, esta revisión incluye disposiciones para gestionar los riesgos de seguridad cibernética, cuando se contratan adquisiciones que han sido evaluadas que presentan riesgos de seguridad cibernética potenciales o reales.</w:t>
      </w:r>
    </w:p>
    <w:p w14:paraId="5EB4405D" w14:textId="52848C4D" w:rsidR="00CB18B4" w:rsidRPr="00142813" w:rsidRDefault="002C6482" w:rsidP="00171BC2">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Este DEA</w:t>
      </w:r>
      <w:r w:rsidR="00CB18B4" w:rsidRPr="00142813">
        <w:rPr>
          <w:color w:val="000000" w:themeColor="text1"/>
        </w:rPr>
        <w:t xml:space="preserve"> incluye disposiciones para asegurar que a una empresa descalificada por el Banco por incumplimiento de obligaciones EAS /ASx no se le adjudique un contrato.</w:t>
      </w:r>
    </w:p>
    <w:p w14:paraId="60B1D11D" w14:textId="6524403E" w:rsidR="00EB5EB7" w:rsidRPr="00142813" w:rsidRDefault="00EB5EB7" w:rsidP="00735F2D">
      <w:pPr>
        <w:pStyle w:val="ListParagraph"/>
        <w:numPr>
          <w:ilvl w:val="0"/>
          <w:numId w:val="3"/>
        </w:numPr>
        <w:tabs>
          <w:tab w:val="left" w:pos="720"/>
          <w:tab w:val="right" w:leader="dot" w:pos="8640"/>
        </w:tabs>
        <w:spacing w:before="120" w:after="120"/>
        <w:contextualSpacing w:val="0"/>
        <w:jc w:val="both"/>
        <w:rPr>
          <w:color w:val="000000" w:themeColor="text1"/>
        </w:rPr>
      </w:pPr>
      <w:r w:rsidRPr="00142813">
        <w:rPr>
          <w:color w:val="000000" w:themeColor="text1"/>
        </w:rPr>
        <w:t xml:space="preserve">El texto que aparece en </w:t>
      </w:r>
      <w:r w:rsidR="008653E2" w:rsidRPr="00142813">
        <w:rPr>
          <w:i/>
          <w:color w:val="000000" w:themeColor="text1"/>
        </w:rPr>
        <w:t>letra cursiva</w:t>
      </w:r>
      <w:r w:rsidRPr="00142813">
        <w:rPr>
          <w:color w:val="000000" w:themeColor="text1"/>
        </w:rPr>
        <w:t xml:space="preserve"> son </w:t>
      </w:r>
      <w:r w:rsidR="00575393" w:rsidRPr="00142813">
        <w:rPr>
          <w:i/>
          <w:color w:val="000000" w:themeColor="text1"/>
        </w:rPr>
        <w:t>“</w:t>
      </w:r>
      <w:r w:rsidRPr="00142813">
        <w:rPr>
          <w:i/>
          <w:color w:val="000000" w:themeColor="text1"/>
          <w:u w:val="single"/>
        </w:rPr>
        <w:t xml:space="preserve">Notas para </w:t>
      </w:r>
      <w:r w:rsidR="002C6482" w:rsidRPr="00142813">
        <w:rPr>
          <w:i/>
          <w:color w:val="000000" w:themeColor="text1"/>
          <w:u w:val="single"/>
        </w:rPr>
        <w:t xml:space="preserve">la Agencia </w:t>
      </w:r>
      <w:r w:rsidRPr="00142813">
        <w:rPr>
          <w:i/>
          <w:color w:val="000000" w:themeColor="text1"/>
          <w:u w:val="single"/>
        </w:rPr>
        <w:t>Contratante</w:t>
      </w:r>
      <w:r w:rsidR="00575393" w:rsidRPr="00142813">
        <w:rPr>
          <w:i/>
          <w:color w:val="000000" w:themeColor="text1"/>
        </w:rPr>
        <w:t>”</w:t>
      </w:r>
      <w:r w:rsidRPr="00142813">
        <w:rPr>
          <w:color w:val="000000" w:themeColor="text1"/>
        </w:rPr>
        <w:t xml:space="preserve"> y sirven de guía para elaborar una </w:t>
      </w:r>
      <w:r w:rsidR="00A41A44" w:rsidRPr="00142813">
        <w:rPr>
          <w:color w:val="000000" w:themeColor="text1"/>
        </w:rPr>
        <w:t>SDP</w:t>
      </w:r>
      <w:r w:rsidRPr="00142813">
        <w:rPr>
          <w:color w:val="000000" w:themeColor="text1"/>
        </w:rPr>
        <w:t xml:space="preserve"> específica.</w:t>
      </w:r>
      <w:r w:rsidR="00103781" w:rsidRPr="00142813">
        <w:rPr>
          <w:color w:val="000000" w:themeColor="text1"/>
        </w:rPr>
        <w:t xml:space="preserve"> </w:t>
      </w:r>
      <w:r w:rsidR="002C6482" w:rsidRPr="00142813">
        <w:rPr>
          <w:color w:val="000000" w:themeColor="text1"/>
        </w:rPr>
        <w:t>“</w:t>
      </w:r>
      <w:r w:rsidR="00E07516" w:rsidRPr="00142813">
        <w:rPr>
          <w:color w:val="000000" w:themeColor="text1"/>
        </w:rPr>
        <w:t xml:space="preserve">Las Notas para </w:t>
      </w:r>
      <w:r w:rsidR="002C6482" w:rsidRPr="00142813">
        <w:rPr>
          <w:color w:val="000000" w:themeColor="text1"/>
        </w:rPr>
        <w:t xml:space="preserve">la Agencia </w:t>
      </w:r>
      <w:r w:rsidR="00E07516" w:rsidRPr="00142813">
        <w:rPr>
          <w:color w:val="000000" w:themeColor="text1"/>
        </w:rPr>
        <w:t>Contratante</w:t>
      </w:r>
      <w:r w:rsidR="002C6482" w:rsidRPr="00142813">
        <w:rPr>
          <w:color w:val="000000" w:themeColor="text1"/>
        </w:rPr>
        <w:t>”</w:t>
      </w:r>
      <w:r w:rsidR="00E07516" w:rsidRPr="00142813">
        <w:rPr>
          <w:color w:val="000000" w:themeColor="text1"/>
        </w:rPr>
        <w:t xml:space="preserve"> deben </w:t>
      </w:r>
      <w:r w:rsidRPr="00142813">
        <w:rPr>
          <w:color w:val="000000" w:themeColor="text1"/>
        </w:rPr>
        <w:t xml:space="preserve">suprimirse de la versión final de la </w:t>
      </w:r>
      <w:r w:rsidR="00A41A44" w:rsidRPr="00142813">
        <w:rPr>
          <w:color w:val="000000" w:themeColor="text1"/>
        </w:rPr>
        <w:t>SDP</w:t>
      </w:r>
      <w:r w:rsidRPr="00142813">
        <w:rPr>
          <w:color w:val="000000" w:themeColor="text1"/>
        </w:rPr>
        <w:t xml:space="preserve"> que se entregue a los Consultores</w:t>
      </w:r>
      <w:r w:rsidR="00103781" w:rsidRPr="00142813">
        <w:rPr>
          <w:color w:val="000000" w:themeColor="text1"/>
        </w:rPr>
        <w:t xml:space="preserve"> </w:t>
      </w:r>
      <w:r w:rsidR="008E525A" w:rsidRPr="00142813">
        <w:rPr>
          <w:color w:val="000000" w:themeColor="text1"/>
        </w:rPr>
        <w:t>de la lista corta</w:t>
      </w:r>
      <w:r w:rsidRPr="00142813">
        <w:rPr>
          <w:color w:val="000000" w:themeColor="text1"/>
        </w:rPr>
        <w:t xml:space="preserve">. </w:t>
      </w:r>
    </w:p>
    <w:p w14:paraId="28BD7C78" w14:textId="6CB11E58"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Los Convenios Marco se pueden utilizar para contratar una o más firmas consultoras calificadas para tareas de consultoría múltiples que: (i) sean similares en naturaleza y complejidad para ser descritas bajo términos de referencia amplios, con detalles (tales como ubicación precisa, duración y ámbito de aplicación) especificado en los contratos de pedido individuales, según corresponda; (ii) requieren calificaciones similares; y/o (iii) son individualmente relativamente pequeños (economía de escala o alcance).</w:t>
      </w:r>
    </w:p>
    <w:p w14:paraId="085CC8B6" w14:textId="43ADD982"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Después de un proceso de selección competitivo, se podrán celebrar </w:t>
      </w:r>
      <w:r w:rsidR="007C00E2" w:rsidRPr="00142813">
        <w:rPr>
          <w:b w:val="0"/>
          <w:color w:val="000000" w:themeColor="text1"/>
        </w:rPr>
        <w:t>convenios</w:t>
      </w:r>
      <w:r w:rsidRPr="00142813">
        <w:rPr>
          <w:b w:val="0"/>
          <w:color w:val="000000" w:themeColor="text1"/>
        </w:rPr>
        <w:t xml:space="preserve"> marco con términos de referencia que definan ampliamente la naturaleza y el alcance de los servicios que pueden requerirse durante la vigencia del </w:t>
      </w:r>
      <w:r w:rsidR="007C00E2" w:rsidRPr="00142813">
        <w:rPr>
          <w:b w:val="0"/>
          <w:color w:val="000000" w:themeColor="text1"/>
        </w:rPr>
        <w:t>convenio</w:t>
      </w:r>
      <w:r w:rsidRPr="00142813">
        <w:rPr>
          <w:b w:val="0"/>
          <w:color w:val="000000" w:themeColor="text1"/>
        </w:rPr>
        <w:t xml:space="preserve"> marco, con uno o más consultores.</w:t>
      </w:r>
    </w:p>
    <w:p w14:paraId="4B499FD9" w14:textId="2FDF7587" w:rsidR="00503A2C" w:rsidRPr="00142813" w:rsidRDefault="00503A2C" w:rsidP="00735F2D">
      <w:pPr>
        <w:pStyle w:val="Heading3"/>
        <w:spacing w:before="120" w:after="120"/>
        <w:contextualSpacing w:val="0"/>
        <w:jc w:val="both"/>
        <w:rPr>
          <w:b w:val="0"/>
          <w:color w:val="000000" w:themeColor="text1"/>
        </w:rPr>
      </w:pPr>
      <w:r w:rsidRPr="009D4A8E">
        <w:rPr>
          <w:bCs/>
          <w:color w:val="000000" w:themeColor="text1"/>
        </w:rPr>
        <w:t xml:space="preserve">Para servicios de consultoría relativamente simples y repetitivos, las propuestas financieras pueden ser invitadas solo en la etapa de Adquisición Secundaria. Este </w:t>
      </w:r>
      <w:r w:rsidR="009726CA" w:rsidRPr="009D4A8E">
        <w:rPr>
          <w:bCs/>
          <w:color w:val="000000" w:themeColor="text1"/>
        </w:rPr>
        <w:t>DEA</w:t>
      </w:r>
      <w:r w:rsidRPr="009D4A8E">
        <w:rPr>
          <w:bCs/>
          <w:color w:val="000000" w:themeColor="text1"/>
        </w:rPr>
        <w:t xml:space="preserve"> se basa en dicho enfoque. Para Convenios Marco para asignaciones relativamente más complejas, el DEA de Servicios de Consultoría SDP-CM con propuestas financieras (tarifas) a ser obtenidas en la etapa de Adquisición Primaria (sujeto a procedimientos específicos en la etapa de Adquisición Secundaria), puede ser más apropiado</w:t>
      </w:r>
      <w:r w:rsidRPr="00142813">
        <w:rPr>
          <w:b w:val="0"/>
          <w:color w:val="000000" w:themeColor="text1"/>
        </w:rPr>
        <w:t xml:space="preserve">. </w:t>
      </w:r>
    </w:p>
    <w:p w14:paraId="2F3D001C" w14:textId="48F350EC"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En la etapa de Adquisiciones Primarias, los </w:t>
      </w:r>
      <w:r w:rsidR="007C00E2" w:rsidRPr="00142813">
        <w:rPr>
          <w:b w:val="0"/>
          <w:color w:val="000000" w:themeColor="text1"/>
        </w:rPr>
        <w:t>términos de referencia</w:t>
      </w:r>
      <w:r w:rsidRPr="00142813">
        <w:rPr>
          <w:b w:val="0"/>
          <w:color w:val="000000" w:themeColor="text1"/>
        </w:rPr>
        <w:t xml:space="preserve"> normalmente brindan los objetivos, antecedentes y tanta información como sea posible en la práctica sobre las asignaciones planificadas (como el alcance esperado, las ubicaciones si se conocen, los requisitos típicos estimados de meses-persona, calificaciones de expertos clave, </w:t>
      </w:r>
      <w:r w:rsidR="001C6337" w:rsidRPr="00142813">
        <w:rPr>
          <w:b w:val="0"/>
          <w:color w:val="000000" w:themeColor="text1"/>
        </w:rPr>
        <w:t>productos</w:t>
      </w:r>
      <w:r w:rsidRPr="00142813">
        <w:rPr>
          <w:b w:val="0"/>
          <w:color w:val="000000" w:themeColor="text1"/>
        </w:rPr>
        <w:t xml:space="preserve"> típicos) para permitir que los consultores propongan a los expertos apropiados y demuestren cómo abordarían las asignaciones, organizarían y proporcionarían recursos a sus equipos.</w:t>
      </w:r>
    </w:p>
    <w:p w14:paraId="5239F7DB" w14:textId="72A14751"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Si bien es importante simplificar el proceso de </w:t>
      </w:r>
      <w:r w:rsidR="007C00E2" w:rsidRPr="00142813">
        <w:rPr>
          <w:b w:val="0"/>
          <w:color w:val="000000" w:themeColor="text1"/>
        </w:rPr>
        <w:t>pedidos</w:t>
      </w:r>
      <w:r w:rsidRPr="00142813">
        <w:rPr>
          <w:b w:val="0"/>
          <w:color w:val="000000" w:themeColor="text1"/>
        </w:rPr>
        <w:t xml:space="preserve"> y </w:t>
      </w:r>
      <w:r w:rsidR="007C00E2" w:rsidRPr="00142813">
        <w:rPr>
          <w:b w:val="0"/>
          <w:color w:val="000000" w:themeColor="text1"/>
        </w:rPr>
        <w:t xml:space="preserve">alcanzar beneficios </w:t>
      </w:r>
      <w:r w:rsidRPr="00142813">
        <w:rPr>
          <w:b w:val="0"/>
          <w:color w:val="000000" w:themeColor="text1"/>
        </w:rPr>
        <w:t xml:space="preserve">de eficiencia a través de la </w:t>
      </w:r>
      <w:r w:rsidR="007C00E2" w:rsidRPr="00142813">
        <w:rPr>
          <w:b w:val="0"/>
          <w:color w:val="000000" w:themeColor="text1"/>
        </w:rPr>
        <w:t>Adquisición Primaria</w:t>
      </w:r>
      <w:r w:rsidRPr="00142813">
        <w:rPr>
          <w:b w:val="0"/>
          <w:color w:val="000000" w:themeColor="text1"/>
        </w:rPr>
        <w:t xml:space="preserve">, se reconoce que este es un enfoque </w:t>
      </w:r>
      <w:r w:rsidR="007C00E2" w:rsidRPr="00142813">
        <w:rPr>
          <w:b w:val="0"/>
          <w:color w:val="000000" w:themeColor="text1"/>
        </w:rPr>
        <w:t xml:space="preserve">de convenio </w:t>
      </w:r>
      <w:r w:rsidRPr="00142813">
        <w:rPr>
          <w:b w:val="0"/>
          <w:color w:val="000000" w:themeColor="text1"/>
        </w:rPr>
        <w:t xml:space="preserve">marco y que la información proporcionada y las propuestas técnicas solicitadas en esta etapa no deben limitar los requisitos específicos de los </w:t>
      </w:r>
      <w:r w:rsidR="007C00E2" w:rsidRPr="00142813">
        <w:rPr>
          <w:b w:val="0"/>
          <w:color w:val="000000" w:themeColor="text1"/>
        </w:rPr>
        <w:t>contratos de pedido</w:t>
      </w:r>
      <w:r w:rsidRPr="00142813">
        <w:rPr>
          <w:b w:val="0"/>
          <w:color w:val="000000" w:themeColor="text1"/>
        </w:rPr>
        <w:t xml:space="preserve"> individuales.</w:t>
      </w:r>
    </w:p>
    <w:p w14:paraId="14E6638E" w14:textId="295F0188"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La propuesta técnica </w:t>
      </w:r>
      <w:r w:rsidR="00503A2C" w:rsidRPr="00142813">
        <w:rPr>
          <w:b w:val="0"/>
          <w:color w:val="000000" w:themeColor="text1"/>
        </w:rPr>
        <w:t xml:space="preserve">de la Adquisición Primaria </w:t>
      </w:r>
      <w:r w:rsidRPr="00142813">
        <w:rPr>
          <w:b w:val="0"/>
          <w:color w:val="000000" w:themeColor="text1"/>
        </w:rPr>
        <w:t>proporcionará los expertos y normalmente describirá el enfoque y la metodología</w:t>
      </w:r>
      <w:r w:rsidR="00503A2C" w:rsidRPr="00142813">
        <w:rPr>
          <w:b w:val="0"/>
          <w:color w:val="000000" w:themeColor="text1"/>
        </w:rPr>
        <w:t xml:space="preserve"> para un Pedido</w:t>
      </w:r>
      <w:r w:rsidRPr="00142813">
        <w:rPr>
          <w:b w:val="0"/>
          <w:color w:val="000000" w:themeColor="text1"/>
        </w:rPr>
        <w:t xml:space="preserve">. El enfoque y la metodología a nivel </w:t>
      </w:r>
      <w:r w:rsidR="00503A2C" w:rsidRPr="00142813">
        <w:rPr>
          <w:b w:val="0"/>
          <w:color w:val="000000" w:themeColor="text1"/>
        </w:rPr>
        <w:t xml:space="preserve">de la Adquisición Primaria </w:t>
      </w:r>
      <w:r w:rsidRPr="00142813">
        <w:rPr>
          <w:b w:val="0"/>
          <w:color w:val="000000" w:themeColor="text1"/>
        </w:rPr>
        <w:t xml:space="preserve">es demostrar la capacidad de los consultores para llevar a cabo asignaciones típicas que se </w:t>
      </w:r>
      <w:r w:rsidR="007C00E2" w:rsidRPr="00142813">
        <w:rPr>
          <w:b w:val="0"/>
          <w:color w:val="000000" w:themeColor="text1"/>
        </w:rPr>
        <w:t xml:space="preserve">ejecutarán mediante </w:t>
      </w:r>
      <w:r w:rsidR="00503A2C" w:rsidRPr="00142813">
        <w:rPr>
          <w:b w:val="0"/>
          <w:color w:val="000000" w:themeColor="text1"/>
        </w:rPr>
        <w:t>C</w:t>
      </w:r>
      <w:r w:rsidR="007C00E2" w:rsidRPr="00142813">
        <w:rPr>
          <w:b w:val="0"/>
          <w:color w:val="000000" w:themeColor="text1"/>
        </w:rPr>
        <w:t xml:space="preserve">ontratos de </w:t>
      </w:r>
      <w:r w:rsidR="00503A2C" w:rsidRPr="00142813">
        <w:rPr>
          <w:b w:val="0"/>
          <w:color w:val="000000" w:themeColor="text1"/>
        </w:rPr>
        <w:t>P</w:t>
      </w:r>
      <w:r w:rsidR="007C00E2" w:rsidRPr="00142813">
        <w:rPr>
          <w:b w:val="0"/>
          <w:color w:val="000000" w:themeColor="text1"/>
        </w:rPr>
        <w:t>edido bajo el Convenio Marco.</w:t>
      </w:r>
    </w:p>
    <w:p w14:paraId="6EA6BE9B" w14:textId="77777777" w:rsidR="002D3820" w:rsidRPr="00142813" w:rsidRDefault="002D3820" w:rsidP="005A2027">
      <w:pPr>
        <w:jc w:val="both"/>
        <w:rPr>
          <w:color w:val="000000" w:themeColor="text1"/>
          <w:spacing w:val="-2"/>
        </w:rPr>
      </w:pPr>
    </w:p>
    <w:p w14:paraId="0E433F44" w14:textId="35252FC7" w:rsidR="005A2027" w:rsidRPr="00142813" w:rsidRDefault="005A2027" w:rsidP="005A2027">
      <w:pPr>
        <w:jc w:val="both"/>
        <w:rPr>
          <w:color w:val="000000" w:themeColor="text1"/>
          <w:spacing w:val="-2"/>
        </w:rPr>
      </w:pPr>
      <w:r w:rsidRPr="00142813">
        <w:rPr>
          <w:color w:val="000000" w:themeColor="text1"/>
          <w:spacing w:val="-2"/>
        </w:rPr>
        <w:t>Para obtener más información sobre las adquisiciones en proyectos financiados por el Banco</w:t>
      </w:r>
      <w:r w:rsidR="000D6103" w:rsidRPr="00142813">
        <w:rPr>
          <w:color w:val="000000" w:themeColor="text1"/>
          <w:spacing w:val="-2"/>
        </w:rPr>
        <w:t> </w:t>
      </w:r>
      <w:r w:rsidRPr="00142813">
        <w:rPr>
          <w:color w:val="000000" w:themeColor="text1"/>
          <w:spacing w:val="-2"/>
        </w:rPr>
        <w:t xml:space="preserve">Mundial o para formular preguntas acerca del uso de este DEA, póngase en contacto con: </w:t>
      </w:r>
    </w:p>
    <w:p w14:paraId="44DEDEC8" w14:textId="77777777" w:rsidR="005A2027" w:rsidRPr="00142813" w:rsidRDefault="005A2027" w:rsidP="005A2027">
      <w:pPr>
        <w:jc w:val="both"/>
        <w:rPr>
          <w:color w:val="000000" w:themeColor="text1"/>
        </w:rPr>
      </w:pPr>
    </w:p>
    <w:p w14:paraId="351578A5" w14:textId="77777777" w:rsidR="005A2027" w:rsidRPr="00142813" w:rsidRDefault="005A2027" w:rsidP="005A2027">
      <w:pPr>
        <w:jc w:val="center"/>
        <w:rPr>
          <w:color w:val="000000" w:themeColor="text1"/>
        </w:rPr>
      </w:pPr>
      <w:r w:rsidRPr="00142813">
        <w:rPr>
          <w:color w:val="000000" w:themeColor="text1"/>
        </w:rPr>
        <w:t>Oficial Principal de Adquisiciones</w:t>
      </w:r>
    </w:p>
    <w:p w14:paraId="1BF3BF5F" w14:textId="77777777" w:rsidR="005A2027" w:rsidRPr="00142813" w:rsidRDefault="005A2027" w:rsidP="005A2027">
      <w:pPr>
        <w:jc w:val="center"/>
        <w:rPr>
          <w:color w:val="000000" w:themeColor="text1"/>
        </w:rPr>
      </w:pPr>
      <w:r w:rsidRPr="00142813">
        <w:rPr>
          <w:color w:val="000000" w:themeColor="text1"/>
        </w:rPr>
        <w:t>Banco Mundial</w:t>
      </w:r>
    </w:p>
    <w:p w14:paraId="71016E7C" w14:textId="77777777" w:rsidR="005A2027" w:rsidRPr="00142813" w:rsidRDefault="005A2027" w:rsidP="005A2027">
      <w:pPr>
        <w:jc w:val="center"/>
        <w:rPr>
          <w:color w:val="000000" w:themeColor="text1"/>
          <w:lang w:val="en-US"/>
        </w:rPr>
      </w:pPr>
      <w:r w:rsidRPr="00142813">
        <w:rPr>
          <w:color w:val="000000" w:themeColor="text1"/>
          <w:lang w:val="en-US"/>
        </w:rPr>
        <w:t>1818 H Street NW</w:t>
      </w:r>
    </w:p>
    <w:p w14:paraId="5EF8761E" w14:textId="77777777" w:rsidR="005A2027" w:rsidRPr="00142813" w:rsidRDefault="005A2027" w:rsidP="005A2027">
      <w:pPr>
        <w:jc w:val="center"/>
        <w:rPr>
          <w:color w:val="000000" w:themeColor="text1"/>
          <w:lang w:val="en-US"/>
        </w:rPr>
      </w:pPr>
      <w:r w:rsidRPr="00142813">
        <w:rPr>
          <w:color w:val="000000" w:themeColor="text1"/>
          <w:lang w:val="en-US"/>
        </w:rPr>
        <w:t>Washington, DC 20433, EE. UU.</w:t>
      </w:r>
    </w:p>
    <w:p w14:paraId="10FA5CD5" w14:textId="77777777" w:rsidR="005A2027" w:rsidRPr="00142813" w:rsidRDefault="005A2027" w:rsidP="005A2027">
      <w:pPr>
        <w:jc w:val="center"/>
        <w:rPr>
          <w:color w:val="000000" w:themeColor="text1"/>
          <w:lang w:val="en-US"/>
        </w:rPr>
      </w:pPr>
      <w:r w:rsidRPr="00142813">
        <w:rPr>
          <w:color w:val="000000" w:themeColor="text1"/>
          <w:lang w:val="en-US"/>
        </w:rPr>
        <w:t>http://www.worldbank.org</w:t>
      </w:r>
    </w:p>
    <w:p w14:paraId="0F25FDBF" w14:textId="59C835E8" w:rsidR="000B5EDC" w:rsidRPr="00142813" w:rsidRDefault="000B5EDC" w:rsidP="005D19CA">
      <w:pPr>
        <w:tabs>
          <w:tab w:val="left" w:pos="720"/>
          <w:tab w:val="right" w:leader="dot" w:pos="8640"/>
        </w:tabs>
        <w:ind w:left="360"/>
        <w:jc w:val="both"/>
        <w:rPr>
          <w:color w:val="000000" w:themeColor="text1"/>
          <w:lang w:val="en-US"/>
        </w:rPr>
      </w:pPr>
    </w:p>
    <w:p w14:paraId="70C8D920" w14:textId="77777777" w:rsidR="000D6103" w:rsidRPr="00142813" w:rsidRDefault="000D6103" w:rsidP="005D19CA">
      <w:pPr>
        <w:tabs>
          <w:tab w:val="left" w:pos="720"/>
          <w:tab w:val="right" w:leader="dot" w:pos="8640"/>
        </w:tabs>
        <w:ind w:left="360"/>
        <w:jc w:val="both"/>
        <w:rPr>
          <w:color w:val="000000" w:themeColor="text1"/>
          <w:lang w:val="en-US"/>
        </w:rPr>
        <w:sectPr w:rsidR="000D6103" w:rsidRPr="00142813" w:rsidSect="00067C03">
          <w:headerReference w:type="first" r:id="rId19"/>
          <w:pgSz w:w="12242" w:h="15842" w:code="1"/>
          <w:pgMar w:top="1440" w:right="1440" w:bottom="1440" w:left="1440" w:header="720" w:footer="720" w:gutter="0"/>
          <w:pgNumType w:fmt="lowerRoman" w:start="1"/>
          <w:cols w:space="708"/>
          <w:titlePg/>
          <w:docGrid w:linePitch="360"/>
        </w:sectPr>
      </w:pPr>
    </w:p>
    <w:p w14:paraId="50CAB8CE" w14:textId="353753E7" w:rsidR="005A2027" w:rsidRPr="00142813" w:rsidRDefault="005A2027" w:rsidP="00E151A2">
      <w:pPr>
        <w:tabs>
          <w:tab w:val="left" w:pos="720"/>
          <w:tab w:val="right" w:leader="dot" w:pos="8640"/>
        </w:tabs>
        <w:jc w:val="center"/>
        <w:rPr>
          <w:b/>
          <w:color w:val="000000" w:themeColor="text1"/>
          <w:sz w:val="32"/>
        </w:rPr>
      </w:pPr>
      <w:r w:rsidRPr="00142813">
        <w:rPr>
          <w:b/>
          <w:color w:val="000000" w:themeColor="text1"/>
          <w:sz w:val="32"/>
        </w:rPr>
        <w:t xml:space="preserve">Documento </w:t>
      </w:r>
      <w:r w:rsidR="00856C54" w:rsidRPr="00142813">
        <w:rPr>
          <w:b/>
          <w:color w:val="000000" w:themeColor="text1"/>
          <w:sz w:val="32"/>
        </w:rPr>
        <w:t xml:space="preserve">Estándar </w:t>
      </w:r>
      <w:r w:rsidR="00DA38AB" w:rsidRPr="00142813">
        <w:rPr>
          <w:b/>
          <w:color w:val="000000" w:themeColor="text1"/>
          <w:sz w:val="32"/>
        </w:rPr>
        <w:t xml:space="preserve">de </w:t>
      </w:r>
      <w:r w:rsidR="00856C54" w:rsidRPr="00142813">
        <w:rPr>
          <w:b/>
          <w:color w:val="000000" w:themeColor="text1"/>
          <w:sz w:val="32"/>
        </w:rPr>
        <w:t>Adquisiciones</w:t>
      </w:r>
    </w:p>
    <w:p w14:paraId="570D9D85" w14:textId="77777777" w:rsidR="005A2027" w:rsidRPr="00142813" w:rsidRDefault="005A2027" w:rsidP="00E151A2">
      <w:pPr>
        <w:tabs>
          <w:tab w:val="left" w:pos="720"/>
          <w:tab w:val="right" w:leader="dot" w:pos="8640"/>
        </w:tabs>
        <w:jc w:val="center"/>
        <w:rPr>
          <w:b/>
          <w:color w:val="000000" w:themeColor="text1"/>
          <w:sz w:val="32"/>
        </w:rPr>
      </w:pPr>
    </w:p>
    <w:p w14:paraId="3F842F80" w14:textId="77777777" w:rsidR="000B5EDC" w:rsidRPr="00142813" w:rsidRDefault="000B5EDC" w:rsidP="00E151A2">
      <w:pPr>
        <w:tabs>
          <w:tab w:val="left" w:pos="720"/>
          <w:tab w:val="right" w:leader="dot" w:pos="8640"/>
        </w:tabs>
        <w:jc w:val="center"/>
        <w:rPr>
          <w:b/>
          <w:color w:val="000000" w:themeColor="text1"/>
          <w:sz w:val="32"/>
          <w:szCs w:val="32"/>
        </w:rPr>
      </w:pPr>
      <w:r w:rsidRPr="00142813">
        <w:rPr>
          <w:b/>
          <w:color w:val="000000" w:themeColor="text1"/>
          <w:sz w:val="32"/>
        </w:rPr>
        <w:t>RESUMEN</w:t>
      </w:r>
    </w:p>
    <w:p w14:paraId="4D1F144C" w14:textId="77777777" w:rsidR="000B5EDC" w:rsidRPr="00142813" w:rsidRDefault="000B5EDC" w:rsidP="00E151A2">
      <w:pPr>
        <w:tabs>
          <w:tab w:val="left" w:pos="720"/>
          <w:tab w:val="right" w:leader="dot" w:pos="8640"/>
        </w:tabs>
        <w:jc w:val="center"/>
        <w:rPr>
          <w:b/>
          <w:color w:val="000000" w:themeColor="text1"/>
          <w:sz w:val="28"/>
          <w:szCs w:val="28"/>
        </w:rPr>
      </w:pPr>
    </w:p>
    <w:p w14:paraId="3C5A766F" w14:textId="475E6EE1" w:rsidR="000B5EDC" w:rsidRPr="00142813" w:rsidRDefault="000B5EDC" w:rsidP="00E151A2">
      <w:pPr>
        <w:tabs>
          <w:tab w:val="left" w:pos="720"/>
          <w:tab w:val="right" w:leader="dot" w:pos="8640"/>
        </w:tabs>
        <w:jc w:val="center"/>
        <w:rPr>
          <w:b/>
          <w:color w:val="000000" w:themeColor="text1"/>
          <w:sz w:val="28"/>
          <w:szCs w:val="28"/>
        </w:rPr>
      </w:pPr>
    </w:p>
    <w:p w14:paraId="0BD4493E" w14:textId="77777777"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PARTE I. PROCEDIMIENTOS DE SELECCIÓN Y REQUISITOS</w:t>
      </w:r>
    </w:p>
    <w:p w14:paraId="31D75716" w14:textId="1E29881D"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Sección 1. Ca</w:t>
      </w:r>
      <w:r w:rsidR="0065463F" w:rsidRPr="00142813">
        <w:rPr>
          <w:b/>
          <w:color w:val="000000" w:themeColor="text1"/>
        </w:rPr>
        <w:t>rta de Solicitud de Propuestas</w:t>
      </w:r>
    </w:p>
    <w:p w14:paraId="5844662D" w14:textId="4A661E2F" w:rsidR="000B5EDC" w:rsidRPr="00142813" w:rsidRDefault="000B5EDC"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8C01F8" w:rsidRPr="00142813">
        <w:rPr>
          <w:color w:val="000000" w:themeColor="text1"/>
        </w:rPr>
        <w:t xml:space="preserve">Sección </w:t>
      </w:r>
      <w:r w:rsidRPr="00142813">
        <w:rPr>
          <w:color w:val="000000" w:themeColor="text1"/>
        </w:rPr>
        <w:t xml:space="preserve">incluye un modelo de la carta de Solicitud de Propuestas </w:t>
      </w:r>
      <w:r w:rsidR="0065463F" w:rsidRPr="00142813">
        <w:rPr>
          <w:color w:val="000000" w:themeColor="text1"/>
        </w:rPr>
        <w:t xml:space="preserve">(SDP) </w:t>
      </w:r>
      <w:r w:rsidRPr="00142813">
        <w:rPr>
          <w:color w:val="000000" w:themeColor="text1"/>
        </w:rPr>
        <w:t xml:space="preserve">que debe enviar </w:t>
      </w:r>
      <w:r w:rsidR="00FF2734" w:rsidRPr="00142813">
        <w:rPr>
          <w:color w:val="000000" w:themeColor="text1"/>
        </w:rPr>
        <w:t xml:space="preserve">la Agencia </w:t>
      </w:r>
      <w:r w:rsidRPr="00142813">
        <w:rPr>
          <w:color w:val="000000" w:themeColor="text1"/>
        </w:rPr>
        <w:t xml:space="preserve">Contratante a una empresa consultora </w:t>
      </w:r>
      <w:r w:rsidR="008E525A" w:rsidRPr="00142813">
        <w:rPr>
          <w:color w:val="000000" w:themeColor="text1"/>
        </w:rPr>
        <w:t>incluida en la lista corta</w:t>
      </w:r>
      <w:r w:rsidRPr="00142813">
        <w:rPr>
          <w:color w:val="000000" w:themeColor="text1"/>
        </w:rPr>
        <w:t xml:space="preserve"> para invitarla a enviar una propuesta </w:t>
      </w:r>
      <w:r w:rsidR="00FF2734" w:rsidRPr="00142813">
        <w:rPr>
          <w:color w:val="000000" w:themeColor="text1"/>
        </w:rPr>
        <w:t>en una Adquisición Primaria para concluir un Convenio Marco</w:t>
      </w:r>
      <w:r w:rsidRPr="00142813">
        <w:rPr>
          <w:color w:val="000000" w:themeColor="text1"/>
        </w:rPr>
        <w:t>.</w:t>
      </w:r>
      <w:r w:rsidR="00103781" w:rsidRPr="00142813">
        <w:rPr>
          <w:color w:val="000000" w:themeColor="text1"/>
        </w:rPr>
        <w:t xml:space="preserve"> </w:t>
      </w:r>
      <w:r w:rsidRPr="00142813">
        <w:rPr>
          <w:color w:val="000000" w:themeColor="text1"/>
        </w:rPr>
        <w:t xml:space="preserve">La carta contiene una lista de todas las empresas </w:t>
      </w:r>
      <w:r w:rsidR="008E525A" w:rsidRPr="00142813">
        <w:rPr>
          <w:color w:val="000000" w:themeColor="text1"/>
        </w:rPr>
        <w:t>incluidas en la lista corta</w:t>
      </w:r>
      <w:r w:rsidRPr="00142813">
        <w:rPr>
          <w:color w:val="000000" w:themeColor="text1"/>
        </w:rPr>
        <w:t xml:space="preserve"> a las que se envían cartas de invitación similares, así como una referencia al método de selección y a las políticas o </w:t>
      </w:r>
      <w:r w:rsidR="008200F5" w:rsidRPr="00142813">
        <w:rPr>
          <w:color w:val="000000" w:themeColor="text1"/>
        </w:rPr>
        <w:t>Regulaciones de Adquisiciones</w:t>
      </w:r>
      <w:r w:rsidRPr="00142813">
        <w:rPr>
          <w:color w:val="000000" w:themeColor="text1"/>
        </w:rPr>
        <w:t xml:space="preserve"> </w:t>
      </w:r>
      <w:r w:rsidR="00856C54" w:rsidRPr="00142813">
        <w:rPr>
          <w:color w:val="000000" w:themeColor="text1"/>
        </w:rPr>
        <w:t xml:space="preserve">para Prestatarios de Proyectos de Inversión </w:t>
      </w:r>
      <w:r w:rsidRPr="00142813">
        <w:rPr>
          <w:color w:val="000000" w:themeColor="text1"/>
        </w:rPr>
        <w:t xml:space="preserve">aplicables de la institución financiera que rigen el proceso de selección y adjudicación. </w:t>
      </w:r>
    </w:p>
    <w:p w14:paraId="419EC748" w14:textId="7EF545E3"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2. Instrucciones </w:t>
      </w:r>
      <w:r w:rsidR="00643858" w:rsidRPr="00142813">
        <w:rPr>
          <w:b/>
          <w:color w:val="000000" w:themeColor="text1"/>
        </w:rPr>
        <w:t xml:space="preserve">a </w:t>
      </w:r>
      <w:r w:rsidRPr="00142813">
        <w:rPr>
          <w:b/>
          <w:color w:val="000000" w:themeColor="text1"/>
        </w:rPr>
        <w:t>los Consultores</w:t>
      </w:r>
      <w:r w:rsidR="0065463F" w:rsidRPr="00142813">
        <w:rPr>
          <w:b/>
          <w:color w:val="000000" w:themeColor="text1"/>
        </w:rPr>
        <w:t xml:space="preserve"> </w:t>
      </w:r>
      <w:r w:rsidRPr="00142813">
        <w:rPr>
          <w:b/>
          <w:color w:val="000000" w:themeColor="text1"/>
        </w:rPr>
        <w:t>y Hoja de Datos</w:t>
      </w:r>
    </w:p>
    <w:p w14:paraId="0EF91C11" w14:textId="429773FA" w:rsidR="00FF2734" w:rsidRPr="00142813" w:rsidRDefault="000B5EDC" w:rsidP="000D6103">
      <w:pPr>
        <w:tabs>
          <w:tab w:val="left" w:pos="720"/>
          <w:tab w:val="right" w:leader="dot" w:pos="8640"/>
        </w:tabs>
        <w:spacing w:before="240" w:after="240"/>
        <w:jc w:val="both"/>
        <w:rPr>
          <w:color w:val="000000" w:themeColor="text1"/>
          <w:spacing w:val="-2"/>
        </w:rPr>
      </w:pPr>
      <w:r w:rsidRPr="00142813">
        <w:rPr>
          <w:color w:val="000000" w:themeColor="text1"/>
          <w:spacing w:val="-2"/>
        </w:rPr>
        <w:t xml:space="preserve">Esta </w:t>
      </w:r>
      <w:r w:rsidR="008C01F8" w:rsidRPr="00142813">
        <w:rPr>
          <w:color w:val="000000" w:themeColor="text1"/>
          <w:spacing w:val="-2"/>
        </w:rPr>
        <w:t xml:space="preserve">Sección </w:t>
      </w:r>
      <w:r w:rsidRPr="00142813">
        <w:rPr>
          <w:color w:val="000000" w:themeColor="text1"/>
          <w:spacing w:val="-2"/>
        </w:rPr>
        <w:t xml:space="preserve">consta de dos partes: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0065463F" w:rsidRPr="00142813">
        <w:rPr>
          <w:color w:val="000000" w:themeColor="text1"/>
          <w:spacing w:val="-2"/>
        </w:rPr>
        <w:t xml:space="preserve"> (IAC)</w:t>
      </w:r>
      <w:r w:rsidRPr="00142813">
        <w:rPr>
          <w:color w:val="000000" w:themeColor="text1"/>
          <w:spacing w:val="-2"/>
        </w:rPr>
        <w:t xml:space="preserve"> y </w:t>
      </w:r>
      <w:r w:rsidR="00575393" w:rsidRPr="00142813">
        <w:rPr>
          <w:color w:val="000000" w:themeColor="text1"/>
          <w:spacing w:val="-2"/>
        </w:rPr>
        <w:t>“</w:t>
      </w:r>
      <w:r w:rsidRPr="00142813">
        <w:rPr>
          <w:color w:val="000000" w:themeColor="text1"/>
          <w:spacing w:val="-2"/>
        </w:rPr>
        <w:t>Hoja de Datos</w:t>
      </w:r>
      <w:r w:rsidR="00575393" w:rsidRPr="00142813">
        <w:rPr>
          <w:color w:val="000000" w:themeColor="text1"/>
          <w:spacing w:val="-2"/>
        </w:rPr>
        <w:t>”</w:t>
      </w:r>
      <w:r w:rsidRPr="00142813">
        <w:rPr>
          <w:color w:val="000000" w:themeColor="text1"/>
          <w:spacing w:val="-2"/>
        </w:rPr>
        <w:t>.</w:t>
      </w:r>
      <w:r w:rsidR="00103781" w:rsidRPr="00142813">
        <w:rPr>
          <w:color w:val="000000" w:themeColor="text1"/>
          <w:spacing w:val="-2"/>
        </w:rPr>
        <w:t xml:space="preserve"> </w:t>
      </w:r>
      <w:r w:rsidRPr="00142813">
        <w:rPr>
          <w:color w:val="000000" w:themeColor="text1"/>
          <w:spacing w:val="-2"/>
        </w:rPr>
        <w:t xml:space="preserve">Las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Pr="00142813">
        <w:rPr>
          <w:color w:val="000000" w:themeColor="text1"/>
          <w:spacing w:val="-2"/>
        </w:rPr>
        <w:t xml:space="preserve"> contienen las disposiciones que deben utilizarse sin modificaciones.</w:t>
      </w:r>
      <w:r w:rsidR="00103781" w:rsidRPr="00142813">
        <w:rPr>
          <w:color w:val="000000" w:themeColor="text1"/>
          <w:spacing w:val="-2"/>
        </w:rPr>
        <w:t xml:space="preserve"> </w:t>
      </w:r>
      <w:r w:rsidRPr="00142813">
        <w:rPr>
          <w:color w:val="000000" w:themeColor="text1"/>
          <w:spacing w:val="-2"/>
        </w:rPr>
        <w:t xml:space="preserve">La </w:t>
      </w:r>
      <w:r w:rsidR="00575393" w:rsidRPr="00142813">
        <w:rPr>
          <w:color w:val="000000" w:themeColor="text1"/>
          <w:spacing w:val="-2"/>
        </w:rPr>
        <w:t>“</w:t>
      </w:r>
      <w:r w:rsidRPr="00142813">
        <w:rPr>
          <w:color w:val="000000" w:themeColor="text1"/>
          <w:spacing w:val="-2"/>
        </w:rPr>
        <w:t>Hoja de Datos</w:t>
      </w:r>
      <w:r w:rsidR="00575393" w:rsidRPr="00142813">
        <w:rPr>
          <w:color w:val="000000" w:themeColor="text1"/>
          <w:spacing w:val="-2"/>
        </w:rPr>
        <w:t>”</w:t>
      </w:r>
      <w:r w:rsidRPr="00142813">
        <w:rPr>
          <w:color w:val="000000" w:themeColor="text1"/>
          <w:spacing w:val="-2"/>
        </w:rPr>
        <w:t xml:space="preserve"> contiene información específica de cada proceso de selección y se corresponde con las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Pr="00142813">
        <w:rPr>
          <w:color w:val="000000" w:themeColor="text1"/>
          <w:spacing w:val="-2"/>
        </w:rPr>
        <w:t xml:space="preserve"> que requieren dichos datos específicos.</w:t>
      </w:r>
      <w:r w:rsidR="00103781" w:rsidRPr="00142813">
        <w:rPr>
          <w:color w:val="000000" w:themeColor="text1"/>
          <w:spacing w:val="-2"/>
        </w:rPr>
        <w:t xml:space="preserve"> </w:t>
      </w:r>
      <w:r w:rsidR="00FF2734" w:rsidRPr="00142813">
        <w:rPr>
          <w:color w:val="000000" w:themeColor="text1"/>
          <w:spacing w:val="-2"/>
        </w:rPr>
        <w:t>Esta Sección proporciona información para ayudar a las firmas consultoras a preparar sus propuestas. Contiene detalles sobre la presentación, apertura y evaluación de las propuestas recibidas durante la Adquisición Primaria. También proporciona una descripción general de la Adquisición Secundaria para la adjudicación de uno o más contratos de Pedidos una vez que se celebre el Convenio Marco. Esto se describe más detalladamente en el Convenio Marco.</w:t>
      </w:r>
    </w:p>
    <w:p w14:paraId="20CD0356" w14:textId="7D53B2A3"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Sección 3. Propuesta Técnica</w:t>
      </w:r>
      <w:r w:rsidR="008B4973" w:rsidRPr="00142813">
        <w:rPr>
          <w:b/>
          <w:color w:val="000000" w:themeColor="text1"/>
        </w:rPr>
        <w:t>: Formularios</w:t>
      </w:r>
      <w:r w:rsidRPr="00142813">
        <w:rPr>
          <w:b/>
          <w:color w:val="000000" w:themeColor="text1"/>
        </w:rPr>
        <w:t xml:space="preserve"> estándar</w:t>
      </w:r>
    </w:p>
    <w:p w14:paraId="1CB1D1CE" w14:textId="057CEFA9" w:rsidR="000B5EDC" w:rsidRPr="00142813" w:rsidRDefault="000B5EDC"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8C01F8" w:rsidRPr="00142813">
        <w:rPr>
          <w:color w:val="000000" w:themeColor="text1"/>
        </w:rPr>
        <w:t xml:space="preserve">Sección </w:t>
      </w:r>
      <w:r w:rsidRPr="00142813">
        <w:rPr>
          <w:color w:val="000000" w:themeColor="text1"/>
        </w:rPr>
        <w:t>incluye todos los formularios que los Consultores</w:t>
      </w:r>
      <w:r w:rsidR="00103781" w:rsidRPr="00142813">
        <w:rPr>
          <w:color w:val="000000" w:themeColor="text1"/>
        </w:rPr>
        <w:t xml:space="preserve"> </w:t>
      </w:r>
      <w:r w:rsidR="008E525A" w:rsidRPr="00142813">
        <w:rPr>
          <w:color w:val="000000" w:themeColor="text1"/>
        </w:rPr>
        <w:t>de la lista corta</w:t>
      </w:r>
      <w:r w:rsidRPr="00142813">
        <w:rPr>
          <w:color w:val="000000" w:themeColor="text1"/>
        </w:rPr>
        <w:t xml:space="preserve"> deben completar y presentar de acuerdo con los requisitos de la </w:t>
      </w:r>
      <w:r w:rsidR="008C01F8" w:rsidRPr="00142813">
        <w:rPr>
          <w:color w:val="000000" w:themeColor="text1"/>
        </w:rPr>
        <w:t xml:space="preserve">Sección </w:t>
      </w:r>
      <w:r w:rsidRPr="00142813">
        <w:rPr>
          <w:color w:val="000000" w:themeColor="text1"/>
        </w:rPr>
        <w:t>2.</w:t>
      </w:r>
      <w:r w:rsidR="00103781" w:rsidRPr="00142813">
        <w:rPr>
          <w:color w:val="000000" w:themeColor="text1"/>
        </w:rPr>
        <w:t xml:space="preserve"> </w:t>
      </w:r>
      <w:r w:rsidR="00FF2734" w:rsidRPr="00142813">
        <w:rPr>
          <w:color w:val="000000" w:themeColor="text1"/>
        </w:rPr>
        <w:t xml:space="preserve">La propuesta técnica la proporcionarán los Expertos y normalmente esbozará la metodología y asignación de recursos. La metodología y la asignación de recursos a nivel del </w:t>
      </w:r>
      <w:r w:rsidR="00C131C2" w:rsidRPr="00142813">
        <w:rPr>
          <w:color w:val="000000" w:themeColor="text1"/>
        </w:rPr>
        <w:t>Convenio</w:t>
      </w:r>
      <w:r w:rsidR="00FF2734" w:rsidRPr="00142813">
        <w:rPr>
          <w:color w:val="000000" w:themeColor="text1"/>
        </w:rPr>
        <w:t xml:space="preserve"> </w:t>
      </w:r>
      <w:r w:rsidR="00C131C2" w:rsidRPr="00142813">
        <w:rPr>
          <w:color w:val="000000" w:themeColor="text1"/>
        </w:rPr>
        <w:t>M</w:t>
      </w:r>
      <w:r w:rsidR="00FF2734" w:rsidRPr="00142813">
        <w:rPr>
          <w:color w:val="000000" w:themeColor="text1"/>
        </w:rPr>
        <w:t xml:space="preserve">arco es para demostrar la metodología y el enfoque de los consultores en la realización de tareas típicas que se llevarán a cabo en virtud del </w:t>
      </w:r>
      <w:r w:rsidR="00C131C2" w:rsidRPr="00142813">
        <w:rPr>
          <w:color w:val="000000" w:themeColor="text1"/>
        </w:rPr>
        <w:t>Convenio</w:t>
      </w:r>
      <w:r w:rsidR="00FF2734" w:rsidRPr="00142813">
        <w:rPr>
          <w:color w:val="000000" w:themeColor="text1"/>
        </w:rPr>
        <w:t xml:space="preserve"> Marco.</w:t>
      </w:r>
    </w:p>
    <w:p w14:paraId="144E25EB" w14:textId="55EAFF73" w:rsidR="00E070F1" w:rsidRPr="00142813" w:rsidRDefault="00E070F1"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w:t>
      </w:r>
      <w:r w:rsidR="00916FB3" w:rsidRPr="00142813">
        <w:rPr>
          <w:b/>
          <w:color w:val="000000" w:themeColor="text1"/>
        </w:rPr>
        <w:t>4</w:t>
      </w:r>
      <w:r w:rsidR="00481548" w:rsidRPr="00142813">
        <w:rPr>
          <w:b/>
          <w:color w:val="000000" w:themeColor="text1"/>
        </w:rPr>
        <w:t xml:space="preserve">. </w:t>
      </w:r>
      <w:r w:rsidRPr="00142813">
        <w:rPr>
          <w:b/>
          <w:color w:val="000000" w:themeColor="text1"/>
        </w:rPr>
        <w:t xml:space="preserve">Países </w:t>
      </w:r>
      <w:r w:rsidR="008C01F8" w:rsidRPr="00142813">
        <w:rPr>
          <w:b/>
          <w:color w:val="000000" w:themeColor="text1"/>
        </w:rPr>
        <w:t>Elegibles</w:t>
      </w:r>
    </w:p>
    <w:p w14:paraId="55F1E605" w14:textId="28B667EC" w:rsidR="00E070F1" w:rsidRPr="00142813" w:rsidRDefault="00E070F1"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5D2748" w:rsidRPr="00142813">
        <w:rPr>
          <w:color w:val="000000" w:themeColor="text1"/>
        </w:rPr>
        <w:t xml:space="preserve">Sección </w:t>
      </w:r>
      <w:r w:rsidRPr="00142813">
        <w:rPr>
          <w:color w:val="000000" w:themeColor="text1"/>
        </w:rPr>
        <w:t xml:space="preserve">contiene información sobre los países </w:t>
      </w:r>
      <w:r w:rsidR="002C4FE9" w:rsidRPr="00142813">
        <w:rPr>
          <w:color w:val="000000" w:themeColor="text1"/>
        </w:rPr>
        <w:t>elegible</w:t>
      </w:r>
      <w:r w:rsidRPr="00142813">
        <w:rPr>
          <w:color w:val="000000" w:themeColor="text1"/>
        </w:rPr>
        <w:t xml:space="preserve">s. </w:t>
      </w:r>
    </w:p>
    <w:p w14:paraId="21EF4E08" w14:textId="567809F7" w:rsidR="009942F7" w:rsidRPr="00142813" w:rsidRDefault="002E48A0"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w:t>
      </w:r>
      <w:r w:rsidR="00916FB3" w:rsidRPr="00142813">
        <w:rPr>
          <w:b/>
          <w:color w:val="000000" w:themeColor="text1"/>
        </w:rPr>
        <w:t>5</w:t>
      </w:r>
      <w:r w:rsidRPr="00142813">
        <w:rPr>
          <w:b/>
          <w:color w:val="000000" w:themeColor="text1"/>
        </w:rPr>
        <w:t xml:space="preserve">. </w:t>
      </w:r>
      <w:r w:rsidR="00102B8D" w:rsidRPr="00142813">
        <w:rPr>
          <w:b/>
          <w:color w:val="000000" w:themeColor="text1"/>
        </w:rPr>
        <w:t xml:space="preserve">Fraude y </w:t>
      </w:r>
      <w:r w:rsidR="008C01F8" w:rsidRPr="00142813">
        <w:rPr>
          <w:b/>
          <w:color w:val="000000" w:themeColor="text1"/>
        </w:rPr>
        <w:t>Corrupción</w:t>
      </w:r>
    </w:p>
    <w:p w14:paraId="02C64D47" w14:textId="78BDA245" w:rsidR="002E48A0" w:rsidRPr="00142813" w:rsidRDefault="002E48A0" w:rsidP="000D6103">
      <w:pPr>
        <w:tabs>
          <w:tab w:val="left" w:pos="720"/>
          <w:tab w:val="right" w:leader="dot" w:pos="8640"/>
        </w:tabs>
        <w:spacing w:before="240" w:after="240"/>
        <w:jc w:val="both"/>
        <w:rPr>
          <w:color w:val="000000" w:themeColor="text1"/>
        </w:rPr>
      </w:pPr>
      <w:r w:rsidRPr="00142813">
        <w:rPr>
          <w:color w:val="000000" w:themeColor="text1"/>
        </w:rPr>
        <w:t xml:space="preserve">En esta </w:t>
      </w:r>
      <w:r w:rsidR="005D2748" w:rsidRPr="00142813">
        <w:rPr>
          <w:color w:val="000000" w:themeColor="text1"/>
        </w:rPr>
        <w:t xml:space="preserve">Sección </w:t>
      </w:r>
      <w:r w:rsidRPr="00142813">
        <w:rPr>
          <w:color w:val="000000" w:themeColor="text1"/>
        </w:rPr>
        <w:t xml:space="preserve">se </w:t>
      </w:r>
      <w:r w:rsidR="00102B8D" w:rsidRPr="00142813">
        <w:rPr>
          <w:color w:val="000000" w:themeColor="text1"/>
        </w:rPr>
        <w:t>incluyen las disposiciones sobre fraude y corrupción aplicables a este proceso de selección</w:t>
      </w:r>
      <w:r w:rsidRPr="00142813">
        <w:rPr>
          <w:color w:val="000000" w:themeColor="text1"/>
        </w:rPr>
        <w:t>.</w:t>
      </w:r>
    </w:p>
    <w:p w14:paraId="70FBB941" w14:textId="1E425D95" w:rsidR="004F16DB" w:rsidRPr="00142813" w:rsidRDefault="004F16DB" w:rsidP="000D6103">
      <w:pPr>
        <w:tabs>
          <w:tab w:val="left" w:pos="720"/>
          <w:tab w:val="right" w:leader="dot" w:pos="8640"/>
        </w:tabs>
        <w:spacing w:before="240" w:after="240"/>
        <w:jc w:val="both"/>
        <w:rPr>
          <w:color w:val="000000" w:themeColor="text1"/>
        </w:rPr>
      </w:pPr>
      <w:r w:rsidRPr="00142813">
        <w:rPr>
          <w:b/>
          <w:color w:val="000000" w:themeColor="text1"/>
        </w:rPr>
        <w:t xml:space="preserve">Sección </w:t>
      </w:r>
      <w:r w:rsidR="00916FB3" w:rsidRPr="00142813">
        <w:rPr>
          <w:b/>
          <w:color w:val="000000" w:themeColor="text1"/>
        </w:rPr>
        <w:t>6</w:t>
      </w:r>
      <w:r w:rsidRPr="00142813">
        <w:rPr>
          <w:b/>
          <w:color w:val="000000" w:themeColor="text1"/>
        </w:rPr>
        <w:t xml:space="preserve">. Términos de </w:t>
      </w:r>
      <w:r w:rsidR="005D2748" w:rsidRPr="00142813">
        <w:rPr>
          <w:b/>
          <w:color w:val="000000" w:themeColor="text1"/>
        </w:rPr>
        <w:t xml:space="preserve">Referencia </w:t>
      </w:r>
      <w:r w:rsidR="00986E27" w:rsidRPr="00142813">
        <w:rPr>
          <w:b/>
          <w:color w:val="000000" w:themeColor="text1"/>
        </w:rPr>
        <w:t>(TDRs)</w:t>
      </w:r>
    </w:p>
    <w:p w14:paraId="58EA53F5" w14:textId="45DCC3C7" w:rsidR="00AC724C" w:rsidRPr="00142813" w:rsidRDefault="00AC724C" w:rsidP="00AC724C">
      <w:pPr>
        <w:tabs>
          <w:tab w:val="left" w:pos="720"/>
          <w:tab w:val="right" w:leader="dot" w:pos="8640"/>
        </w:tabs>
        <w:spacing w:before="240" w:after="240"/>
        <w:jc w:val="both"/>
        <w:rPr>
          <w:color w:val="000000" w:themeColor="text1"/>
        </w:rPr>
      </w:pPr>
      <w:r w:rsidRPr="00142813">
        <w:rPr>
          <w:color w:val="000000" w:themeColor="text1"/>
        </w:rPr>
        <w:t>Esta Sección incluye los términos de referencia genéricos que brindan ampliamente los objetivos, antecedentes y tanta información como sea posible en la práctica sobre las asignaciones planificadas (como el alcance esperado, las ubicaciones, si se conocen, los requisitos típicos estimados de meses-persona, las calificaciones de los expertos clave, los productos entregables típicos esperados) para permitir que los consultores propongan a los expertos apropiados y muestren cómo organizarían y proporcionarían recursos a sus equipos. En la Adquisición Primaria, los TOR pueden estar en términos amplios pero lo suficientemente precisos para garantizar la confianza del mercado y permitir propuestas competitivas. Los términos de referencia específicos de la asignación pueden incluir necesidades cambiantes siempre que los servicios permanezcan dentro del alcance definido en los términos de referencia genéricos en la Adquisición Primaria.</w:t>
      </w:r>
    </w:p>
    <w:p w14:paraId="41FA1C0E" w14:textId="00B02210" w:rsidR="000B5EDC" w:rsidRPr="00142813" w:rsidRDefault="000B5EDC" w:rsidP="000D6103">
      <w:pPr>
        <w:tabs>
          <w:tab w:val="left" w:pos="720"/>
          <w:tab w:val="right" w:leader="dot" w:pos="8640"/>
        </w:tabs>
        <w:spacing w:before="480" w:after="240"/>
        <w:jc w:val="both"/>
        <w:rPr>
          <w:b/>
          <w:color w:val="000000" w:themeColor="text1"/>
        </w:rPr>
      </w:pPr>
      <w:r w:rsidRPr="00142813">
        <w:rPr>
          <w:b/>
          <w:color w:val="000000" w:themeColor="text1"/>
        </w:rPr>
        <w:t xml:space="preserve">PARTE II. </w:t>
      </w:r>
      <w:r w:rsidR="00F24B12" w:rsidRPr="00142813">
        <w:rPr>
          <w:b/>
          <w:color w:val="000000" w:themeColor="text1"/>
        </w:rPr>
        <w:t>CONVENIO MARCO</w:t>
      </w:r>
    </w:p>
    <w:p w14:paraId="128B3F2E" w14:textId="4C3C0AEC" w:rsidR="00856C54" w:rsidRPr="00142813" w:rsidRDefault="00F24B12" w:rsidP="00F24B12">
      <w:pPr>
        <w:tabs>
          <w:tab w:val="left" w:pos="720"/>
          <w:tab w:val="right" w:leader="dot" w:pos="8640"/>
        </w:tabs>
        <w:spacing w:before="240" w:after="240"/>
        <w:jc w:val="both"/>
        <w:rPr>
          <w:color w:val="000000" w:themeColor="text1"/>
        </w:rPr>
      </w:pPr>
      <w:r w:rsidRPr="00142813">
        <w:rPr>
          <w:color w:val="000000" w:themeColor="text1"/>
        </w:rPr>
        <w:t xml:space="preserve">Esta Sección incluye la Notificación de Intención de celebrar </w:t>
      </w:r>
      <w:r w:rsidR="00435F70" w:rsidRPr="00142813">
        <w:rPr>
          <w:color w:val="000000" w:themeColor="text1"/>
        </w:rPr>
        <w:t>Convenio (s) Marco</w:t>
      </w:r>
      <w:r w:rsidRPr="00142813">
        <w:rPr>
          <w:color w:val="000000" w:themeColor="text1"/>
        </w:rPr>
        <w:t xml:space="preserve"> y la Notificación para celebrar </w:t>
      </w:r>
      <w:r w:rsidR="00435F70" w:rsidRPr="00142813">
        <w:rPr>
          <w:color w:val="000000" w:themeColor="text1"/>
        </w:rPr>
        <w:t>un Convenio Marco</w:t>
      </w:r>
      <w:r w:rsidRPr="00142813">
        <w:rPr>
          <w:color w:val="000000" w:themeColor="text1"/>
        </w:rPr>
        <w:t xml:space="preserve">. La sección también establece las disposiciones del </w:t>
      </w:r>
      <w:r w:rsidR="00435F70" w:rsidRPr="00142813">
        <w:rPr>
          <w:color w:val="000000" w:themeColor="text1"/>
        </w:rPr>
        <w:t>Convenio</w:t>
      </w:r>
      <w:r w:rsidRPr="00142813">
        <w:rPr>
          <w:color w:val="000000" w:themeColor="text1"/>
        </w:rPr>
        <w:t xml:space="preserve"> Marco e incluye </w:t>
      </w:r>
      <w:r w:rsidR="00435F70" w:rsidRPr="00142813">
        <w:rPr>
          <w:color w:val="000000" w:themeColor="text1"/>
        </w:rPr>
        <w:t>anexo</w:t>
      </w:r>
      <w:r w:rsidRPr="00142813">
        <w:rPr>
          <w:color w:val="000000" w:themeColor="text1"/>
        </w:rPr>
        <w:t>s relevantes, incluidos los detalles de la Adquisición Secundaria.</w:t>
      </w:r>
    </w:p>
    <w:p w14:paraId="0FE78651" w14:textId="77777777" w:rsidR="000B5EDC" w:rsidRPr="00142813" w:rsidRDefault="000B5EDC" w:rsidP="005D19CA">
      <w:pPr>
        <w:tabs>
          <w:tab w:val="left" w:pos="720"/>
          <w:tab w:val="right" w:leader="dot" w:pos="8640"/>
        </w:tabs>
        <w:ind w:left="360"/>
        <w:jc w:val="both"/>
        <w:rPr>
          <w:color w:val="000000" w:themeColor="text1"/>
        </w:rPr>
      </w:pPr>
    </w:p>
    <w:p w14:paraId="4018929D" w14:textId="77777777" w:rsidR="000B5EDC" w:rsidRPr="00142813" w:rsidRDefault="000B5EDC" w:rsidP="00E151A2">
      <w:pPr>
        <w:ind w:left="360"/>
        <w:jc w:val="center"/>
        <w:rPr>
          <w:b/>
          <w:color w:val="000000" w:themeColor="text1"/>
          <w:sz w:val="28"/>
        </w:rPr>
        <w:sectPr w:rsidR="000B5EDC" w:rsidRPr="00142813" w:rsidSect="00AF4E84">
          <w:headerReference w:type="even" r:id="rId20"/>
          <w:headerReference w:type="default" r:id="rId21"/>
          <w:headerReference w:type="first" r:id="rId22"/>
          <w:pgSz w:w="12240" w:h="15840" w:code="1"/>
          <w:pgMar w:top="1440" w:right="1440" w:bottom="1440" w:left="1440" w:header="720" w:footer="720" w:gutter="0"/>
          <w:pgNumType w:fmt="lowerRoman"/>
          <w:cols w:space="720"/>
        </w:sectPr>
      </w:pPr>
    </w:p>
    <w:p w14:paraId="09BD6BED" w14:textId="77777777" w:rsidR="001B5CF4" w:rsidRPr="00142813" w:rsidRDefault="001B5CF4">
      <w:pPr>
        <w:tabs>
          <w:tab w:val="left" w:pos="720"/>
          <w:tab w:val="right" w:leader="dot" w:pos="8640"/>
        </w:tabs>
        <w:jc w:val="center"/>
        <w:rPr>
          <w:b/>
          <w:color w:val="000000" w:themeColor="text1"/>
          <w:sz w:val="32"/>
          <w:szCs w:val="32"/>
        </w:rPr>
      </w:pPr>
    </w:p>
    <w:p w14:paraId="42E2233D" w14:textId="77777777" w:rsidR="000B5EDC" w:rsidRPr="00142813" w:rsidRDefault="00970253" w:rsidP="00BA7DC6">
      <w:pPr>
        <w:jc w:val="center"/>
        <w:rPr>
          <w:color w:val="000000" w:themeColor="text1"/>
          <w:spacing w:val="80"/>
          <w:sz w:val="40"/>
          <w:lang w:eastAsia="en-US" w:bidi="ar-SA"/>
        </w:rPr>
      </w:pPr>
      <w:r w:rsidRPr="00142813">
        <w:rPr>
          <w:color w:val="000000" w:themeColor="text1"/>
          <w:spacing w:val="80"/>
          <w:sz w:val="40"/>
          <w:lang w:eastAsia="en-US" w:bidi="ar-SA"/>
        </w:rPr>
        <w:t>SELECCIÓN DE CONSULTORES</w:t>
      </w:r>
    </w:p>
    <w:p w14:paraId="786EA137" w14:textId="77777777" w:rsidR="000B5EDC" w:rsidRPr="00142813" w:rsidRDefault="000B5EDC">
      <w:pPr>
        <w:tabs>
          <w:tab w:val="left" w:pos="720"/>
          <w:tab w:val="right" w:leader="dot" w:pos="8640"/>
        </w:tabs>
        <w:jc w:val="center"/>
        <w:rPr>
          <w:b/>
          <w:color w:val="000000" w:themeColor="text1"/>
          <w:sz w:val="28"/>
        </w:rPr>
      </w:pPr>
    </w:p>
    <w:p w14:paraId="472BB4D0" w14:textId="77777777" w:rsidR="000B5EDC" w:rsidRPr="00142813" w:rsidRDefault="000B5EDC">
      <w:pPr>
        <w:tabs>
          <w:tab w:val="left" w:pos="720"/>
          <w:tab w:val="right" w:leader="dot" w:pos="8640"/>
        </w:tabs>
        <w:jc w:val="center"/>
        <w:rPr>
          <w:b/>
          <w:color w:val="000000" w:themeColor="text1"/>
          <w:sz w:val="28"/>
        </w:rPr>
      </w:pPr>
    </w:p>
    <w:p w14:paraId="647938B8" w14:textId="77777777" w:rsidR="00A57491" w:rsidRPr="00142813" w:rsidRDefault="00A57491" w:rsidP="00BA7DC6">
      <w:pPr>
        <w:pStyle w:val="Heading1a"/>
        <w:keepNext w:val="0"/>
        <w:keepLines w:val="0"/>
        <w:tabs>
          <w:tab w:val="clear" w:pos="-720"/>
        </w:tabs>
        <w:suppressAutoHyphens w:val="0"/>
        <w:rPr>
          <w:bCs/>
          <w:smallCaps w:val="0"/>
          <w:color w:val="000000" w:themeColor="text1"/>
          <w:sz w:val="72"/>
          <w:szCs w:val="72"/>
          <w:lang w:val="es-ES"/>
        </w:rPr>
      </w:pPr>
    </w:p>
    <w:p w14:paraId="72C476E3" w14:textId="367BED21" w:rsidR="000B5EDC" w:rsidRPr="00142813" w:rsidRDefault="00BA7DC6"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Solicitud de Propuestas</w:t>
      </w:r>
    </w:p>
    <w:p w14:paraId="4B44EC52" w14:textId="693E6351" w:rsidR="00435F70" w:rsidRPr="00142813" w:rsidRDefault="00435F70"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Convenios Marco</w:t>
      </w:r>
    </w:p>
    <w:p w14:paraId="5B532EF1" w14:textId="2360A6C0" w:rsidR="00A57491" w:rsidRPr="00142813" w:rsidRDefault="008B08BE"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Servicios de C</w:t>
      </w:r>
      <w:r w:rsidR="00A57491" w:rsidRPr="00142813">
        <w:rPr>
          <w:bCs/>
          <w:smallCaps w:val="0"/>
          <w:color w:val="000000" w:themeColor="text1"/>
          <w:sz w:val="72"/>
          <w:szCs w:val="72"/>
          <w:lang w:val="es-ES"/>
        </w:rPr>
        <w:t>onsultoría</w:t>
      </w:r>
    </w:p>
    <w:p w14:paraId="7611CECF" w14:textId="77777777" w:rsidR="000B5EDC" w:rsidRPr="00142813" w:rsidRDefault="000B5EDC">
      <w:pPr>
        <w:tabs>
          <w:tab w:val="left" w:pos="720"/>
          <w:tab w:val="right" w:leader="dot" w:pos="8640"/>
        </w:tabs>
        <w:jc w:val="center"/>
        <w:rPr>
          <w:b/>
          <w:color w:val="000000" w:themeColor="text1"/>
          <w:sz w:val="28"/>
        </w:rPr>
      </w:pPr>
    </w:p>
    <w:p w14:paraId="2437CE37" w14:textId="77777777" w:rsidR="000744A1" w:rsidRPr="00142813" w:rsidRDefault="000744A1">
      <w:pPr>
        <w:tabs>
          <w:tab w:val="left" w:pos="720"/>
          <w:tab w:val="right" w:leader="dot" w:pos="8640"/>
        </w:tabs>
        <w:jc w:val="center"/>
        <w:rPr>
          <w:b/>
          <w:color w:val="000000" w:themeColor="text1"/>
          <w:sz w:val="28"/>
        </w:rPr>
      </w:pPr>
    </w:p>
    <w:p w14:paraId="0BEEE6EE" w14:textId="7B371707" w:rsidR="000744A1" w:rsidRPr="00142813" w:rsidRDefault="00435F70" w:rsidP="00435F70">
      <w:pPr>
        <w:pStyle w:val="Title"/>
        <w:rPr>
          <w:color w:val="000000" w:themeColor="text1"/>
          <w:sz w:val="56"/>
          <w:lang w:eastAsia="en-US" w:bidi="ar-SA"/>
        </w:rPr>
      </w:pPr>
      <w:r w:rsidRPr="00142813">
        <w:rPr>
          <w:color w:val="000000" w:themeColor="text1"/>
          <w:sz w:val="56"/>
          <w:lang w:eastAsia="en-US" w:bidi="ar-SA"/>
        </w:rPr>
        <w:t>Adquisición Primaria</w:t>
      </w:r>
    </w:p>
    <w:p w14:paraId="52306407" w14:textId="77777777" w:rsidR="000744A1" w:rsidRPr="00142813" w:rsidRDefault="000744A1">
      <w:pPr>
        <w:tabs>
          <w:tab w:val="left" w:pos="720"/>
          <w:tab w:val="right" w:leader="dot" w:pos="8640"/>
        </w:tabs>
        <w:jc w:val="center"/>
        <w:rPr>
          <w:b/>
          <w:color w:val="000000" w:themeColor="text1"/>
          <w:sz w:val="28"/>
        </w:rPr>
      </w:pPr>
    </w:p>
    <w:p w14:paraId="257A4BEB" w14:textId="77777777" w:rsidR="000744A1" w:rsidRPr="00142813" w:rsidRDefault="000744A1">
      <w:pPr>
        <w:tabs>
          <w:tab w:val="left" w:pos="720"/>
          <w:tab w:val="right" w:leader="dot" w:pos="8640"/>
        </w:tabs>
        <w:jc w:val="center"/>
        <w:rPr>
          <w:b/>
          <w:color w:val="000000" w:themeColor="text1"/>
          <w:sz w:val="28"/>
        </w:rPr>
      </w:pPr>
    </w:p>
    <w:p w14:paraId="4561883C" w14:textId="77777777" w:rsidR="000744A1" w:rsidRPr="00142813" w:rsidRDefault="000744A1">
      <w:pPr>
        <w:tabs>
          <w:tab w:val="left" w:pos="720"/>
          <w:tab w:val="right" w:leader="dot" w:pos="8640"/>
        </w:tabs>
        <w:jc w:val="center"/>
        <w:rPr>
          <w:b/>
          <w:color w:val="000000" w:themeColor="text1"/>
          <w:sz w:val="28"/>
        </w:rPr>
      </w:pPr>
    </w:p>
    <w:p w14:paraId="7215EDC5" w14:textId="77777777" w:rsidR="00B460C9" w:rsidRPr="00142813" w:rsidRDefault="00B460C9">
      <w:pPr>
        <w:tabs>
          <w:tab w:val="left" w:pos="720"/>
          <w:tab w:val="right" w:leader="dot" w:pos="8640"/>
        </w:tabs>
        <w:jc w:val="center"/>
        <w:rPr>
          <w:b/>
          <w:color w:val="000000" w:themeColor="text1"/>
          <w:sz w:val="28"/>
          <w:szCs w:val="28"/>
        </w:rPr>
      </w:pPr>
    </w:p>
    <w:p w14:paraId="4E4F9E78" w14:textId="77777777" w:rsidR="00B460C9" w:rsidRPr="00142813" w:rsidRDefault="00B460C9">
      <w:pPr>
        <w:tabs>
          <w:tab w:val="left" w:pos="720"/>
          <w:tab w:val="right" w:leader="dot" w:pos="8640"/>
        </w:tabs>
        <w:jc w:val="center"/>
        <w:rPr>
          <w:b/>
          <w:color w:val="000000" w:themeColor="text1"/>
          <w:sz w:val="28"/>
          <w:szCs w:val="28"/>
        </w:rPr>
      </w:pPr>
    </w:p>
    <w:p w14:paraId="0D333454" w14:textId="654C1976" w:rsidR="00435F70" w:rsidRPr="00142813" w:rsidRDefault="00435F70" w:rsidP="00435F70">
      <w:pPr>
        <w:spacing w:after="120"/>
        <w:rPr>
          <w:i/>
          <w:color w:val="000000" w:themeColor="text1"/>
          <w:sz w:val="28"/>
          <w:szCs w:val="28"/>
        </w:rPr>
      </w:pPr>
      <w:r w:rsidRPr="00142813">
        <w:rPr>
          <w:b/>
          <w:color w:val="000000" w:themeColor="text1"/>
          <w:sz w:val="28"/>
          <w:szCs w:val="28"/>
        </w:rPr>
        <w:t xml:space="preserve">Agencia Contratante: </w:t>
      </w:r>
      <w:r w:rsidRPr="00142813">
        <w:rPr>
          <w:i/>
          <w:color w:val="000000" w:themeColor="text1"/>
          <w:sz w:val="28"/>
          <w:szCs w:val="28"/>
        </w:rPr>
        <w:t>[Indique el nombre de la agencia que realiza esta Adquisición Primaria]</w:t>
      </w:r>
    </w:p>
    <w:p w14:paraId="341F2342" w14:textId="7305FC3E" w:rsidR="000B5EDC" w:rsidRPr="00142813" w:rsidRDefault="000B5EDC" w:rsidP="000744A1">
      <w:pPr>
        <w:spacing w:after="120"/>
        <w:rPr>
          <w:i/>
          <w:color w:val="000000" w:themeColor="text1"/>
          <w:sz w:val="28"/>
          <w:szCs w:val="28"/>
        </w:rPr>
      </w:pPr>
      <w:r w:rsidRPr="00142813">
        <w:rPr>
          <w:b/>
          <w:color w:val="000000" w:themeColor="text1"/>
          <w:sz w:val="28"/>
          <w:szCs w:val="28"/>
        </w:rPr>
        <w:t xml:space="preserve">País: </w:t>
      </w:r>
      <w:r w:rsidRPr="00142813">
        <w:rPr>
          <w:i/>
          <w:color w:val="000000" w:themeColor="text1"/>
          <w:sz w:val="28"/>
          <w:szCs w:val="28"/>
        </w:rPr>
        <w:t>[Indique el país</w:t>
      </w:r>
      <w:r w:rsidR="004E3E7A" w:rsidRPr="00142813">
        <w:rPr>
          <w:i/>
          <w:color w:val="000000" w:themeColor="text1"/>
          <w:sz w:val="28"/>
          <w:szCs w:val="28"/>
        </w:rPr>
        <w:t xml:space="preserve"> donde se emitió la </w:t>
      </w:r>
      <w:r w:rsidR="00A41A44" w:rsidRPr="00142813">
        <w:rPr>
          <w:i/>
          <w:color w:val="000000" w:themeColor="text1"/>
          <w:sz w:val="28"/>
          <w:szCs w:val="28"/>
        </w:rPr>
        <w:t>SDP</w:t>
      </w:r>
      <w:r w:rsidRPr="00142813">
        <w:rPr>
          <w:i/>
          <w:color w:val="000000" w:themeColor="text1"/>
          <w:sz w:val="28"/>
          <w:szCs w:val="28"/>
        </w:rPr>
        <w:t>]</w:t>
      </w:r>
    </w:p>
    <w:p w14:paraId="2BE78A45" w14:textId="3143D0B1" w:rsidR="00435F70" w:rsidRPr="00142813" w:rsidRDefault="00435F70" w:rsidP="00435F70">
      <w:pPr>
        <w:spacing w:after="120"/>
        <w:rPr>
          <w:b/>
          <w:color w:val="000000" w:themeColor="text1"/>
          <w:sz w:val="28"/>
          <w:szCs w:val="28"/>
        </w:rPr>
      </w:pPr>
      <w:r w:rsidRPr="00142813">
        <w:rPr>
          <w:b/>
          <w:color w:val="000000" w:themeColor="text1"/>
          <w:sz w:val="28"/>
          <w:szCs w:val="28"/>
        </w:rPr>
        <w:t xml:space="preserve">Nombre del proyecto: </w:t>
      </w:r>
      <w:r w:rsidRPr="00142813">
        <w:rPr>
          <w:i/>
          <w:color w:val="000000" w:themeColor="text1"/>
          <w:sz w:val="28"/>
          <w:szCs w:val="28"/>
        </w:rPr>
        <w:t>[Indique la referencia del proyecto]</w:t>
      </w:r>
    </w:p>
    <w:p w14:paraId="017E3811" w14:textId="1C84C0DC" w:rsidR="00435F70" w:rsidRPr="00142813" w:rsidRDefault="00435F70" w:rsidP="00435F70">
      <w:pPr>
        <w:spacing w:after="120"/>
        <w:rPr>
          <w:i/>
          <w:color w:val="000000" w:themeColor="text1"/>
          <w:sz w:val="28"/>
          <w:szCs w:val="28"/>
        </w:rPr>
      </w:pPr>
      <w:r w:rsidRPr="00142813">
        <w:rPr>
          <w:b/>
          <w:color w:val="000000" w:themeColor="text1"/>
          <w:sz w:val="28"/>
          <w:szCs w:val="28"/>
        </w:rPr>
        <w:t xml:space="preserve">Título del Convenio Marco: </w:t>
      </w:r>
      <w:r w:rsidRPr="00142813">
        <w:rPr>
          <w:i/>
          <w:color w:val="000000" w:themeColor="text1"/>
          <w:sz w:val="28"/>
          <w:szCs w:val="28"/>
        </w:rPr>
        <w:t xml:space="preserve">[Indique el título corto del CM] </w:t>
      </w:r>
    </w:p>
    <w:p w14:paraId="5772C981" w14:textId="77777777" w:rsidR="00435F70" w:rsidRPr="00142813" w:rsidRDefault="00435F70" w:rsidP="00435F70">
      <w:pPr>
        <w:tabs>
          <w:tab w:val="left" w:pos="720"/>
          <w:tab w:val="right" w:leader="dot" w:pos="8640"/>
        </w:tabs>
        <w:spacing w:after="120"/>
        <w:rPr>
          <w:i/>
          <w:color w:val="000000" w:themeColor="text1"/>
          <w:sz w:val="28"/>
          <w:szCs w:val="28"/>
        </w:rPr>
      </w:pPr>
      <w:r w:rsidRPr="00142813">
        <w:rPr>
          <w:b/>
          <w:color w:val="000000" w:themeColor="text1"/>
          <w:sz w:val="28"/>
          <w:szCs w:val="28"/>
        </w:rPr>
        <w:t>SDP n.</w:t>
      </w:r>
      <w:r w:rsidRPr="00142813">
        <w:rPr>
          <w:b/>
          <w:color w:val="000000" w:themeColor="text1"/>
          <w:sz w:val="28"/>
          <w:szCs w:val="28"/>
          <w:vertAlign w:val="superscript"/>
        </w:rPr>
        <w:t>o</w:t>
      </w:r>
      <w:r w:rsidRPr="00142813">
        <w:rPr>
          <w:b/>
          <w:color w:val="000000" w:themeColor="text1"/>
          <w:sz w:val="28"/>
          <w:szCs w:val="28"/>
        </w:rPr>
        <w:t xml:space="preserve">: </w:t>
      </w:r>
      <w:r w:rsidRPr="00142813">
        <w:rPr>
          <w:i/>
          <w:color w:val="000000" w:themeColor="text1"/>
          <w:sz w:val="28"/>
          <w:szCs w:val="28"/>
        </w:rPr>
        <w:t>[Indique el número de referencia del plan de adquisiciones]</w:t>
      </w:r>
    </w:p>
    <w:p w14:paraId="1293FAFE" w14:textId="684AB69C" w:rsidR="00435F70" w:rsidRPr="00142813" w:rsidRDefault="00435F70" w:rsidP="000744A1">
      <w:pPr>
        <w:spacing w:after="120"/>
        <w:rPr>
          <w:b/>
          <w:color w:val="000000" w:themeColor="text1"/>
          <w:sz w:val="28"/>
          <w:szCs w:val="28"/>
        </w:rPr>
      </w:pPr>
      <w:r w:rsidRPr="00142813">
        <w:rPr>
          <w:b/>
          <w:color w:val="000000" w:themeColor="text1"/>
          <w:sz w:val="28"/>
          <w:szCs w:val="28"/>
        </w:rPr>
        <w:t xml:space="preserve">Préstamo No./Crédito No./Donación No.: </w:t>
      </w:r>
      <w:r w:rsidRPr="00142813">
        <w:rPr>
          <w:i/>
          <w:color w:val="000000" w:themeColor="text1"/>
          <w:sz w:val="28"/>
          <w:szCs w:val="28"/>
        </w:rPr>
        <w:t>[de conformidad con el documento de Préstamo/Crédito/Donación]</w:t>
      </w:r>
    </w:p>
    <w:p w14:paraId="16CD0B08" w14:textId="7A5E66A0" w:rsidR="000B5EDC" w:rsidRPr="00142813" w:rsidRDefault="000B5EDC" w:rsidP="000744A1">
      <w:pPr>
        <w:spacing w:after="120"/>
        <w:rPr>
          <w:i/>
          <w:color w:val="000000" w:themeColor="text1"/>
          <w:sz w:val="28"/>
          <w:szCs w:val="28"/>
        </w:rPr>
      </w:pPr>
      <w:r w:rsidRPr="00142813">
        <w:rPr>
          <w:b/>
          <w:color w:val="000000" w:themeColor="text1"/>
          <w:sz w:val="28"/>
          <w:szCs w:val="28"/>
        </w:rPr>
        <w:t>Emitida el</w:t>
      </w:r>
      <w:r w:rsidR="008B4973" w:rsidRPr="00142813">
        <w:rPr>
          <w:b/>
          <w:color w:val="000000" w:themeColor="text1"/>
          <w:sz w:val="28"/>
          <w:szCs w:val="28"/>
        </w:rPr>
        <w:t xml:space="preserve">: </w:t>
      </w:r>
      <w:r w:rsidR="008B4973" w:rsidRPr="00142813">
        <w:rPr>
          <w:i/>
          <w:color w:val="000000" w:themeColor="text1"/>
          <w:sz w:val="28"/>
          <w:szCs w:val="28"/>
        </w:rPr>
        <w:t>[</w:t>
      </w:r>
      <w:r w:rsidR="004E3E7A" w:rsidRPr="00142813">
        <w:rPr>
          <w:i/>
          <w:color w:val="000000" w:themeColor="text1"/>
          <w:sz w:val="28"/>
          <w:szCs w:val="28"/>
        </w:rPr>
        <w:t xml:space="preserve">Indique la </w:t>
      </w:r>
      <w:r w:rsidRPr="00142813">
        <w:rPr>
          <w:i/>
          <w:color w:val="000000" w:themeColor="text1"/>
          <w:sz w:val="28"/>
          <w:szCs w:val="28"/>
        </w:rPr>
        <w:t xml:space="preserve">fecha en que se envía la </w:t>
      </w:r>
      <w:r w:rsidR="00A41A44" w:rsidRPr="00142813">
        <w:rPr>
          <w:i/>
          <w:color w:val="000000" w:themeColor="text1"/>
          <w:sz w:val="28"/>
          <w:szCs w:val="28"/>
        </w:rPr>
        <w:t>SDP</w:t>
      </w:r>
      <w:r w:rsidR="00103781" w:rsidRPr="00142813">
        <w:rPr>
          <w:i/>
          <w:color w:val="000000" w:themeColor="text1"/>
          <w:sz w:val="28"/>
          <w:szCs w:val="28"/>
        </w:rPr>
        <w:t xml:space="preserve"> </w:t>
      </w:r>
      <w:r w:rsidRPr="00142813">
        <w:rPr>
          <w:i/>
          <w:color w:val="000000" w:themeColor="text1"/>
          <w:sz w:val="28"/>
          <w:szCs w:val="28"/>
        </w:rPr>
        <w:t xml:space="preserve">a las firmas </w:t>
      </w:r>
      <w:r w:rsidR="008E525A" w:rsidRPr="00142813">
        <w:rPr>
          <w:i/>
          <w:color w:val="000000" w:themeColor="text1"/>
          <w:sz w:val="28"/>
          <w:szCs w:val="28"/>
        </w:rPr>
        <w:t>de la lista</w:t>
      </w:r>
      <w:r w:rsidR="000D6103" w:rsidRPr="00142813">
        <w:rPr>
          <w:i/>
          <w:color w:val="000000" w:themeColor="text1"/>
          <w:sz w:val="28"/>
          <w:szCs w:val="28"/>
        </w:rPr>
        <w:t> </w:t>
      </w:r>
      <w:r w:rsidR="008E525A" w:rsidRPr="00142813">
        <w:rPr>
          <w:i/>
          <w:color w:val="000000" w:themeColor="text1"/>
          <w:sz w:val="28"/>
          <w:szCs w:val="28"/>
        </w:rPr>
        <w:t>corta</w:t>
      </w:r>
      <w:r w:rsidRPr="00142813">
        <w:rPr>
          <w:i/>
          <w:color w:val="000000" w:themeColor="text1"/>
          <w:sz w:val="28"/>
          <w:szCs w:val="28"/>
        </w:rPr>
        <w:t>]</w:t>
      </w:r>
    </w:p>
    <w:p w14:paraId="532CEC0D" w14:textId="77777777" w:rsidR="000B5EDC" w:rsidRPr="00142813" w:rsidRDefault="000B5EDC" w:rsidP="000D6103">
      <w:pPr>
        <w:tabs>
          <w:tab w:val="left" w:pos="720"/>
          <w:tab w:val="right" w:leader="dot" w:pos="8640"/>
        </w:tabs>
        <w:rPr>
          <w:b/>
          <w:color w:val="000000" w:themeColor="text1"/>
          <w:sz w:val="28"/>
        </w:rPr>
      </w:pPr>
    </w:p>
    <w:p w14:paraId="7D6886C3" w14:textId="77777777" w:rsidR="00833AC6" w:rsidRPr="00142813" w:rsidRDefault="00833AC6" w:rsidP="00CD0085">
      <w:pPr>
        <w:tabs>
          <w:tab w:val="left" w:pos="720"/>
          <w:tab w:val="right" w:leader="dot" w:pos="8640"/>
        </w:tabs>
        <w:jc w:val="center"/>
        <w:rPr>
          <w:b/>
          <w:color w:val="000000" w:themeColor="text1"/>
          <w:sz w:val="28"/>
        </w:rPr>
        <w:sectPr w:rsidR="00833AC6" w:rsidRPr="00142813" w:rsidSect="00A30BCE">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fmt="lowerRoman"/>
          <w:cols w:space="720"/>
          <w:titlePg/>
          <w:docGrid w:linePitch="326"/>
        </w:sectPr>
      </w:pPr>
    </w:p>
    <w:p w14:paraId="05FD7CAB" w14:textId="77777777" w:rsidR="001F2D20" w:rsidRDefault="001F2D20" w:rsidP="00833AC6">
      <w:pPr>
        <w:jc w:val="center"/>
        <w:rPr>
          <w:b/>
          <w:color w:val="000000" w:themeColor="text1"/>
          <w:sz w:val="32"/>
        </w:rPr>
      </w:pPr>
      <w:bookmarkStart w:id="0" w:name="_Toc265495736"/>
    </w:p>
    <w:p w14:paraId="0502A19C" w14:textId="77777777" w:rsidR="001F2D20" w:rsidRDefault="001F2D20" w:rsidP="00833AC6">
      <w:pPr>
        <w:jc w:val="center"/>
        <w:rPr>
          <w:b/>
          <w:color w:val="000000" w:themeColor="text1"/>
          <w:sz w:val="32"/>
        </w:rPr>
      </w:pPr>
    </w:p>
    <w:p w14:paraId="53AB329A" w14:textId="77777777" w:rsidR="001F2D20" w:rsidRDefault="001F2D20" w:rsidP="00833AC6">
      <w:pPr>
        <w:jc w:val="center"/>
        <w:rPr>
          <w:b/>
          <w:color w:val="000000" w:themeColor="text1"/>
          <w:sz w:val="32"/>
        </w:rPr>
      </w:pPr>
    </w:p>
    <w:p w14:paraId="30BA202F" w14:textId="77777777" w:rsidR="001F2D20" w:rsidRDefault="001F2D20" w:rsidP="00833AC6">
      <w:pPr>
        <w:jc w:val="center"/>
        <w:rPr>
          <w:b/>
          <w:color w:val="000000" w:themeColor="text1"/>
          <w:sz w:val="32"/>
        </w:rPr>
      </w:pPr>
    </w:p>
    <w:p w14:paraId="54392382" w14:textId="69C11E73" w:rsidR="00833AC6" w:rsidRPr="00142813" w:rsidRDefault="009720A0" w:rsidP="00833AC6">
      <w:pPr>
        <w:jc w:val="center"/>
        <w:rPr>
          <w:b/>
          <w:iCs/>
          <w:color w:val="000000" w:themeColor="text1"/>
          <w:sz w:val="32"/>
          <w:szCs w:val="32"/>
        </w:rPr>
      </w:pPr>
      <w:r w:rsidRPr="00142813">
        <w:rPr>
          <w:b/>
          <w:color w:val="000000" w:themeColor="text1"/>
          <w:sz w:val="32"/>
        </w:rPr>
        <w:t xml:space="preserve">ÍNDICE </w:t>
      </w:r>
    </w:p>
    <w:p w14:paraId="5D50E001" w14:textId="77777777" w:rsidR="00833AC6" w:rsidRPr="00142813" w:rsidRDefault="00833AC6" w:rsidP="00833AC6">
      <w:pPr>
        <w:jc w:val="center"/>
        <w:rPr>
          <w:b/>
          <w:iCs/>
          <w:color w:val="000000" w:themeColor="text1"/>
          <w:sz w:val="32"/>
          <w:szCs w:val="32"/>
        </w:rPr>
      </w:pPr>
    </w:p>
    <w:p w14:paraId="755D1CB6" w14:textId="597AE3D7" w:rsidR="00BA056F" w:rsidRDefault="002C0C08">
      <w:pPr>
        <w:pStyle w:val="TOC1"/>
        <w:rPr>
          <w:rFonts w:asciiTheme="minorHAnsi" w:eastAsiaTheme="minorEastAsia" w:hAnsiTheme="minorHAnsi" w:cstheme="minorBidi"/>
          <w:sz w:val="22"/>
          <w:szCs w:val="22"/>
          <w:lang w:eastAsia="en-US" w:bidi="ar-SA"/>
        </w:rPr>
      </w:pPr>
      <w:r w:rsidRPr="00142813">
        <w:rPr>
          <w:iCs/>
          <w:color w:val="000000" w:themeColor="text1"/>
          <w:lang w:val="es-ES"/>
        </w:rPr>
        <w:fldChar w:fldCharType="begin"/>
      </w:r>
      <w:r w:rsidRPr="00142813">
        <w:rPr>
          <w:iCs/>
          <w:color w:val="000000" w:themeColor="text1"/>
          <w:lang w:val="es-ES"/>
        </w:rPr>
        <w:instrText xml:space="preserve"> TOC \h \z \t "PARTS,1,SECTIONS,2" </w:instrText>
      </w:r>
      <w:r w:rsidRPr="00142813">
        <w:rPr>
          <w:iCs/>
          <w:color w:val="000000" w:themeColor="text1"/>
          <w:lang w:val="es-ES"/>
        </w:rPr>
        <w:fldChar w:fldCharType="separate"/>
      </w:r>
      <w:hyperlink w:anchor="_Toc136941200" w:history="1">
        <w:r w:rsidR="00BA056F" w:rsidRPr="00E131E5">
          <w:rPr>
            <w:rStyle w:val="Hyperlink"/>
            <w:rFonts w:eastAsiaTheme="minorEastAsia"/>
          </w:rPr>
          <w:t>PARTE I</w:t>
        </w:r>
        <w:r w:rsidR="00BA056F">
          <w:rPr>
            <w:webHidden/>
          </w:rPr>
          <w:tab/>
        </w:r>
        <w:r w:rsidR="00BA056F">
          <w:rPr>
            <w:webHidden/>
          </w:rPr>
          <w:fldChar w:fldCharType="begin"/>
        </w:r>
        <w:r w:rsidR="00BA056F">
          <w:rPr>
            <w:webHidden/>
          </w:rPr>
          <w:instrText xml:space="preserve"> PAGEREF _Toc136941200 \h </w:instrText>
        </w:r>
        <w:r w:rsidR="00BA056F">
          <w:rPr>
            <w:webHidden/>
          </w:rPr>
        </w:r>
        <w:r w:rsidR="00BA056F">
          <w:rPr>
            <w:webHidden/>
          </w:rPr>
          <w:fldChar w:fldCharType="separate"/>
        </w:r>
        <w:r w:rsidR="00BA056F">
          <w:rPr>
            <w:webHidden/>
          </w:rPr>
          <w:t>2</w:t>
        </w:r>
        <w:r w:rsidR="00BA056F">
          <w:rPr>
            <w:webHidden/>
          </w:rPr>
          <w:fldChar w:fldCharType="end"/>
        </w:r>
      </w:hyperlink>
    </w:p>
    <w:p w14:paraId="10236057" w14:textId="122D04DC"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1" w:history="1">
        <w:r w:rsidR="00BA056F" w:rsidRPr="00E131E5">
          <w:rPr>
            <w:rStyle w:val="Hyperlink"/>
            <w:rFonts w:eastAsiaTheme="minorEastAsia"/>
          </w:rPr>
          <w:t>Sección 1. Carta de la Solicitud de Propuesta</w:t>
        </w:r>
        <w:r w:rsidR="00BA056F">
          <w:rPr>
            <w:webHidden/>
          </w:rPr>
          <w:tab/>
        </w:r>
        <w:r w:rsidR="00BA056F">
          <w:rPr>
            <w:webHidden/>
          </w:rPr>
          <w:fldChar w:fldCharType="begin"/>
        </w:r>
        <w:r w:rsidR="00BA056F">
          <w:rPr>
            <w:webHidden/>
          </w:rPr>
          <w:instrText xml:space="preserve"> PAGEREF _Toc136941201 \h </w:instrText>
        </w:r>
        <w:r w:rsidR="00BA056F">
          <w:rPr>
            <w:webHidden/>
          </w:rPr>
        </w:r>
        <w:r w:rsidR="00BA056F">
          <w:rPr>
            <w:webHidden/>
          </w:rPr>
          <w:fldChar w:fldCharType="separate"/>
        </w:r>
        <w:r w:rsidR="00BA056F">
          <w:rPr>
            <w:webHidden/>
          </w:rPr>
          <w:t>2</w:t>
        </w:r>
        <w:r w:rsidR="00BA056F">
          <w:rPr>
            <w:webHidden/>
          </w:rPr>
          <w:fldChar w:fldCharType="end"/>
        </w:r>
      </w:hyperlink>
    </w:p>
    <w:p w14:paraId="3833A493" w14:textId="62A09681"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2" w:history="1">
        <w:r w:rsidR="00BA056F" w:rsidRPr="00E131E5">
          <w:rPr>
            <w:rStyle w:val="Hyperlink"/>
            <w:rFonts w:eastAsiaTheme="minorEastAsia"/>
          </w:rPr>
          <w:t>Sección 2. Instrucciones a los Consultores y Hoja de Datos</w:t>
        </w:r>
        <w:r w:rsidR="00BA056F">
          <w:rPr>
            <w:webHidden/>
          </w:rPr>
          <w:tab/>
        </w:r>
        <w:r w:rsidR="00BA056F">
          <w:rPr>
            <w:webHidden/>
          </w:rPr>
          <w:fldChar w:fldCharType="begin"/>
        </w:r>
        <w:r w:rsidR="00BA056F">
          <w:rPr>
            <w:webHidden/>
          </w:rPr>
          <w:instrText xml:space="preserve"> PAGEREF _Toc136941202 \h </w:instrText>
        </w:r>
        <w:r w:rsidR="00BA056F">
          <w:rPr>
            <w:webHidden/>
          </w:rPr>
        </w:r>
        <w:r w:rsidR="00BA056F">
          <w:rPr>
            <w:webHidden/>
          </w:rPr>
          <w:fldChar w:fldCharType="separate"/>
        </w:r>
        <w:r w:rsidR="00BA056F">
          <w:rPr>
            <w:webHidden/>
          </w:rPr>
          <w:t>7</w:t>
        </w:r>
        <w:r w:rsidR="00BA056F">
          <w:rPr>
            <w:webHidden/>
          </w:rPr>
          <w:fldChar w:fldCharType="end"/>
        </w:r>
      </w:hyperlink>
    </w:p>
    <w:p w14:paraId="303D735F" w14:textId="4FE2A972"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3" w:history="1">
        <w:r w:rsidR="00BA056F" w:rsidRPr="00E131E5">
          <w:rPr>
            <w:rStyle w:val="Hyperlink"/>
            <w:rFonts w:eastAsiaTheme="minorEastAsia"/>
          </w:rPr>
          <w:t>Sección 2. Instrucciones a los Consultores</w:t>
        </w:r>
        <w:r w:rsidR="00BA056F">
          <w:rPr>
            <w:webHidden/>
          </w:rPr>
          <w:tab/>
        </w:r>
        <w:r w:rsidR="00BA056F">
          <w:rPr>
            <w:webHidden/>
          </w:rPr>
          <w:fldChar w:fldCharType="begin"/>
        </w:r>
        <w:r w:rsidR="00BA056F">
          <w:rPr>
            <w:webHidden/>
          </w:rPr>
          <w:instrText xml:space="preserve"> PAGEREF _Toc136941203 \h </w:instrText>
        </w:r>
        <w:r w:rsidR="00BA056F">
          <w:rPr>
            <w:webHidden/>
          </w:rPr>
        </w:r>
        <w:r w:rsidR="00BA056F">
          <w:rPr>
            <w:webHidden/>
          </w:rPr>
          <w:fldChar w:fldCharType="separate"/>
        </w:r>
        <w:r w:rsidR="00BA056F">
          <w:rPr>
            <w:webHidden/>
          </w:rPr>
          <w:t>28</w:t>
        </w:r>
        <w:r w:rsidR="00BA056F">
          <w:rPr>
            <w:webHidden/>
          </w:rPr>
          <w:fldChar w:fldCharType="end"/>
        </w:r>
      </w:hyperlink>
    </w:p>
    <w:p w14:paraId="407FC06E" w14:textId="69B4EABF"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4" w:history="1">
        <w:r w:rsidR="00BA056F" w:rsidRPr="00E131E5">
          <w:rPr>
            <w:rStyle w:val="Hyperlink"/>
            <w:rFonts w:eastAsiaTheme="minorEastAsia"/>
          </w:rPr>
          <w:t>Sección 4. Países Elegibles</w:t>
        </w:r>
        <w:r w:rsidR="00BA056F">
          <w:rPr>
            <w:webHidden/>
          </w:rPr>
          <w:tab/>
        </w:r>
        <w:r w:rsidR="00BA056F">
          <w:rPr>
            <w:webHidden/>
          </w:rPr>
          <w:fldChar w:fldCharType="begin"/>
        </w:r>
        <w:r w:rsidR="00BA056F">
          <w:rPr>
            <w:webHidden/>
          </w:rPr>
          <w:instrText xml:space="preserve"> PAGEREF _Toc136941204 \h </w:instrText>
        </w:r>
        <w:r w:rsidR="00BA056F">
          <w:rPr>
            <w:webHidden/>
          </w:rPr>
        </w:r>
        <w:r w:rsidR="00BA056F">
          <w:rPr>
            <w:webHidden/>
          </w:rPr>
          <w:fldChar w:fldCharType="separate"/>
        </w:r>
        <w:r w:rsidR="00BA056F">
          <w:rPr>
            <w:webHidden/>
          </w:rPr>
          <w:t>62</w:t>
        </w:r>
        <w:r w:rsidR="00BA056F">
          <w:rPr>
            <w:webHidden/>
          </w:rPr>
          <w:fldChar w:fldCharType="end"/>
        </w:r>
      </w:hyperlink>
    </w:p>
    <w:p w14:paraId="0006094B" w14:textId="36347027"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5" w:history="1">
        <w:r w:rsidR="00BA056F" w:rsidRPr="00E131E5">
          <w:rPr>
            <w:rStyle w:val="Hyperlink"/>
            <w:rFonts w:eastAsiaTheme="minorEastAsia"/>
          </w:rPr>
          <w:t>Sección 5. Fraude y Corrupción</w:t>
        </w:r>
        <w:r w:rsidR="00BA056F">
          <w:rPr>
            <w:webHidden/>
          </w:rPr>
          <w:tab/>
        </w:r>
        <w:r w:rsidR="00BA056F">
          <w:rPr>
            <w:webHidden/>
          </w:rPr>
          <w:fldChar w:fldCharType="begin"/>
        </w:r>
        <w:r w:rsidR="00BA056F">
          <w:rPr>
            <w:webHidden/>
          </w:rPr>
          <w:instrText xml:space="preserve"> PAGEREF _Toc136941205 \h </w:instrText>
        </w:r>
        <w:r w:rsidR="00BA056F">
          <w:rPr>
            <w:webHidden/>
          </w:rPr>
        </w:r>
        <w:r w:rsidR="00BA056F">
          <w:rPr>
            <w:webHidden/>
          </w:rPr>
          <w:fldChar w:fldCharType="separate"/>
        </w:r>
        <w:r w:rsidR="00BA056F">
          <w:rPr>
            <w:webHidden/>
          </w:rPr>
          <w:t>63</w:t>
        </w:r>
        <w:r w:rsidR="00BA056F">
          <w:rPr>
            <w:webHidden/>
          </w:rPr>
          <w:fldChar w:fldCharType="end"/>
        </w:r>
      </w:hyperlink>
    </w:p>
    <w:p w14:paraId="029F20BF" w14:textId="515B6D5B" w:rsidR="00BA056F" w:rsidRDefault="00626694" w:rsidP="00491CBF">
      <w:pPr>
        <w:pStyle w:val="TOC2"/>
        <w:rPr>
          <w:rFonts w:asciiTheme="minorHAnsi" w:eastAsiaTheme="minorEastAsia" w:hAnsiTheme="minorHAnsi" w:cstheme="minorBidi"/>
          <w:sz w:val="22"/>
          <w:szCs w:val="22"/>
          <w:lang w:val="en-US" w:eastAsia="en-US" w:bidi="ar-SA"/>
        </w:rPr>
      </w:pPr>
      <w:hyperlink w:anchor="_Toc136941206" w:history="1">
        <w:r w:rsidR="00BA056F" w:rsidRPr="00E131E5">
          <w:rPr>
            <w:rStyle w:val="Hyperlink"/>
            <w:rFonts w:eastAsiaTheme="minorEastAsia"/>
          </w:rPr>
          <w:t>Sección 6. Términos de Referencia</w:t>
        </w:r>
        <w:r w:rsidR="00BA056F">
          <w:rPr>
            <w:webHidden/>
          </w:rPr>
          <w:tab/>
        </w:r>
        <w:r w:rsidR="00BA056F">
          <w:rPr>
            <w:webHidden/>
          </w:rPr>
          <w:fldChar w:fldCharType="begin"/>
        </w:r>
        <w:r w:rsidR="00BA056F">
          <w:rPr>
            <w:webHidden/>
          </w:rPr>
          <w:instrText xml:space="preserve"> PAGEREF _Toc136941206 \h </w:instrText>
        </w:r>
        <w:r w:rsidR="00BA056F">
          <w:rPr>
            <w:webHidden/>
          </w:rPr>
        </w:r>
        <w:r w:rsidR="00BA056F">
          <w:rPr>
            <w:webHidden/>
          </w:rPr>
          <w:fldChar w:fldCharType="separate"/>
        </w:r>
        <w:r w:rsidR="00BA056F">
          <w:rPr>
            <w:webHidden/>
          </w:rPr>
          <w:t>6</w:t>
        </w:r>
        <w:r w:rsidR="00BA056F">
          <w:rPr>
            <w:webHidden/>
          </w:rPr>
          <w:t>6</w:t>
        </w:r>
        <w:r w:rsidR="00BA056F">
          <w:rPr>
            <w:webHidden/>
          </w:rPr>
          <w:fldChar w:fldCharType="end"/>
        </w:r>
      </w:hyperlink>
    </w:p>
    <w:p w14:paraId="2DB7F018" w14:textId="29D9A1DC" w:rsidR="00BA056F" w:rsidRDefault="00626694">
      <w:pPr>
        <w:pStyle w:val="TOC1"/>
        <w:rPr>
          <w:rFonts w:asciiTheme="minorHAnsi" w:eastAsiaTheme="minorEastAsia" w:hAnsiTheme="minorHAnsi" w:cstheme="minorBidi"/>
          <w:sz w:val="22"/>
          <w:szCs w:val="22"/>
          <w:lang w:eastAsia="en-US" w:bidi="ar-SA"/>
        </w:rPr>
      </w:pPr>
      <w:hyperlink w:anchor="_Toc136941207" w:history="1">
        <w:r w:rsidR="00BA056F" w:rsidRPr="00E131E5">
          <w:rPr>
            <w:rStyle w:val="Hyperlink"/>
            <w:rFonts w:eastAsiaTheme="minorEastAsia"/>
          </w:rPr>
          <w:t>PARTE II Convenio Marco</w:t>
        </w:r>
        <w:r w:rsidR="00BA056F">
          <w:rPr>
            <w:webHidden/>
          </w:rPr>
          <w:tab/>
        </w:r>
        <w:r w:rsidR="00BA056F">
          <w:rPr>
            <w:webHidden/>
          </w:rPr>
          <w:fldChar w:fldCharType="begin"/>
        </w:r>
        <w:r w:rsidR="00BA056F">
          <w:rPr>
            <w:webHidden/>
          </w:rPr>
          <w:instrText xml:space="preserve"> PAGEREF _Toc136941207 \h </w:instrText>
        </w:r>
        <w:r w:rsidR="00BA056F">
          <w:rPr>
            <w:webHidden/>
          </w:rPr>
        </w:r>
        <w:r w:rsidR="00BA056F">
          <w:rPr>
            <w:webHidden/>
          </w:rPr>
          <w:fldChar w:fldCharType="separate"/>
        </w:r>
        <w:r w:rsidR="00BA056F">
          <w:rPr>
            <w:webHidden/>
          </w:rPr>
          <w:t>68</w:t>
        </w:r>
        <w:r w:rsidR="00BA056F">
          <w:rPr>
            <w:webHidden/>
          </w:rPr>
          <w:fldChar w:fldCharType="end"/>
        </w:r>
      </w:hyperlink>
    </w:p>
    <w:p w14:paraId="59E40958" w14:textId="04828C67" w:rsidR="004C140D" w:rsidRPr="00142813" w:rsidRDefault="002C0C08" w:rsidP="00D35907">
      <w:pPr>
        <w:rPr>
          <w:iCs/>
          <w:color w:val="000000" w:themeColor="text1"/>
        </w:rPr>
      </w:pPr>
      <w:r w:rsidRPr="00142813">
        <w:rPr>
          <w:iCs/>
          <w:color w:val="000000" w:themeColor="text1"/>
        </w:rPr>
        <w:fldChar w:fldCharType="end"/>
      </w:r>
    </w:p>
    <w:p w14:paraId="78A485ED" w14:textId="447EC8AA" w:rsidR="009C2627" w:rsidRPr="00142813" w:rsidRDefault="009C2627" w:rsidP="00833AC6">
      <w:pPr>
        <w:jc w:val="center"/>
        <w:rPr>
          <w:b/>
          <w:iCs/>
          <w:color w:val="000000" w:themeColor="text1"/>
          <w:sz w:val="32"/>
          <w:szCs w:val="32"/>
        </w:rPr>
      </w:pPr>
    </w:p>
    <w:p w14:paraId="1AC4A72E" w14:textId="77777777" w:rsidR="009C15FB" w:rsidRPr="00142813" w:rsidRDefault="009C15FB" w:rsidP="009C15FB">
      <w:pPr>
        <w:rPr>
          <w:color w:val="000000" w:themeColor="text1"/>
        </w:rPr>
        <w:sectPr w:rsidR="009C15FB" w:rsidRPr="00142813" w:rsidSect="002C0C08">
          <w:headerReference w:type="first" r:id="rId28"/>
          <w:pgSz w:w="12240" w:h="15840" w:code="1"/>
          <w:pgMar w:top="1440" w:right="1800" w:bottom="1440" w:left="1440" w:header="720" w:footer="720" w:gutter="0"/>
          <w:pgNumType w:start="1"/>
          <w:cols w:space="720"/>
          <w:titlePg/>
        </w:sectPr>
      </w:pPr>
    </w:p>
    <w:p w14:paraId="13EC27AF" w14:textId="77777777" w:rsidR="003552BA" w:rsidRPr="00142813" w:rsidRDefault="003552BA" w:rsidP="003552BA">
      <w:pPr>
        <w:pStyle w:val="Heading1"/>
        <w:rPr>
          <w:color w:val="000000" w:themeColor="text1"/>
        </w:rPr>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142813" w:rsidRDefault="003552BA" w:rsidP="003552BA">
      <w:pPr>
        <w:pStyle w:val="Heading1"/>
        <w:rPr>
          <w:color w:val="000000" w:themeColor="text1"/>
        </w:rPr>
      </w:pPr>
    </w:p>
    <w:p w14:paraId="544BEB44" w14:textId="77777777" w:rsidR="003552BA" w:rsidRPr="00142813" w:rsidRDefault="003552BA" w:rsidP="003552BA">
      <w:pPr>
        <w:pStyle w:val="Heading1"/>
        <w:rPr>
          <w:color w:val="000000" w:themeColor="text1"/>
        </w:rPr>
      </w:pPr>
    </w:p>
    <w:p w14:paraId="7F8D76A7" w14:textId="77777777" w:rsidR="003552BA" w:rsidRPr="00142813" w:rsidRDefault="003552BA" w:rsidP="003552BA">
      <w:pPr>
        <w:pStyle w:val="Heading1"/>
        <w:rPr>
          <w:color w:val="000000" w:themeColor="text1"/>
        </w:rPr>
      </w:pPr>
    </w:p>
    <w:p w14:paraId="710DD489" w14:textId="77777777" w:rsidR="003552BA" w:rsidRPr="00142813" w:rsidRDefault="003552BA" w:rsidP="003552BA">
      <w:pPr>
        <w:pStyle w:val="Heading1"/>
        <w:rPr>
          <w:color w:val="000000" w:themeColor="text1"/>
        </w:rPr>
      </w:pPr>
    </w:p>
    <w:p w14:paraId="3A9F6CF4" w14:textId="477E7DC5" w:rsidR="003552BA" w:rsidRPr="00142813" w:rsidRDefault="003552BA" w:rsidP="00C26396">
      <w:pPr>
        <w:pStyle w:val="PARTS"/>
        <w:rPr>
          <w:color w:val="000000" w:themeColor="text1"/>
        </w:rPr>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94118594"/>
      <w:bookmarkStart w:id="24" w:name="_Toc94166387"/>
      <w:bookmarkStart w:id="25" w:name="_Toc94166583"/>
      <w:bookmarkStart w:id="26" w:name="_Toc94166765"/>
      <w:bookmarkStart w:id="27" w:name="_Toc136941200"/>
      <w:r w:rsidRPr="00142813">
        <w:rPr>
          <w:color w:val="000000" w:themeColor="text1"/>
        </w:rPr>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12396BF" w14:textId="4EEBCF5A" w:rsidR="003552BA" w:rsidRPr="00142813" w:rsidRDefault="003552BA" w:rsidP="003552BA">
      <w:pPr>
        <w:pStyle w:val="Heading1"/>
        <w:tabs>
          <w:tab w:val="center" w:pos="4680"/>
          <w:tab w:val="left" w:pos="7960"/>
        </w:tabs>
        <w:spacing w:before="0" w:after="0"/>
        <w:jc w:val="left"/>
        <w:rPr>
          <w:color w:val="000000" w:themeColor="text1"/>
        </w:rPr>
      </w:pPr>
      <w:bookmarkStart w:id="28" w:name="_Toc454458679"/>
      <w:r w:rsidRPr="00142813">
        <w:rPr>
          <w:color w:val="000000" w:themeColor="text1"/>
        </w:rPr>
        <w:tab/>
      </w:r>
      <w:bookmarkStart w:id="29" w:name="_Toc454641697"/>
    </w:p>
    <w:p w14:paraId="1D5AE984" w14:textId="77777777" w:rsidR="003552BA" w:rsidRPr="00142813" w:rsidRDefault="003552BA" w:rsidP="003552BA">
      <w:pPr>
        <w:pStyle w:val="Heading1"/>
        <w:tabs>
          <w:tab w:val="center" w:pos="4680"/>
          <w:tab w:val="left" w:pos="7960"/>
        </w:tabs>
        <w:spacing w:before="0" w:after="0"/>
        <w:jc w:val="left"/>
        <w:rPr>
          <w:color w:val="000000" w:themeColor="text1"/>
        </w:rPr>
      </w:pPr>
    </w:p>
    <w:p w14:paraId="43BD3569" w14:textId="77777777" w:rsidR="003552BA" w:rsidRPr="00142813" w:rsidRDefault="003552BA" w:rsidP="003552BA">
      <w:pPr>
        <w:pStyle w:val="Heading1"/>
        <w:tabs>
          <w:tab w:val="center" w:pos="4680"/>
          <w:tab w:val="left" w:pos="7960"/>
        </w:tabs>
        <w:spacing w:before="0" w:after="0"/>
        <w:jc w:val="left"/>
        <w:rPr>
          <w:color w:val="000000" w:themeColor="text1"/>
        </w:rPr>
      </w:pPr>
    </w:p>
    <w:p w14:paraId="4CB6C96C" w14:textId="77777777" w:rsidR="003552BA" w:rsidRPr="00142813" w:rsidRDefault="003552BA" w:rsidP="003552BA">
      <w:pPr>
        <w:pStyle w:val="Heading1"/>
        <w:tabs>
          <w:tab w:val="center" w:pos="4680"/>
          <w:tab w:val="left" w:pos="7960"/>
        </w:tabs>
        <w:spacing w:before="0" w:after="0"/>
        <w:jc w:val="left"/>
        <w:rPr>
          <w:color w:val="000000" w:themeColor="text1"/>
        </w:rPr>
      </w:pPr>
    </w:p>
    <w:p w14:paraId="1B5A0AA1" w14:textId="09594D52" w:rsidR="003552BA" w:rsidRPr="00142813" w:rsidRDefault="003552BA" w:rsidP="00191A7C">
      <w:pPr>
        <w:pStyle w:val="SECTIONS"/>
        <w:rPr>
          <w:color w:val="000000" w:themeColor="text1"/>
        </w:rPr>
      </w:pPr>
      <w:bookmarkStart w:id="30" w:name="_Toc45618461"/>
      <w:bookmarkStart w:id="31" w:name="_Toc45635341"/>
      <w:bookmarkStart w:id="32" w:name="_Toc45638259"/>
      <w:bookmarkStart w:id="33" w:name="_Toc94118595"/>
      <w:bookmarkStart w:id="34" w:name="_Toc94166388"/>
      <w:bookmarkStart w:id="35" w:name="_Toc94166584"/>
      <w:bookmarkStart w:id="36" w:name="_Toc94166766"/>
      <w:bookmarkStart w:id="37" w:name="_Toc136941201"/>
      <w:bookmarkStart w:id="38" w:name="_Toc474333875"/>
      <w:bookmarkStart w:id="39" w:name="_Toc474334044"/>
      <w:bookmarkStart w:id="40" w:name="_Toc486024491"/>
      <w:bookmarkStart w:id="41" w:name="_Toc486026221"/>
      <w:bookmarkStart w:id="42" w:name="_Toc486026487"/>
      <w:bookmarkStart w:id="43" w:name="_Toc486030196"/>
      <w:bookmarkStart w:id="44" w:name="_Toc486032873"/>
      <w:bookmarkStart w:id="45" w:name="_Toc486033059"/>
      <w:bookmarkStart w:id="46" w:name="_Toc486033164"/>
      <w:bookmarkStart w:id="47" w:name="_Toc486033611"/>
      <w:bookmarkStart w:id="48" w:name="_Toc486033721"/>
      <w:r w:rsidRPr="00142813">
        <w:rPr>
          <w:color w:val="000000" w:themeColor="text1"/>
        </w:rPr>
        <w:t xml:space="preserve">Sección 1. </w:t>
      </w:r>
      <w:r w:rsidR="001A44F3" w:rsidRPr="00142813">
        <w:rPr>
          <w:color w:val="000000" w:themeColor="text1"/>
        </w:rPr>
        <w:t>Carta de la Solicitud de Propuesta</w:t>
      </w:r>
      <w:bookmarkEnd w:id="30"/>
      <w:bookmarkEnd w:id="31"/>
      <w:bookmarkEnd w:id="32"/>
      <w:bookmarkEnd w:id="33"/>
      <w:bookmarkEnd w:id="34"/>
      <w:bookmarkEnd w:id="35"/>
      <w:bookmarkEnd w:id="36"/>
      <w:bookmarkEnd w:id="37"/>
      <w:r w:rsidR="001A44F3" w:rsidRPr="00142813">
        <w:rPr>
          <w:color w:val="000000" w:themeColor="text1"/>
        </w:rPr>
        <w:t xml:space="preserve"> </w:t>
      </w:r>
      <w:bookmarkEnd w:id="28"/>
      <w:bookmarkEnd w:id="29"/>
      <w:bookmarkEnd w:id="38"/>
      <w:bookmarkEnd w:id="39"/>
      <w:bookmarkEnd w:id="40"/>
      <w:bookmarkEnd w:id="41"/>
      <w:bookmarkEnd w:id="42"/>
      <w:bookmarkEnd w:id="43"/>
      <w:bookmarkEnd w:id="44"/>
      <w:bookmarkEnd w:id="45"/>
      <w:bookmarkEnd w:id="46"/>
      <w:bookmarkEnd w:id="47"/>
      <w:bookmarkEnd w:id="48"/>
    </w:p>
    <w:p w14:paraId="68568685" w14:textId="77777777" w:rsidR="003552BA" w:rsidRPr="00142813" w:rsidRDefault="003552BA" w:rsidP="003552BA">
      <w:pPr>
        <w:rPr>
          <w:rFonts w:ascii="Times New Roman Bold" w:hAnsi="Times New Roman Bold"/>
          <w:b/>
          <w:color w:val="000000" w:themeColor="text1"/>
          <w:sz w:val="32"/>
          <w:szCs w:val="20"/>
        </w:rPr>
      </w:pPr>
      <w:r w:rsidRPr="00142813">
        <w:rPr>
          <w:color w:val="000000" w:themeColor="text1"/>
        </w:rPr>
        <w:br w:type="page"/>
      </w:r>
    </w:p>
    <w:p w14:paraId="729F162E" w14:textId="77777777" w:rsidR="003552BA" w:rsidRPr="00142813" w:rsidRDefault="003552BA" w:rsidP="003552BA">
      <w:pPr>
        <w:jc w:val="center"/>
        <w:rPr>
          <w:b/>
          <w:bCs/>
          <w:color w:val="000000" w:themeColor="text1"/>
          <w:sz w:val="32"/>
          <w:szCs w:val="32"/>
        </w:rPr>
      </w:pPr>
      <w:bookmarkStart w:id="49" w:name="_Toc449603746"/>
      <w:bookmarkStart w:id="50" w:name="_Toc449606185"/>
      <w:bookmarkStart w:id="51" w:name="_Toc461525267"/>
      <w:bookmarkStart w:id="52" w:name="_Toc461526645"/>
      <w:bookmarkStart w:id="53" w:name="_Toc482168307"/>
      <w:bookmarkStart w:id="54" w:name="_Toc441935706"/>
      <w:bookmarkEnd w:id="3"/>
      <w:bookmarkEnd w:id="4"/>
      <w:bookmarkEnd w:id="5"/>
      <w:bookmarkEnd w:id="6"/>
      <w:bookmarkEnd w:id="7"/>
      <w:bookmarkEnd w:id="8"/>
    </w:p>
    <w:p w14:paraId="32A8B5EE" w14:textId="1A6A1472" w:rsidR="004E3E7A" w:rsidRPr="00142813" w:rsidRDefault="000B5EDC" w:rsidP="003552BA">
      <w:pPr>
        <w:spacing w:before="240" w:after="240"/>
        <w:jc w:val="center"/>
        <w:rPr>
          <w:b/>
          <w:bCs/>
          <w:color w:val="000000" w:themeColor="text1"/>
          <w:sz w:val="32"/>
          <w:szCs w:val="32"/>
        </w:rPr>
      </w:pPr>
      <w:r w:rsidRPr="00142813">
        <w:rPr>
          <w:b/>
          <w:bCs/>
          <w:color w:val="000000" w:themeColor="text1"/>
          <w:sz w:val="32"/>
          <w:szCs w:val="32"/>
        </w:rPr>
        <w:t>Sección 1.</w:t>
      </w:r>
      <w:r w:rsidR="00103781" w:rsidRPr="00142813">
        <w:rPr>
          <w:b/>
          <w:bCs/>
          <w:color w:val="000000" w:themeColor="text1"/>
          <w:sz w:val="32"/>
          <w:szCs w:val="32"/>
        </w:rPr>
        <w:t xml:space="preserve"> </w:t>
      </w:r>
      <w:bookmarkEnd w:id="0"/>
      <w:r w:rsidRPr="00142813">
        <w:rPr>
          <w:b/>
          <w:bCs/>
          <w:color w:val="000000" w:themeColor="text1"/>
          <w:sz w:val="32"/>
          <w:szCs w:val="32"/>
        </w:rPr>
        <w:t>Carta de Solicitud de Propuestas</w:t>
      </w:r>
      <w:bookmarkEnd w:id="49"/>
      <w:bookmarkEnd w:id="50"/>
      <w:bookmarkEnd w:id="51"/>
      <w:bookmarkEnd w:id="52"/>
      <w:bookmarkEnd w:id="53"/>
    </w:p>
    <w:p w14:paraId="29685819" w14:textId="01E34E3C" w:rsidR="000B5EDC" w:rsidRPr="00142813" w:rsidRDefault="008B08BE" w:rsidP="003552BA">
      <w:pPr>
        <w:spacing w:before="240" w:after="240"/>
        <w:jc w:val="center"/>
        <w:rPr>
          <w:b/>
          <w:bCs/>
          <w:color w:val="000000" w:themeColor="text1"/>
          <w:sz w:val="32"/>
          <w:szCs w:val="32"/>
        </w:rPr>
      </w:pPr>
      <w:bookmarkStart w:id="55" w:name="_Toc459902881"/>
      <w:bookmarkStart w:id="56" w:name="_Toc461525268"/>
      <w:bookmarkStart w:id="57" w:name="_Toc461526646"/>
      <w:bookmarkStart w:id="58" w:name="_Toc482168308"/>
      <w:r w:rsidRPr="00142813">
        <w:rPr>
          <w:b/>
          <w:bCs/>
          <w:color w:val="000000" w:themeColor="text1"/>
          <w:sz w:val="32"/>
          <w:szCs w:val="32"/>
        </w:rPr>
        <w:t>Servicios de C</w:t>
      </w:r>
      <w:r w:rsidR="004E3E7A" w:rsidRPr="00142813">
        <w:rPr>
          <w:b/>
          <w:bCs/>
          <w:color w:val="000000" w:themeColor="text1"/>
          <w:sz w:val="32"/>
          <w:szCs w:val="32"/>
        </w:rPr>
        <w:t>onsultoría</w:t>
      </w:r>
      <w:bookmarkEnd w:id="54"/>
      <w:bookmarkEnd w:id="55"/>
      <w:bookmarkEnd w:id="56"/>
      <w:bookmarkEnd w:id="57"/>
      <w:bookmarkEnd w:id="58"/>
    </w:p>
    <w:p w14:paraId="230886CF" w14:textId="77777777" w:rsidR="000B5EDC" w:rsidRPr="00142813" w:rsidRDefault="000B5EDC">
      <w:pPr>
        <w:pStyle w:val="List"/>
        <w:rPr>
          <w:color w:val="000000" w:themeColor="text1"/>
        </w:rPr>
      </w:pPr>
    </w:p>
    <w:p w14:paraId="7E9D32AC" w14:textId="2717BCDB" w:rsidR="004E3E7A" w:rsidRPr="00142813" w:rsidRDefault="004E3E7A" w:rsidP="003552BA">
      <w:pPr>
        <w:pStyle w:val="List"/>
        <w:spacing w:after="60"/>
        <w:ind w:left="0" w:firstLine="0"/>
        <w:rPr>
          <w:b/>
          <w:color w:val="000000" w:themeColor="text1"/>
        </w:rPr>
      </w:pPr>
      <w:r w:rsidRPr="00142813">
        <w:rPr>
          <w:b/>
          <w:color w:val="000000" w:themeColor="text1"/>
        </w:rPr>
        <w:t xml:space="preserve">Título del </w:t>
      </w:r>
      <w:r w:rsidR="003752D9" w:rsidRPr="00142813">
        <w:rPr>
          <w:b/>
          <w:color w:val="000000" w:themeColor="text1"/>
        </w:rPr>
        <w:t>Convenio Marco</w:t>
      </w:r>
      <w:r w:rsidRPr="00142813">
        <w:rPr>
          <w:b/>
          <w:color w:val="000000" w:themeColor="text1"/>
        </w:rPr>
        <w:t>:</w:t>
      </w:r>
      <w:r w:rsidR="003552BA" w:rsidRPr="00142813">
        <w:rPr>
          <w:b/>
          <w:color w:val="000000" w:themeColor="text1"/>
        </w:rPr>
        <w:t xml:space="preserve"> </w:t>
      </w:r>
      <w:r w:rsidR="003752D9" w:rsidRPr="00142813">
        <w:rPr>
          <w:i/>
          <w:color w:val="000000" w:themeColor="text1"/>
          <w:sz w:val="28"/>
          <w:szCs w:val="28"/>
        </w:rPr>
        <w:t xml:space="preserve">[Indique el título corto del CM] </w:t>
      </w:r>
      <w:r w:rsidRPr="00142813">
        <w:rPr>
          <w:b/>
          <w:color w:val="000000" w:themeColor="text1"/>
        </w:rPr>
        <w:t>_______________________</w:t>
      </w:r>
      <w:r w:rsidR="00FE4832" w:rsidRPr="00142813">
        <w:rPr>
          <w:b/>
          <w:color w:val="000000" w:themeColor="text1"/>
        </w:rPr>
        <w:t>_______________________</w:t>
      </w:r>
      <w:r w:rsidR="003552BA" w:rsidRPr="00142813">
        <w:rPr>
          <w:b/>
          <w:color w:val="000000" w:themeColor="text1"/>
        </w:rPr>
        <w:t>_</w:t>
      </w:r>
      <w:r w:rsidR="00FE4832" w:rsidRPr="00142813">
        <w:rPr>
          <w:b/>
          <w:color w:val="000000" w:themeColor="text1"/>
        </w:rPr>
        <w:t>________</w:t>
      </w:r>
    </w:p>
    <w:p w14:paraId="192870DE" w14:textId="611393B0" w:rsidR="006D11F1" w:rsidRPr="00142813" w:rsidRDefault="004E3E7A" w:rsidP="003552BA">
      <w:pPr>
        <w:pStyle w:val="List"/>
        <w:spacing w:after="60"/>
        <w:ind w:left="0" w:firstLine="0"/>
        <w:rPr>
          <w:color w:val="000000" w:themeColor="text1"/>
        </w:rPr>
      </w:pPr>
      <w:r w:rsidRPr="00142813">
        <w:rPr>
          <w:b/>
          <w:color w:val="000000" w:themeColor="text1"/>
        </w:rPr>
        <w:t xml:space="preserve">Número de referencia de la </w:t>
      </w:r>
      <w:r w:rsidR="00A41A44" w:rsidRPr="00142813">
        <w:rPr>
          <w:b/>
          <w:color w:val="000000" w:themeColor="text1"/>
        </w:rPr>
        <w:t>SDP</w:t>
      </w:r>
      <w:r w:rsidR="000B5EDC" w:rsidRPr="00142813">
        <w:rPr>
          <w:b/>
          <w:color w:val="000000" w:themeColor="text1"/>
        </w:rPr>
        <w:t xml:space="preserve"> n.</w:t>
      </w:r>
      <w:r w:rsidR="000B5EDC" w:rsidRPr="00142813">
        <w:rPr>
          <w:b/>
          <w:color w:val="000000" w:themeColor="text1"/>
          <w:vertAlign w:val="superscript"/>
        </w:rPr>
        <w:t>o</w:t>
      </w:r>
      <w:r w:rsidR="000B5EDC" w:rsidRPr="00142813">
        <w:rPr>
          <w:b/>
          <w:color w:val="000000" w:themeColor="text1"/>
        </w:rPr>
        <w:t>:</w:t>
      </w:r>
      <w:r w:rsidRPr="00142813">
        <w:rPr>
          <w:b/>
          <w:color w:val="000000" w:themeColor="text1"/>
        </w:rPr>
        <w:t xml:space="preserve"> </w:t>
      </w:r>
      <w:r w:rsidRPr="00142813">
        <w:rPr>
          <w:i/>
          <w:color w:val="000000" w:themeColor="text1"/>
        </w:rPr>
        <w:t>[según el plan de adquisiciones]</w:t>
      </w:r>
      <w:r w:rsidRPr="00142813">
        <w:rPr>
          <w:b/>
          <w:color w:val="000000" w:themeColor="text1"/>
        </w:rPr>
        <w:t xml:space="preserve"> _____________</w:t>
      </w:r>
    </w:p>
    <w:p w14:paraId="3F7EBAEE" w14:textId="5E5E4270" w:rsidR="000B5EDC" w:rsidRPr="00142813" w:rsidRDefault="004E3E7A" w:rsidP="003552BA">
      <w:pPr>
        <w:pStyle w:val="List"/>
        <w:spacing w:after="60"/>
        <w:ind w:left="0" w:firstLine="0"/>
        <w:rPr>
          <w:b/>
          <w:color w:val="000000" w:themeColor="text1"/>
        </w:rPr>
      </w:pPr>
      <w:r w:rsidRPr="00142813">
        <w:rPr>
          <w:b/>
          <w:color w:val="000000" w:themeColor="text1"/>
        </w:rPr>
        <w:t>Número de p</w:t>
      </w:r>
      <w:r w:rsidR="000B5EDC" w:rsidRPr="00142813">
        <w:rPr>
          <w:b/>
          <w:color w:val="000000" w:themeColor="text1"/>
        </w:rPr>
        <w:t>réstamo/</w:t>
      </w:r>
      <w:r w:rsidRPr="00142813">
        <w:rPr>
          <w:b/>
          <w:color w:val="000000" w:themeColor="text1"/>
        </w:rPr>
        <w:t>c</w:t>
      </w:r>
      <w:r w:rsidR="000B5EDC" w:rsidRPr="00142813">
        <w:rPr>
          <w:b/>
          <w:color w:val="000000" w:themeColor="text1"/>
        </w:rPr>
        <w:t>rédito/</w:t>
      </w:r>
      <w:r w:rsidRPr="00142813">
        <w:rPr>
          <w:b/>
          <w:color w:val="000000" w:themeColor="text1"/>
        </w:rPr>
        <w:t>d</w:t>
      </w:r>
      <w:r w:rsidR="000B5EDC" w:rsidRPr="00142813">
        <w:rPr>
          <w:b/>
          <w:color w:val="000000" w:themeColor="text1"/>
        </w:rPr>
        <w:t>onación n.</w:t>
      </w:r>
      <w:r w:rsidR="000B5EDC" w:rsidRPr="00142813">
        <w:rPr>
          <w:b/>
          <w:color w:val="000000" w:themeColor="text1"/>
          <w:vertAlign w:val="superscript"/>
        </w:rPr>
        <w:t>o</w:t>
      </w:r>
      <w:r w:rsidR="00FE69FA" w:rsidRPr="00142813">
        <w:rPr>
          <w:b/>
          <w:color w:val="000000" w:themeColor="text1"/>
          <w:vertAlign w:val="superscript"/>
        </w:rPr>
        <w:t xml:space="preserve"> </w:t>
      </w:r>
      <w:r w:rsidR="00FE69FA" w:rsidRPr="00142813">
        <w:rPr>
          <w:b/>
          <w:color w:val="000000" w:themeColor="text1"/>
        </w:rPr>
        <w:t>__</w:t>
      </w:r>
      <w:r w:rsidR="00FE4832" w:rsidRPr="00142813">
        <w:rPr>
          <w:b/>
          <w:color w:val="000000" w:themeColor="text1"/>
        </w:rPr>
        <w:t>________________________</w:t>
      </w:r>
      <w:r w:rsidR="003552BA" w:rsidRPr="00142813">
        <w:rPr>
          <w:b/>
          <w:color w:val="000000" w:themeColor="text1"/>
        </w:rPr>
        <w:t>_</w:t>
      </w:r>
      <w:r w:rsidR="00FE4832" w:rsidRPr="00142813">
        <w:rPr>
          <w:b/>
          <w:color w:val="000000" w:themeColor="text1"/>
        </w:rPr>
        <w:t>________</w:t>
      </w:r>
    </w:p>
    <w:p w14:paraId="4A38BCA9" w14:textId="05EEEEAD" w:rsidR="00FE69FA" w:rsidRPr="00142813" w:rsidRDefault="00FE69FA" w:rsidP="003552BA">
      <w:pPr>
        <w:pStyle w:val="List"/>
        <w:spacing w:after="60"/>
        <w:ind w:left="0" w:firstLine="0"/>
        <w:rPr>
          <w:b/>
          <w:color w:val="000000" w:themeColor="text1"/>
        </w:rPr>
      </w:pPr>
      <w:r w:rsidRPr="00142813">
        <w:rPr>
          <w:b/>
          <w:color w:val="000000" w:themeColor="text1"/>
        </w:rPr>
        <w:t>País: _________________________________________________________</w:t>
      </w:r>
      <w:r w:rsidR="003552BA" w:rsidRPr="00142813">
        <w:rPr>
          <w:b/>
          <w:color w:val="000000" w:themeColor="text1"/>
        </w:rPr>
        <w:t>_</w:t>
      </w:r>
      <w:r w:rsidRPr="00142813">
        <w:rPr>
          <w:b/>
          <w:color w:val="000000" w:themeColor="text1"/>
        </w:rPr>
        <w:t>________</w:t>
      </w:r>
    </w:p>
    <w:p w14:paraId="5129F24A" w14:textId="3E700FC3" w:rsidR="00FE69FA" w:rsidRPr="00142813" w:rsidRDefault="00FE69FA" w:rsidP="003552BA">
      <w:pPr>
        <w:pStyle w:val="List"/>
        <w:spacing w:after="60"/>
        <w:ind w:left="0" w:firstLine="0"/>
        <w:rPr>
          <w:color w:val="000000" w:themeColor="text1"/>
        </w:rPr>
      </w:pPr>
      <w:r w:rsidRPr="00142813">
        <w:rPr>
          <w:b/>
          <w:color w:val="000000" w:themeColor="text1"/>
        </w:rPr>
        <w:t>Fecha: ________________________________________________________________</w:t>
      </w:r>
    </w:p>
    <w:p w14:paraId="6150008E" w14:textId="77777777" w:rsidR="000B5EDC" w:rsidRPr="00142813" w:rsidRDefault="000B5EDC" w:rsidP="001F7771">
      <w:pPr>
        <w:pStyle w:val="BankNormal"/>
        <w:tabs>
          <w:tab w:val="left" w:pos="720"/>
          <w:tab w:val="right" w:leader="dot" w:pos="8640"/>
        </w:tabs>
        <w:spacing w:after="0"/>
        <w:rPr>
          <w:color w:val="000000" w:themeColor="text1"/>
          <w:szCs w:val="24"/>
        </w:rPr>
      </w:pPr>
    </w:p>
    <w:p w14:paraId="5532271E" w14:textId="61B5AB18" w:rsidR="000B5EDC" w:rsidRPr="00142813" w:rsidRDefault="000B5EDC" w:rsidP="00A04FA1">
      <w:pPr>
        <w:pStyle w:val="BodyText"/>
        <w:spacing w:after="0"/>
        <w:rPr>
          <w:b/>
          <w:bCs/>
          <w:i/>
          <w:color w:val="000000" w:themeColor="text1"/>
        </w:rPr>
      </w:pPr>
      <w:r w:rsidRPr="00142813">
        <w:rPr>
          <w:b/>
          <w:bCs/>
          <w:i/>
          <w:color w:val="000000" w:themeColor="text1"/>
        </w:rPr>
        <w:t>[Indique: nombre y dirección del Consultor.</w:t>
      </w:r>
      <w:r w:rsidR="00103781" w:rsidRPr="00142813">
        <w:rPr>
          <w:b/>
          <w:bCs/>
          <w:i/>
          <w:color w:val="000000" w:themeColor="text1"/>
        </w:rPr>
        <w:t xml:space="preserve"> </w:t>
      </w:r>
      <w:r w:rsidRPr="00142813">
        <w:rPr>
          <w:b/>
          <w:bCs/>
          <w:i/>
          <w:color w:val="000000" w:themeColor="text1"/>
        </w:rPr>
        <w:t xml:space="preserve">Si se trata de una </w:t>
      </w:r>
      <w:r w:rsidR="00270891" w:rsidRPr="00142813">
        <w:rPr>
          <w:b/>
          <w:bCs/>
          <w:i/>
          <w:color w:val="000000" w:themeColor="text1"/>
        </w:rPr>
        <w:t>APCA</w:t>
      </w:r>
      <w:r w:rsidRPr="00142813">
        <w:rPr>
          <w:b/>
          <w:bCs/>
          <w:i/>
          <w:color w:val="000000" w:themeColor="text1"/>
        </w:rPr>
        <w:t xml:space="preserve">, se deberá indicar el nombre completo de dicha asociación y los nombres de cada uno de sus miembros tal como figuran en la carta de expresión de interés presentada]. </w:t>
      </w:r>
    </w:p>
    <w:p w14:paraId="0B18B426" w14:textId="77777777" w:rsidR="000B5EDC" w:rsidRPr="00142813" w:rsidRDefault="000B5EDC" w:rsidP="00061981">
      <w:pPr>
        <w:pStyle w:val="Salutation"/>
        <w:spacing w:before="240" w:after="240"/>
        <w:rPr>
          <w:color w:val="000000" w:themeColor="text1"/>
        </w:rPr>
      </w:pPr>
      <w:r w:rsidRPr="00142813">
        <w:rPr>
          <w:color w:val="000000" w:themeColor="text1"/>
        </w:rPr>
        <w:t>Estimado Sr. /Estimada Sra.:</w:t>
      </w:r>
    </w:p>
    <w:p w14:paraId="6D947162" w14:textId="1F365945" w:rsidR="000B5EDC" w:rsidRPr="00142813" w:rsidRDefault="00193F90" w:rsidP="00061981">
      <w:pPr>
        <w:pStyle w:val="List"/>
        <w:numPr>
          <w:ilvl w:val="0"/>
          <w:numId w:val="4"/>
        </w:numPr>
        <w:spacing w:before="240" w:after="240"/>
        <w:jc w:val="both"/>
        <w:rPr>
          <w:color w:val="000000" w:themeColor="text1"/>
        </w:rPr>
      </w:pPr>
      <w:r w:rsidRPr="00142813">
        <w:rPr>
          <w:color w:val="000000" w:themeColor="text1"/>
        </w:rPr>
        <w:t>El</w:t>
      </w:r>
      <w:r w:rsidRPr="00142813">
        <w:rPr>
          <w:i/>
          <w:iCs/>
          <w:color w:val="000000" w:themeColor="text1"/>
        </w:rPr>
        <w:t xml:space="preserve"> [Ingresar el nombre del Prestatario/Beneficiario/Receptor] </w:t>
      </w:r>
      <w:r w:rsidRPr="00142813">
        <w:rPr>
          <w:color w:val="000000" w:themeColor="text1"/>
        </w:rPr>
        <w:t>[</w:t>
      </w:r>
      <w:r w:rsidRPr="00142813">
        <w:rPr>
          <w:i/>
          <w:iCs/>
          <w:color w:val="000000" w:themeColor="text1"/>
        </w:rPr>
        <w:t>ha recibido/ha solicitado/tiene la intención de solicitar</w:t>
      </w:r>
      <w:r w:rsidRPr="00142813">
        <w:rPr>
          <w:color w:val="000000" w:themeColor="text1"/>
        </w:rPr>
        <w:t xml:space="preserve">] financiamiento del Banco Mundial para cubrir el costo del </w:t>
      </w:r>
      <w:r w:rsidRPr="00142813">
        <w:rPr>
          <w:i/>
          <w:iCs/>
          <w:color w:val="000000" w:themeColor="text1"/>
        </w:rPr>
        <w:t>[Ingresar el nombre del proyecto o donación</w:t>
      </w:r>
      <w:r w:rsidRPr="00142813">
        <w:rPr>
          <w:color w:val="000000" w:themeColor="text1"/>
        </w:rPr>
        <w:t xml:space="preserve">] y tiene la intención de aplicar parte de los fondos para efectuar pagos en virtud de los Contratos de </w:t>
      </w:r>
      <w:r>
        <w:rPr>
          <w:color w:val="000000" w:themeColor="text1"/>
        </w:rPr>
        <w:t>Pedido</w:t>
      </w:r>
      <w:r w:rsidRPr="00142813">
        <w:rPr>
          <w:color w:val="000000" w:themeColor="text1"/>
        </w:rPr>
        <w:t xml:space="preserve"> que se pueden adjudicar en virtud del [</w:t>
      </w:r>
      <w:r w:rsidRPr="00142813">
        <w:rPr>
          <w:i/>
          <w:iCs/>
          <w:color w:val="000000" w:themeColor="text1"/>
        </w:rPr>
        <w:t>Convenio Marco (CM)/Convenios Marco (CM</w:t>
      </w:r>
      <w:r>
        <w:rPr>
          <w:i/>
          <w:iCs/>
          <w:color w:val="000000" w:themeColor="text1"/>
        </w:rPr>
        <w:t>s</w:t>
      </w:r>
      <w:r w:rsidRPr="00142813">
        <w:rPr>
          <w:i/>
          <w:iCs/>
          <w:color w:val="000000" w:themeColor="text1"/>
        </w:rPr>
        <w:t>))</w:t>
      </w:r>
      <w:r w:rsidRPr="00142813">
        <w:rPr>
          <w:color w:val="000000" w:themeColor="text1"/>
        </w:rPr>
        <w:t>] para [</w:t>
      </w:r>
      <w:r w:rsidRPr="00142813">
        <w:rPr>
          <w:i/>
          <w:iCs/>
          <w:color w:val="000000" w:themeColor="text1"/>
        </w:rPr>
        <w:t>Ingresar el título del Convenio(s) Marco</w:t>
      </w:r>
      <w:r w:rsidRPr="00142813">
        <w:rPr>
          <w:color w:val="000000" w:themeColor="text1"/>
        </w:rPr>
        <w:t xml:space="preserve">] celebrado de conformidad con esta Adquisición Primaria de SDP. </w:t>
      </w:r>
      <w:r w:rsidR="00F64BBA" w:rsidRPr="00142813">
        <w:rPr>
          <w:i/>
          <w:color w:val="000000" w:themeColor="text1"/>
        </w:rPr>
        <w:t>[</w:t>
      </w:r>
      <w:r w:rsidR="0085661A" w:rsidRPr="00142813">
        <w:rPr>
          <w:i/>
          <w:color w:val="000000" w:themeColor="text1"/>
        </w:rPr>
        <w:t>Ingresar</w:t>
      </w:r>
      <w:r w:rsidR="00F64BBA" w:rsidRPr="00142813">
        <w:rPr>
          <w:i/>
          <w:color w:val="000000" w:themeColor="text1"/>
        </w:rPr>
        <w:t xml:space="preserve"> si corresponde: “Para este contrato, el Prestatario procesará los pagos empleando el método de desembolso mediante Pago Directo definido en la Guía de Desembolsos para Financiamiento de Proyecto de Inversión del Banco Mundial.”]</w:t>
      </w:r>
    </w:p>
    <w:p w14:paraId="6990B27E" w14:textId="4A3AD073" w:rsidR="009719E2" w:rsidRPr="00142813" w:rsidRDefault="001A6D78" w:rsidP="00061981">
      <w:pPr>
        <w:pStyle w:val="List"/>
        <w:numPr>
          <w:ilvl w:val="0"/>
          <w:numId w:val="4"/>
        </w:numPr>
        <w:spacing w:before="240" w:after="240"/>
        <w:jc w:val="both"/>
        <w:rPr>
          <w:color w:val="000000" w:themeColor="text1"/>
        </w:rPr>
      </w:pPr>
      <w:r>
        <w:rPr>
          <w:color w:val="000000" w:themeColor="text1"/>
        </w:rPr>
        <w:t xml:space="preserve">La Agencia </w:t>
      </w:r>
      <w:r w:rsidR="003752D9" w:rsidRPr="00142813">
        <w:rPr>
          <w:color w:val="000000" w:themeColor="text1"/>
        </w:rPr>
        <w:t>Contratante está llevando a cabo esta Adquisición Primaria con miras a celebrar [un Convenio Marco / Convenios Marco]</w:t>
      </w:r>
      <w:r>
        <w:rPr>
          <w:color w:val="000000" w:themeColor="text1"/>
        </w:rPr>
        <w:t>.</w:t>
      </w:r>
      <w:r w:rsidR="003752D9" w:rsidRPr="00142813">
        <w:rPr>
          <w:color w:val="000000" w:themeColor="text1"/>
        </w:rPr>
        <w:t xml:space="preserve"> </w:t>
      </w:r>
      <w:r>
        <w:rPr>
          <w:color w:val="000000" w:themeColor="text1"/>
        </w:rPr>
        <w:t>La Agencia</w:t>
      </w:r>
      <w:r w:rsidR="003752D9" w:rsidRPr="00142813">
        <w:rPr>
          <w:color w:val="000000" w:themeColor="text1"/>
        </w:rPr>
        <w:t xml:space="preserve"> Contratante [</w:t>
      </w:r>
      <w:r w:rsidR="003752D9" w:rsidRPr="00142813">
        <w:rPr>
          <w:i/>
          <w:iCs/>
          <w:color w:val="000000" w:themeColor="text1"/>
        </w:rPr>
        <w:t>seleccione la opción adecuad</w:t>
      </w:r>
      <w:r w:rsidR="003752D9" w:rsidRPr="00142813">
        <w:rPr>
          <w:color w:val="000000" w:themeColor="text1"/>
        </w:rPr>
        <w:t xml:space="preserve">a: es el único </w:t>
      </w:r>
      <w:r w:rsidR="00B355E2" w:rsidRPr="00142813">
        <w:rPr>
          <w:color w:val="000000" w:themeColor="text1"/>
        </w:rPr>
        <w:t>Contratante</w:t>
      </w:r>
      <w:r w:rsidR="003752D9" w:rsidRPr="00142813">
        <w:rPr>
          <w:color w:val="000000" w:themeColor="text1"/>
        </w:rPr>
        <w:t xml:space="preserve"> en virtud del Convenio Marco] / es un </w:t>
      </w:r>
      <w:r w:rsidR="00B355E2" w:rsidRPr="00142813">
        <w:rPr>
          <w:color w:val="000000" w:themeColor="text1"/>
        </w:rPr>
        <w:t>Contratante</w:t>
      </w:r>
      <w:r w:rsidR="003752D9" w:rsidRPr="00142813">
        <w:rPr>
          <w:color w:val="000000" w:themeColor="text1"/>
        </w:rPr>
        <w:t xml:space="preserve"> que actúa en nombre de [</w:t>
      </w:r>
      <w:r w:rsidR="003752D9" w:rsidRPr="00142813">
        <w:rPr>
          <w:i/>
          <w:iCs/>
          <w:color w:val="000000" w:themeColor="text1"/>
        </w:rPr>
        <w:t>otro/un grupo de</w:t>
      </w:r>
      <w:r w:rsidR="003752D9" w:rsidRPr="00142813">
        <w:rPr>
          <w:color w:val="000000" w:themeColor="text1"/>
        </w:rPr>
        <w:t xml:space="preserve">] </w:t>
      </w:r>
      <w:r w:rsidR="00B355E2" w:rsidRPr="00142813">
        <w:rPr>
          <w:color w:val="000000" w:themeColor="text1"/>
        </w:rPr>
        <w:t>Contratante</w:t>
      </w:r>
      <w:r w:rsidR="003752D9" w:rsidRPr="00142813">
        <w:rPr>
          <w:color w:val="000000" w:themeColor="text1"/>
        </w:rPr>
        <w:t xml:space="preserve">[s] / </w:t>
      </w:r>
      <w:r w:rsidR="003752D9" w:rsidRPr="00142813">
        <w:rPr>
          <w:i/>
          <w:iCs/>
          <w:color w:val="000000" w:themeColor="text1"/>
        </w:rPr>
        <w:t xml:space="preserve">es una autoridad central de compras (pero </w:t>
      </w:r>
      <w:r w:rsidR="009719E2" w:rsidRPr="00142813">
        <w:rPr>
          <w:i/>
          <w:iCs/>
          <w:color w:val="000000" w:themeColor="text1"/>
        </w:rPr>
        <w:t>ella no es</w:t>
      </w:r>
      <w:r w:rsidR="003752D9" w:rsidRPr="00142813">
        <w:rPr>
          <w:i/>
          <w:iCs/>
          <w:color w:val="000000" w:themeColor="text1"/>
        </w:rPr>
        <w:t xml:space="preserve"> un </w:t>
      </w:r>
      <w:r w:rsidR="00B355E2" w:rsidRPr="00142813">
        <w:rPr>
          <w:i/>
          <w:iCs/>
          <w:color w:val="000000" w:themeColor="text1"/>
        </w:rPr>
        <w:t>Contratante</w:t>
      </w:r>
      <w:r w:rsidR="003752D9" w:rsidRPr="00142813">
        <w:rPr>
          <w:i/>
          <w:iCs/>
          <w:color w:val="000000" w:themeColor="text1"/>
        </w:rPr>
        <w:t xml:space="preserve">) que actúa en nombre de [un grupo de] </w:t>
      </w:r>
      <w:r w:rsidR="00B355E2" w:rsidRPr="00142813">
        <w:rPr>
          <w:i/>
          <w:iCs/>
          <w:color w:val="000000" w:themeColor="text1"/>
        </w:rPr>
        <w:t>Contratante</w:t>
      </w:r>
      <w:r w:rsidR="003752D9" w:rsidRPr="00142813">
        <w:rPr>
          <w:i/>
          <w:iCs/>
          <w:color w:val="000000" w:themeColor="text1"/>
        </w:rPr>
        <w:t>[s]</w:t>
      </w:r>
      <w:r w:rsidR="003752D9" w:rsidRPr="00142813">
        <w:rPr>
          <w:color w:val="000000" w:themeColor="text1"/>
        </w:rPr>
        <w:t>].</w:t>
      </w:r>
    </w:p>
    <w:p w14:paraId="7E4B124E" w14:textId="4B9F4C5B" w:rsidR="000B5EDC" w:rsidRPr="00142813" w:rsidRDefault="001A6D78" w:rsidP="00061981">
      <w:pPr>
        <w:pStyle w:val="List"/>
        <w:numPr>
          <w:ilvl w:val="0"/>
          <w:numId w:val="4"/>
        </w:numPr>
        <w:spacing w:before="240" w:after="240"/>
        <w:jc w:val="both"/>
        <w:rPr>
          <w:color w:val="000000" w:themeColor="text1"/>
        </w:rPr>
      </w:pPr>
      <w:r>
        <w:rPr>
          <w:color w:val="000000" w:themeColor="text1"/>
        </w:rPr>
        <w:t xml:space="preserve">La Agencia </w:t>
      </w:r>
      <w:r w:rsidR="000B5EDC" w:rsidRPr="00142813">
        <w:rPr>
          <w:color w:val="000000" w:themeColor="text1"/>
        </w:rPr>
        <w:t>Contratante invita a presentar propuestas para brindar los siguientes servic</w:t>
      </w:r>
      <w:r w:rsidR="00B5792F" w:rsidRPr="00142813">
        <w:rPr>
          <w:color w:val="000000" w:themeColor="text1"/>
        </w:rPr>
        <w:t xml:space="preserve">ios de consultoría (en adelante, </w:t>
      </w:r>
      <w:r w:rsidR="00172B59" w:rsidRPr="00142813">
        <w:rPr>
          <w:color w:val="000000" w:themeColor="text1"/>
        </w:rPr>
        <w:t>los “Servicios</w:t>
      </w:r>
      <w:r w:rsidR="00575393" w:rsidRPr="00142813">
        <w:rPr>
          <w:color w:val="000000" w:themeColor="text1"/>
        </w:rPr>
        <w:t>”</w:t>
      </w:r>
      <w:r w:rsidR="000B5EDC" w:rsidRPr="00142813">
        <w:rPr>
          <w:color w:val="000000" w:themeColor="text1"/>
        </w:rPr>
        <w:t>)</w:t>
      </w:r>
      <w:r w:rsidR="009719E2" w:rsidRPr="00142813">
        <w:rPr>
          <w:color w:val="000000" w:themeColor="text1"/>
        </w:rPr>
        <w:t xml:space="preserve"> por medio de un Convenio Marco</w:t>
      </w:r>
      <w:r w:rsidR="000B5EDC" w:rsidRPr="00142813">
        <w:rPr>
          <w:color w:val="000000" w:themeColor="text1"/>
        </w:rPr>
        <w:t>.</w:t>
      </w:r>
      <w:r w:rsidR="00103781" w:rsidRPr="00142813">
        <w:rPr>
          <w:color w:val="000000" w:themeColor="text1"/>
        </w:rPr>
        <w:t xml:space="preserve"> </w:t>
      </w:r>
      <w:r w:rsidR="000B5EDC" w:rsidRPr="00142813">
        <w:rPr>
          <w:i/>
          <w:color w:val="000000" w:themeColor="text1"/>
        </w:rPr>
        <w:t xml:space="preserve">[indique: </w:t>
      </w:r>
      <w:r w:rsidR="009719E2" w:rsidRPr="00142813">
        <w:rPr>
          <w:i/>
          <w:iCs/>
          <w:color w:val="000000" w:themeColor="text1"/>
        </w:rPr>
        <w:t>una breve descripción de los servicios</w:t>
      </w:r>
      <w:r w:rsidR="000B5EDC" w:rsidRPr="00142813">
        <w:rPr>
          <w:i/>
          <w:iCs/>
          <w:color w:val="000000" w:themeColor="text1"/>
        </w:rPr>
        <w:t xml:space="preserve"> de consultoría</w:t>
      </w:r>
      <w:r w:rsidR="000B5EDC" w:rsidRPr="00142813">
        <w:rPr>
          <w:i/>
          <w:color w:val="000000" w:themeColor="text1"/>
        </w:rPr>
        <w:t>]</w:t>
      </w:r>
      <w:r w:rsidR="000B5EDC" w:rsidRPr="00142813">
        <w:rPr>
          <w:color w:val="000000" w:themeColor="text1"/>
        </w:rPr>
        <w:t>.</w:t>
      </w:r>
      <w:r w:rsidR="00103781" w:rsidRPr="00142813">
        <w:rPr>
          <w:color w:val="000000" w:themeColor="text1"/>
        </w:rPr>
        <w:t xml:space="preserve"> </w:t>
      </w:r>
      <w:r w:rsidR="000B5EDC" w:rsidRPr="00142813">
        <w:rPr>
          <w:color w:val="000000" w:themeColor="text1"/>
        </w:rPr>
        <w:t>En los Términos de Referencia (</w:t>
      </w:r>
      <w:r w:rsidR="009719E2" w:rsidRPr="00142813">
        <w:rPr>
          <w:color w:val="000000" w:themeColor="text1"/>
        </w:rPr>
        <w:t>S</w:t>
      </w:r>
      <w:r w:rsidR="000B5EDC" w:rsidRPr="00142813">
        <w:rPr>
          <w:color w:val="000000" w:themeColor="text1"/>
        </w:rPr>
        <w:t xml:space="preserve">ección </w:t>
      </w:r>
      <w:r w:rsidR="00DA634A" w:rsidRPr="00142813">
        <w:rPr>
          <w:color w:val="000000" w:themeColor="text1"/>
        </w:rPr>
        <w:t>6</w:t>
      </w:r>
      <w:r w:rsidR="000B5EDC" w:rsidRPr="00142813">
        <w:rPr>
          <w:color w:val="000000" w:themeColor="text1"/>
        </w:rPr>
        <w:t xml:space="preserve">) se dan más detalles sobre los Servicios. </w:t>
      </w:r>
    </w:p>
    <w:p w14:paraId="21B68366" w14:textId="2726FD0A" w:rsidR="000B5EDC" w:rsidRPr="00142813" w:rsidRDefault="000B5EDC" w:rsidP="00061981">
      <w:pPr>
        <w:pStyle w:val="List"/>
        <w:keepNext/>
        <w:numPr>
          <w:ilvl w:val="0"/>
          <w:numId w:val="4"/>
        </w:numPr>
        <w:spacing w:before="240" w:after="240"/>
        <w:jc w:val="both"/>
        <w:rPr>
          <w:color w:val="000000" w:themeColor="text1"/>
        </w:rPr>
      </w:pPr>
      <w:r w:rsidRPr="00142813">
        <w:rPr>
          <w:color w:val="000000" w:themeColor="text1"/>
        </w:rPr>
        <w:t>Se ha enviado esta Solicitud de Propuestas (</w:t>
      </w:r>
      <w:r w:rsidR="00A41A44" w:rsidRPr="00142813">
        <w:rPr>
          <w:color w:val="000000" w:themeColor="text1"/>
        </w:rPr>
        <w:t>SDP</w:t>
      </w:r>
      <w:r w:rsidRPr="00142813">
        <w:rPr>
          <w:color w:val="000000" w:themeColor="text1"/>
        </w:rPr>
        <w:t>) a los siguientes Consultores</w:t>
      </w:r>
      <w:r w:rsidR="00103781" w:rsidRPr="00142813">
        <w:rPr>
          <w:color w:val="000000" w:themeColor="text1"/>
        </w:rPr>
        <w:t xml:space="preserve"> </w:t>
      </w:r>
      <w:r w:rsidR="008E525A" w:rsidRPr="00142813">
        <w:rPr>
          <w:color w:val="000000" w:themeColor="text1"/>
        </w:rPr>
        <w:t>incluidos en la lista corta</w:t>
      </w:r>
      <w:r w:rsidRPr="00142813">
        <w:rPr>
          <w:color w:val="000000" w:themeColor="text1"/>
        </w:rPr>
        <w:t xml:space="preserve">: </w:t>
      </w:r>
    </w:p>
    <w:p w14:paraId="1083B0E6" w14:textId="1171978E" w:rsidR="000B5EDC" w:rsidRPr="00142813" w:rsidRDefault="008E525A" w:rsidP="00061981">
      <w:pPr>
        <w:pStyle w:val="BodyTextIndent"/>
        <w:tabs>
          <w:tab w:val="clear" w:pos="-720"/>
        </w:tabs>
        <w:suppressAutoHyphens w:val="0"/>
        <w:spacing w:before="240" w:after="240"/>
        <w:ind w:left="720"/>
        <w:rPr>
          <w:i/>
          <w:color w:val="000000" w:themeColor="text1"/>
          <w:spacing w:val="0"/>
        </w:rPr>
      </w:pPr>
      <w:r w:rsidRPr="00142813">
        <w:rPr>
          <w:i/>
          <w:color w:val="000000" w:themeColor="text1"/>
          <w:spacing w:val="0"/>
        </w:rPr>
        <w:t xml:space="preserve">[Enumere los </w:t>
      </w:r>
      <w:r w:rsidR="000B5EDC" w:rsidRPr="00142813">
        <w:rPr>
          <w:i/>
          <w:color w:val="000000" w:themeColor="text1"/>
          <w:spacing w:val="0"/>
        </w:rPr>
        <w:t>Consultores</w:t>
      </w:r>
      <w:r w:rsidR="00103781" w:rsidRPr="00142813">
        <w:rPr>
          <w:i/>
          <w:color w:val="000000" w:themeColor="text1"/>
          <w:spacing w:val="0"/>
        </w:rPr>
        <w:t xml:space="preserve"> </w:t>
      </w:r>
      <w:r w:rsidRPr="00142813">
        <w:rPr>
          <w:i/>
          <w:color w:val="000000" w:themeColor="text1"/>
          <w:spacing w:val="0"/>
        </w:rPr>
        <w:t>incluidos en la lista corta</w:t>
      </w:r>
      <w:r w:rsidR="000B5EDC" w:rsidRPr="00142813">
        <w:rPr>
          <w:i/>
          <w:color w:val="000000" w:themeColor="text1"/>
          <w:spacing w:val="0"/>
        </w:rPr>
        <w:t xml:space="preserve">. Si uno de ellos es una </w:t>
      </w:r>
      <w:r w:rsidR="00270891" w:rsidRPr="00142813">
        <w:rPr>
          <w:i/>
          <w:color w:val="000000" w:themeColor="text1"/>
          <w:spacing w:val="0"/>
        </w:rPr>
        <w:t>APCA</w:t>
      </w:r>
      <w:r w:rsidR="000B5EDC" w:rsidRPr="00142813">
        <w:rPr>
          <w:i/>
          <w:color w:val="000000" w:themeColor="text1"/>
          <w:spacing w:val="0"/>
        </w:rPr>
        <w:t>, se deberá utilizar el nombre completo de dicha asociación tal como figura en la carta de expresión de interés. Además, se deberán enumerar los nombres de todos los miembros, comenzando por el del integrante principal.</w:t>
      </w:r>
      <w:r w:rsidR="00103781" w:rsidRPr="00142813">
        <w:rPr>
          <w:i/>
          <w:color w:val="000000" w:themeColor="text1"/>
          <w:spacing w:val="0"/>
        </w:rPr>
        <w:t xml:space="preserve"> </w:t>
      </w:r>
      <w:r w:rsidR="000B5EDC" w:rsidRPr="00142813">
        <w:rPr>
          <w:i/>
          <w:color w:val="000000" w:themeColor="text1"/>
          <w:spacing w:val="0"/>
        </w:rPr>
        <w:t>En los casos en que se hayan propuesto Subconsultores, también se los deberá nombrar</w:t>
      </w:r>
      <w:r w:rsidR="000B5EDC" w:rsidRPr="00142813">
        <w:rPr>
          <w:i/>
          <w:color w:val="000000" w:themeColor="text1"/>
        </w:rPr>
        <w:t>]</w:t>
      </w:r>
      <w:r w:rsidR="000B5EDC" w:rsidRPr="00142813">
        <w:rPr>
          <w:i/>
          <w:color w:val="000000" w:themeColor="text1"/>
          <w:spacing w:val="0"/>
        </w:rPr>
        <w:t>.</w:t>
      </w:r>
    </w:p>
    <w:p w14:paraId="7DFE7B85" w14:textId="57F42485" w:rsidR="000B5EDC" w:rsidRPr="00142813" w:rsidRDefault="000B5EDC" w:rsidP="00061981">
      <w:pPr>
        <w:pStyle w:val="BodyTextIndent"/>
        <w:numPr>
          <w:ilvl w:val="0"/>
          <w:numId w:val="4"/>
        </w:numPr>
        <w:tabs>
          <w:tab w:val="clear" w:pos="-720"/>
        </w:tabs>
        <w:suppressAutoHyphens w:val="0"/>
        <w:spacing w:before="240" w:after="240"/>
        <w:rPr>
          <w:color w:val="000000" w:themeColor="text1"/>
          <w:spacing w:val="0"/>
        </w:rPr>
      </w:pPr>
      <w:r w:rsidRPr="00142813">
        <w:rPr>
          <w:color w:val="000000" w:themeColor="text1"/>
        </w:rPr>
        <w:t xml:space="preserve">No está permitido transferir esta </w:t>
      </w:r>
      <w:r w:rsidR="00A41A44" w:rsidRPr="00142813">
        <w:rPr>
          <w:color w:val="000000" w:themeColor="text1"/>
        </w:rPr>
        <w:t>SDP</w:t>
      </w:r>
      <w:r w:rsidRPr="00142813">
        <w:rPr>
          <w:color w:val="000000" w:themeColor="text1"/>
        </w:rPr>
        <w:t xml:space="preserve"> a ninguna otra firma.</w:t>
      </w:r>
      <w:r w:rsidR="00103781" w:rsidRPr="00142813">
        <w:rPr>
          <w:color w:val="000000" w:themeColor="text1"/>
        </w:rPr>
        <w:t xml:space="preserve"> </w:t>
      </w:r>
    </w:p>
    <w:p w14:paraId="7E8331DE" w14:textId="6B06137F"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El o los [</w:t>
      </w:r>
      <w:r w:rsidRPr="00142813">
        <w:rPr>
          <w:i/>
          <w:iCs/>
          <w:color w:val="000000" w:themeColor="text1"/>
        </w:rPr>
        <w:t>Convenio Marco/Convenios Marco</w:t>
      </w:r>
      <w:r w:rsidRPr="00142813">
        <w:rPr>
          <w:color w:val="000000" w:themeColor="text1"/>
        </w:rPr>
        <w:t>] a celebrar serán [</w:t>
      </w:r>
      <w:r w:rsidRPr="00142813">
        <w:rPr>
          <w:i/>
          <w:iCs/>
          <w:color w:val="000000" w:themeColor="text1"/>
        </w:rPr>
        <w:t>elegir una de las siguientes dos opciones: “Usuario Único”. O "Multiusuario"</w:t>
      </w:r>
      <w:r w:rsidRPr="00142813">
        <w:rPr>
          <w:color w:val="000000" w:themeColor="text1"/>
        </w:rPr>
        <w:t>.] [Para CM/</w:t>
      </w:r>
      <w:r w:rsidR="00193F90" w:rsidRPr="00142813">
        <w:rPr>
          <w:color w:val="000000" w:themeColor="text1"/>
        </w:rPr>
        <w:t>C</w:t>
      </w:r>
      <w:r w:rsidR="00193F90">
        <w:rPr>
          <w:color w:val="000000" w:themeColor="text1"/>
        </w:rPr>
        <w:t>Ms</w:t>
      </w:r>
      <w:r w:rsidRPr="00142813">
        <w:rPr>
          <w:color w:val="000000" w:themeColor="text1"/>
        </w:rPr>
        <w:t xml:space="preserve"> de un solo usuario, agregue lo siguiente: "El usuario único con derecho a adquirir en virtud del [</w:t>
      </w:r>
      <w:r w:rsidRPr="00142813">
        <w:rPr>
          <w:i/>
          <w:iCs/>
          <w:color w:val="000000" w:themeColor="text1"/>
        </w:rPr>
        <w:t>Convenio Marco/Convenios Marco</w:t>
      </w:r>
      <w:r w:rsidRPr="00142813">
        <w:rPr>
          <w:color w:val="000000" w:themeColor="text1"/>
        </w:rPr>
        <w:t>] es [</w:t>
      </w:r>
      <w:r w:rsidR="0085661A" w:rsidRPr="00142813">
        <w:rPr>
          <w:i/>
          <w:iCs/>
          <w:color w:val="000000" w:themeColor="text1"/>
        </w:rPr>
        <w:t>Ingresar</w:t>
      </w:r>
      <w:r w:rsidRPr="00142813">
        <w:rPr>
          <w:i/>
          <w:iCs/>
          <w:color w:val="000000" w:themeColor="text1"/>
        </w:rPr>
        <w:t xml:space="preserve"> el nombre legal de la agencia</w:t>
      </w:r>
      <w:r w:rsidRPr="00142813">
        <w:rPr>
          <w:color w:val="000000" w:themeColor="text1"/>
        </w:rPr>
        <w:t>.]] [</w:t>
      </w:r>
      <w:r w:rsidRPr="00142813">
        <w:rPr>
          <w:i/>
          <w:iCs/>
          <w:color w:val="000000" w:themeColor="text1"/>
        </w:rPr>
        <w:t>Para los CM multiusuario agregan lo siguiente:</w:t>
      </w:r>
      <w:r w:rsidRPr="00142813">
        <w:rPr>
          <w:color w:val="000000" w:themeColor="text1"/>
        </w:rPr>
        <w:t xml:space="preserve"> "En la SDP se proporciona una lista de los usuarios (</w:t>
      </w:r>
      <w:r w:rsidR="00B355E2" w:rsidRPr="00142813">
        <w:rPr>
          <w:color w:val="000000" w:themeColor="text1"/>
        </w:rPr>
        <w:t>Contratante</w:t>
      </w:r>
      <w:r w:rsidRPr="00142813">
        <w:rPr>
          <w:color w:val="000000" w:themeColor="text1"/>
        </w:rPr>
        <w:t>s participantes) con derecho a contratar en virtud del [Convenio Marco/Convenios Marco]"]].</w:t>
      </w:r>
    </w:p>
    <w:p w14:paraId="0A1D184C" w14:textId="2E5BB437"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 xml:space="preserve"> Se celebrarán Convenios Marco con más de un Consultor</w:t>
      </w:r>
      <w:r w:rsidR="00DA634A" w:rsidRPr="00142813">
        <w:rPr>
          <w:color w:val="000000" w:themeColor="text1"/>
        </w:rPr>
        <w:t>.</w:t>
      </w:r>
    </w:p>
    <w:p w14:paraId="1ADE068B" w14:textId="0326C714"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 xml:space="preserve">La selección de un Consultor </w:t>
      </w:r>
      <w:r w:rsidR="000D3540" w:rsidRPr="00142813">
        <w:rPr>
          <w:color w:val="000000" w:themeColor="text1"/>
        </w:rPr>
        <w:t>en un CM</w:t>
      </w:r>
      <w:r w:rsidRPr="00142813">
        <w:rPr>
          <w:color w:val="000000" w:themeColor="text1"/>
        </w:rPr>
        <w:t xml:space="preserve"> al que se le adjudicará un </w:t>
      </w:r>
      <w:r w:rsidR="000D3540" w:rsidRPr="00142813">
        <w:rPr>
          <w:color w:val="000000" w:themeColor="text1"/>
        </w:rPr>
        <w:t>Contrato de Pedido</w:t>
      </w:r>
      <w:r w:rsidRPr="00142813">
        <w:rPr>
          <w:color w:val="000000" w:themeColor="text1"/>
        </w:rPr>
        <w:t xml:space="preserve"> se realizará a través de una Adquisición Secundaria según se define en el </w:t>
      </w:r>
      <w:r w:rsidR="000D3540" w:rsidRPr="00142813">
        <w:rPr>
          <w:color w:val="000000" w:themeColor="text1"/>
        </w:rPr>
        <w:t>Convenio</w:t>
      </w:r>
      <w:r w:rsidRPr="00142813">
        <w:rPr>
          <w:color w:val="000000" w:themeColor="text1"/>
        </w:rPr>
        <w:t xml:space="preserve"> Marco. Sin embargo, la celebración de un </w:t>
      </w:r>
      <w:r w:rsidR="000D3540" w:rsidRPr="00142813">
        <w:rPr>
          <w:color w:val="000000" w:themeColor="text1"/>
        </w:rPr>
        <w:t>Conveni</w:t>
      </w:r>
      <w:r w:rsidRPr="00142813">
        <w:rPr>
          <w:color w:val="000000" w:themeColor="text1"/>
        </w:rPr>
        <w:t xml:space="preserve">o Marco no impondrá ninguna obligación a la Agencia Contratante, incluidos los </w:t>
      </w:r>
      <w:r w:rsidR="00B355E2" w:rsidRPr="00142813">
        <w:rPr>
          <w:color w:val="000000" w:themeColor="text1"/>
        </w:rPr>
        <w:t>Contratante</w:t>
      </w:r>
      <w:r w:rsidRPr="00142813">
        <w:rPr>
          <w:color w:val="000000" w:themeColor="text1"/>
        </w:rPr>
        <w:t xml:space="preserve">s participantes, de contratar los servicios de consultoría en virtud de un Contrato </w:t>
      </w:r>
      <w:r w:rsidR="000D3540" w:rsidRPr="00142813">
        <w:rPr>
          <w:color w:val="000000" w:themeColor="text1"/>
        </w:rPr>
        <w:t>de Pedido</w:t>
      </w:r>
      <w:r w:rsidRPr="00142813">
        <w:rPr>
          <w:color w:val="000000" w:themeColor="text1"/>
        </w:rPr>
        <w:t xml:space="preserve">. </w:t>
      </w:r>
    </w:p>
    <w:p w14:paraId="6C09ED56" w14:textId="5D68F1AD" w:rsidR="000D3540" w:rsidRPr="00142813" w:rsidRDefault="000D3540" w:rsidP="000D3540">
      <w:pPr>
        <w:pStyle w:val="List"/>
        <w:numPr>
          <w:ilvl w:val="0"/>
          <w:numId w:val="4"/>
        </w:numPr>
        <w:spacing w:before="240" w:after="240"/>
        <w:jc w:val="both"/>
        <w:rPr>
          <w:color w:val="000000" w:themeColor="text1"/>
        </w:rPr>
      </w:pPr>
      <w:r w:rsidRPr="00142813">
        <w:rPr>
          <w:color w:val="000000" w:themeColor="text1"/>
        </w:rPr>
        <w:t>Se seleccionará una empresa según los procedimientos del método de Selección Basada en la Calidad, de conformidad con las “Regulaciones Adquisiciones para Prestatarios del PFI” del Banco [</w:t>
      </w:r>
      <w:r w:rsidRPr="00142813">
        <w:rPr>
          <w:i/>
          <w:iCs/>
          <w:color w:val="000000" w:themeColor="text1"/>
        </w:rPr>
        <w:t>ingresar la fecha de la edición de las Regulaciones de Adquisiciones aplicable según el convenio legal</w:t>
      </w:r>
      <w:r w:rsidRPr="00142813">
        <w:rPr>
          <w:color w:val="000000" w:themeColor="text1"/>
        </w:rPr>
        <w:t>] (“Regulaciones de Adquisiciones”), que se encuentra en el siguiente sitio web: www.worldbank.org.</w:t>
      </w:r>
      <w:r w:rsidR="00AC724C" w:rsidRPr="00142813">
        <w:rPr>
          <w:color w:val="000000" w:themeColor="text1"/>
        </w:rPr>
        <w:t xml:space="preserve"> Las Propuestas financieras serán solicitadas en la fase de Adquisición Secundaria. </w:t>
      </w:r>
    </w:p>
    <w:p w14:paraId="0F287C50" w14:textId="72BCC984" w:rsidR="000D3540" w:rsidRPr="00142813" w:rsidRDefault="000D3540" w:rsidP="000D3540">
      <w:pPr>
        <w:pStyle w:val="List"/>
        <w:numPr>
          <w:ilvl w:val="0"/>
          <w:numId w:val="4"/>
        </w:numPr>
        <w:spacing w:before="240" w:after="240"/>
        <w:jc w:val="both"/>
        <w:rPr>
          <w:color w:val="000000" w:themeColor="text1"/>
        </w:rPr>
      </w:pPr>
      <w:r w:rsidRPr="00142813">
        <w:rPr>
          <w:color w:val="000000" w:themeColor="text1"/>
        </w:rPr>
        <w:t xml:space="preserve">El o los Convenio(s) se celebrarán por un Plazo de </w:t>
      </w:r>
      <w:r w:rsidRPr="00142813">
        <w:rPr>
          <w:i/>
          <w:iCs/>
          <w:color w:val="000000" w:themeColor="text1"/>
        </w:rPr>
        <w:t>[ingresar el número de años, nota: el Plazo inicial no puede exceder los 3 años</w:t>
      </w:r>
      <w:r w:rsidRPr="00142813">
        <w:rPr>
          <w:color w:val="000000" w:themeColor="text1"/>
        </w:rPr>
        <w:t>] a partir de la fecha de inicio establecida en el Convenio Marco. [</w:t>
      </w:r>
      <w:r w:rsidRPr="00142813">
        <w:rPr>
          <w:i/>
          <w:iCs/>
          <w:color w:val="000000" w:themeColor="text1"/>
        </w:rPr>
        <w:t xml:space="preserve">De ser aplicable, </w:t>
      </w:r>
      <w:proofErr w:type="gramStart"/>
      <w:r w:rsidRPr="00142813">
        <w:rPr>
          <w:i/>
          <w:iCs/>
          <w:color w:val="000000" w:themeColor="text1"/>
        </w:rPr>
        <w:t>indicar</w:t>
      </w:r>
      <w:proofErr w:type="gramEnd"/>
      <w:r w:rsidRPr="00142813">
        <w:rPr>
          <w:i/>
          <w:iCs/>
          <w:color w:val="000000" w:themeColor="text1"/>
        </w:rPr>
        <w:t xml:space="preserve"> que el plazo inicial podrá ser prorrogado por un máximo de dos años adicionales.]</w:t>
      </w:r>
    </w:p>
    <w:p w14:paraId="12968B97" w14:textId="2D4479E0" w:rsidR="00AD0608" w:rsidRPr="00142813" w:rsidRDefault="000D3540" w:rsidP="00AD0608">
      <w:pPr>
        <w:pStyle w:val="List"/>
        <w:numPr>
          <w:ilvl w:val="0"/>
          <w:numId w:val="4"/>
        </w:numPr>
        <w:spacing w:before="240" w:after="240"/>
        <w:jc w:val="both"/>
        <w:rPr>
          <w:color w:val="000000" w:themeColor="text1"/>
        </w:rPr>
      </w:pPr>
      <w:r w:rsidRPr="00142813">
        <w:rPr>
          <w:color w:val="000000" w:themeColor="text1"/>
        </w:rPr>
        <w:t xml:space="preserve">El </w:t>
      </w:r>
      <w:r w:rsidR="0085661A" w:rsidRPr="00142813">
        <w:rPr>
          <w:color w:val="000000" w:themeColor="text1"/>
        </w:rPr>
        <w:t>Convenio</w:t>
      </w:r>
      <w:r w:rsidRPr="00142813">
        <w:rPr>
          <w:color w:val="000000" w:themeColor="text1"/>
        </w:rPr>
        <w:t xml:space="preserve"> Marco está destinado a cubrir las siguientes áreas geográficas: [</w:t>
      </w:r>
      <w:r w:rsidR="00AD0608" w:rsidRPr="00142813">
        <w:rPr>
          <w:color w:val="000000" w:themeColor="text1"/>
        </w:rPr>
        <w:t>i</w:t>
      </w:r>
      <w:r w:rsidRPr="00142813">
        <w:rPr>
          <w:i/>
          <w:iCs/>
          <w:color w:val="000000" w:themeColor="text1"/>
        </w:rPr>
        <w:t>ngrese, si se conoce</w:t>
      </w:r>
      <w:r w:rsidR="00AD0608" w:rsidRPr="00142813">
        <w:rPr>
          <w:i/>
          <w:iCs/>
          <w:color w:val="000000" w:themeColor="text1"/>
        </w:rPr>
        <w:t>n</w:t>
      </w:r>
      <w:r w:rsidRPr="00142813">
        <w:rPr>
          <w:i/>
          <w:iCs/>
          <w:color w:val="000000" w:themeColor="text1"/>
        </w:rPr>
        <w:t>, según corresponda</w:t>
      </w:r>
      <w:r w:rsidRPr="00142813">
        <w:rPr>
          <w:color w:val="000000" w:themeColor="text1"/>
        </w:rPr>
        <w:t>].</w:t>
      </w:r>
    </w:p>
    <w:p w14:paraId="077FE20E" w14:textId="5E2A29E8" w:rsidR="000B5EDC" w:rsidRPr="00142813" w:rsidRDefault="000B5EDC" w:rsidP="00AD0608">
      <w:pPr>
        <w:pStyle w:val="List"/>
        <w:numPr>
          <w:ilvl w:val="0"/>
          <w:numId w:val="4"/>
        </w:numPr>
        <w:spacing w:before="240" w:after="240"/>
        <w:jc w:val="both"/>
        <w:rPr>
          <w:color w:val="000000" w:themeColor="text1"/>
        </w:rPr>
      </w:pPr>
      <w:r w:rsidRPr="00142813">
        <w:rPr>
          <w:color w:val="000000" w:themeColor="text1"/>
        </w:rPr>
        <w:t xml:space="preserve">La </w:t>
      </w:r>
      <w:r w:rsidR="00A41A44" w:rsidRPr="00142813">
        <w:rPr>
          <w:color w:val="000000" w:themeColor="text1"/>
        </w:rPr>
        <w:t>SDP</w:t>
      </w:r>
      <w:r w:rsidRPr="00142813">
        <w:rPr>
          <w:color w:val="000000" w:themeColor="text1"/>
        </w:rPr>
        <w:t xml:space="preserve"> incluye los siguientes documentos: </w:t>
      </w:r>
    </w:p>
    <w:p w14:paraId="0AF92BEA" w14:textId="77777777" w:rsidR="000B5EDC" w:rsidRPr="00142813" w:rsidRDefault="000B5EDC" w:rsidP="00061981">
      <w:pPr>
        <w:pStyle w:val="NormalIndent"/>
        <w:spacing w:before="240" w:after="240"/>
        <w:ind w:left="720"/>
        <w:rPr>
          <w:caps/>
          <w:color w:val="000000" w:themeColor="text1"/>
        </w:rPr>
      </w:pPr>
      <w:r w:rsidRPr="00142813">
        <w:rPr>
          <w:color w:val="000000" w:themeColor="text1"/>
        </w:rPr>
        <w:t>Sección 1. Carta de Solicitud de Propuestas</w:t>
      </w:r>
    </w:p>
    <w:p w14:paraId="14165E2B" w14:textId="0578F21B" w:rsidR="000B5EDC" w:rsidRPr="00142813" w:rsidRDefault="000B5EDC" w:rsidP="00061981">
      <w:pPr>
        <w:pStyle w:val="NormalIndent"/>
        <w:spacing w:before="240" w:after="240"/>
        <w:ind w:left="720"/>
        <w:rPr>
          <w:color w:val="000000" w:themeColor="text1"/>
        </w:rPr>
      </w:pPr>
      <w:r w:rsidRPr="00142813">
        <w:rPr>
          <w:color w:val="000000" w:themeColor="text1"/>
        </w:rPr>
        <w:t xml:space="preserve">Sección 2. Instrucciones </w:t>
      </w:r>
      <w:r w:rsidR="00FE4832" w:rsidRPr="00142813">
        <w:rPr>
          <w:color w:val="000000" w:themeColor="text1"/>
        </w:rPr>
        <w:t>a los Con</w:t>
      </w:r>
      <w:r w:rsidRPr="00142813">
        <w:rPr>
          <w:color w:val="000000" w:themeColor="text1"/>
        </w:rPr>
        <w:t>sultores</w:t>
      </w:r>
      <w:r w:rsidR="00103781" w:rsidRPr="00142813">
        <w:rPr>
          <w:color w:val="000000" w:themeColor="text1"/>
        </w:rPr>
        <w:t xml:space="preserve"> </w:t>
      </w:r>
      <w:r w:rsidRPr="00142813">
        <w:rPr>
          <w:color w:val="000000" w:themeColor="text1"/>
        </w:rPr>
        <w:t>y Hoja de Datos</w:t>
      </w:r>
    </w:p>
    <w:p w14:paraId="392746E7" w14:textId="5EA0E61A" w:rsidR="009A2264" w:rsidRPr="00142813" w:rsidRDefault="000B5EDC" w:rsidP="00061981">
      <w:pPr>
        <w:pStyle w:val="NormalIndent"/>
        <w:spacing w:before="240" w:after="240"/>
        <w:ind w:left="1800" w:hanging="1080"/>
        <w:rPr>
          <w:color w:val="000000" w:themeColor="text1"/>
        </w:rPr>
      </w:pPr>
      <w:r w:rsidRPr="00142813">
        <w:rPr>
          <w:color w:val="000000" w:themeColor="text1"/>
        </w:rPr>
        <w:t>Sección 3. Formularios estándar</w:t>
      </w:r>
      <w:r w:rsidR="00AC724C" w:rsidRPr="00142813">
        <w:rPr>
          <w:color w:val="000000" w:themeColor="text1"/>
        </w:rPr>
        <w:t xml:space="preserve">  de la Propuesta Técnica</w:t>
      </w:r>
    </w:p>
    <w:p w14:paraId="1D5FCEA1" w14:textId="787D4075" w:rsidR="00B552DE" w:rsidRPr="00142813" w:rsidRDefault="000B5EDC" w:rsidP="00061981">
      <w:pPr>
        <w:pStyle w:val="NormalIndent"/>
        <w:spacing w:before="240" w:after="240"/>
        <w:ind w:left="720"/>
        <w:rPr>
          <w:color w:val="000000" w:themeColor="text1"/>
        </w:rPr>
      </w:pPr>
      <w:r w:rsidRPr="00142813">
        <w:rPr>
          <w:color w:val="000000" w:themeColor="text1"/>
        </w:rPr>
        <w:t xml:space="preserve">Sección </w:t>
      </w:r>
      <w:r w:rsidR="00FE1D97" w:rsidRPr="00142813">
        <w:rPr>
          <w:color w:val="000000" w:themeColor="text1"/>
        </w:rPr>
        <w:t>4</w:t>
      </w:r>
      <w:r w:rsidRPr="00142813">
        <w:rPr>
          <w:color w:val="000000" w:themeColor="text1"/>
        </w:rPr>
        <w:t xml:space="preserve">. Países </w:t>
      </w:r>
      <w:r w:rsidR="00DA634A" w:rsidRPr="00142813">
        <w:rPr>
          <w:color w:val="000000" w:themeColor="text1"/>
        </w:rPr>
        <w:t>E</w:t>
      </w:r>
      <w:r w:rsidR="002C4FE9" w:rsidRPr="00142813">
        <w:rPr>
          <w:color w:val="000000" w:themeColor="text1"/>
        </w:rPr>
        <w:t>legible</w:t>
      </w:r>
      <w:r w:rsidRPr="00142813">
        <w:rPr>
          <w:color w:val="000000" w:themeColor="text1"/>
        </w:rPr>
        <w:t>s</w:t>
      </w:r>
    </w:p>
    <w:p w14:paraId="7F86AFBB" w14:textId="373588D0" w:rsidR="00AE4FB9" w:rsidRPr="00142813" w:rsidRDefault="00AE4FB9" w:rsidP="00061981">
      <w:pPr>
        <w:pStyle w:val="NormalIndent"/>
        <w:spacing w:before="240" w:after="240"/>
        <w:ind w:left="720"/>
        <w:rPr>
          <w:color w:val="000000" w:themeColor="text1"/>
        </w:rPr>
      </w:pPr>
      <w:r w:rsidRPr="00142813">
        <w:rPr>
          <w:color w:val="000000" w:themeColor="text1"/>
        </w:rPr>
        <w:t>Sección</w:t>
      </w:r>
      <w:r w:rsidR="00103781" w:rsidRPr="00142813">
        <w:rPr>
          <w:color w:val="000000" w:themeColor="text1"/>
        </w:rPr>
        <w:t xml:space="preserve"> </w:t>
      </w:r>
      <w:r w:rsidR="00FE1D97" w:rsidRPr="00142813">
        <w:rPr>
          <w:color w:val="000000" w:themeColor="text1"/>
        </w:rPr>
        <w:t>4</w:t>
      </w:r>
      <w:r w:rsidRPr="00142813">
        <w:rPr>
          <w:color w:val="000000" w:themeColor="text1"/>
        </w:rPr>
        <w:t xml:space="preserve">. </w:t>
      </w:r>
      <w:r w:rsidR="00FE69FA" w:rsidRPr="00142813">
        <w:rPr>
          <w:color w:val="000000" w:themeColor="text1"/>
        </w:rPr>
        <w:t>Fraude y corrupción</w:t>
      </w:r>
    </w:p>
    <w:p w14:paraId="6D109071" w14:textId="17B4C144" w:rsidR="000B5EDC" w:rsidRPr="00142813" w:rsidRDefault="00B552DE" w:rsidP="00061981">
      <w:pPr>
        <w:pStyle w:val="NormalIndent"/>
        <w:spacing w:before="240" w:after="240"/>
        <w:ind w:left="720"/>
        <w:rPr>
          <w:color w:val="000000" w:themeColor="text1"/>
        </w:rPr>
      </w:pPr>
      <w:r w:rsidRPr="00142813">
        <w:rPr>
          <w:color w:val="000000" w:themeColor="text1"/>
        </w:rPr>
        <w:t xml:space="preserve">Sección </w:t>
      </w:r>
      <w:r w:rsidR="00FE1D97" w:rsidRPr="00142813">
        <w:rPr>
          <w:color w:val="000000" w:themeColor="text1"/>
        </w:rPr>
        <w:t>6</w:t>
      </w:r>
      <w:r w:rsidRPr="00142813">
        <w:rPr>
          <w:color w:val="000000" w:themeColor="text1"/>
        </w:rPr>
        <w:t xml:space="preserve">. Términos de Referencia </w:t>
      </w:r>
    </w:p>
    <w:p w14:paraId="7C37AAC8" w14:textId="7C1A41D6" w:rsidR="00FE1D97" w:rsidRPr="00142813" w:rsidRDefault="00FE1D97" w:rsidP="00FE1D97">
      <w:pPr>
        <w:pStyle w:val="NormalIndent"/>
        <w:spacing w:before="240" w:after="240"/>
        <w:ind w:left="720"/>
        <w:rPr>
          <w:caps/>
          <w:color w:val="000000" w:themeColor="text1"/>
        </w:rPr>
      </w:pPr>
      <w:r w:rsidRPr="00142813">
        <w:rPr>
          <w:color w:val="000000" w:themeColor="text1"/>
        </w:rPr>
        <w:t>Parte II - Convenio Marco</w:t>
      </w:r>
    </w:p>
    <w:p w14:paraId="164CE38C" w14:textId="105ECDCD" w:rsidR="00071926" w:rsidRPr="00071926" w:rsidRDefault="00071926" w:rsidP="00071926">
      <w:pPr>
        <w:pStyle w:val="ListParagraph"/>
        <w:numPr>
          <w:ilvl w:val="0"/>
          <w:numId w:val="4"/>
        </w:numPr>
        <w:tabs>
          <w:tab w:val="left" w:pos="851"/>
        </w:tabs>
        <w:spacing w:before="120" w:after="120"/>
        <w:contextualSpacing w:val="0"/>
        <w:jc w:val="both"/>
        <w:rPr>
          <w:bCs/>
        </w:rPr>
      </w:pPr>
      <w:r w:rsidRPr="00976D8B">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w:t>
      </w:r>
      <w:r>
        <w:t>de la SDP.</w:t>
      </w:r>
    </w:p>
    <w:p w14:paraId="3AB18386" w14:textId="01F104AC" w:rsidR="000B5EDC" w:rsidRPr="00142813" w:rsidRDefault="000B5EDC" w:rsidP="00061981">
      <w:pPr>
        <w:pStyle w:val="BodyTextIndent"/>
        <w:numPr>
          <w:ilvl w:val="0"/>
          <w:numId w:val="4"/>
        </w:numPr>
        <w:tabs>
          <w:tab w:val="clear" w:pos="-720"/>
        </w:tabs>
        <w:suppressAutoHyphens w:val="0"/>
        <w:spacing w:before="240" w:after="240"/>
        <w:rPr>
          <w:color w:val="000000" w:themeColor="text1"/>
          <w:spacing w:val="0"/>
        </w:rPr>
      </w:pPr>
      <w:r w:rsidRPr="00142813">
        <w:rPr>
          <w:color w:val="000000" w:themeColor="text1"/>
        </w:rPr>
        <w:t xml:space="preserve">Sírvase informarnos a más tardar el </w:t>
      </w:r>
      <w:r w:rsidRPr="00142813">
        <w:rPr>
          <w:i/>
          <w:color w:val="000000" w:themeColor="text1"/>
          <w:spacing w:val="0"/>
        </w:rPr>
        <w:t>[indique la fecha]</w:t>
      </w:r>
      <w:r w:rsidR="00103781" w:rsidRPr="00142813">
        <w:rPr>
          <w:i/>
          <w:color w:val="000000" w:themeColor="text1"/>
          <w:spacing w:val="0"/>
        </w:rPr>
        <w:t xml:space="preserve"> </w:t>
      </w:r>
      <w:r w:rsidRPr="00142813">
        <w:rPr>
          <w:color w:val="000000" w:themeColor="text1"/>
        </w:rPr>
        <w:t xml:space="preserve">por correo postal </w:t>
      </w:r>
      <w:r w:rsidRPr="00142813">
        <w:rPr>
          <w:i/>
          <w:color w:val="000000" w:themeColor="text1"/>
          <w:spacing w:val="0"/>
        </w:rPr>
        <w:t>[indique la dirección]</w:t>
      </w:r>
      <w:r w:rsidRPr="00142813">
        <w:rPr>
          <w:color w:val="000000" w:themeColor="text1"/>
        </w:rPr>
        <w:t xml:space="preserve">, por fax </w:t>
      </w:r>
      <w:r w:rsidRPr="00142813">
        <w:rPr>
          <w:i/>
          <w:color w:val="000000" w:themeColor="text1"/>
          <w:spacing w:val="0"/>
        </w:rPr>
        <w:t>[indique el número de fax]</w:t>
      </w:r>
      <w:r w:rsidRPr="00142813">
        <w:rPr>
          <w:color w:val="000000" w:themeColor="text1"/>
        </w:rPr>
        <w:t xml:space="preserve"> o por correo electrónico </w:t>
      </w:r>
      <w:r w:rsidRPr="00142813">
        <w:rPr>
          <w:i/>
          <w:color w:val="000000" w:themeColor="text1"/>
          <w:spacing w:val="0"/>
        </w:rPr>
        <w:t>[indique la dirección de correo electrónico]</w:t>
      </w:r>
      <w:r w:rsidRPr="00142813">
        <w:rPr>
          <w:color w:val="000000" w:themeColor="text1"/>
        </w:rPr>
        <w:t xml:space="preserve"> lo siguiente: </w:t>
      </w:r>
    </w:p>
    <w:p w14:paraId="3A9044D5" w14:textId="06D50377" w:rsidR="000B5EDC" w:rsidRPr="00142813" w:rsidRDefault="00D327C2" w:rsidP="00EA7A75">
      <w:pPr>
        <w:keepNext/>
        <w:spacing w:before="240" w:after="240"/>
        <w:ind w:left="720"/>
        <w:rPr>
          <w:color w:val="000000" w:themeColor="text1"/>
        </w:rPr>
      </w:pPr>
      <w:r w:rsidRPr="00142813">
        <w:rPr>
          <w:color w:val="000000" w:themeColor="text1"/>
        </w:rPr>
        <w:t>(</w:t>
      </w:r>
      <w:r w:rsidR="000B5EDC" w:rsidRPr="00142813">
        <w:rPr>
          <w:color w:val="000000" w:themeColor="text1"/>
        </w:rPr>
        <w:t xml:space="preserve">a) </w:t>
      </w:r>
      <w:r w:rsidR="000B5EDC" w:rsidRPr="00142813">
        <w:rPr>
          <w:color w:val="000000" w:themeColor="text1"/>
        </w:rPr>
        <w:tab/>
        <w:t xml:space="preserve">si ha recibido esta Solicitud de Propuestas y </w:t>
      </w:r>
    </w:p>
    <w:p w14:paraId="4BAD7506" w14:textId="42C941F1" w:rsidR="000B5EDC" w:rsidRPr="00142813" w:rsidRDefault="00D327C2" w:rsidP="00061981">
      <w:pPr>
        <w:spacing w:before="240" w:after="240"/>
        <w:ind w:left="1440" w:hanging="720"/>
        <w:rPr>
          <w:color w:val="000000" w:themeColor="text1"/>
        </w:rPr>
      </w:pPr>
      <w:r w:rsidRPr="00142813">
        <w:rPr>
          <w:color w:val="000000" w:themeColor="text1"/>
        </w:rPr>
        <w:t>(</w:t>
      </w:r>
      <w:r w:rsidR="000B5EDC" w:rsidRPr="00142813">
        <w:rPr>
          <w:color w:val="000000" w:themeColor="text1"/>
        </w:rPr>
        <w:t xml:space="preserve">b) </w:t>
      </w:r>
      <w:r w:rsidR="000B5EDC" w:rsidRPr="00142813">
        <w:rPr>
          <w:color w:val="000000" w:themeColor="text1"/>
        </w:rPr>
        <w:tab/>
        <w:t xml:space="preserve">si tiene intención de presentar una propuesta en forma individual o si buscará enriquecer su experiencia solicitando permiso para asociarse con otra(s) firma(s) (si así lo permite la sección 2, Instrucciones </w:t>
      </w:r>
      <w:r w:rsidR="00FE4832" w:rsidRPr="00142813">
        <w:rPr>
          <w:color w:val="000000" w:themeColor="text1"/>
        </w:rPr>
        <w:t>a los Con</w:t>
      </w:r>
      <w:r w:rsidR="000B5EDC" w:rsidRPr="00142813">
        <w:rPr>
          <w:color w:val="000000" w:themeColor="text1"/>
        </w:rPr>
        <w:t xml:space="preserve">sultores, </w:t>
      </w:r>
      <w:r w:rsidR="00710348" w:rsidRPr="00142813">
        <w:rPr>
          <w:color w:val="000000" w:themeColor="text1"/>
        </w:rPr>
        <w:t>Cláusula</w:t>
      </w:r>
      <w:r w:rsidR="00103781" w:rsidRPr="00142813">
        <w:rPr>
          <w:color w:val="000000" w:themeColor="text1"/>
        </w:rPr>
        <w:t xml:space="preserve"> </w:t>
      </w:r>
      <w:r w:rsidR="000B5EDC" w:rsidRPr="00142813">
        <w:rPr>
          <w:color w:val="000000" w:themeColor="text1"/>
        </w:rPr>
        <w:t xml:space="preserve">14.1.1 de la Hoja de Datos). </w:t>
      </w:r>
    </w:p>
    <w:p w14:paraId="3CE7E7F7" w14:textId="6552EDBC" w:rsidR="000B5EDC" w:rsidRPr="00142813" w:rsidRDefault="000B5EDC" w:rsidP="00061981">
      <w:pPr>
        <w:pStyle w:val="BankNormal"/>
        <w:numPr>
          <w:ilvl w:val="0"/>
          <w:numId w:val="4"/>
        </w:numPr>
        <w:spacing w:before="240"/>
        <w:rPr>
          <w:color w:val="000000" w:themeColor="text1"/>
        </w:rPr>
      </w:pPr>
      <w:r w:rsidRPr="00142813">
        <w:rPr>
          <w:color w:val="000000" w:themeColor="text1"/>
        </w:rPr>
        <w:t xml:space="preserve">Los detalles sobre la fecha, hora y dirección en que se debe presentar la propuesta pueden consultarse en </w:t>
      </w:r>
      <w:r w:rsidR="009E1F2B" w:rsidRPr="00142813">
        <w:rPr>
          <w:color w:val="000000" w:themeColor="text1"/>
        </w:rPr>
        <w:t>las IAC</w:t>
      </w:r>
      <w:r w:rsidRPr="00142813">
        <w:rPr>
          <w:color w:val="000000" w:themeColor="text1"/>
        </w:rPr>
        <w:t xml:space="preserve"> 17.7 y 17.9. </w:t>
      </w:r>
    </w:p>
    <w:p w14:paraId="448AB0C1" w14:textId="77777777" w:rsidR="000B5EDC" w:rsidRPr="00142813" w:rsidRDefault="000B5EDC" w:rsidP="00AB1DBC">
      <w:pPr>
        <w:pStyle w:val="TOC1"/>
        <w:rPr>
          <w:color w:val="000000" w:themeColor="text1"/>
          <w:lang w:val="es-ES"/>
        </w:rPr>
      </w:pPr>
      <w:r w:rsidRPr="00142813">
        <w:rPr>
          <w:color w:val="000000" w:themeColor="text1"/>
          <w:lang w:val="es-ES"/>
        </w:rPr>
        <w:t>Atentamente,</w:t>
      </w:r>
    </w:p>
    <w:p w14:paraId="1AFE9FD8" w14:textId="14363B1F" w:rsidR="000F59FA" w:rsidRPr="00142813" w:rsidRDefault="000B5EDC" w:rsidP="00061981">
      <w:pPr>
        <w:pStyle w:val="BodyText"/>
        <w:spacing w:before="240" w:after="0"/>
        <w:rPr>
          <w:i/>
          <w:color w:val="000000" w:themeColor="text1"/>
        </w:rPr>
      </w:pPr>
      <w:r w:rsidRPr="00142813">
        <w:rPr>
          <w:i/>
          <w:color w:val="000000" w:themeColor="text1"/>
        </w:rPr>
        <w:t>[</w:t>
      </w:r>
      <w:r w:rsidR="00E571C9" w:rsidRPr="00142813">
        <w:rPr>
          <w:i/>
          <w:color w:val="000000" w:themeColor="text1"/>
        </w:rPr>
        <w:t>Ingrese</w:t>
      </w:r>
      <w:r w:rsidR="000F59FA" w:rsidRPr="00142813">
        <w:rPr>
          <w:i/>
          <w:color w:val="000000" w:themeColor="text1"/>
        </w:rPr>
        <w:t xml:space="preserve"> el nombre de la </w:t>
      </w:r>
      <w:r w:rsidR="00AD0608" w:rsidRPr="00142813">
        <w:rPr>
          <w:i/>
          <w:color w:val="000000" w:themeColor="text1"/>
        </w:rPr>
        <w:t>Agencia Contratante</w:t>
      </w:r>
      <w:r w:rsidR="000F59FA" w:rsidRPr="00142813">
        <w:rPr>
          <w:i/>
          <w:color w:val="000000" w:themeColor="text1"/>
        </w:rPr>
        <w:t>]</w:t>
      </w:r>
    </w:p>
    <w:p w14:paraId="7E1B6344" w14:textId="6F649DF1"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nombre y el cargo del oficial]</w:t>
      </w:r>
    </w:p>
    <w:p w14:paraId="1CC15118" w14:textId="27F54354"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la dirección postal, el código postal, la ciudad y el país]</w:t>
      </w:r>
    </w:p>
    <w:p w14:paraId="271F7CA2" w14:textId="23B6F3A6"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número de teléfono y los códigos de país y de ciudad]</w:t>
      </w:r>
    </w:p>
    <w:p w14:paraId="38449840" w14:textId="76AEA54E"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número de fax y los códigos de país y de ciudad]</w:t>
      </w:r>
    </w:p>
    <w:p w14:paraId="2FCF5611" w14:textId="566685AC" w:rsidR="0097095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la dirección de correo electrónico]</w:t>
      </w:r>
    </w:p>
    <w:p w14:paraId="6C24335C" w14:textId="77777777" w:rsidR="005D5C52" w:rsidRPr="00142813" w:rsidRDefault="005D5C52" w:rsidP="00963E48">
      <w:pPr>
        <w:pStyle w:val="SectionIXHeader"/>
        <w:spacing w:before="0" w:after="0"/>
        <w:rPr>
          <w:i/>
          <w:color w:val="000000" w:themeColor="text1"/>
          <w:lang w:val="es-ES"/>
        </w:rPr>
        <w:sectPr w:rsidR="005D5C52" w:rsidRPr="00142813" w:rsidSect="00AF4E84">
          <w:headerReference w:type="even" r:id="rId29"/>
          <w:headerReference w:type="default" r:id="rId30"/>
          <w:footerReference w:type="default" r:id="rId31"/>
          <w:headerReference w:type="first" r:id="rId32"/>
          <w:footnotePr>
            <w:numRestart w:val="eachSect"/>
          </w:footnotePr>
          <w:type w:val="evenPage"/>
          <w:pgSz w:w="12242" w:h="15842" w:code="1"/>
          <w:pgMar w:top="1440" w:right="1440" w:bottom="1440" w:left="1440" w:header="720" w:footer="720" w:gutter="0"/>
          <w:cols w:space="708"/>
          <w:titlePg/>
          <w:docGrid w:linePitch="360"/>
        </w:sectPr>
      </w:pPr>
      <w:bookmarkStart w:id="59" w:name="_Toc454873451"/>
      <w:bookmarkStart w:id="60" w:name="_Toc441935707"/>
      <w:bookmarkStart w:id="61" w:name="_Toc449603747"/>
      <w:bookmarkStart w:id="62" w:name="_Toc449606186"/>
      <w:bookmarkStart w:id="63" w:name="_Toc461525269"/>
      <w:bookmarkStart w:id="64" w:name="_Toc461526647"/>
      <w:bookmarkStart w:id="65" w:name="_Toc482168309"/>
    </w:p>
    <w:p w14:paraId="43D34636" w14:textId="77777777" w:rsidR="005D5C52" w:rsidRPr="00142813" w:rsidRDefault="005D5C52" w:rsidP="00963E48">
      <w:pPr>
        <w:pStyle w:val="SectionIXHeader"/>
        <w:spacing w:before="0" w:after="0"/>
        <w:rPr>
          <w:i/>
          <w:color w:val="000000" w:themeColor="text1"/>
          <w:lang w:val="es-ES"/>
        </w:rPr>
      </w:pPr>
    </w:p>
    <w:bookmarkEnd w:id="59"/>
    <w:p w14:paraId="1B394DC7" w14:textId="77777777" w:rsidR="005D5C52" w:rsidRPr="00142813" w:rsidRDefault="005D5C52" w:rsidP="00963E48">
      <w:pPr>
        <w:tabs>
          <w:tab w:val="left" w:pos="9000"/>
        </w:tabs>
        <w:spacing w:before="240" w:after="240"/>
        <w:ind w:left="1560" w:hanging="1560"/>
        <w:rPr>
          <w:color w:val="000000" w:themeColor="text1"/>
        </w:rPr>
      </w:pPr>
    </w:p>
    <w:p w14:paraId="00697BB3" w14:textId="77777777" w:rsidR="005D5C52" w:rsidRPr="00142813" w:rsidRDefault="005D5C52">
      <w:pPr>
        <w:rPr>
          <w:rFonts w:ascii="Times New Roman Bold" w:hAnsi="Times New Roman Bold"/>
          <w:b/>
          <w:color w:val="000000" w:themeColor="text1"/>
          <w:sz w:val="32"/>
          <w:szCs w:val="20"/>
        </w:rPr>
      </w:pPr>
      <w:r w:rsidRPr="00142813">
        <w:rPr>
          <w:color w:val="000000" w:themeColor="text1"/>
        </w:rPr>
        <w:br w:type="page"/>
      </w:r>
    </w:p>
    <w:p w14:paraId="69BB428A" w14:textId="77777777" w:rsidR="005D5C52" w:rsidRPr="00142813" w:rsidRDefault="005D5C52" w:rsidP="00A957AF">
      <w:pPr>
        <w:pStyle w:val="Heading1"/>
        <w:rPr>
          <w:color w:val="000000" w:themeColor="text1"/>
        </w:rPr>
        <w:sectPr w:rsidR="005D5C52" w:rsidRPr="00142813"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142813" w:rsidRDefault="005D5C52" w:rsidP="005D370A">
      <w:pPr>
        <w:spacing w:after="120"/>
        <w:jc w:val="center"/>
        <w:rPr>
          <w:b/>
          <w:bCs/>
          <w:color w:val="000000" w:themeColor="text1"/>
        </w:rPr>
      </w:pPr>
      <w:bookmarkStart w:id="66" w:name="_Toc486024492"/>
      <w:bookmarkStart w:id="67" w:name="_Toc486026222"/>
      <w:bookmarkStart w:id="68" w:name="_Toc486026488"/>
      <w:bookmarkStart w:id="69" w:name="_Toc486030197"/>
      <w:bookmarkStart w:id="70" w:name="_Toc486032874"/>
      <w:bookmarkStart w:id="71" w:name="_Toc486033060"/>
      <w:bookmarkStart w:id="72" w:name="_Toc486033165"/>
      <w:bookmarkStart w:id="73" w:name="_Toc486033612"/>
      <w:bookmarkStart w:id="74" w:name="_Toc486033722"/>
      <w:r w:rsidRPr="00142813">
        <w:rPr>
          <w:b/>
          <w:bCs/>
          <w:color w:val="000000" w:themeColor="text1"/>
        </w:rPr>
        <w:t>Índice de Contenido</w:t>
      </w:r>
    </w:p>
    <w:p w14:paraId="42C84A04" w14:textId="788C4552" w:rsidR="002D381B" w:rsidRDefault="00D8711B">
      <w:pPr>
        <w:pStyle w:val="TOC1"/>
        <w:rPr>
          <w:rFonts w:asciiTheme="minorHAnsi" w:eastAsiaTheme="minorEastAsia" w:hAnsiTheme="minorHAnsi" w:cstheme="minorBidi"/>
          <w:sz w:val="22"/>
          <w:szCs w:val="22"/>
          <w:lang w:eastAsia="en-US" w:bidi="ar-SA"/>
        </w:rPr>
      </w:pPr>
      <w:r w:rsidRPr="00142813">
        <w:rPr>
          <w:color w:val="000000" w:themeColor="text1"/>
          <w:lang w:val="es-ES"/>
        </w:rPr>
        <w:fldChar w:fldCharType="begin"/>
      </w:r>
      <w:r w:rsidRPr="00142813">
        <w:rPr>
          <w:color w:val="000000" w:themeColor="text1"/>
          <w:lang w:val="es-ES"/>
        </w:rPr>
        <w:instrText xml:space="preserve"> TOC \h \z \t "Sec 2 H1,1,Sec 2 H2,2" </w:instrText>
      </w:r>
      <w:r w:rsidRPr="00142813">
        <w:rPr>
          <w:color w:val="000000" w:themeColor="text1"/>
          <w:lang w:val="es-ES"/>
        </w:rPr>
        <w:fldChar w:fldCharType="separate"/>
      </w:r>
      <w:hyperlink w:anchor="_Toc136941291" w:history="1">
        <w:r w:rsidR="002D381B" w:rsidRPr="00723B93">
          <w:rPr>
            <w:rStyle w:val="Hyperlink"/>
            <w:rFonts w:eastAsiaTheme="minorEastAsia"/>
          </w:rPr>
          <w:t>A.  Disposiciones Generales</w:t>
        </w:r>
        <w:r w:rsidR="002D381B">
          <w:rPr>
            <w:webHidden/>
          </w:rPr>
          <w:tab/>
        </w:r>
        <w:r w:rsidR="002D381B">
          <w:rPr>
            <w:webHidden/>
          </w:rPr>
          <w:fldChar w:fldCharType="begin"/>
        </w:r>
        <w:r w:rsidR="002D381B">
          <w:rPr>
            <w:webHidden/>
          </w:rPr>
          <w:instrText xml:space="preserve"> PAGEREF _Toc136941291 \h </w:instrText>
        </w:r>
        <w:r w:rsidR="002D381B">
          <w:rPr>
            <w:webHidden/>
          </w:rPr>
        </w:r>
        <w:r w:rsidR="002D381B">
          <w:rPr>
            <w:webHidden/>
          </w:rPr>
          <w:fldChar w:fldCharType="separate"/>
        </w:r>
        <w:r w:rsidR="002D381B">
          <w:rPr>
            <w:webHidden/>
          </w:rPr>
          <w:t>7</w:t>
        </w:r>
        <w:r w:rsidR="002D381B">
          <w:rPr>
            <w:webHidden/>
          </w:rPr>
          <w:fldChar w:fldCharType="end"/>
        </w:r>
      </w:hyperlink>
    </w:p>
    <w:p w14:paraId="18CC4543" w14:textId="432AB88E"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2" w:history="1">
        <w:r w:rsidR="002D381B" w:rsidRPr="00723B93">
          <w:rPr>
            <w:rStyle w:val="Hyperlink"/>
            <w:rFonts w:eastAsiaTheme="minorEastAsia"/>
          </w:rPr>
          <w:t>1.</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Definiciones</w:t>
        </w:r>
        <w:r w:rsidR="002D381B">
          <w:rPr>
            <w:webHidden/>
          </w:rPr>
          <w:tab/>
        </w:r>
        <w:r w:rsidR="002D381B">
          <w:rPr>
            <w:webHidden/>
          </w:rPr>
          <w:fldChar w:fldCharType="begin"/>
        </w:r>
        <w:r w:rsidR="002D381B">
          <w:rPr>
            <w:webHidden/>
          </w:rPr>
          <w:instrText xml:space="preserve"> PAGEREF _Toc136941292 \h </w:instrText>
        </w:r>
        <w:r w:rsidR="002D381B">
          <w:rPr>
            <w:webHidden/>
          </w:rPr>
        </w:r>
        <w:r w:rsidR="002D381B">
          <w:rPr>
            <w:webHidden/>
          </w:rPr>
          <w:fldChar w:fldCharType="separate"/>
        </w:r>
        <w:r w:rsidR="002D381B">
          <w:rPr>
            <w:webHidden/>
          </w:rPr>
          <w:t>7</w:t>
        </w:r>
        <w:r w:rsidR="002D381B">
          <w:rPr>
            <w:webHidden/>
          </w:rPr>
          <w:fldChar w:fldCharType="end"/>
        </w:r>
      </w:hyperlink>
    </w:p>
    <w:p w14:paraId="6F89CB97" w14:textId="15FE21AE"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3" w:history="1">
        <w:r w:rsidR="002D381B" w:rsidRPr="00723B93">
          <w:rPr>
            <w:rStyle w:val="Hyperlink"/>
            <w:rFonts w:eastAsiaTheme="minorEastAsia"/>
          </w:rPr>
          <w:t>2.</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Introducción</w:t>
        </w:r>
        <w:r w:rsidR="002D381B">
          <w:rPr>
            <w:webHidden/>
          </w:rPr>
          <w:tab/>
        </w:r>
        <w:r w:rsidR="002D381B">
          <w:rPr>
            <w:webHidden/>
          </w:rPr>
          <w:fldChar w:fldCharType="begin"/>
        </w:r>
        <w:r w:rsidR="002D381B">
          <w:rPr>
            <w:webHidden/>
          </w:rPr>
          <w:instrText xml:space="preserve"> PAGEREF _Toc136941293 \h </w:instrText>
        </w:r>
        <w:r w:rsidR="002D381B">
          <w:rPr>
            <w:webHidden/>
          </w:rPr>
        </w:r>
        <w:r w:rsidR="002D381B">
          <w:rPr>
            <w:webHidden/>
          </w:rPr>
          <w:fldChar w:fldCharType="separate"/>
        </w:r>
        <w:r w:rsidR="002D381B">
          <w:rPr>
            <w:webHidden/>
          </w:rPr>
          <w:t>11</w:t>
        </w:r>
        <w:r w:rsidR="002D381B">
          <w:rPr>
            <w:webHidden/>
          </w:rPr>
          <w:fldChar w:fldCharType="end"/>
        </w:r>
      </w:hyperlink>
    </w:p>
    <w:p w14:paraId="14545F29" w14:textId="597C06C4"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4" w:history="1">
        <w:r w:rsidR="002D381B" w:rsidRPr="00723B93">
          <w:rPr>
            <w:rStyle w:val="Hyperlink"/>
            <w:rFonts w:eastAsiaTheme="minorEastAsia"/>
          </w:rPr>
          <w:t>3.</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Conflicto de interés</w:t>
        </w:r>
        <w:r w:rsidR="002D381B">
          <w:rPr>
            <w:webHidden/>
          </w:rPr>
          <w:tab/>
        </w:r>
        <w:r w:rsidR="002D381B">
          <w:rPr>
            <w:webHidden/>
          </w:rPr>
          <w:fldChar w:fldCharType="begin"/>
        </w:r>
        <w:r w:rsidR="002D381B">
          <w:rPr>
            <w:webHidden/>
          </w:rPr>
          <w:instrText xml:space="preserve"> PAGEREF _Toc136941294 \h </w:instrText>
        </w:r>
        <w:r w:rsidR="002D381B">
          <w:rPr>
            <w:webHidden/>
          </w:rPr>
        </w:r>
        <w:r w:rsidR="002D381B">
          <w:rPr>
            <w:webHidden/>
          </w:rPr>
          <w:fldChar w:fldCharType="separate"/>
        </w:r>
        <w:r w:rsidR="002D381B">
          <w:rPr>
            <w:webHidden/>
          </w:rPr>
          <w:t>12</w:t>
        </w:r>
        <w:r w:rsidR="002D381B">
          <w:rPr>
            <w:webHidden/>
          </w:rPr>
          <w:fldChar w:fldCharType="end"/>
        </w:r>
      </w:hyperlink>
    </w:p>
    <w:p w14:paraId="03D372C0" w14:textId="08DEB82D"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5" w:history="1">
        <w:r w:rsidR="002D381B" w:rsidRPr="00723B93">
          <w:rPr>
            <w:rStyle w:val="Hyperlink"/>
            <w:rFonts w:eastAsiaTheme="minorEastAsia"/>
          </w:rPr>
          <w:t>4.</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Ventaja por competencia desleal</w:t>
        </w:r>
        <w:r w:rsidR="002D381B">
          <w:rPr>
            <w:webHidden/>
          </w:rPr>
          <w:tab/>
        </w:r>
        <w:r w:rsidR="002D381B">
          <w:rPr>
            <w:webHidden/>
          </w:rPr>
          <w:fldChar w:fldCharType="begin"/>
        </w:r>
        <w:r w:rsidR="002D381B">
          <w:rPr>
            <w:webHidden/>
          </w:rPr>
          <w:instrText xml:space="preserve"> PAGEREF _Toc136941295 \h </w:instrText>
        </w:r>
        <w:r w:rsidR="002D381B">
          <w:rPr>
            <w:webHidden/>
          </w:rPr>
        </w:r>
        <w:r w:rsidR="002D381B">
          <w:rPr>
            <w:webHidden/>
          </w:rPr>
          <w:fldChar w:fldCharType="separate"/>
        </w:r>
        <w:r w:rsidR="002D381B">
          <w:rPr>
            <w:webHidden/>
          </w:rPr>
          <w:t>13</w:t>
        </w:r>
        <w:r w:rsidR="002D381B">
          <w:rPr>
            <w:webHidden/>
          </w:rPr>
          <w:fldChar w:fldCharType="end"/>
        </w:r>
      </w:hyperlink>
    </w:p>
    <w:p w14:paraId="61E5F4D5" w14:textId="0799B11A"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6" w:history="1">
        <w:r w:rsidR="002D381B" w:rsidRPr="00723B93">
          <w:rPr>
            <w:rStyle w:val="Hyperlink"/>
            <w:rFonts w:eastAsiaTheme="minorEastAsia"/>
            <w:bCs/>
          </w:rPr>
          <w:t>5.</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Fraude y Corrupción</w:t>
        </w:r>
        <w:r w:rsidR="002D381B">
          <w:rPr>
            <w:webHidden/>
          </w:rPr>
          <w:tab/>
        </w:r>
        <w:r w:rsidR="002D381B">
          <w:rPr>
            <w:webHidden/>
          </w:rPr>
          <w:fldChar w:fldCharType="begin"/>
        </w:r>
        <w:r w:rsidR="002D381B">
          <w:rPr>
            <w:webHidden/>
          </w:rPr>
          <w:instrText xml:space="preserve"> PAGEREF _Toc136941296 \h </w:instrText>
        </w:r>
        <w:r w:rsidR="002D381B">
          <w:rPr>
            <w:webHidden/>
          </w:rPr>
        </w:r>
        <w:r w:rsidR="002D381B">
          <w:rPr>
            <w:webHidden/>
          </w:rPr>
          <w:fldChar w:fldCharType="separate"/>
        </w:r>
        <w:r w:rsidR="002D381B">
          <w:rPr>
            <w:webHidden/>
          </w:rPr>
          <w:t>13</w:t>
        </w:r>
        <w:r w:rsidR="002D381B">
          <w:rPr>
            <w:webHidden/>
          </w:rPr>
          <w:fldChar w:fldCharType="end"/>
        </w:r>
      </w:hyperlink>
    </w:p>
    <w:p w14:paraId="4DEE7B5A" w14:textId="5790FD5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7" w:history="1">
        <w:r w:rsidR="002D381B" w:rsidRPr="00723B93">
          <w:rPr>
            <w:rStyle w:val="Hyperlink"/>
            <w:rFonts w:eastAsiaTheme="minorEastAsia"/>
          </w:rPr>
          <w:t>6.</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Elegibilidad</w:t>
        </w:r>
        <w:r w:rsidR="002D381B">
          <w:rPr>
            <w:webHidden/>
          </w:rPr>
          <w:tab/>
        </w:r>
        <w:r w:rsidR="002D381B">
          <w:rPr>
            <w:webHidden/>
          </w:rPr>
          <w:fldChar w:fldCharType="begin"/>
        </w:r>
        <w:r w:rsidR="002D381B">
          <w:rPr>
            <w:webHidden/>
          </w:rPr>
          <w:instrText xml:space="preserve"> PAGEREF _Toc136941297 \h </w:instrText>
        </w:r>
        <w:r w:rsidR="002D381B">
          <w:rPr>
            <w:webHidden/>
          </w:rPr>
        </w:r>
        <w:r w:rsidR="002D381B">
          <w:rPr>
            <w:webHidden/>
          </w:rPr>
          <w:fldChar w:fldCharType="separate"/>
        </w:r>
        <w:r w:rsidR="002D381B">
          <w:rPr>
            <w:webHidden/>
          </w:rPr>
          <w:t>14</w:t>
        </w:r>
        <w:r w:rsidR="002D381B">
          <w:rPr>
            <w:webHidden/>
          </w:rPr>
          <w:fldChar w:fldCharType="end"/>
        </w:r>
      </w:hyperlink>
    </w:p>
    <w:p w14:paraId="50FEFBB8" w14:textId="27CFA777" w:rsidR="002D381B" w:rsidRDefault="00626694">
      <w:pPr>
        <w:pStyle w:val="TOC1"/>
        <w:rPr>
          <w:rFonts w:asciiTheme="minorHAnsi" w:eastAsiaTheme="minorEastAsia" w:hAnsiTheme="minorHAnsi" w:cstheme="minorBidi"/>
          <w:sz w:val="22"/>
          <w:szCs w:val="22"/>
          <w:lang w:eastAsia="en-US" w:bidi="ar-SA"/>
        </w:rPr>
      </w:pPr>
      <w:hyperlink w:anchor="_Toc136941298" w:history="1">
        <w:r w:rsidR="002D381B" w:rsidRPr="00723B93">
          <w:rPr>
            <w:rStyle w:val="Hyperlink"/>
            <w:rFonts w:eastAsiaTheme="minorEastAsia"/>
          </w:rPr>
          <w:t>B.  Elaboración de la Propuesta</w:t>
        </w:r>
        <w:r w:rsidR="002D381B">
          <w:rPr>
            <w:webHidden/>
          </w:rPr>
          <w:tab/>
        </w:r>
        <w:r w:rsidR="002D381B">
          <w:rPr>
            <w:webHidden/>
          </w:rPr>
          <w:fldChar w:fldCharType="begin"/>
        </w:r>
        <w:r w:rsidR="002D381B">
          <w:rPr>
            <w:webHidden/>
          </w:rPr>
          <w:instrText xml:space="preserve"> PAGEREF _Toc136941298 \h </w:instrText>
        </w:r>
        <w:r w:rsidR="002D381B">
          <w:rPr>
            <w:webHidden/>
          </w:rPr>
        </w:r>
        <w:r w:rsidR="002D381B">
          <w:rPr>
            <w:webHidden/>
          </w:rPr>
          <w:fldChar w:fldCharType="separate"/>
        </w:r>
        <w:r w:rsidR="002D381B">
          <w:rPr>
            <w:webHidden/>
          </w:rPr>
          <w:t>15</w:t>
        </w:r>
        <w:r w:rsidR="002D381B">
          <w:rPr>
            <w:webHidden/>
          </w:rPr>
          <w:fldChar w:fldCharType="end"/>
        </w:r>
      </w:hyperlink>
    </w:p>
    <w:p w14:paraId="610B9B62" w14:textId="62E86D79" w:rsidR="002D381B" w:rsidRDefault="00626694" w:rsidP="00491CBF">
      <w:pPr>
        <w:pStyle w:val="TOC2"/>
        <w:rPr>
          <w:rFonts w:asciiTheme="minorHAnsi" w:eastAsiaTheme="minorEastAsia" w:hAnsiTheme="minorHAnsi" w:cstheme="minorBidi"/>
          <w:sz w:val="22"/>
          <w:szCs w:val="22"/>
          <w:lang w:val="en-US" w:eastAsia="en-US" w:bidi="ar-SA"/>
        </w:rPr>
      </w:pPr>
      <w:hyperlink w:anchor="_Toc136941299" w:history="1">
        <w:r w:rsidR="002D381B" w:rsidRPr="00723B93">
          <w:rPr>
            <w:rStyle w:val="Hyperlink"/>
            <w:rFonts w:eastAsiaTheme="minorEastAsia"/>
          </w:rPr>
          <w:t>7.</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Consideraciones Generales</w:t>
        </w:r>
        <w:r w:rsidR="002D381B">
          <w:rPr>
            <w:webHidden/>
          </w:rPr>
          <w:tab/>
        </w:r>
        <w:r w:rsidR="002D381B">
          <w:rPr>
            <w:webHidden/>
          </w:rPr>
          <w:fldChar w:fldCharType="begin"/>
        </w:r>
        <w:r w:rsidR="002D381B">
          <w:rPr>
            <w:webHidden/>
          </w:rPr>
          <w:instrText xml:space="preserve"> PAGEREF _Toc136941299 \h </w:instrText>
        </w:r>
        <w:r w:rsidR="002D381B">
          <w:rPr>
            <w:webHidden/>
          </w:rPr>
        </w:r>
        <w:r w:rsidR="002D381B">
          <w:rPr>
            <w:webHidden/>
          </w:rPr>
          <w:fldChar w:fldCharType="separate"/>
        </w:r>
        <w:r w:rsidR="002D381B">
          <w:rPr>
            <w:webHidden/>
          </w:rPr>
          <w:t>15</w:t>
        </w:r>
        <w:r w:rsidR="002D381B">
          <w:rPr>
            <w:webHidden/>
          </w:rPr>
          <w:fldChar w:fldCharType="end"/>
        </w:r>
      </w:hyperlink>
    </w:p>
    <w:p w14:paraId="1554DAC4" w14:textId="1F9CB59A"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0" w:history="1">
        <w:r w:rsidR="002D381B" w:rsidRPr="00723B93">
          <w:rPr>
            <w:rStyle w:val="Hyperlink"/>
            <w:rFonts w:eastAsiaTheme="minorEastAsia"/>
          </w:rPr>
          <w:t>8.</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Costo de la elaboración de la Propuesta</w:t>
        </w:r>
        <w:r w:rsidR="002D381B">
          <w:rPr>
            <w:webHidden/>
          </w:rPr>
          <w:tab/>
        </w:r>
        <w:r w:rsidR="002D381B">
          <w:rPr>
            <w:webHidden/>
          </w:rPr>
          <w:fldChar w:fldCharType="begin"/>
        </w:r>
        <w:r w:rsidR="002D381B">
          <w:rPr>
            <w:webHidden/>
          </w:rPr>
          <w:instrText xml:space="preserve"> PAGEREF _Toc136941300 \h </w:instrText>
        </w:r>
        <w:r w:rsidR="002D381B">
          <w:rPr>
            <w:webHidden/>
          </w:rPr>
        </w:r>
        <w:r w:rsidR="002D381B">
          <w:rPr>
            <w:webHidden/>
          </w:rPr>
          <w:fldChar w:fldCharType="separate"/>
        </w:r>
        <w:r w:rsidR="002D381B">
          <w:rPr>
            <w:webHidden/>
          </w:rPr>
          <w:t>16</w:t>
        </w:r>
        <w:r w:rsidR="002D381B">
          <w:rPr>
            <w:webHidden/>
          </w:rPr>
          <w:fldChar w:fldCharType="end"/>
        </w:r>
      </w:hyperlink>
    </w:p>
    <w:p w14:paraId="735954B6" w14:textId="41893090"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1" w:history="1">
        <w:r w:rsidR="002D381B" w:rsidRPr="00723B93">
          <w:rPr>
            <w:rStyle w:val="Hyperlink"/>
            <w:rFonts w:eastAsiaTheme="minorEastAsia"/>
          </w:rPr>
          <w:t>9.</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Idioma</w:t>
        </w:r>
        <w:r w:rsidR="002D381B">
          <w:rPr>
            <w:webHidden/>
          </w:rPr>
          <w:tab/>
        </w:r>
        <w:r w:rsidR="002D381B">
          <w:rPr>
            <w:webHidden/>
          </w:rPr>
          <w:fldChar w:fldCharType="begin"/>
        </w:r>
        <w:r w:rsidR="002D381B">
          <w:rPr>
            <w:webHidden/>
          </w:rPr>
          <w:instrText xml:space="preserve"> PAGEREF _Toc136941301 \h </w:instrText>
        </w:r>
        <w:r w:rsidR="002D381B">
          <w:rPr>
            <w:webHidden/>
          </w:rPr>
        </w:r>
        <w:r w:rsidR="002D381B">
          <w:rPr>
            <w:webHidden/>
          </w:rPr>
          <w:fldChar w:fldCharType="separate"/>
        </w:r>
        <w:r w:rsidR="002D381B">
          <w:rPr>
            <w:webHidden/>
          </w:rPr>
          <w:t>16</w:t>
        </w:r>
        <w:r w:rsidR="002D381B">
          <w:rPr>
            <w:webHidden/>
          </w:rPr>
          <w:fldChar w:fldCharType="end"/>
        </w:r>
      </w:hyperlink>
    </w:p>
    <w:p w14:paraId="4513BD35" w14:textId="546AC7F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2" w:history="1">
        <w:r w:rsidR="002D381B" w:rsidRPr="00723B93">
          <w:rPr>
            <w:rStyle w:val="Hyperlink"/>
            <w:rFonts w:eastAsiaTheme="minorEastAsia"/>
          </w:rPr>
          <w:t>10.</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Documentos incluidos en la Propuesta</w:t>
        </w:r>
        <w:r w:rsidR="002D381B">
          <w:rPr>
            <w:webHidden/>
          </w:rPr>
          <w:tab/>
        </w:r>
        <w:r w:rsidR="002D381B">
          <w:rPr>
            <w:webHidden/>
          </w:rPr>
          <w:fldChar w:fldCharType="begin"/>
        </w:r>
        <w:r w:rsidR="002D381B">
          <w:rPr>
            <w:webHidden/>
          </w:rPr>
          <w:instrText xml:space="preserve"> PAGEREF _Toc136941302 \h </w:instrText>
        </w:r>
        <w:r w:rsidR="002D381B">
          <w:rPr>
            <w:webHidden/>
          </w:rPr>
        </w:r>
        <w:r w:rsidR="002D381B">
          <w:rPr>
            <w:webHidden/>
          </w:rPr>
          <w:fldChar w:fldCharType="separate"/>
        </w:r>
        <w:r w:rsidR="002D381B">
          <w:rPr>
            <w:webHidden/>
          </w:rPr>
          <w:t>16</w:t>
        </w:r>
        <w:r w:rsidR="002D381B">
          <w:rPr>
            <w:webHidden/>
          </w:rPr>
          <w:fldChar w:fldCharType="end"/>
        </w:r>
      </w:hyperlink>
    </w:p>
    <w:p w14:paraId="214E7418" w14:textId="60F5C832"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3" w:history="1">
        <w:r w:rsidR="002D381B" w:rsidRPr="00723B93">
          <w:rPr>
            <w:rStyle w:val="Hyperlink"/>
            <w:rFonts w:eastAsiaTheme="minorEastAsia"/>
          </w:rPr>
          <w:t>11.</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Solo una Propuesta</w:t>
        </w:r>
        <w:r w:rsidR="002D381B">
          <w:rPr>
            <w:webHidden/>
          </w:rPr>
          <w:tab/>
        </w:r>
        <w:r w:rsidR="002D381B">
          <w:rPr>
            <w:webHidden/>
          </w:rPr>
          <w:fldChar w:fldCharType="begin"/>
        </w:r>
        <w:r w:rsidR="002D381B">
          <w:rPr>
            <w:webHidden/>
          </w:rPr>
          <w:instrText xml:space="preserve"> PAGEREF _Toc136941303 \h </w:instrText>
        </w:r>
        <w:r w:rsidR="002D381B">
          <w:rPr>
            <w:webHidden/>
          </w:rPr>
        </w:r>
        <w:r w:rsidR="002D381B">
          <w:rPr>
            <w:webHidden/>
          </w:rPr>
          <w:fldChar w:fldCharType="separate"/>
        </w:r>
        <w:r w:rsidR="002D381B">
          <w:rPr>
            <w:webHidden/>
          </w:rPr>
          <w:t>16</w:t>
        </w:r>
        <w:r w:rsidR="002D381B">
          <w:rPr>
            <w:webHidden/>
          </w:rPr>
          <w:fldChar w:fldCharType="end"/>
        </w:r>
      </w:hyperlink>
    </w:p>
    <w:p w14:paraId="59C88E64" w14:textId="74FBE3A0"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4" w:history="1">
        <w:r w:rsidR="002D381B" w:rsidRPr="00723B93">
          <w:rPr>
            <w:rStyle w:val="Hyperlink"/>
            <w:rFonts w:eastAsiaTheme="minorEastAsia"/>
          </w:rPr>
          <w:t>12.</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Validez de la Propuesta</w:t>
        </w:r>
        <w:r w:rsidR="002D381B">
          <w:rPr>
            <w:webHidden/>
          </w:rPr>
          <w:tab/>
        </w:r>
        <w:r w:rsidR="002D381B">
          <w:rPr>
            <w:webHidden/>
          </w:rPr>
          <w:fldChar w:fldCharType="begin"/>
        </w:r>
        <w:r w:rsidR="002D381B">
          <w:rPr>
            <w:webHidden/>
          </w:rPr>
          <w:instrText xml:space="preserve"> PAGEREF _Toc136941304 \h </w:instrText>
        </w:r>
        <w:r w:rsidR="002D381B">
          <w:rPr>
            <w:webHidden/>
          </w:rPr>
        </w:r>
        <w:r w:rsidR="002D381B">
          <w:rPr>
            <w:webHidden/>
          </w:rPr>
          <w:fldChar w:fldCharType="separate"/>
        </w:r>
        <w:r w:rsidR="002D381B">
          <w:rPr>
            <w:webHidden/>
          </w:rPr>
          <w:t>17</w:t>
        </w:r>
        <w:r w:rsidR="002D381B">
          <w:rPr>
            <w:webHidden/>
          </w:rPr>
          <w:fldChar w:fldCharType="end"/>
        </w:r>
      </w:hyperlink>
    </w:p>
    <w:p w14:paraId="7E0B6BB7" w14:textId="1609019A"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5" w:history="1">
        <w:r w:rsidR="002D381B" w:rsidRPr="00723B93">
          <w:rPr>
            <w:rStyle w:val="Hyperlink"/>
            <w:rFonts w:eastAsiaTheme="minorEastAsia"/>
          </w:rPr>
          <w:t>13.</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Aclaraciones y modificación de la SDP</w:t>
        </w:r>
        <w:r w:rsidR="002D381B">
          <w:rPr>
            <w:webHidden/>
          </w:rPr>
          <w:tab/>
        </w:r>
        <w:r w:rsidR="002D381B">
          <w:rPr>
            <w:webHidden/>
          </w:rPr>
          <w:fldChar w:fldCharType="begin"/>
        </w:r>
        <w:r w:rsidR="002D381B">
          <w:rPr>
            <w:webHidden/>
          </w:rPr>
          <w:instrText xml:space="preserve"> PAGEREF _Toc136941305 \h </w:instrText>
        </w:r>
        <w:r w:rsidR="002D381B">
          <w:rPr>
            <w:webHidden/>
          </w:rPr>
        </w:r>
        <w:r w:rsidR="002D381B">
          <w:rPr>
            <w:webHidden/>
          </w:rPr>
          <w:fldChar w:fldCharType="separate"/>
        </w:r>
        <w:r w:rsidR="002D381B">
          <w:rPr>
            <w:webHidden/>
          </w:rPr>
          <w:t>18</w:t>
        </w:r>
        <w:r w:rsidR="002D381B">
          <w:rPr>
            <w:webHidden/>
          </w:rPr>
          <w:fldChar w:fldCharType="end"/>
        </w:r>
      </w:hyperlink>
    </w:p>
    <w:p w14:paraId="17304012" w14:textId="17B36B6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6" w:history="1">
        <w:r w:rsidR="002D381B" w:rsidRPr="00723B93">
          <w:rPr>
            <w:rStyle w:val="Hyperlink"/>
            <w:rFonts w:eastAsiaTheme="minorEastAsia"/>
          </w:rPr>
          <w:t>14.</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Elaboración de la Propuesta: Consideraciones Específicas</w:t>
        </w:r>
        <w:r w:rsidR="002D381B">
          <w:rPr>
            <w:webHidden/>
          </w:rPr>
          <w:tab/>
        </w:r>
        <w:r w:rsidR="002D381B">
          <w:rPr>
            <w:webHidden/>
          </w:rPr>
          <w:fldChar w:fldCharType="begin"/>
        </w:r>
        <w:r w:rsidR="002D381B">
          <w:rPr>
            <w:webHidden/>
          </w:rPr>
          <w:instrText xml:space="preserve"> PAGEREF _Toc136941306 \h </w:instrText>
        </w:r>
        <w:r w:rsidR="002D381B">
          <w:rPr>
            <w:webHidden/>
          </w:rPr>
        </w:r>
        <w:r w:rsidR="002D381B">
          <w:rPr>
            <w:webHidden/>
          </w:rPr>
          <w:fldChar w:fldCharType="separate"/>
        </w:r>
        <w:r w:rsidR="002D381B">
          <w:rPr>
            <w:webHidden/>
          </w:rPr>
          <w:t>18</w:t>
        </w:r>
        <w:r w:rsidR="002D381B">
          <w:rPr>
            <w:webHidden/>
          </w:rPr>
          <w:fldChar w:fldCharType="end"/>
        </w:r>
      </w:hyperlink>
    </w:p>
    <w:p w14:paraId="3116BE4B" w14:textId="1313CA8A"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7" w:history="1">
        <w:r w:rsidR="002D381B" w:rsidRPr="00723B93">
          <w:rPr>
            <w:rStyle w:val="Hyperlink"/>
            <w:rFonts w:eastAsiaTheme="minorEastAsia"/>
          </w:rPr>
          <w:t>15.</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Formato y contenido de la Propuesta Técnica</w:t>
        </w:r>
        <w:r w:rsidR="002D381B">
          <w:rPr>
            <w:webHidden/>
          </w:rPr>
          <w:tab/>
        </w:r>
        <w:r w:rsidR="002D381B">
          <w:rPr>
            <w:webHidden/>
          </w:rPr>
          <w:fldChar w:fldCharType="begin"/>
        </w:r>
        <w:r w:rsidR="002D381B">
          <w:rPr>
            <w:webHidden/>
          </w:rPr>
          <w:instrText xml:space="preserve"> PAGEREF _Toc136941307 \h </w:instrText>
        </w:r>
        <w:r w:rsidR="002D381B">
          <w:rPr>
            <w:webHidden/>
          </w:rPr>
        </w:r>
        <w:r w:rsidR="002D381B">
          <w:rPr>
            <w:webHidden/>
          </w:rPr>
          <w:fldChar w:fldCharType="separate"/>
        </w:r>
        <w:r w:rsidR="002D381B">
          <w:rPr>
            <w:webHidden/>
          </w:rPr>
          <w:t>19</w:t>
        </w:r>
        <w:r w:rsidR="002D381B">
          <w:rPr>
            <w:webHidden/>
          </w:rPr>
          <w:fldChar w:fldCharType="end"/>
        </w:r>
      </w:hyperlink>
    </w:p>
    <w:p w14:paraId="508F0F39" w14:textId="57F0E2A9"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08" w:history="1">
        <w:r w:rsidR="002D381B" w:rsidRPr="00723B93">
          <w:rPr>
            <w:rStyle w:val="Hyperlink"/>
            <w:rFonts w:eastAsiaTheme="minorEastAsia"/>
          </w:rPr>
          <w:t>16.</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Propuesta Financiera</w:t>
        </w:r>
        <w:r w:rsidR="002D381B">
          <w:rPr>
            <w:webHidden/>
          </w:rPr>
          <w:tab/>
        </w:r>
        <w:r w:rsidR="002D381B">
          <w:rPr>
            <w:webHidden/>
          </w:rPr>
          <w:fldChar w:fldCharType="begin"/>
        </w:r>
        <w:r w:rsidR="002D381B">
          <w:rPr>
            <w:webHidden/>
          </w:rPr>
          <w:instrText xml:space="preserve"> PAGEREF _Toc136941308 \h </w:instrText>
        </w:r>
        <w:r w:rsidR="002D381B">
          <w:rPr>
            <w:webHidden/>
          </w:rPr>
        </w:r>
        <w:r w:rsidR="002D381B">
          <w:rPr>
            <w:webHidden/>
          </w:rPr>
          <w:fldChar w:fldCharType="separate"/>
        </w:r>
        <w:r w:rsidR="002D381B">
          <w:rPr>
            <w:webHidden/>
          </w:rPr>
          <w:t>19</w:t>
        </w:r>
        <w:r w:rsidR="002D381B">
          <w:rPr>
            <w:webHidden/>
          </w:rPr>
          <w:fldChar w:fldCharType="end"/>
        </w:r>
      </w:hyperlink>
    </w:p>
    <w:p w14:paraId="1B47DE98" w14:textId="23C3D87F" w:rsidR="002D381B" w:rsidRDefault="00626694">
      <w:pPr>
        <w:pStyle w:val="TOC1"/>
        <w:rPr>
          <w:rFonts w:asciiTheme="minorHAnsi" w:eastAsiaTheme="minorEastAsia" w:hAnsiTheme="minorHAnsi" w:cstheme="minorBidi"/>
          <w:sz w:val="22"/>
          <w:szCs w:val="22"/>
          <w:lang w:eastAsia="en-US" w:bidi="ar-SA"/>
        </w:rPr>
      </w:pPr>
      <w:hyperlink w:anchor="_Toc136941309" w:history="1">
        <w:r w:rsidR="002D381B" w:rsidRPr="00723B93">
          <w:rPr>
            <w:rStyle w:val="Hyperlink"/>
            <w:rFonts w:eastAsiaTheme="minorEastAsia"/>
          </w:rPr>
          <w:t>C.  Presentación, Apertura y Evaluación</w:t>
        </w:r>
        <w:r w:rsidR="002D381B">
          <w:rPr>
            <w:webHidden/>
          </w:rPr>
          <w:tab/>
        </w:r>
        <w:r w:rsidR="002D381B">
          <w:rPr>
            <w:webHidden/>
          </w:rPr>
          <w:fldChar w:fldCharType="begin"/>
        </w:r>
        <w:r w:rsidR="002D381B">
          <w:rPr>
            <w:webHidden/>
          </w:rPr>
          <w:instrText xml:space="preserve"> PAGEREF _Toc136941309 \h </w:instrText>
        </w:r>
        <w:r w:rsidR="002D381B">
          <w:rPr>
            <w:webHidden/>
          </w:rPr>
        </w:r>
        <w:r w:rsidR="002D381B">
          <w:rPr>
            <w:webHidden/>
          </w:rPr>
          <w:fldChar w:fldCharType="separate"/>
        </w:r>
        <w:r w:rsidR="002D381B">
          <w:rPr>
            <w:webHidden/>
          </w:rPr>
          <w:t>19</w:t>
        </w:r>
        <w:r w:rsidR="002D381B">
          <w:rPr>
            <w:webHidden/>
          </w:rPr>
          <w:fldChar w:fldCharType="end"/>
        </w:r>
      </w:hyperlink>
    </w:p>
    <w:p w14:paraId="2F331B60" w14:textId="6A8F890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0" w:history="1">
        <w:r w:rsidR="002D381B" w:rsidRPr="00723B93">
          <w:rPr>
            <w:rStyle w:val="Hyperlink"/>
            <w:rFonts w:eastAsiaTheme="minorEastAsia"/>
          </w:rPr>
          <w:t>17.</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Presentación, cerrado y marcado de las Propuestas</w:t>
        </w:r>
        <w:r w:rsidR="002D381B">
          <w:rPr>
            <w:webHidden/>
          </w:rPr>
          <w:tab/>
        </w:r>
        <w:r w:rsidR="002D381B">
          <w:rPr>
            <w:webHidden/>
          </w:rPr>
          <w:fldChar w:fldCharType="begin"/>
        </w:r>
        <w:r w:rsidR="002D381B">
          <w:rPr>
            <w:webHidden/>
          </w:rPr>
          <w:instrText xml:space="preserve"> PAGEREF _Toc136941310 \h </w:instrText>
        </w:r>
        <w:r w:rsidR="002D381B">
          <w:rPr>
            <w:webHidden/>
          </w:rPr>
        </w:r>
        <w:r w:rsidR="002D381B">
          <w:rPr>
            <w:webHidden/>
          </w:rPr>
          <w:fldChar w:fldCharType="separate"/>
        </w:r>
        <w:r w:rsidR="002D381B">
          <w:rPr>
            <w:webHidden/>
          </w:rPr>
          <w:t>19</w:t>
        </w:r>
        <w:r w:rsidR="002D381B">
          <w:rPr>
            <w:webHidden/>
          </w:rPr>
          <w:fldChar w:fldCharType="end"/>
        </w:r>
      </w:hyperlink>
    </w:p>
    <w:p w14:paraId="56AE0784" w14:textId="6A7E8E52"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1" w:history="1">
        <w:r w:rsidR="002D381B" w:rsidRPr="00723B93">
          <w:rPr>
            <w:rStyle w:val="Hyperlink"/>
            <w:rFonts w:eastAsiaTheme="minorEastAsia"/>
          </w:rPr>
          <w:t>18.</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Confidencialidad</w:t>
        </w:r>
        <w:r w:rsidR="002D381B">
          <w:rPr>
            <w:webHidden/>
          </w:rPr>
          <w:tab/>
        </w:r>
        <w:r w:rsidR="002D381B">
          <w:rPr>
            <w:webHidden/>
          </w:rPr>
          <w:fldChar w:fldCharType="begin"/>
        </w:r>
        <w:r w:rsidR="002D381B">
          <w:rPr>
            <w:webHidden/>
          </w:rPr>
          <w:instrText xml:space="preserve"> PAGEREF _Toc136941311 \h </w:instrText>
        </w:r>
        <w:r w:rsidR="002D381B">
          <w:rPr>
            <w:webHidden/>
          </w:rPr>
        </w:r>
        <w:r w:rsidR="002D381B">
          <w:rPr>
            <w:webHidden/>
          </w:rPr>
          <w:fldChar w:fldCharType="separate"/>
        </w:r>
        <w:r w:rsidR="002D381B">
          <w:rPr>
            <w:webHidden/>
          </w:rPr>
          <w:t>20</w:t>
        </w:r>
        <w:r w:rsidR="002D381B">
          <w:rPr>
            <w:webHidden/>
          </w:rPr>
          <w:fldChar w:fldCharType="end"/>
        </w:r>
      </w:hyperlink>
    </w:p>
    <w:p w14:paraId="6D634464" w14:textId="1AD2E52D"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2" w:history="1">
        <w:r w:rsidR="002D381B" w:rsidRPr="00723B93">
          <w:rPr>
            <w:rStyle w:val="Hyperlink"/>
            <w:rFonts w:eastAsiaTheme="minorEastAsia"/>
          </w:rPr>
          <w:t>19.</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Apertura de las Propuestas Técnicas</w:t>
        </w:r>
        <w:r w:rsidR="002D381B">
          <w:rPr>
            <w:webHidden/>
          </w:rPr>
          <w:tab/>
        </w:r>
        <w:r w:rsidR="002D381B">
          <w:rPr>
            <w:webHidden/>
          </w:rPr>
          <w:fldChar w:fldCharType="begin"/>
        </w:r>
        <w:r w:rsidR="002D381B">
          <w:rPr>
            <w:webHidden/>
          </w:rPr>
          <w:instrText xml:space="preserve"> PAGEREF _Toc136941312 \h </w:instrText>
        </w:r>
        <w:r w:rsidR="002D381B">
          <w:rPr>
            <w:webHidden/>
          </w:rPr>
        </w:r>
        <w:r w:rsidR="002D381B">
          <w:rPr>
            <w:webHidden/>
          </w:rPr>
          <w:fldChar w:fldCharType="separate"/>
        </w:r>
        <w:r w:rsidR="002D381B">
          <w:rPr>
            <w:webHidden/>
          </w:rPr>
          <w:t>21</w:t>
        </w:r>
        <w:r w:rsidR="002D381B">
          <w:rPr>
            <w:webHidden/>
          </w:rPr>
          <w:fldChar w:fldCharType="end"/>
        </w:r>
      </w:hyperlink>
    </w:p>
    <w:p w14:paraId="1443B0AF" w14:textId="3218C8FF"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3" w:history="1">
        <w:r w:rsidR="002D381B" w:rsidRPr="00723B93">
          <w:rPr>
            <w:rStyle w:val="Hyperlink"/>
            <w:rFonts w:eastAsiaTheme="minorEastAsia"/>
          </w:rPr>
          <w:t>20.</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Evaluación de las Propuestas</w:t>
        </w:r>
        <w:r w:rsidR="002D381B">
          <w:rPr>
            <w:webHidden/>
          </w:rPr>
          <w:tab/>
        </w:r>
        <w:r w:rsidR="002D381B">
          <w:rPr>
            <w:webHidden/>
          </w:rPr>
          <w:fldChar w:fldCharType="begin"/>
        </w:r>
        <w:r w:rsidR="002D381B">
          <w:rPr>
            <w:webHidden/>
          </w:rPr>
          <w:instrText xml:space="preserve"> PAGEREF _Toc136941313 \h </w:instrText>
        </w:r>
        <w:r w:rsidR="002D381B">
          <w:rPr>
            <w:webHidden/>
          </w:rPr>
        </w:r>
        <w:r w:rsidR="002D381B">
          <w:rPr>
            <w:webHidden/>
          </w:rPr>
          <w:fldChar w:fldCharType="separate"/>
        </w:r>
        <w:r w:rsidR="002D381B">
          <w:rPr>
            <w:webHidden/>
          </w:rPr>
          <w:t>21</w:t>
        </w:r>
        <w:r w:rsidR="002D381B">
          <w:rPr>
            <w:webHidden/>
          </w:rPr>
          <w:fldChar w:fldCharType="end"/>
        </w:r>
      </w:hyperlink>
    </w:p>
    <w:p w14:paraId="03DDE2E6" w14:textId="487C0C83"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4" w:history="1">
        <w:r w:rsidR="002D381B" w:rsidRPr="00723B93">
          <w:rPr>
            <w:rStyle w:val="Hyperlink"/>
            <w:rFonts w:eastAsiaTheme="minorEastAsia"/>
          </w:rPr>
          <w:t>21.</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Evaluación de las Propuestas Técnicas</w:t>
        </w:r>
        <w:r w:rsidR="002D381B">
          <w:rPr>
            <w:webHidden/>
          </w:rPr>
          <w:tab/>
        </w:r>
        <w:r w:rsidR="002D381B">
          <w:rPr>
            <w:webHidden/>
          </w:rPr>
          <w:fldChar w:fldCharType="begin"/>
        </w:r>
        <w:r w:rsidR="002D381B">
          <w:rPr>
            <w:webHidden/>
          </w:rPr>
          <w:instrText xml:space="preserve"> PAGEREF _Toc136941314 \h </w:instrText>
        </w:r>
        <w:r w:rsidR="002D381B">
          <w:rPr>
            <w:webHidden/>
          </w:rPr>
        </w:r>
        <w:r w:rsidR="002D381B">
          <w:rPr>
            <w:webHidden/>
          </w:rPr>
          <w:fldChar w:fldCharType="separate"/>
        </w:r>
        <w:r w:rsidR="002D381B">
          <w:rPr>
            <w:webHidden/>
          </w:rPr>
          <w:t>22</w:t>
        </w:r>
        <w:r w:rsidR="002D381B">
          <w:rPr>
            <w:webHidden/>
          </w:rPr>
          <w:fldChar w:fldCharType="end"/>
        </w:r>
      </w:hyperlink>
    </w:p>
    <w:p w14:paraId="7256434E" w14:textId="2040D15A" w:rsidR="002D381B" w:rsidRDefault="00626694">
      <w:pPr>
        <w:pStyle w:val="TOC1"/>
        <w:rPr>
          <w:rFonts w:asciiTheme="minorHAnsi" w:eastAsiaTheme="minorEastAsia" w:hAnsiTheme="minorHAnsi" w:cstheme="minorBidi"/>
          <w:sz w:val="22"/>
          <w:szCs w:val="22"/>
          <w:lang w:eastAsia="en-US" w:bidi="ar-SA"/>
        </w:rPr>
      </w:pPr>
      <w:hyperlink w:anchor="_Toc136941315" w:history="1">
        <w:r w:rsidR="002D381B" w:rsidRPr="00723B93">
          <w:rPr>
            <w:rStyle w:val="Hyperlink"/>
            <w:rFonts w:eastAsiaTheme="minorEastAsia"/>
          </w:rPr>
          <w:t>D.  Negociaciones y Celebración de un Convenio Marco</w:t>
        </w:r>
        <w:r w:rsidR="002D381B">
          <w:rPr>
            <w:webHidden/>
          </w:rPr>
          <w:tab/>
        </w:r>
        <w:r w:rsidR="002D381B">
          <w:rPr>
            <w:webHidden/>
          </w:rPr>
          <w:fldChar w:fldCharType="begin"/>
        </w:r>
        <w:r w:rsidR="002D381B">
          <w:rPr>
            <w:webHidden/>
          </w:rPr>
          <w:instrText xml:space="preserve"> PAGEREF _Toc136941315 \h </w:instrText>
        </w:r>
        <w:r w:rsidR="002D381B">
          <w:rPr>
            <w:webHidden/>
          </w:rPr>
        </w:r>
        <w:r w:rsidR="002D381B">
          <w:rPr>
            <w:webHidden/>
          </w:rPr>
          <w:fldChar w:fldCharType="separate"/>
        </w:r>
        <w:r w:rsidR="002D381B">
          <w:rPr>
            <w:webHidden/>
          </w:rPr>
          <w:t>22</w:t>
        </w:r>
        <w:r w:rsidR="002D381B">
          <w:rPr>
            <w:webHidden/>
          </w:rPr>
          <w:fldChar w:fldCharType="end"/>
        </w:r>
      </w:hyperlink>
    </w:p>
    <w:p w14:paraId="7260F88D" w14:textId="2A54D45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6" w:history="1">
        <w:r w:rsidR="002D381B" w:rsidRPr="00723B93">
          <w:rPr>
            <w:rStyle w:val="Hyperlink"/>
            <w:rFonts w:eastAsiaTheme="minorEastAsia"/>
          </w:rPr>
          <w:t>22.</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Negociaciones</w:t>
        </w:r>
        <w:r w:rsidR="002D381B">
          <w:rPr>
            <w:webHidden/>
          </w:rPr>
          <w:tab/>
        </w:r>
        <w:r w:rsidR="002D381B">
          <w:rPr>
            <w:webHidden/>
          </w:rPr>
          <w:fldChar w:fldCharType="begin"/>
        </w:r>
        <w:r w:rsidR="002D381B">
          <w:rPr>
            <w:webHidden/>
          </w:rPr>
          <w:instrText xml:space="preserve"> PAGEREF _Toc136941316 \h </w:instrText>
        </w:r>
        <w:r w:rsidR="002D381B">
          <w:rPr>
            <w:webHidden/>
          </w:rPr>
        </w:r>
        <w:r w:rsidR="002D381B">
          <w:rPr>
            <w:webHidden/>
          </w:rPr>
          <w:fldChar w:fldCharType="separate"/>
        </w:r>
        <w:r w:rsidR="002D381B">
          <w:rPr>
            <w:webHidden/>
          </w:rPr>
          <w:t>22</w:t>
        </w:r>
        <w:r w:rsidR="002D381B">
          <w:rPr>
            <w:webHidden/>
          </w:rPr>
          <w:fldChar w:fldCharType="end"/>
        </w:r>
      </w:hyperlink>
    </w:p>
    <w:p w14:paraId="0D2C24C0" w14:textId="5CB1B113"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7" w:history="1">
        <w:r w:rsidR="002D381B" w:rsidRPr="00723B93">
          <w:rPr>
            <w:rStyle w:val="Hyperlink"/>
            <w:rFonts w:eastAsiaTheme="minorEastAsia"/>
          </w:rPr>
          <w:t>23.</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Conclusión de las Negociaciones</w:t>
        </w:r>
        <w:r w:rsidR="002D381B">
          <w:rPr>
            <w:webHidden/>
          </w:rPr>
          <w:tab/>
        </w:r>
        <w:r w:rsidR="002D381B">
          <w:rPr>
            <w:webHidden/>
          </w:rPr>
          <w:fldChar w:fldCharType="begin"/>
        </w:r>
        <w:r w:rsidR="002D381B">
          <w:rPr>
            <w:webHidden/>
          </w:rPr>
          <w:instrText xml:space="preserve"> PAGEREF _Toc136941317 \h </w:instrText>
        </w:r>
        <w:r w:rsidR="002D381B">
          <w:rPr>
            <w:webHidden/>
          </w:rPr>
        </w:r>
        <w:r w:rsidR="002D381B">
          <w:rPr>
            <w:webHidden/>
          </w:rPr>
          <w:fldChar w:fldCharType="separate"/>
        </w:r>
        <w:r w:rsidR="002D381B">
          <w:rPr>
            <w:webHidden/>
          </w:rPr>
          <w:t>23</w:t>
        </w:r>
        <w:r w:rsidR="002D381B">
          <w:rPr>
            <w:webHidden/>
          </w:rPr>
          <w:fldChar w:fldCharType="end"/>
        </w:r>
      </w:hyperlink>
    </w:p>
    <w:p w14:paraId="718A8009" w14:textId="53A0CBA0"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8" w:history="1">
        <w:r w:rsidR="002D381B" w:rsidRPr="00723B93">
          <w:rPr>
            <w:rStyle w:val="Hyperlink"/>
            <w:rFonts w:eastAsiaTheme="minorEastAsia"/>
          </w:rPr>
          <w:t>24.</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Plazo Suspensivo</w:t>
        </w:r>
        <w:r w:rsidR="002D381B">
          <w:rPr>
            <w:webHidden/>
          </w:rPr>
          <w:tab/>
        </w:r>
        <w:r w:rsidR="002D381B">
          <w:rPr>
            <w:webHidden/>
          </w:rPr>
          <w:fldChar w:fldCharType="begin"/>
        </w:r>
        <w:r w:rsidR="002D381B">
          <w:rPr>
            <w:webHidden/>
          </w:rPr>
          <w:instrText xml:space="preserve"> PAGEREF _Toc136941318 \h </w:instrText>
        </w:r>
        <w:r w:rsidR="002D381B">
          <w:rPr>
            <w:webHidden/>
          </w:rPr>
        </w:r>
        <w:r w:rsidR="002D381B">
          <w:rPr>
            <w:webHidden/>
          </w:rPr>
          <w:fldChar w:fldCharType="separate"/>
        </w:r>
        <w:r w:rsidR="002D381B">
          <w:rPr>
            <w:webHidden/>
          </w:rPr>
          <w:t>23</w:t>
        </w:r>
        <w:r w:rsidR="002D381B">
          <w:rPr>
            <w:webHidden/>
          </w:rPr>
          <w:fldChar w:fldCharType="end"/>
        </w:r>
      </w:hyperlink>
    </w:p>
    <w:p w14:paraId="695ED280" w14:textId="47735319"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19" w:history="1">
        <w:r w:rsidR="002D381B" w:rsidRPr="00723B93">
          <w:rPr>
            <w:rStyle w:val="Hyperlink"/>
            <w:rFonts w:eastAsiaTheme="minorEastAsia"/>
          </w:rPr>
          <w:t>25.</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Notificación de Intención de Celebrar un Convenio Marco</w:t>
        </w:r>
        <w:r w:rsidR="002D381B">
          <w:rPr>
            <w:webHidden/>
          </w:rPr>
          <w:tab/>
        </w:r>
        <w:r w:rsidR="002D381B">
          <w:rPr>
            <w:webHidden/>
          </w:rPr>
          <w:fldChar w:fldCharType="begin"/>
        </w:r>
        <w:r w:rsidR="002D381B">
          <w:rPr>
            <w:webHidden/>
          </w:rPr>
          <w:instrText xml:space="preserve"> PAGEREF _Toc136941319 \h </w:instrText>
        </w:r>
        <w:r w:rsidR="002D381B">
          <w:rPr>
            <w:webHidden/>
          </w:rPr>
        </w:r>
        <w:r w:rsidR="002D381B">
          <w:rPr>
            <w:webHidden/>
          </w:rPr>
          <w:fldChar w:fldCharType="separate"/>
        </w:r>
        <w:r w:rsidR="002D381B">
          <w:rPr>
            <w:webHidden/>
          </w:rPr>
          <w:t>23</w:t>
        </w:r>
        <w:r w:rsidR="002D381B">
          <w:rPr>
            <w:webHidden/>
          </w:rPr>
          <w:fldChar w:fldCharType="end"/>
        </w:r>
      </w:hyperlink>
    </w:p>
    <w:p w14:paraId="75BE74CE" w14:textId="3D2AFA2D"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0" w:history="1">
        <w:r w:rsidR="002D381B" w:rsidRPr="00723B93">
          <w:rPr>
            <w:rStyle w:val="Hyperlink"/>
            <w:rFonts w:eastAsiaTheme="minorEastAsia"/>
          </w:rPr>
          <w:t>26.</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Criterios del Convenio Marco</w:t>
        </w:r>
        <w:r w:rsidR="002D381B">
          <w:rPr>
            <w:webHidden/>
          </w:rPr>
          <w:tab/>
        </w:r>
        <w:r w:rsidR="002D381B">
          <w:rPr>
            <w:webHidden/>
          </w:rPr>
          <w:fldChar w:fldCharType="begin"/>
        </w:r>
        <w:r w:rsidR="002D381B">
          <w:rPr>
            <w:webHidden/>
          </w:rPr>
          <w:instrText xml:space="preserve"> PAGEREF _Toc136941320 \h </w:instrText>
        </w:r>
        <w:r w:rsidR="002D381B">
          <w:rPr>
            <w:webHidden/>
          </w:rPr>
        </w:r>
        <w:r w:rsidR="002D381B">
          <w:rPr>
            <w:webHidden/>
          </w:rPr>
          <w:fldChar w:fldCharType="separate"/>
        </w:r>
        <w:r w:rsidR="002D381B">
          <w:rPr>
            <w:webHidden/>
          </w:rPr>
          <w:t>24</w:t>
        </w:r>
        <w:r w:rsidR="002D381B">
          <w:rPr>
            <w:webHidden/>
          </w:rPr>
          <w:fldChar w:fldCharType="end"/>
        </w:r>
      </w:hyperlink>
    </w:p>
    <w:p w14:paraId="2693E9CA" w14:textId="3FEDC1E0"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1" w:history="1">
        <w:r w:rsidR="002D381B" w:rsidRPr="00723B93">
          <w:rPr>
            <w:rStyle w:val="Hyperlink"/>
            <w:rFonts w:eastAsiaTheme="minorEastAsia"/>
          </w:rPr>
          <w:t>27.</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Sin Obligación de Contratar</w:t>
        </w:r>
        <w:r w:rsidR="002D381B">
          <w:rPr>
            <w:webHidden/>
          </w:rPr>
          <w:tab/>
        </w:r>
        <w:r w:rsidR="002D381B">
          <w:rPr>
            <w:webHidden/>
          </w:rPr>
          <w:fldChar w:fldCharType="begin"/>
        </w:r>
        <w:r w:rsidR="002D381B">
          <w:rPr>
            <w:webHidden/>
          </w:rPr>
          <w:instrText xml:space="preserve"> PAGEREF _Toc136941321 \h </w:instrText>
        </w:r>
        <w:r w:rsidR="002D381B">
          <w:rPr>
            <w:webHidden/>
          </w:rPr>
        </w:r>
        <w:r w:rsidR="002D381B">
          <w:rPr>
            <w:webHidden/>
          </w:rPr>
          <w:fldChar w:fldCharType="separate"/>
        </w:r>
        <w:r w:rsidR="002D381B">
          <w:rPr>
            <w:webHidden/>
          </w:rPr>
          <w:t>24</w:t>
        </w:r>
        <w:r w:rsidR="002D381B">
          <w:rPr>
            <w:webHidden/>
          </w:rPr>
          <w:fldChar w:fldCharType="end"/>
        </w:r>
      </w:hyperlink>
    </w:p>
    <w:p w14:paraId="137CB40A" w14:textId="687DE5A8"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2" w:history="1">
        <w:r w:rsidR="002D381B" w:rsidRPr="00723B93">
          <w:rPr>
            <w:rStyle w:val="Hyperlink"/>
            <w:rFonts w:eastAsiaTheme="minorEastAsia"/>
          </w:rPr>
          <w:t>28.</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Sin Exclusividad</w:t>
        </w:r>
        <w:r w:rsidR="002D381B">
          <w:rPr>
            <w:webHidden/>
          </w:rPr>
          <w:tab/>
        </w:r>
        <w:r w:rsidR="002D381B">
          <w:rPr>
            <w:webHidden/>
          </w:rPr>
          <w:fldChar w:fldCharType="begin"/>
        </w:r>
        <w:r w:rsidR="002D381B">
          <w:rPr>
            <w:webHidden/>
          </w:rPr>
          <w:instrText xml:space="preserve"> PAGEREF _Toc136941322 \h </w:instrText>
        </w:r>
        <w:r w:rsidR="002D381B">
          <w:rPr>
            <w:webHidden/>
          </w:rPr>
        </w:r>
        <w:r w:rsidR="002D381B">
          <w:rPr>
            <w:webHidden/>
          </w:rPr>
          <w:fldChar w:fldCharType="separate"/>
        </w:r>
        <w:r w:rsidR="002D381B">
          <w:rPr>
            <w:webHidden/>
          </w:rPr>
          <w:t>24</w:t>
        </w:r>
        <w:r w:rsidR="002D381B">
          <w:rPr>
            <w:webHidden/>
          </w:rPr>
          <w:fldChar w:fldCharType="end"/>
        </w:r>
      </w:hyperlink>
    </w:p>
    <w:p w14:paraId="3213AC50" w14:textId="503A28B5"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3" w:history="1">
        <w:r w:rsidR="002D381B" w:rsidRPr="00723B93">
          <w:rPr>
            <w:rStyle w:val="Hyperlink"/>
            <w:rFonts w:eastAsiaTheme="minorEastAsia"/>
          </w:rPr>
          <w:t>29.</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Notificación de Celebración de un Convenio Marco</w:t>
        </w:r>
        <w:r w:rsidR="002D381B">
          <w:rPr>
            <w:webHidden/>
          </w:rPr>
          <w:tab/>
        </w:r>
        <w:r w:rsidR="002D381B">
          <w:rPr>
            <w:webHidden/>
          </w:rPr>
          <w:fldChar w:fldCharType="begin"/>
        </w:r>
        <w:r w:rsidR="002D381B">
          <w:rPr>
            <w:webHidden/>
          </w:rPr>
          <w:instrText xml:space="preserve"> PAGEREF _Toc136941323 \h </w:instrText>
        </w:r>
        <w:r w:rsidR="002D381B">
          <w:rPr>
            <w:webHidden/>
          </w:rPr>
        </w:r>
        <w:r w:rsidR="002D381B">
          <w:rPr>
            <w:webHidden/>
          </w:rPr>
          <w:fldChar w:fldCharType="separate"/>
        </w:r>
        <w:r w:rsidR="002D381B">
          <w:rPr>
            <w:webHidden/>
          </w:rPr>
          <w:t>24</w:t>
        </w:r>
        <w:r w:rsidR="002D381B">
          <w:rPr>
            <w:webHidden/>
          </w:rPr>
          <w:fldChar w:fldCharType="end"/>
        </w:r>
      </w:hyperlink>
    </w:p>
    <w:p w14:paraId="37C65A3F" w14:textId="1832C16E"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4" w:history="1">
        <w:r w:rsidR="002D381B" w:rsidRPr="00723B93">
          <w:rPr>
            <w:rStyle w:val="Hyperlink"/>
            <w:rFonts w:eastAsiaTheme="minorEastAsia"/>
          </w:rPr>
          <w:t>30.</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Explicaciones proporcionadas por la Agencia Contratante</w:t>
        </w:r>
        <w:r w:rsidR="002D381B">
          <w:rPr>
            <w:webHidden/>
          </w:rPr>
          <w:tab/>
        </w:r>
        <w:r w:rsidR="002D381B">
          <w:rPr>
            <w:webHidden/>
          </w:rPr>
          <w:fldChar w:fldCharType="begin"/>
        </w:r>
        <w:r w:rsidR="002D381B">
          <w:rPr>
            <w:webHidden/>
          </w:rPr>
          <w:instrText xml:space="preserve"> PAGEREF _Toc136941324 \h </w:instrText>
        </w:r>
        <w:r w:rsidR="002D381B">
          <w:rPr>
            <w:webHidden/>
          </w:rPr>
        </w:r>
        <w:r w:rsidR="002D381B">
          <w:rPr>
            <w:webHidden/>
          </w:rPr>
          <w:fldChar w:fldCharType="separate"/>
        </w:r>
        <w:r w:rsidR="002D381B">
          <w:rPr>
            <w:webHidden/>
          </w:rPr>
          <w:t>25</w:t>
        </w:r>
        <w:r w:rsidR="002D381B">
          <w:rPr>
            <w:webHidden/>
          </w:rPr>
          <w:fldChar w:fldCharType="end"/>
        </w:r>
      </w:hyperlink>
    </w:p>
    <w:p w14:paraId="4F80ECEA" w14:textId="6434F77C"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5" w:history="1">
        <w:r w:rsidR="002D381B" w:rsidRPr="00723B93">
          <w:rPr>
            <w:rStyle w:val="Hyperlink"/>
            <w:rFonts w:eastAsiaTheme="minorEastAsia"/>
          </w:rPr>
          <w:t>31.</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Firma del Convenio Marco</w:t>
        </w:r>
        <w:r w:rsidR="002D381B">
          <w:rPr>
            <w:webHidden/>
          </w:rPr>
          <w:tab/>
        </w:r>
        <w:r w:rsidR="002D381B">
          <w:rPr>
            <w:webHidden/>
          </w:rPr>
          <w:fldChar w:fldCharType="begin"/>
        </w:r>
        <w:r w:rsidR="002D381B">
          <w:rPr>
            <w:webHidden/>
          </w:rPr>
          <w:instrText xml:space="preserve"> PAGEREF _Toc136941325 \h </w:instrText>
        </w:r>
        <w:r w:rsidR="002D381B">
          <w:rPr>
            <w:webHidden/>
          </w:rPr>
        </w:r>
        <w:r w:rsidR="002D381B">
          <w:rPr>
            <w:webHidden/>
          </w:rPr>
          <w:fldChar w:fldCharType="separate"/>
        </w:r>
        <w:r w:rsidR="002D381B">
          <w:rPr>
            <w:webHidden/>
          </w:rPr>
          <w:t>25</w:t>
        </w:r>
        <w:r w:rsidR="002D381B">
          <w:rPr>
            <w:webHidden/>
          </w:rPr>
          <w:fldChar w:fldCharType="end"/>
        </w:r>
      </w:hyperlink>
    </w:p>
    <w:p w14:paraId="200DB888" w14:textId="0226F6AE"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6" w:history="1">
        <w:r w:rsidR="002D381B" w:rsidRPr="00723B93">
          <w:rPr>
            <w:rStyle w:val="Hyperlink"/>
            <w:rFonts w:eastAsiaTheme="minorEastAsia"/>
          </w:rPr>
          <w:t>32.</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Publicación de la Celebración de un Convenio Marco</w:t>
        </w:r>
        <w:r w:rsidR="002D381B">
          <w:rPr>
            <w:webHidden/>
          </w:rPr>
          <w:tab/>
        </w:r>
        <w:r w:rsidR="002D381B">
          <w:rPr>
            <w:webHidden/>
          </w:rPr>
          <w:fldChar w:fldCharType="begin"/>
        </w:r>
        <w:r w:rsidR="002D381B">
          <w:rPr>
            <w:webHidden/>
          </w:rPr>
          <w:instrText xml:space="preserve"> PAGEREF _Toc136941326 \h </w:instrText>
        </w:r>
        <w:r w:rsidR="002D381B">
          <w:rPr>
            <w:webHidden/>
          </w:rPr>
        </w:r>
        <w:r w:rsidR="002D381B">
          <w:rPr>
            <w:webHidden/>
          </w:rPr>
          <w:fldChar w:fldCharType="separate"/>
        </w:r>
        <w:r w:rsidR="002D381B">
          <w:rPr>
            <w:webHidden/>
          </w:rPr>
          <w:t>26</w:t>
        </w:r>
        <w:r w:rsidR="002D381B">
          <w:rPr>
            <w:webHidden/>
          </w:rPr>
          <w:fldChar w:fldCharType="end"/>
        </w:r>
      </w:hyperlink>
    </w:p>
    <w:p w14:paraId="496D05FC" w14:textId="04B31A8B"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7" w:history="1">
        <w:r w:rsidR="002D381B" w:rsidRPr="00723B93">
          <w:rPr>
            <w:rStyle w:val="Hyperlink"/>
            <w:rFonts w:eastAsiaTheme="minorEastAsia"/>
          </w:rPr>
          <w:t>33.</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Quejas Relacionadas con Adquisiciones</w:t>
        </w:r>
        <w:r w:rsidR="002D381B">
          <w:rPr>
            <w:webHidden/>
          </w:rPr>
          <w:tab/>
        </w:r>
        <w:r w:rsidR="002D381B">
          <w:rPr>
            <w:webHidden/>
          </w:rPr>
          <w:fldChar w:fldCharType="begin"/>
        </w:r>
        <w:r w:rsidR="002D381B">
          <w:rPr>
            <w:webHidden/>
          </w:rPr>
          <w:instrText xml:space="preserve"> PAGEREF _Toc136941327 \h </w:instrText>
        </w:r>
        <w:r w:rsidR="002D381B">
          <w:rPr>
            <w:webHidden/>
          </w:rPr>
        </w:r>
        <w:r w:rsidR="002D381B">
          <w:rPr>
            <w:webHidden/>
          </w:rPr>
          <w:fldChar w:fldCharType="separate"/>
        </w:r>
        <w:r w:rsidR="002D381B">
          <w:rPr>
            <w:webHidden/>
          </w:rPr>
          <w:t>26</w:t>
        </w:r>
        <w:r w:rsidR="002D381B">
          <w:rPr>
            <w:webHidden/>
          </w:rPr>
          <w:fldChar w:fldCharType="end"/>
        </w:r>
      </w:hyperlink>
    </w:p>
    <w:p w14:paraId="768B6072" w14:textId="4BF7FC6A" w:rsidR="002D381B" w:rsidRDefault="00626694" w:rsidP="00491CBF">
      <w:pPr>
        <w:pStyle w:val="TOC2"/>
        <w:rPr>
          <w:rFonts w:asciiTheme="minorHAnsi" w:eastAsiaTheme="minorEastAsia" w:hAnsiTheme="minorHAnsi" w:cstheme="minorBidi"/>
          <w:sz w:val="22"/>
          <w:szCs w:val="22"/>
          <w:lang w:val="en-US" w:eastAsia="en-US" w:bidi="ar-SA"/>
        </w:rPr>
      </w:pPr>
      <w:hyperlink w:anchor="_Toc136941328" w:history="1">
        <w:r w:rsidR="002D381B" w:rsidRPr="00723B93">
          <w:rPr>
            <w:rStyle w:val="Hyperlink"/>
            <w:rFonts w:eastAsiaTheme="minorEastAsia"/>
          </w:rPr>
          <w:t>34.</w:t>
        </w:r>
        <w:r w:rsidR="002D381B">
          <w:rPr>
            <w:rFonts w:asciiTheme="minorHAnsi" w:eastAsiaTheme="minorEastAsia" w:hAnsiTheme="minorHAnsi" w:cstheme="minorBidi"/>
            <w:sz w:val="22"/>
            <w:szCs w:val="22"/>
            <w:lang w:val="en-US" w:eastAsia="en-US" w:bidi="ar-SA"/>
          </w:rPr>
          <w:tab/>
        </w:r>
        <w:r w:rsidR="002D381B" w:rsidRPr="00723B93">
          <w:rPr>
            <w:rStyle w:val="Hyperlink"/>
            <w:rFonts w:eastAsiaTheme="minorEastAsia"/>
          </w:rPr>
          <w:t>Método y Criterio de Adjudicación de un Contrato de Pedido</w:t>
        </w:r>
        <w:r w:rsidR="002D381B">
          <w:rPr>
            <w:webHidden/>
          </w:rPr>
          <w:tab/>
        </w:r>
        <w:r w:rsidR="002D381B">
          <w:rPr>
            <w:webHidden/>
          </w:rPr>
          <w:fldChar w:fldCharType="begin"/>
        </w:r>
        <w:r w:rsidR="002D381B">
          <w:rPr>
            <w:webHidden/>
          </w:rPr>
          <w:instrText xml:space="preserve"> PAGEREF _Toc136941328 \h </w:instrText>
        </w:r>
        <w:r w:rsidR="002D381B">
          <w:rPr>
            <w:webHidden/>
          </w:rPr>
        </w:r>
        <w:r w:rsidR="002D381B">
          <w:rPr>
            <w:webHidden/>
          </w:rPr>
          <w:fldChar w:fldCharType="separate"/>
        </w:r>
        <w:r w:rsidR="002D381B">
          <w:rPr>
            <w:webHidden/>
          </w:rPr>
          <w:t>26</w:t>
        </w:r>
        <w:r w:rsidR="002D381B">
          <w:rPr>
            <w:webHidden/>
          </w:rPr>
          <w:fldChar w:fldCharType="end"/>
        </w:r>
      </w:hyperlink>
    </w:p>
    <w:p w14:paraId="5BFFF5B1" w14:textId="58AF0DBC" w:rsidR="002D381B" w:rsidRDefault="00626694">
      <w:pPr>
        <w:pStyle w:val="TOC1"/>
        <w:rPr>
          <w:rFonts w:asciiTheme="minorHAnsi" w:eastAsiaTheme="minorEastAsia" w:hAnsiTheme="minorHAnsi" w:cstheme="minorBidi"/>
          <w:sz w:val="22"/>
          <w:szCs w:val="22"/>
          <w:lang w:eastAsia="en-US" w:bidi="ar-SA"/>
        </w:rPr>
      </w:pPr>
      <w:hyperlink w:anchor="_Toc136941329" w:history="1">
        <w:r w:rsidR="002D381B" w:rsidRPr="00723B93">
          <w:rPr>
            <w:rStyle w:val="Hyperlink"/>
            <w:rFonts w:eastAsiaTheme="minorEastAsia"/>
          </w:rPr>
          <w:t>E.  Hoja de Datos</w:t>
        </w:r>
        <w:r w:rsidR="002D381B">
          <w:rPr>
            <w:webHidden/>
          </w:rPr>
          <w:tab/>
        </w:r>
        <w:r w:rsidR="002D381B">
          <w:rPr>
            <w:webHidden/>
          </w:rPr>
          <w:fldChar w:fldCharType="begin"/>
        </w:r>
        <w:r w:rsidR="002D381B">
          <w:rPr>
            <w:webHidden/>
          </w:rPr>
          <w:instrText xml:space="preserve"> PAGEREF _Toc136941329 \h </w:instrText>
        </w:r>
        <w:r w:rsidR="002D381B">
          <w:rPr>
            <w:webHidden/>
          </w:rPr>
        </w:r>
        <w:r w:rsidR="002D381B">
          <w:rPr>
            <w:webHidden/>
          </w:rPr>
          <w:fldChar w:fldCharType="separate"/>
        </w:r>
        <w:r w:rsidR="002D381B">
          <w:rPr>
            <w:webHidden/>
          </w:rPr>
          <w:t>28</w:t>
        </w:r>
        <w:r w:rsidR="002D381B">
          <w:rPr>
            <w:webHidden/>
          </w:rPr>
          <w:fldChar w:fldCharType="end"/>
        </w:r>
      </w:hyperlink>
    </w:p>
    <w:p w14:paraId="14F29B48" w14:textId="05815FF2" w:rsidR="00D8711B" w:rsidRPr="00142813" w:rsidRDefault="00D8711B" w:rsidP="005D370A">
      <w:pPr>
        <w:pStyle w:val="TOC1"/>
        <w:rPr>
          <w:color w:val="000000" w:themeColor="text1"/>
        </w:rPr>
      </w:pPr>
      <w:r w:rsidRPr="00142813">
        <w:rPr>
          <w:color w:val="000000" w:themeColor="text1"/>
        </w:rPr>
        <w:fldChar w:fldCharType="end"/>
      </w:r>
      <w:r w:rsidRPr="00142813">
        <w:rPr>
          <w:color w:val="000000" w:themeColor="text1"/>
        </w:rPr>
        <w:br w:type="page"/>
      </w:r>
    </w:p>
    <w:p w14:paraId="2163DDE7" w14:textId="77777777" w:rsidR="005D5C52" w:rsidRPr="00142813" w:rsidRDefault="005D5C52" w:rsidP="00191A7C">
      <w:pPr>
        <w:pStyle w:val="SECTIONS"/>
        <w:rPr>
          <w:color w:val="000000" w:themeColor="text1"/>
        </w:rPr>
      </w:pPr>
      <w:bookmarkStart w:id="75" w:name="_Toc45618462"/>
      <w:bookmarkStart w:id="76" w:name="_Toc45635342"/>
      <w:bookmarkStart w:id="77" w:name="_Toc45638260"/>
      <w:bookmarkStart w:id="78" w:name="_Toc94118596"/>
      <w:bookmarkStart w:id="79" w:name="_Toc94166389"/>
      <w:bookmarkStart w:id="80" w:name="_Toc94166585"/>
      <w:bookmarkStart w:id="81" w:name="_Toc94166767"/>
      <w:bookmarkStart w:id="82" w:name="_Toc136941202"/>
      <w:r w:rsidRPr="00142813">
        <w:rPr>
          <w:color w:val="000000" w:themeColor="text1"/>
        </w:rPr>
        <w:t>Sección 2. Instrucciones a los Consultores y Hoja de Datos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F44BAEA" w14:textId="5373530E" w:rsidR="005D5C52" w:rsidRPr="00142813" w:rsidRDefault="005D5C52" w:rsidP="000272D8">
      <w:pPr>
        <w:jc w:val="both"/>
        <w:rPr>
          <w:i/>
          <w:iCs/>
          <w:color w:val="000000" w:themeColor="text1"/>
          <w:sz w:val="20"/>
          <w:szCs w:val="20"/>
        </w:rPr>
      </w:pPr>
      <w:r w:rsidRPr="00142813">
        <w:rPr>
          <w:i/>
          <w:color w:val="000000" w:themeColor="text1"/>
          <w:sz w:val="20"/>
        </w:rPr>
        <w:t>[</w:t>
      </w:r>
      <w:r w:rsidRPr="00142813">
        <w:rPr>
          <w:i/>
          <w:color w:val="000000" w:themeColor="text1"/>
          <w:sz w:val="20"/>
          <w:u w:val="single"/>
        </w:rPr>
        <w:t xml:space="preserve">Notas para </w:t>
      </w:r>
      <w:r w:rsidR="001A6D78">
        <w:rPr>
          <w:i/>
          <w:color w:val="000000" w:themeColor="text1"/>
          <w:sz w:val="20"/>
          <w:u w:val="single"/>
        </w:rPr>
        <w:t xml:space="preserve">la Agencia </w:t>
      </w:r>
      <w:r w:rsidRPr="00142813">
        <w:rPr>
          <w:i/>
          <w:color w:val="000000" w:themeColor="text1"/>
          <w:sz w:val="20"/>
          <w:u w:val="single"/>
        </w:rPr>
        <w:t>Contratante</w:t>
      </w:r>
      <w:r w:rsidRPr="00142813">
        <w:rPr>
          <w:i/>
          <w:color w:val="000000" w:themeColor="text1"/>
          <w:sz w:val="20"/>
        </w:rPr>
        <w:t xml:space="preserve">: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w:t>
      </w:r>
      <w:r w:rsidR="001A6D78">
        <w:rPr>
          <w:i/>
          <w:color w:val="000000" w:themeColor="text1"/>
          <w:sz w:val="20"/>
        </w:rPr>
        <w:t>para la Agencia</w:t>
      </w:r>
      <w:r w:rsidRPr="00142813">
        <w:rPr>
          <w:i/>
          <w:color w:val="000000" w:themeColor="text1"/>
          <w:sz w:val="20"/>
        </w:rPr>
        <w:t>l Contratante” deben borrarse de la versión final de la SDP que se entregue a los Consultores de la lista corta].</w:t>
      </w:r>
    </w:p>
    <w:p w14:paraId="5AC36E3C" w14:textId="77777777" w:rsidR="005D5C52" w:rsidRPr="00142813" w:rsidRDefault="005D5C52" w:rsidP="000272D8">
      <w:pPr>
        <w:jc w:val="both"/>
        <w:rPr>
          <w:i/>
          <w:iCs/>
          <w:color w:val="000000" w:themeColor="text1"/>
          <w:sz w:val="20"/>
          <w:szCs w:val="20"/>
        </w:rPr>
      </w:pPr>
    </w:p>
    <w:p w14:paraId="1668DBBA" w14:textId="77777777" w:rsidR="005D5C52" w:rsidRPr="00142813" w:rsidRDefault="005D5C52" w:rsidP="009A180B">
      <w:pPr>
        <w:jc w:val="center"/>
        <w:rPr>
          <w:b/>
          <w:iCs/>
          <w:color w:val="000000" w:themeColor="text1"/>
          <w:sz w:val="32"/>
          <w:szCs w:val="32"/>
        </w:rPr>
      </w:pPr>
      <w:r w:rsidRPr="00142813">
        <w:rPr>
          <w:b/>
          <w:color w:val="000000" w:themeColor="text1"/>
          <w:sz w:val="32"/>
        </w:rPr>
        <w:t>Instrucciones a los Consultores</w:t>
      </w:r>
    </w:p>
    <w:p w14:paraId="4FC21F93" w14:textId="52B675EF" w:rsidR="005D5C52" w:rsidRPr="00142813" w:rsidRDefault="005D5C52" w:rsidP="007E2A53">
      <w:pPr>
        <w:pStyle w:val="Sec2H1"/>
        <w:rPr>
          <w:color w:val="000000" w:themeColor="text1"/>
          <w:szCs w:val="28"/>
        </w:rPr>
      </w:pPr>
      <w:bookmarkStart w:id="83" w:name="_Toc441935708"/>
      <w:bookmarkStart w:id="84" w:name="_Toc449603748"/>
      <w:bookmarkStart w:id="85" w:name="_Toc449606187"/>
      <w:bookmarkStart w:id="86" w:name="_Toc461525270"/>
      <w:bookmarkStart w:id="87" w:name="_Toc461526648"/>
      <w:bookmarkStart w:id="88" w:name="_Toc482168310"/>
      <w:bookmarkStart w:id="89" w:name="_Toc486024493"/>
      <w:bookmarkStart w:id="90" w:name="_Toc486026223"/>
      <w:bookmarkStart w:id="91" w:name="_Toc486026489"/>
      <w:bookmarkStart w:id="92" w:name="_Toc486030198"/>
      <w:bookmarkStart w:id="93" w:name="_Toc486032875"/>
      <w:bookmarkStart w:id="94" w:name="_Toc486033061"/>
      <w:bookmarkStart w:id="95" w:name="_Toc486033166"/>
      <w:bookmarkStart w:id="96" w:name="_Toc486033613"/>
      <w:bookmarkStart w:id="97" w:name="_Toc486033723"/>
      <w:bookmarkStart w:id="98" w:name="_Toc45618463"/>
      <w:bookmarkStart w:id="99" w:name="_Toc45635343"/>
      <w:bookmarkStart w:id="100" w:name="_Toc45638261"/>
      <w:bookmarkStart w:id="101" w:name="_Toc94118597"/>
      <w:bookmarkStart w:id="102" w:name="_Toc94166390"/>
      <w:bookmarkStart w:id="103" w:name="_Toc94166586"/>
      <w:bookmarkStart w:id="104" w:name="_Toc94166768"/>
      <w:bookmarkStart w:id="105" w:name="_Toc136941291"/>
      <w:r w:rsidRPr="00142813">
        <w:rPr>
          <w:color w:val="000000" w:themeColor="text1"/>
        </w:rPr>
        <w:t xml:space="preserve">A.  Disposiciones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42813">
        <w:rPr>
          <w:color w:val="000000" w:themeColor="text1"/>
        </w:rPr>
        <w:t>Generales</w:t>
      </w:r>
      <w:bookmarkEnd w:id="98"/>
      <w:bookmarkEnd w:id="99"/>
      <w:bookmarkEnd w:id="100"/>
      <w:bookmarkEnd w:id="101"/>
      <w:bookmarkEnd w:id="102"/>
      <w:bookmarkEnd w:id="103"/>
      <w:bookmarkEnd w:id="104"/>
      <w:bookmarkEnd w:id="105"/>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142813" w:rsidRPr="00142813" w14:paraId="74E23297" w14:textId="77777777" w:rsidTr="00D35907">
        <w:tc>
          <w:tcPr>
            <w:tcW w:w="2456" w:type="dxa"/>
            <w:gridSpan w:val="2"/>
            <w:shd w:val="clear" w:color="auto" w:fill="auto"/>
          </w:tcPr>
          <w:p w14:paraId="65421C4C" w14:textId="77777777" w:rsidR="005D5C52" w:rsidRPr="00142813" w:rsidRDefault="005D5C52" w:rsidP="005D370A">
            <w:pPr>
              <w:pStyle w:val="Sec2H2"/>
            </w:pPr>
            <w:bookmarkStart w:id="106" w:name="_Toc441935709"/>
            <w:bookmarkStart w:id="107" w:name="_Toc449603749"/>
            <w:bookmarkStart w:id="108" w:name="_Toc449606188"/>
            <w:bookmarkStart w:id="109" w:name="_Toc461525271"/>
            <w:bookmarkStart w:id="110" w:name="_Toc461526649"/>
            <w:bookmarkStart w:id="111" w:name="_Toc482168311"/>
            <w:bookmarkStart w:id="112" w:name="_Toc486024494"/>
            <w:bookmarkStart w:id="113" w:name="_Toc486030199"/>
            <w:bookmarkStart w:id="114" w:name="_Toc486032876"/>
            <w:bookmarkStart w:id="115" w:name="_Toc486033167"/>
            <w:bookmarkStart w:id="116" w:name="_Toc486033724"/>
            <w:bookmarkStart w:id="117" w:name="_Toc45618464"/>
            <w:bookmarkStart w:id="118" w:name="_Toc45635344"/>
            <w:bookmarkStart w:id="119" w:name="_Toc45638262"/>
            <w:bookmarkStart w:id="120" w:name="_Toc94118598"/>
            <w:bookmarkStart w:id="121" w:name="_Toc94166391"/>
            <w:bookmarkStart w:id="122" w:name="_Toc94166587"/>
            <w:bookmarkStart w:id="123" w:name="_Toc94166769"/>
            <w:bookmarkStart w:id="124" w:name="_Toc136941292"/>
            <w:r w:rsidRPr="005D370A">
              <w:t>Definiciones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6380" w:type="dxa"/>
            <w:gridSpan w:val="2"/>
            <w:shd w:val="clear" w:color="auto" w:fill="auto"/>
          </w:tcPr>
          <w:p w14:paraId="34447DE8"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afiliado(s)”</w:t>
            </w:r>
            <w:r w:rsidRPr="00142813">
              <w:rPr>
                <w:color w:val="000000" w:themeColor="text1"/>
              </w:rPr>
              <w:t xml:space="preserve"> se entiende un individuo o una entidad que controla al Consultor, es controlado por él o está sometido a control conjunto con el Consultor, directa o indirectamente. </w:t>
            </w:r>
          </w:p>
          <w:p w14:paraId="429EEF25"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Legislación Aplicable</w:t>
            </w:r>
            <w:r w:rsidRPr="00142813">
              <w:rPr>
                <w:color w:val="000000" w:themeColor="text1"/>
              </w:rPr>
              <w:t xml:space="preserve">” se entiende las leyes y otros instrumentos que tengan fuerza de ley en el país del Contratante o en otro país especificado en la </w:t>
            </w:r>
            <w:r w:rsidRPr="00142813">
              <w:rPr>
                <w:b/>
                <w:color w:val="000000" w:themeColor="text1"/>
              </w:rPr>
              <w:t>Hoja de Datos</w:t>
            </w:r>
            <w:r w:rsidRPr="00142813">
              <w:rPr>
                <w:color w:val="000000" w:themeColor="text1"/>
              </w:rPr>
              <w:t>, que se promulguen y entren en vigor oportunamente.</w:t>
            </w:r>
          </w:p>
          <w:p w14:paraId="66492B51" w14:textId="77777777" w:rsidR="005D5C52" w:rsidRPr="00142813"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Banco</w:t>
            </w:r>
            <w:r w:rsidRPr="00142813">
              <w:rPr>
                <w:color w:val="000000" w:themeColor="text1"/>
              </w:rPr>
              <w:t>” se entiende el Banco Internacional de Reconstrucción y Fomento (BIRF) o la Asociación Internacional de Fomento (AIF).</w:t>
            </w:r>
          </w:p>
          <w:p w14:paraId="200FAA34"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Prestatario</w:t>
            </w:r>
            <w:r w:rsidRPr="00142813">
              <w:rPr>
                <w:color w:val="000000" w:themeColor="text1"/>
              </w:rPr>
              <w:t xml:space="preserve">” se entiende el Gobierno, el organismo gubernamental u otra entidad que firme el convenio de </w:t>
            </w:r>
            <w:r w:rsidRPr="00142813">
              <w:rPr>
                <w:i/>
                <w:color w:val="000000" w:themeColor="text1"/>
              </w:rPr>
              <w:t>[préstamo/financiamiento-donación</w:t>
            </w:r>
            <w:r w:rsidRPr="00142813">
              <w:rPr>
                <w:rStyle w:val="FootnoteReference"/>
                <w:i/>
                <w:color w:val="000000" w:themeColor="text1"/>
              </w:rPr>
              <w:footnoteReference w:id="2"/>
            </w:r>
            <w:r w:rsidRPr="00142813">
              <w:rPr>
                <w:i/>
                <w:color w:val="000000" w:themeColor="text1"/>
              </w:rPr>
              <w:t xml:space="preserve">] </w:t>
            </w:r>
            <w:r w:rsidRPr="00142813">
              <w:rPr>
                <w:color w:val="000000" w:themeColor="text1"/>
              </w:rPr>
              <w:t>con el Banco.</w:t>
            </w:r>
          </w:p>
          <w:p w14:paraId="14015653" w14:textId="6F741A94" w:rsidR="005D5C52" w:rsidRPr="00142813" w:rsidRDefault="005D5C52"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Contratante</w:t>
            </w:r>
            <w:r w:rsidRPr="00142813">
              <w:rPr>
                <w:color w:val="000000" w:themeColor="text1"/>
              </w:rPr>
              <w:t xml:space="preserve">” </w:t>
            </w:r>
            <w:r w:rsidR="00D036CF" w:rsidRPr="00142813">
              <w:rPr>
                <w:color w:val="000000" w:themeColor="text1"/>
              </w:rPr>
              <w:t>se entiende la agencia o agencias indicadas en la Hoja de Datos a las que se les permite contratar los servicios de un consultor bajo un Contrato de Pedido adjudicado a través de un Convenio Marco.</w:t>
            </w:r>
          </w:p>
          <w:p w14:paraId="1DA9D321" w14:textId="5B96BD97" w:rsidR="00D036CF" w:rsidRPr="00142813" w:rsidRDefault="00D036CF" w:rsidP="00D036CF">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 xml:space="preserve">  Por “</w:t>
            </w:r>
            <w:r w:rsidRPr="00142813">
              <w:rPr>
                <w:b/>
                <w:bCs/>
                <w:color w:val="000000" w:themeColor="text1"/>
              </w:rPr>
              <w:t>Consultor</w:t>
            </w:r>
            <w:r w:rsidRPr="00142813">
              <w:rPr>
                <w:color w:val="000000" w:themeColor="text1"/>
              </w:rPr>
              <w:t xml:space="preserve">” se entiende una empresa de consultoría </w:t>
            </w:r>
            <w:r w:rsidR="006A2F74" w:rsidRPr="00142813">
              <w:rPr>
                <w:color w:val="000000" w:themeColor="text1"/>
              </w:rPr>
              <w:t xml:space="preserve">o entidad </w:t>
            </w:r>
            <w:r w:rsidRPr="00142813">
              <w:rPr>
                <w:color w:val="000000" w:themeColor="text1"/>
              </w:rPr>
              <w:t xml:space="preserve">profesional legalmente establecida </w:t>
            </w:r>
            <w:r w:rsidR="006A2F74" w:rsidRPr="00142813">
              <w:rPr>
                <w:color w:val="000000" w:themeColor="text1"/>
              </w:rPr>
              <w:t xml:space="preserve">que </w:t>
            </w:r>
            <w:r w:rsidR="00F70506" w:rsidRPr="00142813">
              <w:rPr>
                <w:color w:val="000000" w:themeColor="text1"/>
              </w:rPr>
              <w:t>puede ser</w:t>
            </w:r>
            <w:r w:rsidRPr="00142813">
              <w:rPr>
                <w:color w:val="000000" w:themeColor="text1"/>
              </w:rPr>
              <w:t xml:space="preserve">  considerada para que brinde al Contratante los Servicios estipulados en el Contrato, luego de la celebración de un Convenio Marco, bajo un Contrato de Pedido.</w:t>
            </w:r>
          </w:p>
          <w:p w14:paraId="542C848B" w14:textId="4B3F6846" w:rsidR="00D036CF" w:rsidRPr="00142813"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Contrato de Pedido</w:t>
            </w:r>
            <w:r w:rsidRPr="00142813">
              <w:rPr>
                <w:color w:val="000000" w:themeColor="text1"/>
              </w:rPr>
              <w:t>” se entiende un contrato adjudicado por un Contratante para la prestación de los Servicios mediante una Adquisición Secundaria bajo un Convenio Marco.</w:t>
            </w:r>
          </w:p>
          <w:p w14:paraId="5A90245D" w14:textId="0CB331A3" w:rsidR="00F70506" w:rsidRPr="00142813"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Cerrado</w:t>
            </w:r>
            <w:r w:rsidRPr="00142813">
              <w:rPr>
                <w:color w:val="000000" w:themeColor="text1"/>
              </w:rPr>
              <w:t xml:space="preserve">” se entiende un Convenio Marco al que no se puede agregar nuevas empresas durante la </w:t>
            </w:r>
            <w:r w:rsidR="00341160" w:rsidRPr="00142813">
              <w:rPr>
                <w:color w:val="000000" w:themeColor="text1"/>
              </w:rPr>
              <w:t>vigencia</w:t>
            </w:r>
            <w:r w:rsidRPr="00142813">
              <w:rPr>
                <w:color w:val="000000" w:themeColor="text1"/>
              </w:rPr>
              <w:t xml:space="preserve"> del Convenio Marco</w:t>
            </w:r>
          </w:p>
          <w:p w14:paraId="5BD49EAE"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Hoja de Datos</w:t>
            </w:r>
            <w:r w:rsidRPr="00142813">
              <w:rPr>
                <w:color w:val="000000" w:themeColor="text1"/>
              </w:rPr>
              <w:t>” se entiende una parte de la sección 2 de las IAC, que se utiliza para reflejar condiciones específicas del país o del trabajo en cuestión y que complementan, pero no reemplazan las disposiciones estipuladas en las IAC.</w:t>
            </w:r>
          </w:p>
          <w:p w14:paraId="06D86197"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día</w:t>
            </w:r>
            <w:r w:rsidRPr="00142813">
              <w:rPr>
                <w:color w:val="000000" w:themeColor="text1"/>
              </w:rPr>
              <w:t>” se entiende día corrido, a menos que se especifique “día hábil”. “Día hábil” es cualquier día considerado oficialmente laborable en el país del Prestatario. Se excluyen los feriados públicos oficiales del Prestatario.</w:t>
            </w:r>
          </w:p>
          <w:p w14:paraId="340D99DF" w14:textId="0802E385" w:rsidR="005D5C52" w:rsidRPr="00142813"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Expertos</w:t>
            </w:r>
            <w:r w:rsidRPr="00142813">
              <w:rPr>
                <w:color w:val="000000" w:themeColor="text1"/>
              </w:rPr>
              <w:t xml:space="preserve">” se entiende, colectivamente, los </w:t>
            </w:r>
            <w:r w:rsidR="00246180" w:rsidRPr="00142813">
              <w:rPr>
                <w:color w:val="000000" w:themeColor="text1"/>
              </w:rPr>
              <w:t>Expertos Clave</w:t>
            </w:r>
            <w:r w:rsidRPr="00142813">
              <w:rPr>
                <w:color w:val="000000" w:themeColor="text1"/>
              </w:rPr>
              <w:t xml:space="preserve">, los Expertos Secundarios o cualquier otro integrante del personal del Consultor, Subconsultor o miembro(s) de la APCA. </w:t>
            </w:r>
          </w:p>
          <w:p w14:paraId="71DF0DED" w14:textId="2F779205" w:rsidR="00F70506" w:rsidRPr="00142813" w:rsidRDefault="00F70506"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w:t>
            </w:r>
            <w:r w:rsidRPr="00142813">
              <w:rPr>
                <w:color w:val="000000" w:themeColor="text1"/>
              </w:rPr>
              <w:t>”</w:t>
            </w:r>
            <w:r w:rsidR="005951F6" w:rsidRPr="00142813">
              <w:rPr>
                <w:color w:val="000000" w:themeColor="text1"/>
              </w:rPr>
              <w:t xml:space="preserve"> se entiende un acuerdo entre la Agencia </w:t>
            </w:r>
            <w:r w:rsidR="00245FED" w:rsidRPr="00142813">
              <w:rPr>
                <w:color w:val="000000" w:themeColor="text1"/>
              </w:rPr>
              <w:t>C</w:t>
            </w:r>
            <w:r w:rsidR="005951F6" w:rsidRPr="00142813">
              <w:rPr>
                <w:color w:val="000000" w:themeColor="text1"/>
              </w:rPr>
              <w:t xml:space="preserve">ontratante y </w:t>
            </w:r>
            <w:r w:rsidR="00245FED" w:rsidRPr="00142813">
              <w:rPr>
                <w:color w:val="000000" w:themeColor="text1"/>
              </w:rPr>
              <w:t>un Consultor o Consultores (el Consultor o los Consultores seleccionados) a efecto de establecer los términos y procedimientos que rigen la adjudicación de los Contratos de Pedido bajo el acuerdo.</w:t>
            </w:r>
          </w:p>
          <w:p w14:paraId="08D4CA32" w14:textId="7EB80960"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Gobierno</w:t>
            </w:r>
            <w:r w:rsidRPr="00142813">
              <w:rPr>
                <w:color w:val="000000" w:themeColor="text1"/>
              </w:rPr>
              <w:t xml:space="preserve">” se entiende el Gobierno del país del </w:t>
            </w:r>
            <w:r w:rsidR="00245FED" w:rsidRPr="00142813">
              <w:rPr>
                <w:color w:val="000000" w:themeColor="text1"/>
              </w:rPr>
              <w:t>Prestatario</w:t>
            </w:r>
            <w:r w:rsidRPr="00142813">
              <w:rPr>
                <w:color w:val="000000" w:themeColor="text1"/>
              </w:rPr>
              <w:t xml:space="preserve">. </w:t>
            </w:r>
          </w:p>
          <w:p w14:paraId="665D8CE5" w14:textId="07726B23"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w:t>
            </w:r>
            <w:r w:rsidRPr="00142813">
              <w:rPr>
                <w:b/>
                <w:bCs/>
                <w:color w:val="000000" w:themeColor="text1"/>
              </w:rPr>
              <w:t>Por escrito</w:t>
            </w:r>
            <w:r w:rsidRPr="00142813">
              <w:rPr>
                <w:color w:val="000000" w:themeColor="text1"/>
              </w:rPr>
              <w:t xml:space="preserve">” se entiende comunicado de manera escrita (por ejemplo, por correo postal, correo electrónico, fax e incluso, si así se especifica en la Hoja de Datos, distribuido o recibido a través del sistema electrónico de adquisiciones utilizado por </w:t>
            </w:r>
            <w:r w:rsidR="00245FED" w:rsidRPr="00142813">
              <w:rPr>
                <w:color w:val="000000" w:themeColor="text1"/>
              </w:rPr>
              <w:t>la Agencia Contratante</w:t>
            </w:r>
            <w:r w:rsidRPr="00142813">
              <w:rPr>
                <w:color w:val="000000" w:themeColor="text1"/>
              </w:rPr>
              <w:t>), con prueba de recibo.</w:t>
            </w:r>
          </w:p>
          <w:p w14:paraId="2DF317E4" w14:textId="3B518633"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Asociación en Participación, Consorcio o Asociación (APCA)”</w:t>
            </w:r>
            <w:r w:rsidRPr="00142813">
              <w:rPr>
                <w:color w:val="000000" w:themeColor="text1"/>
              </w:rPr>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w:t>
            </w:r>
            <w:r w:rsidR="007750EF" w:rsidRPr="00142813">
              <w:rPr>
                <w:color w:val="000000" w:themeColor="text1"/>
              </w:rPr>
              <w:t xml:space="preserve">por la ejecución del o de los Contratos de Pedido adjudicados bajo el </w:t>
            </w:r>
            <w:r w:rsidR="00341160" w:rsidRPr="00142813">
              <w:rPr>
                <w:color w:val="000000" w:themeColor="text1"/>
              </w:rPr>
              <w:t>C</w:t>
            </w:r>
            <w:r w:rsidR="007750EF" w:rsidRPr="00142813">
              <w:rPr>
                <w:color w:val="000000" w:themeColor="text1"/>
              </w:rPr>
              <w:t>onvenio Marco</w:t>
            </w:r>
            <w:r w:rsidRPr="00142813">
              <w:rPr>
                <w:color w:val="000000" w:themeColor="text1"/>
              </w:rPr>
              <w:t xml:space="preserve">. </w:t>
            </w:r>
          </w:p>
          <w:p w14:paraId="61E8527A" w14:textId="0DCBEC29"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00246180" w:rsidRPr="00142813">
              <w:rPr>
                <w:b/>
                <w:bCs/>
                <w:color w:val="000000" w:themeColor="text1"/>
              </w:rPr>
              <w:t>Experto Clave</w:t>
            </w:r>
            <w:r w:rsidRPr="00142813">
              <w:rPr>
                <w:color w:val="000000" w:themeColor="text1"/>
              </w:rPr>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0D76E240"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IAC</w:t>
            </w:r>
            <w:r w:rsidRPr="00142813">
              <w:rPr>
                <w:color w:val="000000" w:themeColor="text1"/>
              </w:rPr>
              <w:t xml:space="preserve">” (esta </w:t>
            </w:r>
            <w:r w:rsidR="00246180" w:rsidRPr="00142813">
              <w:rPr>
                <w:color w:val="000000" w:themeColor="text1"/>
              </w:rPr>
              <w:t>S</w:t>
            </w:r>
            <w:r w:rsidRPr="00142813">
              <w:rPr>
                <w:color w:val="000000" w:themeColor="text1"/>
              </w:rPr>
              <w:t xml:space="preserve">ección 2 de la SDP) se entiende las Instrucciones a los Consultores, en las que se brinda a los Consultores de la lista corta toda la información necesaria para elaborar sus Propuestas. Por “Experto Secundario” se entiende un profesional presentado por el Consultor o por su Subconsultor, al que se asigna la tarea de brindar los Servicios o alguna parte de ellos conforme al Contrato, y cuyo currículum no se evalúa de forma individual. </w:t>
            </w:r>
          </w:p>
          <w:p w14:paraId="24D278BC" w14:textId="2AD11D51" w:rsidR="007750EF" w:rsidRPr="00142813" w:rsidRDefault="007750EF"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Contratante Principal</w:t>
            </w:r>
            <w:r w:rsidRPr="00142813">
              <w:rPr>
                <w:color w:val="000000" w:themeColor="text1"/>
              </w:rPr>
              <w:t>”</w:t>
            </w:r>
            <w:r w:rsidR="00F31902" w:rsidRPr="00142813">
              <w:rPr>
                <w:color w:val="000000" w:themeColor="text1"/>
              </w:rPr>
              <w:t xml:space="preserve"> cuando se menciona en el Convenio Marco, se entiende que es una de las partes del Convenio Marco que tiene las calidades de: (a) ser la agencia principal que actúa a nombre de los demás contratantes participantes y que administra el Convenio Marco; y (b) es un Contratante por sí mismo.</w:t>
            </w:r>
          </w:p>
          <w:p w14:paraId="335E7C13" w14:textId="31789938" w:rsidR="00F31902" w:rsidRPr="00142813" w:rsidRDefault="00F3190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Multiusuario</w:t>
            </w:r>
            <w:r w:rsidRPr="00142813">
              <w:rPr>
                <w:color w:val="000000" w:themeColor="text1"/>
              </w:rPr>
              <w:t>”</w:t>
            </w:r>
            <w:r w:rsidR="00E85322" w:rsidRPr="00142813">
              <w:rPr>
                <w:color w:val="000000" w:themeColor="text1"/>
              </w:rPr>
              <w:t xml:space="preserve"> se entiende </w:t>
            </w:r>
            <w:r w:rsidR="00883023" w:rsidRPr="00142813">
              <w:rPr>
                <w:color w:val="000000" w:themeColor="text1"/>
              </w:rPr>
              <w:t>que es un Convenio Marco en el cual hay más de un contratante al que se le permite adquirir los Servicios a través de Contratos de Pedido.</w:t>
            </w:r>
          </w:p>
          <w:p w14:paraId="7A9AD0DB" w14:textId="3166100E" w:rsidR="0062172E" w:rsidRPr="00142813" w:rsidRDefault="0062172E"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de Múltiples Consultores</w:t>
            </w:r>
            <w:r w:rsidRPr="00142813">
              <w:rPr>
                <w:color w:val="000000" w:themeColor="text1"/>
              </w:rPr>
              <w:t xml:space="preserve">” se entiende que es un Convenio Marco en el que más de un consultor celebra un Convenio Marco para la </w:t>
            </w:r>
            <w:r w:rsidR="00341160" w:rsidRPr="00142813">
              <w:rPr>
                <w:color w:val="000000" w:themeColor="text1"/>
              </w:rPr>
              <w:t>prestación</w:t>
            </w:r>
            <w:r w:rsidRPr="00142813">
              <w:rPr>
                <w:color w:val="000000" w:themeColor="text1"/>
              </w:rPr>
              <w:t xml:space="preserve"> de los Servicios, como especificado en la Hoja de Datos.</w:t>
            </w:r>
          </w:p>
          <w:p w14:paraId="2B151C61" w14:textId="3E5E9115" w:rsidR="005D5C52" w:rsidRPr="00142813"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w:t>
            </w:r>
            <w:r w:rsidRPr="00142813">
              <w:rPr>
                <w:b/>
                <w:bCs/>
                <w:color w:val="000000" w:themeColor="text1"/>
              </w:rPr>
              <w:t>Expertos que no son Clave</w:t>
            </w:r>
            <w:r w:rsidR="00883023" w:rsidRPr="00142813">
              <w:rPr>
                <w:color w:val="000000" w:themeColor="text1"/>
              </w:rPr>
              <w:t>”</w:t>
            </w:r>
            <w:r w:rsidRPr="00142813">
              <w:rPr>
                <w:color w:val="000000" w:themeColor="text1"/>
              </w:rPr>
              <w:t xml:space="preserve"> significa cualquier profesional proporcionado por el Consultor o sus subcontratistas quien es asignado a desempeñar los servicios o cualquier parte del trabajo del contrato cuyo CV no es evaluado individualmente. </w:t>
            </w:r>
          </w:p>
          <w:p w14:paraId="285FE3C2" w14:textId="77D4563A" w:rsidR="00883023" w:rsidRPr="00142813"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Adquisición Primaria</w:t>
            </w:r>
            <w:r w:rsidRPr="00142813">
              <w:rPr>
                <w:color w:val="000000" w:themeColor="text1"/>
              </w:rPr>
              <w:t>”</w:t>
            </w:r>
            <w:r w:rsidRPr="00142813">
              <w:rPr>
                <w:b/>
                <w:bCs/>
                <w:color w:val="000000" w:themeColor="text1"/>
              </w:rPr>
              <w:t xml:space="preserve"> </w:t>
            </w:r>
            <w:r w:rsidRPr="00142813">
              <w:rPr>
                <w:color w:val="000000" w:themeColor="text1"/>
              </w:rPr>
              <w:t>se entiende el proceso de adquisiciones  que resulta en la celebración de uno o más Convenios Marco con los consultores seleccionados de conformidad con esta Solicitud de Propuestas.</w:t>
            </w:r>
          </w:p>
          <w:p w14:paraId="73965D25" w14:textId="46C21100" w:rsidR="00883023" w:rsidRPr="00142813"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Agencia Contratante</w:t>
            </w:r>
            <w:r w:rsidRPr="00142813">
              <w:rPr>
                <w:color w:val="000000" w:themeColor="text1"/>
              </w:rPr>
              <w:t>” se entiende que es la agencia que realiza la Adquisición Primaria y celebra un o más Convenios Marco.</w:t>
            </w:r>
          </w:p>
          <w:p w14:paraId="1E131454" w14:textId="4F04A800" w:rsidR="0062172E" w:rsidRPr="00142813" w:rsidRDefault="0062172E"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Propuesta</w:t>
            </w:r>
            <w:r w:rsidRPr="00142813">
              <w:rPr>
                <w:color w:val="000000" w:themeColor="text1"/>
              </w:rPr>
              <w:t xml:space="preserve">” se entiende la Propuesta Técnica del Consultor. </w:t>
            </w:r>
          </w:p>
          <w:p w14:paraId="5FFCA8C0" w14:textId="37C5060E" w:rsidR="0062172E" w:rsidRPr="00142813" w:rsidRDefault="0062172E" w:rsidP="0062172E">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Agencia Responsable</w:t>
            </w:r>
            <w:r w:rsidRPr="00142813">
              <w:rPr>
                <w:color w:val="000000" w:themeColor="text1"/>
              </w:rPr>
              <w:t>” cuando se menciona en el Convenio Marco, se entiende que es una de las partes del Convenio Marco</w:t>
            </w:r>
            <w:r w:rsidR="007143A7" w:rsidRPr="00142813">
              <w:rPr>
                <w:color w:val="000000" w:themeColor="text1"/>
              </w:rPr>
              <w:t xml:space="preserve">, pero tan solo en capacidad de celebrar Convenios Marco con consultores seleccionados, y como agencia responsable de administrar el Convenio Marco a nombre de los Contratantes participantes, una vez que se ha celebrado el convenio Marco. Una Agencia Responsable no es un Contratante bajo el Convenio Marco. </w:t>
            </w:r>
          </w:p>
          <w:p w14:paraId="51D4255C" w14:textId="43B501DD" w:rsidR="005D5C52" w:rsidRPr="00142813"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SDP</w:t>
            </w:r>
            <w:r w:rsidRPr="00142813">
              <w:rPr>
                <w:color w:val="000000" w:themeColor="text1"/>
              </w:rPr>
              <w:t xml:space="preserve">” se entiende la Solicitud de Propuestas que deberá elaborar </w:t>
            </w:r>
            <w:r w:rsidR="007143A7" w:rsidRPr="00142813">
              <w:rPr>
                <w:color w:val="000000" w:themeColor="text1"/>
              </w:rPr>
              <w:t xml:space="preserve">la Agencia </w:t>
            </w:r>
            <w:r w:rsidRPr="00142813">
              <w:rPr>
                <w:color w:val="000000" w:themeColor="text1"/>
              </w:rPr>
              <w:t xml:space="preserve">Contratante para la selección de los Consultores, de acuerdo con el DEA-SDP. </w:t>
            </w:r>
          </w:p>
          <w:p w14:paraId="121558F3" w14:textId="63987EC1" w:rsidR="007143A7" w:rsidRPr="00142813" w:rsidRDefault="007143A7"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Adquisición Secundaria</w:t>
            </w:r>
            <w:r w:rsidRPr="00142813">
              <w:rPr>
                <w:color w:val="000000" w:themeColor="text1"/>
              </w:rPr>
              <w:t>”</w:t>
            </w:r>
            <w:r w:rsidRPr="00142813">
              <w:rPr>
                <w:b/>
                <w:bCs/>
                <w:color w:val="000000" w:themeColor="text1"/>
              </w:rPr>
              <w:t xml:space="preserve"> </w:t>
            </w:r>
            <w:r w:rsidRPr="00142813">
              <w:rPr>
                <w:color w:val="000000" w:themeColor="text1"/>
              </w:rPr>
              <w:t xml:space="preserve">se entiende el proceso de adquisiciones  descrito en el Convenio Marco que un Contratante aplica para la selección de un Consultor y la adjudicación de un Contrato de Pedido para la </w:t>
            </w:r>
            <w:r w:rsidR="00341160" w:rsidRPr="00142813">
              <w:rPr>
                <w:color w:val="000000" w:themeColor="text1"/>
              </w:rPr>
              <w:t>prestación</w:t>
            </w:r>
            <w:r w:rsidRPr="00142813">
              <w:rPr>
                <w:color w:val="000000" w:themeColor="text1"/>
              </w:rPr>
              <w:t xml:space="preserve"> de los Servicios.  </w:t>
            </w:r>
          </w:p>
          <w:p w14:paraId="52AA1AC7" w14:textId="77777777" w:rsidR="005D5C52" w:rsidRPr="00142813" w:rsidRDefault="005D5C52"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Servicios</w:t>
            </w:r>
            <w:r w:rsidRPr="00142813">
              <w:rPr>
                <w:color w:val="000000" w:themeColor="text1"/>
              </w:rPr>
              <w:t xml:space="preserve">” se entiende el trabajo que deberá realizar el Consultor en virtud del Contrato. </w:t>
            </w:r>
          </w:p>
          <w:p w14:paraId="62D234C2" w14:textId="09EB6535" w:rsidR="005D5C52" w:rsidRPr="00142813" w:rsidRDefault="005D5C52"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w:t>
            </w:r>
            <w:r w:rsidRPr="00142813">
              <w:rPr>
                <w:b/>
                <w:bCs/>
                <w:color w:val="000000" w:themeColor="text1"/>
              </w:rPr>
              <w:t>Explotación y Abuso Sexual (EAS)”</w:t>
            </w:r>
            <w:r w:rsidRPr="00142813">
              <w:rPr>
                <w:color w:val="000000" w:themeColor="text1"/>
              </w:rPr>
              <w:t xml:space="preserve"> significa lo siguiente:</w:t>
            </w:r>
          </w:p>
          <w:p w14:paraId="353EE8F8" w14:textId="77777777" w:rsidR="005D5C52" w:rsidRPr="00142813" w:rsidRDefault="005D5C52" w:rsidP="00BE0E3F">
            <w:pPr>
              <w:pStyle w:val="StyleP3Header1-ClausesAfter12pt"/>
              <w:spacing w:before="120" w:after="120"/>
              <w:ind w:left="1123" w:firstLine="0"/>
              <w:rPr>
                <w:bCs/>
                <w:color w:val="000000" w:themeColor="text1"/>
              </w:rPr>
            </w:pPr>
            <w:r w:rsidRPr="00142813">
              <w:rPr>
                <w:bCs/>
                <w:color w:val="000000" w:themeColor="text1"/>
              </w:rPr>
              <w:t>La “</w:t>
            </w:r>
            <w:r w:rsidRPr="00142813">
              <w:rPr>
                <w:b/>
                <w:color w:val="000000" w:themeColor="text1"/>
              </w:rPr>
              <w:t>Explotación Sexual</w:t>
            </w:r>
            <w:r w:rsidRPr="00142813">
              <w:rPr>
                <w:bCs/>
                <w:color w:val="000000" w:themeColor="text1"/>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B4C1804" w:rsidR="005D5C52" w:rsidRPr="00142813" w:rsidRDefault="005D5C52" w:rsidP="00BE0E3F">
            <w:pPr>
              <w:pStyle w:val="StyleP3Header1-ClausesAfter12pt"/>
              <w:spacing w:before="120" w:after="120"/>
              <w:ind w:left="1123" w:firstLine="0"/>
              <w:rPr>
                <w:color w:val="000000" w:themeColor="text1"/>
              </w:rPr>
            </w:pPr>
            <w:r w:rsidRPr="00142813">
              <w:rPr>
                <w:bCs/>
                <w:color w:val="000000" w:themeColor="text1"/>
              </w:rPr>
              <w:t>El “</w:t>
            </w:r>
            <w:r w:rsidRPr="00142813">
              <w:rPr>
                <w:b/>
                <w:color w:val="000000" w:themeColor="text1"/>
              </w:rPr>
              <w:t>Abuso Sexual</w:t>
            </w:r>
            <w:r w:rsidRPr="00142813">
              <w:rPr>
                <w:bCs/>
                <w:color w:val="000000" w:themeColor="text1"/>
              </w:rPr>
              <w:t>” se define como la amenaza o la intrusión física real de naturaleza sexual, ya sea por la fuerza o bajo condiciones desiguales o coercitivas.</w:t>
            </w:r>
          </w:p>
          <w:p w14:paraId="3DDEFF80" w14:textId="768D55AC" w:rsidR="005D5C52" w:rsidRPr="00142813" w:rsidRDefault="005D5C52" w:rsidP="00BE0E3F">
            <w:pPr>
              <w:pStyle w:val="ListParagraph"/>
              <w:numPr>
                <w:ilvl w:val="0"/>
                <w:numId w:val="2"/>
              </w:numPr>
              <w:spacing w:before="120" w:after="120"/>
              <w:ind w:left="1123" w:right="-72" w:hanging="583"/>
              <w:contextualSpacing w:val="0"/>
              <w:jc w:val="both"/>
              <w:rPr>
                <w:bCs/>
                <w:color w:val="000000" w:themeColor="text1"/>
              </w:rPr>
            </w:pPr>
            <w:r w:rsidRPr="00142813">
              <w:rPr>
                <w:bCs/>
                <w:color w:val="000000" w:themeColor="text1"/>
              </w:rPr>
              <w:t>“</w:t>
            </w:r>
            <w:r w:rsidRPr="00142813">
              <w:rPr>
                <w:b/>
                <w:color w:val="000000" w:themeColor="text1"/>
              </w:rPr>
              <w:t>Acoso Sexual</w:t>
            </w:r>
            <w:r w:rsidRPr="00142813">
              <w:rPr>
                <w:bCs/>
                <w:color w:val="000000" w:themeColor="text1"/>
              </w:rPr>
              <w:t>” “</w:t>
            </w:r>
            <w:r w:rsidRPr="00142813">
              <w:rPr>
                <w:b/>
                <w:color w:val="000000" w:themeColor="text1"/>
              </w:rPr>
              <w:t>ASx</w:t>
            </w:r>
            <w:r w:rsidRPr="00142813">
              <w:rPr>
                <w:bCs/>
                <w:color w:val="000000" w:themeColor="text1"/>
              </w:rPr>
              <w:t xml:space="preserve">” se define como avances sexuales </w:t>
            </w:r>
            <w:r w:rsidRPr="00142813">
              <w:rPr>
                <w:color w:val="000000" w:themeColor="text1"/>
              </w:rPr>
              <w:t>indeseables</w:t>
            </w:r>
            <w:r w:rsidRPr="00142813">
              <w:rPr>
                <w:bCs/>
                <w:color w:val="000000" w:themeColor="text1"/>
              </w:rPr>
              <w:t xml:space="preserve">, demanda de favores sexuales, y </w:t>
            </w:r>
            <w:r w:rsidRPr="00142813">
              <w:rPr>
                <w:color w:val="000000" w:themeColor="text1"/>
              </w:rPr>
              <w:t>otras</w:t>
            </w:r>
            <w:r w:rsidRPr="00142813">
              <w:rPr>
                <w:bCs/>
                <w:color w:val="000000" w:themeColor="text1"/>
              </w:rPr>
              <w:t xml:space="preserve"> conducta física o verbal de una naturaleza sexual por </w:t>
            </w:r>
            <w:r w:rsidR="00D47882" w:rsidRPr="00142813">
              <w:rPr>
                <w:bCs/>
                <w:color w:val="000000" w:themeColor="text1"/>
              </w:rPr>
              <w:t>los Expertos</w:t>
            </w:r>
            <w:r w:rsidRPr="00142813">
              <w:rPr>
                <w:bCs/>
                <w:color w:val="000000" w:themeColor="text1"/>
              </w:rPr>
              <w:t xml:space="preserve"> con otros </w:t>
            </w:r>
            <w:r w:rsidR="00D47882" w:rsidRPr="00142813">
              <w:rPr>
                <w:bCs/>
                <w:color w:val="000000" w:themeColor="text1"/>
              </w:rPr>
              <w:t xml:space="preserve">Expertos o </w:t>
            </w:r>
            <w:r w:rsidRPr="00142813">
              <w:rPr>
                <w:bCs/>
                <w:color w:val="000000" w:themeColor="text1"/>
              </w:rPr>
              <w:t xml:space="preserve">miembros del Personal </w:t>
            </w:r>
            <w:r w:rsidR="00D47882" w:rsidRPr="00142813">
              <w:rPr>
                <w:bCs/>
                <w:color w:val="000000" w:themeColor="text1"/>
              </w:rPr>
              <w:t xml:space="preserve">del </w:t>
            </w:r>
            <w:r w:rsidRPr="00142813">
              <w:rPr>
                <w:bCs/>
                <w:color w:val="000000" w:themeColor="text1"/>
              </w:rPr>
              <w:t xml:space="preserve">Contratante.  </w:t>
            </w:r>
          </w:p>
          <w:p w14:paraId="271CA7FD" w14:textId="340E49E5" w:rsidR="007143A7" w:rsidRPr="00142813"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142813">
              <w:rPr>
                <w:bCs/>
                <w:color w:val="000000" w:themeColor="text1"/>
              </w:rPr>
              <w:t>Por “</w:t>
            </w:r>
            <w:r w:rsidRPr="00142813">
              <w:rPr>
                <w:b/>
                <w:color w:val="000000" w:themeColor="text1"/>
              </w:rPr>
              <w:t>Convenio Marco de Usuario Único</w:t>
            </w:r>
            <w:r w:rsidRPr="00142813">
              <w:rPr>
                <w:bCs/>
                <w:color w:val="000000" w:themeColor="text1"/>
              </w:rPr>
              <w:t xml:space="preserve">” se entiende que es </w:t>
            </w:r>
            <w:r w:rsidRPr="00142813">
              <w:rPr>
                <w:color w:val="000000" w:themeColor="text1"/>
              </w:rPr>
              <w:t>un</w:t>
            </w:r>
            <w:r w:rsidRPr="00142813">
              <w:rPr>
                <w:bCs/>
                <w:color w:val="000000" w:themeColor="text1"/>
              </w:rPr>
              <w:t xml:space="preserve"> Convenio Marco que tiene solamente un Contratante.</w:t>
            </w:r>
          </w:p>
          <w:p w14:paraId="2DC1C03A" w14:textId="77777777" w:rsidR="005D5C52" w:rsidRPr="00142813" w:rsidRDefault="005D5C52" w:rsidP="00F257D9">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DEA-SDP</w:t>
            </w:r>
            <w:r w:rsidRPr="00142813">
              <w:rPr>
                <w:color w:val="000000" w:themeColor="text1"/>
              </w:rPr>
              <w:t xml:space="preserve">” se entiende el documento estándar de adquisiciones-Solicitud de Propuestas que el Contratante debe utilizar como guía </w:t>
            </w:r>
            <w:r w:rsidRPr="00142813">
              <w:rPr>
                <w:bCs/>
                <w:color w:val="000000" w:themeColor="text1"/>
              </w:rPr>
              <w:t>para</w:t>
            </w:r>
            <w:r w:rsidRPr="00142813">
              <w:rPr>
                <w:color w:val="000000" w:themeColor="text1"/>
              </w:rPr>
              <w:t xml:space="preserve"> elaborar </w:t>
            </w:r>
            <w:r w:rsidRPr="00142813">
              <w:rPr>
                <w:color w:val="000000" w:themeColor="text1"/>
              </w:rPr>
              <w:br/>
              <w:t xml:space="preserve">la SDP. </w:t>
            </w:r>
          </w:p>
          <w:p w14:paraId="7CF84835" w14:textId="5183F209" w:rsidR="005D5C52" w:rsidRPr="00142813" w:rsidRDefault="005D5C52"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142813">
              <w:rPr>
                <w:color w:val="000000" w:themeColor="text1"/>
              </w:rPr>
              <w:t>Por “</w:t>
            </w:r>
            <w:r w:rsidRPr="00142813">
              <w:rPr>
                <w:b/>
                <w:bCs/>
                <w:color w:val="000000" w:themeColor="text1"/>
              </w:rPr>
              <w:t>Subconsultor</w:t>
            </w:r>
            <w:r w:rsidRPr="00142813">
              <w:rPr>
                <w:color w:val="000000" w:themeColor="text1"/>
              </w:rPr>
              <w:t xml:space="preserve">” se entiende una entidad que el Consultor se propone subcontratar para que brinde alguna parte de los Servicios, sin por ello dejar de ser responsable ante </w:t>
            </w:r>
            <w:r w:rsidR="00341160" w:rsidRPr="00142813">
              <w:rPr>
                <w:color w:val="000000" w:themeColor="text1"/>
              </w:rPr>
              <w:t>la Agencia Contratante y el Contratante</w:t>
            </w:r>
            <w:r w:rsidRPr="00142813">
              <w:rPr>
                <w:color w:val="000000" w:themeColor="text1"/>
              </w:rPr>
              <w:t xml:space="preserve"> durante toda la vigencia del </w:t>
            </w:r>
            <w:r w:rsidR="00341160" w:rsidRPr="00142813">
              <w:rPr>
                <w:color w:val="000000" w:themeColor="text1"/>
              </w:rPr>
              <w:t>Convenio Marco y del Contrato de Pedido.</w:t>
            </w:r>
          </w:p>
          <w:p w14:paraId="4DE92979" w14:textId="6451CC8A" w:rsidR="00341160" w:rsidRPr="00142813" w:rsidRDefault="00341160"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142813">
              <w:rPr>
                <w:color w:val="000000" w:themeColor="text1"/>
              </w:rPr>
              <w:t>Por “</w:t>
            </w:r>
            <w:r w:rsidRPr="00142813">
              <w:rPr>
                <w:b/>
                <w:bCs/>
                <w:color w:val="000000" w:themeColor="text1"/>
              </w:rPr>
              <w:t>Vigencia</w:t>
            </w:r>
            <w:r w:rsidRPr="00142813">
              <w:rPr>
                <w:color w:val="000000" w:themeColor="text1"/>
              </w:rPr>
              <w:t xml:space="preserve">” se entiende la duración de un Convenio Marco comenzando desde la Fecha de Inicio especificada en la Hoja de Datos. Cuando corresponda, la Vigencia incluye cualquier extensión </w:t>
            </w:r>
            <w:r w:rsidR="00193F90" w:rsidRPr="00142813">
              <w:rPr>
                <w:color w:val="000000" w:themeColor="text1"/>
              </w:rPr>
              <w:t>a</w:t>
            </w:r>
            <w:r w:rsidRPr="00142813">
              <w:rPr>
                <w:color w:val="000000" w:themeColor="text1"/>
              </w:rPr>
              <w:t xml:space="preserve"> la Vigencia inicial, si fuese permitida y acodada. </w:t>
            </w:r>
          </w:p>
          <w:p w14:paraId="33057EE7" w14:textId="69ED39BA" w:rsidR="005D5C52" w:rsidRPr="00142813" w:rsidRDefault="005D5C52" w:rsidP="00F257D9">
            <w:pPr>
              <w:pStyle w:val="ListParagraph"/>
              <w:numPr>
                <w:ilvl w:val="0"/>
                <w:numId w:val="2"/>
              </w:numPr>
              <w:tabs>
                <w:tab w:val="left" w:pos="594"/>
              </w:tabs>
              <w:spacing w:before="120" w:after="120"/>
              <w:ind w:left="1113" w:right="-72" w:hanging="573"/>
              <w:contextualSpacing w:val="0"/>
              <w:jc w:val="both"/>
              <w:rPr>
                <w:i/>
                <w:color w:val="000000" w:themeColor="text1"/>
              </w:rPr>
            </w:pPr>
            <w:r w:rsidRPr="00142813">
              <w:rPr>
                <w:color w:val="000000" w:themeColor="text1"/>
              </w:rPr>
              <w:t>Por “</w:t>
            </w:r>
            <w:r w:rsidRPr="00142813">
              <w:rPr>
                <w:b/>
                <w:bCs/>
                <w:color w:val="000000" w:themeColor="text1"/>
              </w:rPr>
              <w:t>Términos de Referencia</w:t>
            </w:r>
            <w:r w:rsidRPr="00142813">
              <w:rPr>
                <w:color w:val="000000" w:themeColor="text1"/>
              </w:rPr>
              <w:t>” (Sección </w:t>
            </w:r>
            <w:r w:rsidR="00BF5A94" w:rsidRPr="00142813">
              <w:rPr>
                <w:color w:val="000000" w:themeColor="text1"/>
              </w:rPr>
              <w:t>6</w:t>
            </w:r>
            <w:r w:rsidRPr="00142813">
              <w:rPr>
                <w:color w:val="000000" w:themeColor="text1"/>
              </w:rPr>
              <w:t xml:space="preserve"> de la SDP) se entiende los Términos de Referencia </w:t>
            </w:r>
            <w:r w:rsidR="00341160" w:rsidRPr="00142813">
              <w:rPr>
                <w:color w:val="000000" w:themeColor="text1"/>
              </w:rPr>
              <w:t xml:space="preserve">genéricos </w:t>
            </w:r>
            <w:r w:rsidRPr="00142813">
              <w:rPr>
                <w:color w:val="000000" w:themeColor="text1"/>
              </w:rPr>
              <w:t xml:space="preserve">en los que se explican los objetivos, el alcance del trabajo, las actividades y las tareas que se deberán realizar, las responsabilidades respectivas del Contratante y del Consultor, y los resultados y productos previstos de dicho trabajo. </w:t>
            </w:r>
            <w:r w:rsidR="004432A0" w:rsidRPr="00142813">
              <w:rPr>
                <w:color w:val="000000" w:themeColor="text1"/>
              </w:rPr>
              <w:t>El Contratante proporciona Términos de Referencia más precisos y relacionados con una asignación específica, como corresponda, en la Adquisición Secundaria.</w:t>
            </w:r>
          </w:p>
        </w:tc>
      </w:tr>
      <w:tr w:rsidR="00142813" w:rsidRPr="00142813" w14:paraId="7972907D" w14:textId="77777777" w:rsidTr="00D35907">
        <w:tc>
          <w:tcPr>
            <w:tcW w:w="2456" w:type="dxa"/>
            <w:gridSpan w:val="2"/>
          </w:tcPr>
          <w:p w14:paraId="269B9F4C" w14:textId="01110D22" w:rsidR="005D5C52" w:rsidRPr="00142813" w:rsidRDefault="005D5C52" w:rsidP="005D370A">
            <w:pPr>
              <w:pStyle w:val="Sec2H2"/>
            </w:pPr>
            <w:bookmarkStart w:id="125" w:name="_Toc441935710"/>
            <w:bookmarkStart w:id="126" w:name="_Toc449603750"/>
            <w:bookmarkStart w:id="127" w:name="_Toc449606189"/>
            <w:bookmarkStart w:id="128" w:name="_Toc461525272"/>
            <w:bookmarkStart w:id="129" w:name="_Toc461526650"/>
            <w:bookmarkStart w:id="130" w:name="_Toc482168312"/>
            <w:bookmarkStart w:id="131" w:name="_Toc486024495"/>
            <w:bookmarkStart w:id="132" w:name="_Toc486030200"/>
            <w:bookmarkStart w:id="133" w:name="_Toc486032877"/>
            <w:bookmarkStart w:id="134" w:name="_Toc486033168"/>
            <w:bookmarkStart w:id="135" w:name="_Toc486033725"/>
            <w:bookmarkStart w:id="136" w:name="_Toc45618465"/>
            <w:bookmarkStart w:id="137" w:name="_Toc45635345"/>
            <w:bookmarkStart w:id="138" w:name="_Toc45638263"/>
            <w:bookmarkStart w:id="139" w:name="_Toc94118599"/>
            <w:bookmarkStart w:id="140" w:name="_Toc94166392"/>
            <w:bookmarkStart w:id="141" w:name="_Toc94166588"/>
            <w:bookmarkStart w:id="142" w:name="_Toc94166770"/>
            <w:bookmarkStart w:id="143" w:name="_Toc136941293"/>
            <w:r w:rsidRPr="00142813">
              <w:t>Introducción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4BBC06C" w14:textId="726EFAE2" w:rsidR="00B611A7" w:rsidRPr="00142813" w:rsidRDefault="00B611A7" w:rsidP="005D370A">
            <w:pPr>
              <w:pStyle w:val="Sec2H2"/>
              <w:numPr>
                <w:ilvl w:val="0"/>
                <w:numId w:val="0"/>
              </w:numPr>
              <w:ind w:left="326"/>
            </w:pPr>
          </w:p>
        </w:tc>
        <w:tc>
          <w:tcPr>
            <w:tcW w:w="6380" w:type="dxa"/>
            <w:gridSpan w:val="2"/>
          </w:tcPr>
          <w:p w14:paraId="51D1A28F" w14:textId="5D7A7940" w:rsidR="005D5C52" w:rsidRPr="00142813" w:rsidRDefault="004432A0" w:rsidP="00F257D9">
            <w:pPr>
              <w:pStyle w:val="BodyTextIndent2"/>
              <w:numPr>
                <w:ilvl w:val="1"/>
                <w:numId w:val="5"/>
              </w:numPr>
              <w:spacing w:before="120" w:after="120"/>
              <w:ind w:left="492" w:hanging="492"/>
              <w:rPr>
                <w:color w:val="000000" w:themeColor="text1"/>
                <w:sz w:val="20"/>
              </w:rPr>
            </w:pPr>
            <w:r w:rsidRPr="00142813">
              <w:rPr>
                <w:color w:val="000000" w:themeColor="text1"/>
              </w:rPr>
              <w:t>La Agencia Contratante</w:t>
            </w:r>
            <w:r w:rsidR="005D5C52" w:rsidRPr="00142813">
              <w:rPr>
                <w:color w:val="000000" w:themeColor="text1"/>
              </w:rPr>
              <w:t xml:space="preserve"> identificad</w:t>
            </w:r>
            <w:r w:rsidRPr="00142813">
              <w:rPr>
                <w:color w:val="000000" w:themeColor="text1"/>
              </w:rPr>
              <w:t>a</w:t>
            </w:r>
            <w:r w:rsidR="005D5C52" w:rsidRPr="00142813">
              <w:rPr>
                <w:color w:val="000000" w:themeColor="text1"/>
              </w:rPr>
              <w:t xml:space="preserve"> en la </w:t>
            </w:r>
            <w:r w:rsidR="005D5C52" w:rsidRPr="00142813">
              <w:rPr>
                <w:b/>
                <w:color w:val="000000" w:themeColor="text1"/>
              </w:rPr>
              <w:t>Hoja de Datos</w:t>
            </w:r>
            <w:r w:rsidR="005D5C52" w:rsidRPr="00142813">
              <w:rPr>
                <w:color w:val="000000" w:themeColor="text1"/>
              </w:rPr>
              <w:t xml:space="preserve"> busca seleccionar un Consultor de entre los enumerados en la Solicitud de Propuestas (SDP), de conformidad con el método de selección especificado en la </w:t>
            </w:r>
            <w:r w:rsidR="005D5C52" w:rsidRPr="00142813">
              <w:rPr>
                <w:b/>
                <w:color w:val="000000" w:themeColor="text1"/>
              </w:rPr>
              <w:t>Hoja de Datos</w:t>
            </w:r>
            <w:r w:rsidR="005D5C52" w:rsidRPr="00142813">
              <w:rPr>
                <w:color w:val="000000" w:themeColor="text1"/>
              </w:rPr>
              <w:t xml:space="preserve">. </w:t>
            </w:r>
          </w:p>
          <w:p w14:paraId="7256320C" w14:textId="2AC5F29A"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A tal fin, se invita a los Consultores incluidos en la lista corta a presentar una Propuesta Técnica </w:t>
            </w:r>
            <w:r w:rsidR="00BF5A94" w:rsidRPr="00142813">
              <w:rPr>
                <w:color w:val="000000" w:themeColor="text1"/>
              </w:rPr>
              <w:t>para</w:t>
            </w:r>
            <w:r w:rsidRPr="00142813">
              <w:rPr>
                <w:color w:val="000000" w:themeColor="text1"/>
              </w:rPr>
              <w:t xml:space="preserve"> los servicios de consultoría requeridos para el trabajo que se indica en dicha </w:t>
            </w:r>
            <w:r w:rsidRPr="00142813">
              <w:rPr>
                <w:b/>
                <w:color w:val="000000" w:themeColor="text1"/>
              </w:rPr>
              <w:t>Hoja de Datos</w:t>
            </w:r>
            <w:r w:rsidRPr="00142813">
              <w:rPr>
                <w:color w:val="000000" w:themeColor="text1"/>
              </w:rPr>
              <w:t xml:space="preserve">. La Propuesta constituirá la base para las negociaciones y, eventualmente, para la firma del </w:t>
            </w:r>
            <w:r w:rsidR="00ED653F" w:rsidRPr="00142813">
              <w:rPr>
                <w:color w:val="000000" w:themeColor="text1"/>
              </w:rPr>
              <w:t>o de los Convenios Marco</w:t>
            </w:r>
            <w:r w:rsidRPr="00142813">
              <w:rPr>
                <w:color w:val="000000" w:themeColor="text1"/>
              </w:rPr>
              <w:t xml:space="preserve"> con el </w:t>
            </w:r>
            <w:r w:rsidR="00ED653F" w:rsidRPr="00142813">
              <w:rPr>
                <w:color w:val="000000" w:themeColor="text1"/>
              </w:rPr>
              <w:t xml:space="preserve">o los </w:t>
            </w:r>
            <w:r w:rsidRPr="00142813">
              <w:rPr>
                <w:color w:val="000000" w:themeColor="text1"/>
              </w:rPr>
              <w:t>Consultor</w:t>
            </w:r>
            <w:r w:rsidR="00ED653F" w:rsidRPr="00142813">
              <w:rPr>
                <w:color w:val="000000" w:themeColor="text1"/>
              </w:rPr>
              <w:t>es</w:t>
            </w:r>
            <w:r w:rsidRPr="00142813">
              <w:rPr>
                <w:color w:val="000000" w:themeColor="text1"/>
              </w:rPr>
              <w:t xml:space="preserve"> seleccionado</w:t>
            </w:r>
            <w:r w:rsidR="00ED653F" w:rsidRPr="00142813">
              <w:rPr>
                <w:color w:val="000000" w:themeColor="text1"/>
              </w:rPr>
              <w:t>s</w:t>
            </w:r>
            <w:r w:rsidRPr="00142813">
              <w:rPr>
                <w:color w:val="000000" w:themeColor="text1"/>
              </w:rPr>
              <w:t xml:space="preserve">. </w:t>
            </w:r>
          </w:p>
          <w:p w14:paraId="6FCAD7FD" w14:textId="77777777"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Los Consultores deberán familiarizarse con las condiciones locales y tenerlas en cuenta al elaborar sus Propuestas, lo que incluye asistir a una reunión previa a la presentación de las Propuestas, si así se especifica en la </w:t>
            </w:r>
            <w:r w:rsidRPr="00142813">
              <w:rPr>
                <w:b/>
                <w:color w:val="000000" w:themeColor="text1"/>
              </w:rPr>
              <w:t>Hoja de Datos</w:t>
            </w:r>
            <w:r w:rsidRPr="00142813">
              <w:rPr>
                <w:color w:val="000000" w:themeColor="text1"/>
              </w:rPr>
              <w:t xml:space="preserve">. La asistencia a esta reunión es optativa y los gastos estarán a cargo de los Consultores. </w:t>
            </w:r>
          </w:p>
          <w:p w14:paraId="53CCF8D3" w14:textId="74B35615"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Oportunamente, </w:t>
            </w:r>
            <w:r w:rsidR="00ED653F" w:rsidRPr="00142813">
              <w:rPr>
                <w:color w:val="000000" w:themeColor="text1"/>
              </w:rPr>
              <w:t>la Agencia Contratante</w:t>
            </w:r>
            <w:r w:rsidRPr="00142813">
              <w:rPr>
                <w:color w:val="000000" w:themeColor="text1"/>
              </w:rPr>
              <w:t xml:space="preserve"> suministrará, sin costo alguno a los Consultores, los insumos, los datos pertinentes del proyecto y los informes necesarios para que el Consultor elabore su Propuesta según se especifica en la </w:t>
            </w:r>
            <w:r w:rsidRPr="00142813">
              <w:rPr>
                <w:b/>
                <w:color w:val="000000" w:themeColor="text1"/>
              </w:rPr>
              <w:t>Hoja de Datos</w:t>
            </w:r>
            <w:r w:rsidRPr="00142813">
              <w:rPr>
                <w:color w:val="000000" w:themeColor="text1"/>
              </w:rPr>
              <w:t xml:space="preserve">. </w:t>
            </w:r>
          </w:p>
        </w:tc>
      </w:tr>
      <w:tr w:rsidR="00142813" w:rsidRPr="00142813" w14:paraId="2421334A" w14:textId="77777777" w:rsidTr="00D35907">
        <w:tc>
          <w:tcPr>
            <w:tcW w:w="2456" w:type="dxa"/>
            <w:gridSpan w:val="2"/>
          </w:tcPr>
          <w:p w14:paraId="3B1E0372" w14:textId="416884F6" w:rsidR="005D5C52" w:rsidRPr="00142813" w:rsidRDefault="005D5C52" w:rsidP="005D370A">
            <w:pPr>
              <w:pStyle w:val="Sec2H2"/>
            </w:pPr>
            <w:bookmarkStart w:id="144" w:name="_Toc441935711"/>
            <w:bookmarkStart w:id="145" w:name="_Toc449603751"/>
            <w:bookmarkStart w:id="146" w:name="_Toc449606190"/>
            <w:bookmarkStart w:id="147" w:name="_Toc461525273"/>
            <w:bookmarkStart w:id="148" w:name="_Toc461526651"/>
            <w:bookmarkStart w:id="149" w:name="_Toc482168313"/>
            <w:bookmarkStart w:id="150" w:name="_Toc486024496"/>
            <w:bookmarkStart w:id="151" w:name="_Toc486030201"/>
            <w:bookmarkStart w:id="152" w:name="_Toc486032878"/>
            <w:bookmarkStart w:id="153" w:name="_Toc486033169"/>
            <w:bookmarkStart w:id="154" w:name="_Toc486033726"/>
            <w:bookmarkStart w:id="155" w:name="_Toc45618466"/>
            <w:bookmarkStart w:id="156" w:name="_Toc45635346"/>
            <w:bookmarkStart w:id="157" w:name="_Toc45638264"/>
            <w:bookmarkStart w:id="158" w:name="_Toc94118600"/>
            <w:bookmarkStart w:id="159" w:name="_Toc94166393"/>
            <w:bookmarkStart w:id="160" w:name="_Toc94166589"/>
            <w:bookmarkStart w:id="161" w:name="_Toc94166771"/>
            <w:bookmarkStart w:id="162" w:name="_Toc136941294"/>
            <w:r w:rsidRPr="00142813">
              <w:t>Conflicto de interés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42813">
              <w:t xml:space="preserve"> </w:t>
            </w:r>
          </w:p>
          <w:p w14:paraId="097705F5" w14:textId="77777777" w:rsidR="005D5C52" w:rsidRPr="00142813" w:rsidRDefault="005D5C52" w:rsidP="00F257D9">
            <w:pPr>
              <w:pStyle w:val="Heading2"/>
              <w:spacing w:before="120" w:after="120"/>
              <w:ind w:left="360"/>
              <w:contextualSpacing w:val="0"/>
              <w:rPr>
                <w:color w:val="000000" w:themeColor="text1"/>
              </w:rPr>
            </w:pPr>
          </w:p>
        </w:tc>
        <w:tc>
          <w:tcPr>
            <w:tcW w:w="6380" w:type="dxa"/>
            <w:gridSpan w:val="2"/>
          </w:tcPr>
          <w:p w14:paraId="362C3DCE"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3F262638"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tiene la obligación de revelar </w:t>
            </w:r>
            <w:r w:rsidR="005B242C" w:rsidRPr="00142813">
              <w:rPr>
                <w:color w:val="000000" w:themeColor="text1"/>
              </w:rPr>
              <w:t xml:space="preserve">a la Agencia </w:t>
            </w:r>
            <w:r w:rsidRPr="00142813">
              <w:rPr>
                <w:color w:val="000000" w:themeColor="text1"/>
              </w:rPr>
              <w:t xml:space="preserve">Contratante </w:t>
            </w:r>
            <w:r w:rsidR="005B242C" w:rsidRPr="00142813">
              <w:rPr>
                <w:color w:val="000000" w:themeColor="text1"/>
              </w:rPr>
              <w:t xml:space="preserve">y/o el Contratante, como corresponda, </w:t>
            </w:r>
            <w:r w:rsidRPr="00142813">
              <w:rPr>
                <w:color w:val="000000" w:themeColor="text1"/>
              </w:rPr>
              <w:t xml:space="preserve">cualquier situación de conflicto real o posible que afecte su capacidad para atender los intereses de su Contratante. Si no lo hiciere, podría dar lugar a su descalificación o a la </w:t>
            </w:r>
            <w:r w:rsidR="00483630" w:rsidRPr="00142813">
              <w:rPr>
                <w:color w:val="000000" w:themeColor="text1"/>
              </w:rPr>
              <w:t>resolución</w:t>
            </w:r>
            <w:r w:rsidRPr="00142813">
              <w:rPr>
                <w:color w:val="000000" w:themeColor="text1"/>
              </w:rPr>
              <w:t xml:space="preserve"> de su </w:t>
            </w:r>
            <w:r w:rsidR="005B242C" w:rsidRPr="00142813">
              <w:rPr>
                <w:color w:val="000000" w:themeColor="text1"/>
              </w:rPr>
              <w:t>Convenio Marc</w:t>
            </w:r>
            <w:r w:rsidRPr="00142813">
              <w:rPr>
                <w:color w:val="000000" w:themeColor="text1"/>
              </w:rPr>
              <w:t xml:space="preserve">o </w:t>
            </w:r>
            <w:r w:rsidR="005B242C" w:rsidRPr="00142813">
              <w:rPr>
                <w:color w:val="000000" w:themeColor="text1"/>
              </w:rPr>
              <w:t xml:space="preserve">y el Contrato de Pedido (si adjudicado) y/o </w:t>
            </w:r>
            <w:r w:rsidRPr="00142813">
              <w:rPr>
                <w:color w:val="000000" w:themeColor="text1"/>
              </w:rPr>
              <w:t>a la aplicación de sanciones del Banco.</w:t>
            </w:r>
          </w:p>
          <w:p w14:paraId="28C4E20F" w14:textId="77777777" w:rsidR="005D5C52" w:rsidRPr="00142813" w:rsidRDefault="005D5C52" w:rsidP="00F257D9">
            <w:pPr>
              <w:pStyle w:val="ListParagraph"/>
              <w:numPr>
                <w:ilvl w:val="2"/>
                <w:numId w:val="5"/>
              </w:numPr>
              <w:spacing w:before="120" w:after="120"/>
              <w:ind w:left="1032" w:hanging="607"/>
              <w:contextualSpacing w:val="0"/>
              <w:jc w:val="both"/>
              <w:rPr>
                <w:color w:val="000000" w:themeColor="text1"/>
              </w:rPr>
            </w:pPr>
            <w:r w:rsidRPr="00142813">
              <w:rPr>
                <w:color w:val="000000" w:themeColor="text1"/>
              </w:rPr>
              <w:t xml:space="preserve">Sin que ello constituya limitación alguna a la Cláusula anterior, no se contratará al Consultor en ninguna de las circunstancias que se indican a continuación: </w:t>
            </w:r>
          </w:p>
        </w:tc>
      </w:tr>
      <w:tr w:rsidR="00142813" w:rsidRPr="00142813" w14:paraId="38E30C0C" w14:textId="77777777" w:rsidTr="00D35907">
        <w:tc>
          <w:tcPr>
            <w:tcW w:w="2456" w:type="dxa"/>
            <w:gridSpan w:val="2"/>
          </w:tcPr>
          <w:p w14:paraId="28B96F8E" w14:textId="77777777" w:rsidR="005D5C52" w:rsidRPr="00142813" w:rsidRDefault="005D5C52" w:rsidP="00F257D9">
            <w:pPr>
              <w:spacing w:before="120" w:after="120"/>
              <w:ind w:left="360"/>
              <w:rPr>
                <w:b/>
                <w:bCs/>
                <w:color w:val="000000" w:themeColor="text1"/>
              </w:rPr>
            </w:pPr>
            <w:r w:rsidRPr="00142813">
              <w:rPr>
                <w:b/>
                <w:color w:val="000000" w:themeColor="text1"/>
              </w:rPr>
              <w:t>a. Actividades incompatibles</w:t>
            </w:r>
          </w:p>
        </w:tc>
        <w:tc>
          <w:tcPr>
            <w:tcW w:w="6380" w:type="dxa"/>
            <w:gridSpan w:val="2"/>
          </w:tcPr>
          <w:p w14:paraId="6CF973F9" w14:textId="37D3CEC0" w:rsidR="005D5C52" w:rsidRPr="00142813" w:rsidRDefault="005D5C52" w:rsidP="00F257D9">
            <w:pPr>
              <w:pStyle w:val="BodyTextIndent3"/>
              <w:spacing w:before="120" w:after="120"/>
              <w:ind w:left="965" w:hanging="540"/>
              <w:rPr>
                <w:color w:val="000000" w:themeColor="text1"/>
              </w:rPr>
            </w:pPr>
            <w:r w:rsidRPr="00142813">
              <w:rPr>
                <w:color w:val="000000" w:themeColor="text1"/>
              </w:rPr>
              <w:t xml:space="preserve">i) </w:t>
            </w:r>
            <w:r w:rsidRPr="00142813">
              <w:rPr>
                <w:color w:val="000000" w:themeColor="text1"/>
              </w:rPr>
              <w:tab/>
            </w:r>
            <w:r w:rsidRPr="00142813">
              <w:rPr>
                <w:color w:val="000000" w:themeColor="text1"/>
                <w:u w:val="single"/>
              </w:rPr>
              <w:t>Conflicto entre las actividades de consultoría y la adquisición de bienes, obras o servicios distintos de los de consultoría.</w:t>
            </w:r>
            <w:r w:rsidRPr="00142813">
              <w:rPr>
                <w:color w:val="000000" w:themeColor="text1"/>
              </w:rPr>
              <w:t xml:space="preserve"> Una firma (o cualquiera de sus afiliados) que haya sido contratada por </w:t>
            </w:r>
            <w:r w:rsidR="005B242C" w:rsidRPr="00142813">
              <w:rPr>
                <w:color w:val="000000" w:themeColor="text1"/>
              </w:rPr>
              <w:t xml:space="preserve">la Agencia </w:t>
            </w:r>
            <w:r w:rsidRPr="00142813">
              <w:rPr>
                <w:color w:val="000000" w:themeColor="text1"/>
              </w:rPr>
              <w:t xml:space="preserve">Contratante </w:t>
            </w:r>
            <w:r w:rsidR="005B242C" w:rsidRPr="00142813">
              <w:rPr>
                <w:color w:val="000000" w:themeColor="text1"/>
              </w:rPr>
              <w:t xml:space="preserve">o el Contratante, como corresponda, </w:t>
            </w:r>
            <w:r w:rsidRPr="00142813">
              <w:rPr>
                <w:color w:val="000000" w:themeColor="text1"/>
              </w:rPr>
              <w:t xml:space="preserve">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142813" w:rsidRPr="00142813" w14:paraId="4A2F2A9F" w14:textId="77777777" w:rsidTr="00D35907">
        <w:tc>
          <w:tcPr>
            <w:tcW w:w="2456" w:type="dxa"/>
            <w:gridSpan w:val="2"/>
          </w:tcPr>
          <w:p w14:paraId="7951F41C" w14:textId="77777777" w:rsidR="005D5C52" w:rsidRPr="00142813" w:rsidRDefault="005D5C52" w:rsidP="00F257D9">
            <w:pPr>
              <w:spacing w:before="120" w:after="120"/>
              <w:ind w:left="360"/>
              <w:rPr>
                <w:b/>
                <w:bCs/>
                <w:color w:val="000000" w:themeColor="text1"/>
              </w:rPr>
            </w:pPr>
            <w:r w:rsidRPr="00142813">
              <w:rPr>
                <w:b/>
                <w:color w:val="000000" w:themeColor="text1"/>
              </w:rPr>
              <w:t>b. Trabajos incompatibles</w:t>
            </w:r>
          </w:p>
        </w:tc>
        <w:tc>
          <w:tcPr>
            <w:tcW w:w="6380" w:type="dxa"/>
            <w:gridSpan w:val="2"/>
          </w:tcPr>
          <w:p w14:paraId="580EC883" w14:textId="77777777" w:rsidR="005D5C52" w:rsidRPr="00142813" w:rsidRDefault="005D5C52" w:rsidP="00F257D9">
            <w:pPr>
              <w:pStyle w:val="BodyTextIndent3"/>
              <w:spacing w:before="120" w:after="120"/>
              <w:ind w:left="965" w:hanging="540"/>
              <w:rPr>
                <w:color w:val="000000" w:themeColor="text1"/>
              </w:rPr>
            </w:pPr>
            <w:r w:rsidRPr="00142813">
              <w:rPr>
                <w:color w:val="000000" w:themeColor="text1"/>
              </w:rPr>
              <w:t xml:space="preserve">ii) </w:t>
            </w:r>
            <w:r w:rsidRPr="00142813">
              <w:rPr>
                <w:color w:val="000000" w:themeColor="text1"/>
              </w:rPr>
              <w:tab/>
            </w:r>
            <w:r w:rsidRPr="00142813">
              <w:rPr>
                <w:color w:val="000000" w:themeColor="text1"/>
                <w:u w:val="single"/>
              </w:rPr>
              <w:t>Conflicto entre trabajos de consultoría:</w:t>
            </w:r>
            <w:r w:rsidRPr="00142813">
              <w:rPr>
                <w:color w:val="000000" w:themeColor="text1"/>
              </w:rPr>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142813" w:rsidRPr="00142813" w14:paraId="350EF037" w14:textId="77777777" w:rsidTr="00D35907">
        <w:tc>
          <w:tcPr>
            <w:tcW w:w="2456" w:type="dxa"/>
            <w:gridSpan w:val="2"/>
          </w:tcPr>
          <w:p w14:paraId="0E82F839" w14:textId="77777777" w:rsidR="005D5C52" w:rsidRPr="00142813" w:rsidRDefault="005D5C52" w:rsidP="00F257D9">
            <w:pPr>
              <w:spacing w:before="120" w:after="120"/>
              <w:ind w:left="360"/>
              <w:rPr>
                <w:b/>
                <w:bCs/>
                <w:color w:val="000000" w:themeColor="text1"/>
              </w:rPr>
            </w:pPr>
            <w:r w:rsidRPr="00142813">
              <w:rPr>
                <w:b/>
                <w:color w:val="000000" w:themeColor="text1"/>
              </w:rPr>
              <w:t>c. Relaciones incompatibles</w:t>
            </w:r>
          </w:p>
        </w:tc>
        <w:tc>
          <w:tcPr>
            <w:tcW w:w="6380" w:type="dxa"/>
            <w:gridSpan w:val="2"/>
          </w:tcPr>
          <w:p w14:paraId="517949BE" w14:textId="35C3FA03" w:rsidR="005D5C52" w:rsidRPr="00142813" w:rsidRDefault="005D5C52" w:rsidP="00F257D9">
            <w:pPr>
              <w:pStyle w:val="BodyTextIndent3"/>
              <w:spacing w:before="120" w:after="120"/>
              <w:ind w:left="964" w:hanging="540"/>
              <w:rPr>
                <w:i/>
                <w:color w:val="000000" w:themeColor="text1"/>
              </w:rPr>
            </w:pPr>
            <w:r w:rsidRPr="00142813">
              <w:rPr>
                <w:color w:val="000000" w:themeColor="text1"/>
              </w:rPr>
              <w:t xml:space="preserve">iii) </w:t>
            </w:r>
            <w:r w:rsidRPr="00142813">
              <w:rPr>
                <w:color w:val="000000" w:themeColor="text1"/>
              </w:rPr>
              <w:tab/>
            </w:r>
            <w:r w:rsidRPr="00142813">
              <w:rPr>
                <w:color w:val="000000" w:themeColor="text1"/>
                <w:u w:val="single"/>
              </w:rPr>
              <w:t>Relaciones con el personal de</w:t>
            </w:r>
            <w:r w:rsidR="005B242C" w:rsidRPr="00142813">
              <w:rPr>
                <w:color w:val="000000" w:themeColor="text1"/>
                <w:u w:val="single"/>
              </w:rPr>
              <w:t xml:space="preserve"> la Agencia </w:t>
            </w:r>
            <w:r w:rsidRPr="00142813">
              <w:rPr>
                <w:color w:val="000000" w:themeColor="text1"/>
                <w:u w:val="single"/>
              </w:rPr>
              <w:t>Contratante</w:t>
            </w:r>
            <w:r w:rsidR="005B242C" w:rsidRPr="00142813">
              <w:rPr>
                <w:color w:val="000000" w:themeColor="text1"/>
                <w:u w:val="single"/>
              </w:rPr>
              <w:t xml:space="preserve"> o del Contratante</w:t>
            </w:r>
            <w:r w:rsidRPr="00142813">
              <w:rPr>
                <w:color w:val="000000" w:themeColor="text1"/>
                <w:u w:val="single"/>
              </w:rPr>
              <w:t>.</w:t>
            </w:r>
            <w:r w:rsidRPr="00142813">
              <w:rPr>
                <w:color w:val="000000" w:themeColor="text1"/>
              </w:rPr>
              <w:t xml:space="preserve"> No se podrá </w:t>
            </w:r>
            <w:r w:rsidR="00914704" w:rsidRPr="00142813">
              <w:rPr>
                <w:color w:val="000000" w:themeColor="text1"/>
              </w:rPr>
              <w:t xml:space="preserve">celebrar un Convenio Marco o adjudicar un Contrato de Pedido </w:t>
            </w:r>
            <w:r w:rsidRPr="00142813">
              <w:rPr>
                <w:color w:val="000000" w:themeColor="text1"/>
              </w:rPr>
              <w:t>a un Consultor (incluidos sus Expertos y Subconsultores) que tenga una relación familiar o comercial estrecha con un miembro del personal profesional del Prestatario (o de</w:t>
            </w:r>
            <w:r w:rsidR="005B242C" w:rsidRPr="00142813">
              <w:rPr>
                <w:color w:val="000000" w:themeColor="text1"/>
              </w:rPr>
              <w:t xml:space="preserve"> la Agencia </w:t>
            </w:r>
            <w:r w:rsidRPr="00142813">
              <w:rPr>
                <w:color w:val="000000" w:themeColor="text1"/>
              </w:rPr>
              <w:t>Contratante</w:t>
            </w:r>
            <w:r w:rsidR="005B242C" w:rsidRPr="00142813">
              <w:rPr>
                <w:color w:val="000000" w:themeColor="text1"/>
              </w:rPr>
              <w:t>, Contratante</w:t>
            </w:r>
            <w:r w:rsidRPr="00142813">
              <w:rPr>
                <w:color w:val="000000" w:themeColor="text1"/>
              </w:rPr>
              <w:t xml:space="preserve"> o del organismo de ejecución, o de un receptor de una parte del financiamiento del Banco) que esté directa o indirectamente involucrado en algún aspecto de: </w:t>
            </w:r>
            <w:r w:rsidR="00607598" w:rsidRPr="00142813">
              <w:rPr>
                <w:color w:val="000000" w:themeColor="text1"/>
              </w:rPr>
              <w:t>(</w:t>
            </w:r>
            <w:r w:rsidRPr="00142813">
              <w:rPr>
                <w:color w:val="000000" w:themeColor="text1"/>
              </w:rPr>
              <w:t>i) la</w:t>
            </w:r>
            <w:r w:rsidR="00607598" w:rsidRPr="00142813">
              <w:rPr>
                <w:color w:val="000000" w:themeColor="text1"/>
              </w:rPr>
              <w:t xml:space="preserve"> SDP o la</w:t>
            </w:r>
            <w:r w:rsidRPr="00142813">
              <w:rPr>
                <w:color w:val="000000" w:themeColor="text1"/>
              </w:rPr>
              <w:t xml:space="preserve"> elaboración de los Términos de Referencia </w:t>
            </w:r>
            <w:r w:rsidR="00607598" w:rsidRPr="00142813">
              <w:rPr>
                <w:color w:val="000000" w:themeColor="text1"/>
              </w:rPr>
              <w:t>del Convenio Marco o del Contrato de Pedido</w:t>
            </w:r>
            <w:r w:rsidRPr="00142813">
              <w:rPr>
                <w:color w:val="000000" w:themeColor="text1"/>
              </w:rPr>
              <w:t xml:space="preserve">, </w:t>
            </w:r>
            <w:r w:rsidR="00607598" w:rsidRPr="00142813">
              <w:rPr>
                <w:color w:val="000000" w:themeColor="text1"/>
              </w:rPr>
              <w:t>(</w:t>
            </w:r>
            <w:r w:rsidRPr="00142813">
              <w:rPr>
                <w:color w:val="000000" w:themeColor="text1"/>
              </w:rPr>
              <w:t xml:space="preserve">ii) el proceso de selección para el </w:t>
            </w:r>
            <w:r w:rsidR="00607598" w:rsidRPr="00142813">
              <w:rPr>
                <w:color w:val="000000" w:themeColor="text1"/>
              </w:rPr>
              <w:t xml:space="preserve">Convenio Marco o el </w:t>
            </w:r>
            <w:r w:rsidRPr="00142813">
              <w:rPr>
                <w:color w:val="000000" w:themeColor="text1"/>
              </w:rPr>
              <w:t>Contrato</w:t>
            </w:r>
            <w:r w:rsidR="00607598" w:rsidRPr="00142813">
              <w:rPr>
                <w:color w:val="000000" w:themeColor="text1"/>
              </w:rPr>
              <w:t xml:space="preserve"> de Pedido</w:t>
            </w:r>
            <w:r w:rsidRPr="00142813">
              <w:rPr>
                <w:color w:val="000000" w:themeColor="text1"/>
              </w:rPr>
              <w:t xml:space="preserve">, o </w:t>
            </w:r>
            <w:r w:rsidR="00607598" w:rsidRPr="00142813">
              <w:rPr>
                <w:color w:val="000000" w:themeColor="text1"/>
              </w:rPr>
              <w:t>(</w:t>
            </w:r>
            <w:r w:rsidRPr="00142813">
              <w:rPr>
                <w:color w:val="000000" w:themeColor="text1"/>
              </w:rPr>
              <w:t>iii) la</w:t>
            </w:r>
            <w:r w:rsidR="00607598" w:rsidRPr="00142813">
              <w:rPr>
                <w:color w:val="000000" w:themeColor="text1"/>
              </w:rPr>
              <w:t xml:space="preserve"> ejecución o la</w:t>
            </w:r>
            <w:r w:rsidRPr="00142813">
              <w:rPr>
                <w:color w:val="000000" w:themeColor="text1"/>
              </w:rPr>
              <w:t xml:space="preserve"> supervisión del </w:t>
            </w:r>
            <w:r w:rsidR="00607598" w:rsidRPr="00142813">
              <w:rPr>
                <w:color w:val="000000" w:themeColor="text1"/>
              </w:rPr>
              <w:t xml:space="preserve">Convenio Marco o del </w:t>
            </w:r>
            <w:r w:rsidRPr="00142813">
              <w:rPr>
                <w:color w:val="000000" w:themeColor="text1"/>
              </w:rPr>
              <w:t>Contrato</w:t>
            </w:r>
            <w:r w:rsidR="00607598" w:rsidRPr="00142813">
              <w:rPr>
                <w:color w:val="000000" w:themeColor="text1"/>
              </w:rPr>
              <w:t xml:space="preserve"> del Pedido</w:t>
            </w:r>
            <w:r w:rsidRPr="00142813">
              <w:rPr>
                <w:color w:val="000000" w:themeColor="text1"/>
              </w:rPr>
              <w:t xml:space="preserve">, a menos que el conflicto originado por esta relación haya sido resuelto de manera aceptable para el Banco y así se mantenga durante todo el proceso de selección y ejecución del </w:t>
            </w:r>
            <w:r w:rsidR="00914704" w:rsidRPr="00142813">
              <w:rPr>
                <w:color w:val="000000" w:themeColor="text1"/>
              </w:rPr>
              <w:t>Convenio Marco y/o Contrato de Pedido</w:t>
            </w:r>
            <w:r w:rsidRPr="00142813">
              <w:rPr>
                <w:color w:val="000000" w:themeColor="text1"/>
              </w:rPr>
              <w:t>.</w:t>
            </w:r>
          </w:p>
        </w:tc>
      </w:tr>
      <w:tr w:rsidR="00142813" w:rsidRPr="00142813" w14:paraId="6F24ECD0" w14:textId="77777777" w:rsidTr="00D35907">
        <w:trPr>
          <w:trHeight w:val="2488"/>
        </w:trPr>
        <w:tc>
          <w:tcPr>
            <w:tcW w:w="2456" w:type="dxa"/>
            <w:gridSpan w:val="2"/>
          </w:tcPr>
          <w:p w14:paraId="192240EE" w14:textId="73C28B64" w:rsidR="005D5C52" w:rsidRPr="00142813" w:rsidRDefault="005D5C52" w:rsidP="005D370A">
            <w:pPr>
              <w:pStyle w:val="Sec2H2"/>
            </w:pPr>
            <w:bookmarkStart w:id="163" w:name="_Toc441935712"/>
            <w:bookmarkStart w:id="164" w:name="_Toc449603752"/>
            <w:bookmarkStart w:id="165" w:name="_Toc449606191"/>
            <w:bookmarkStart w:id="166" w:name="_Toc461525274"/>
            <w:bookmarkStart w:id="167" w:name="_Toc461526652"/>
            <w:bookmarkStart w:id="168" w:name="_Toc482168314"/>
            <w:bookmarkStart w:id="169" w:name="_Toc486024497"/>
            <w:bookmarkStart w:id="170" w:name="_Toc486030202"/>
            <w:bookmarkStart w:id="171" w:name="_Toc486032879"/>
            <w:bookmarkStart w:id="172" w:name="_Toc486033170"/>
            <w:bookmarkStart w:id="173" w:name="_Toc486033727"/>
            <w:bookmarkStart w:id="174" w:name="_Toc45618467"/>
            <w:bookmarkStart w:id="175" w:name="_Toc45635347"/>
            <w:bookmarkStart w:id="176" w:name="_Toc45638265"/>
            <w:bookmarkStart w:id="177" w:name="_Toc94118601"/>
            <w:bookmarkStart w:id="178" w:name="_Toc94166394"/>
            <w:bookmarkStart w:id="179" w:name="_Toc94166590"/>
            <w:bookmarkStart w:id="180" w:name="_Toc94166772"/>
            <w:bookmarkStart w:id="181" w:name="_Toc136941295"/>
            <w:r w:rsidRPr="00142813">
              <w:t>Ventaja por competencia desleal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380" w:type="dxa"/>
            <w:gridSpan w:val="2"/>
          </w:tcPr>
          <w:p w14:paraId="5221A0DC" w14:textId="29548D66"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w:t>
            </w:r>
            <w:r w:rsidR="008D0508" w:rsidRPr="00142813">
              <w:rPr>
                <w:color w:val="000000" w:themeColor="text1"/>
              </w:rPr>
              <w:t>la Agencia Contratante</w:t>
            </w:r>
            <w:r w:rsidRPr="00142813">
              <w:rPr>
                <w:color w:val="000000" w:themeColor="text1"/>
              </w:rPr>
              <w:t xml:space="preserve"> deberá indicar en la </w:t>
            </w:r>
            <w:r w:rsidRPr="00142813">
              <w:rPr>
                <w:b/>
                <w:color w:val="000000" w:themeColor="text1"/>
              </w:rPr>
              <w:t>Hoja de Datos</w:t>
            </w:r>
            <w:r w:rsidRPr="00142813">
              <w:rPr>
                <w:color w:val="000000" w:themeColor="text1"/>
              </w:rPr>
              <w:t xml:space="preserve"> y poner a disposición de los Consultores de la lista corta, junto con esta SDP, toda la información que en tal respecto pudiera dar a dicho Consultor alguna ventaja competitiva injusta sobre los demás Consultores. </w:t>
            </w:r>
          </w:p>
        </w:tc>
      </w:tr>
      <w:tr w:rsidR="00142813" w:rsidRPr="00142813" w14:paraId="672E7D69" w14:textId="77777777" w:rsidTr="00D35907">
        <w:tc>
          <w:tcPr>
            <w:tcW w:w="2456" w:type="dxa"/>
            <w:gridSpan w:val="2"/>
          </w:tcPr>
          <w:p w14:paraId="769DE00B" w14:textId="3F09AE83" w:rsidR="005D5C52" w:rsidRPr="00142813" w:rsidRDefault="005D5C52" w:rsidP="005D370A">
            <w:pPr>
              <w:pStyle w:val="Sec2H2"/>
              <w:rPr>
                <w:bCs/>
                <w:sz w:val="20"/>
              </w:rPr>
            </w:pPr>
            <w:bookmarkStart w:id="182" w:name="_Toc449603753"/>
            <w:bookmarkStart w:id="183" w:name="_Toc449606192"/>
            <w:bookmarkStart w:id="184" w:name="_Toc461525275"/>
            <w:bookmarkStart w:id="185" w:name="_Toc461526653"/>
            <w:bookmarkStart w:id="186" w:name="_Toc482168315"/>
            <w:bookmarkStart w:id="187" w:name="_Toc486024498"/>
            <w:bookmarkStart w:id="188" w:name="_Toc486030203"/>
            <w:bookmarkStart w:id="189" w:name="_Toc486032880"/>
            <w:bookmarkStart w:id="190" w:name="_Toc486033171"/>
            <w:bookmarkStart w:id="191" w:name="_Toc486033728"/>
            <w:bookmarkStart w:id="192" w:name="_Toc45618468"/>
            <w:bookmarkStart w:id="193" w:name="_Toc45635348"/>
            <w:bookmarkStart w:id="194" w:name="_Toc45638266"/>
            <w:bookmarkStart w:id="195" w:name="_Toc94118602"/>
            <w:bookmarkStart w:id="196" w:name="_Toc94166395"/>
            <w:bookmarkStart w:id="197" w:name="_Toc94166591"/>
            <w:bookmarkStart w:id="198" w:name="_Toc94166773"/>
            <w:bookmarkStart w:id="199" w:name="_Toc136941296"/>
            <w:r w:rsidRPr="00142813">
              <w:t>Fraude y Corrupción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6380" w:type="dxa"/>
            <w:gridSpan w:val="2"/>
          </w:tcPr>
          <w:p w14:paraId="21A90933" w14:textId="021E1755" w:rsidR="005D5C52" w:rsidRPr="00142813" w:rsidRDefault="005D5C52" w:rsidP="00F257D9">
            <w:pPr>
              <w:pStyle w:val="BodyTextIndent2"/>
              <w:numPr>
                <w:ilvl w:val="1"/>
                <w:numId w:val="5"/>
              </w:numPr>
              <w:spacing w:before="120" w:after="120"/>
              <w:ind w:left="492" w:hanging="492"/>
              <w:rPr>
                <w:color w:val="000000" w:themeColor="text1"/>
              </w:rPr>
            </w:pPr>
            <w:r w:rsidRPr="00142813">
              <w:rPr>
                <w:color w:val="000000" w:themeColor="text1"/>
              </w:rPr>
              <w:t xml:space="preserve">El Banco exige el cumplimiento de las directrices de lucha contra la corrupción del Banco y sus políticas y procedimientos de sanciones vigentes, tal como se indica en la </w:t>
            </w:r>
            <w:r w:rsidR="00BF5A94" w:rsidRPr="00142813">
              <w:rPr>
                <w:color w:val="000000" w:themeColor="text1"/>
              </w:rPr>
              <w:t>S</w:t>
            </w:r>
            <w:r w:rsidRPr="00142813">
              <w:rPr>
                <w:color w:val="000000" w:themeColor="text1"/>
              </w:rPr>
              <w:t>ección </w:t>
            </w:r>
            <w:r w:rsidR="00BF5A94" w:rsidRPr="00142813">
              <w:rPr>
                <w:color w:val="000000" w:themeColor="text1"/>
              </w:rPr>
              <w:t>5</w:t>
            </w:r>
            <w:r w:rsidRPr="00142813">
              <w:rPr>
                <w:color w:val="000000" w:themeColor="text1"/>
              </w:rPr>
              <w:t xml:space="preserve">. </w:t>
            </w:r>
          </w:p>
          <w:p w14:paraId="6CD29F19" w14:textId="47CB2BC2" w:rsidR="005D5C52" w:rsidRPr="00142813" w:rsidRDefault="005D5C52" w:rsidP="00F257D9">
            <w:pPr>
              <w:pStyle w:val="BodyTextIndent2"/>
              <w:numPr>
                <w:ilvl w:val="1"/>
                <w:numId w:val="5"/>
              </w:numPr>
              <w:spacing w:before="120" w:after="120"/>
              <w:ind w:left="492" w:hanging="492"/>
              <w:rPr>
                <w:i/>
                <w:color w:val="000000" w:themeColor="text1"/>
              </w:rPr>
            </w:pPr>
            <w:r w:rsidRPr="00142813">
              <w:rPr>
                <w:color w:val="000000" w:themeColor="text1"/>
              </w:rPr>
              <w:t>Para dar cumplimiento a esta política, los Consultores deberán permitir al Banco —y requerir que lo permitan</w:t>
            </w:r>
            <w:r w:rsidRPr="00142813" w:rsidDel="00BF4A31">
              <w:rPr>
                <w:color w:val="000000" w:themeColor="text1"/>
              </w:rPr>
              <w:t xml:space="preserve"> </w:t>
            </w:r>
            <w:r w:rsidRPr="00142813">
              <w:rPr>
                <w:color w:val="000000" w:themeColor="text1"/>
              </w:rPr>
              <w:t xml:space="preserve"> sus agentes (declarados o no), subcontratistas, subconsultores, prestadores de servicios, proveedores, y personal—inspeccionar todas las cuentas, registros y otros documentos relativos a cualquier proceso de selección inicial,</w:t>
            </w:r>
            <w:r w:rsidRPr="00142813" w:rsidDel="003E3178">
              <w:rPr>
                <w:color w:val="000000" w:themeColor="text1"/>
              </w:rPr>
              <w:t xml:space="preserve"> </w:t>
            </w:r>
            <w:r w:rsidRPr="00142813">
              <w:rPr>
                <w:color w:val="000000" w:themeColor="text1"/>
              </w:rPr>
              <w:t>proceso de elaboración de listas cortas, presentación de propuestas</w:t>
            </w:r>
            <w:r w:rsidR="00082507" w:rsidRPr="00142813">
              <w:rPr>
                <w:color w:val="000000" w:themeColor="text1"/>
              </w:rPr>
              <w:t xml:space="preserve">, Adquisición Primaria, ejecución de Convenio Marco, Adquisición Secundaria, </w:t>
            </w:r>
            <w:r w:rsidRPr="00142813">
              <w:rPr>
                <w:color w:val="000000" w:themeColor="text1"/>
              </w:rPr>
              <w:t xml:space="preserve"> y</w:t>
            </w:r>
            <w:r w:rsidR="00082507" w:rsidRPr="00142813">
              <w:rPr>
                <w:color w:val="000000" w:themeColor="text1"/>
              </w:rPr>
              <w:t xml:space="preserve"> / o </w:t>
            </w:r>
            <w:r w:rsidRPr="00142813">
              <w:rPr>
                <w:color w:val="000000" w:themeColor="text1"/>
              </w:rPr>
              <w:t xml:space="preserve"> ejecución de </w:t>
            </w:r>
            <w:r w:rsidR="00082507" w:rsidRPr="00142813">
              <w:rPr>
                <w:color w:val="000000" w:themeColor="text1"/>
              </w:rPr>
              <w:t>Contratos de Pedido</w:t>
            </w:r>
            <w:r w:rsidRPr="00142813">
              <w:rPr>
                <w:color w:val="000000" w:themeColor="text1"/>
              </w:rPr>
              <w:t xml:space="preserve"> (en el caso de la adjudicación</w:t>
            </w:r>
            <w:r w:rsidR="00082507" w:rsidRPr="00142813">
              <w:rPr>
                <w:color w:val="000000" w:themeColor="text1"/>
              </w:rPr>
              <w:t xml:space="preserve"> de un </w:t>
            </w:r>
            <w:r w:rsidR="00CF6EE6">
              <w:rPr>
                <w:color w:val="000000" w:themeColor="text1"/>
              </w:rPr>
              <w:t>C</w:t>
            </w:r>
            <w:r w:rsidR="00082507" w:rsidRPr="00142813">
              <w:rPr>
                <w:color w:val="000000" w:themeColor="text1"/>
              </w:rPr>
              <w:t>ontrato de Pedido</w:t>
            </w:r>
            <w:r w:rsidRPr="00142813">
              <w:rPr>
                <w:color w:val="000000" w:themeColor="text1"/>
              </w:rPr>
              <w:t>) y someterlos a la auditoría de profesionales designados por el Banco.</w:t>
            </w:r>
          </w:p>
        </w:tc>
      </w:tr>
      <w:tr w:rsidR="00142813" w:rsidRPr="00142813" w14:paraId="74E5AB70" w14:textId="77777777" w:rsidTr="00D35907">
        <w:tc>
          <w:tcPr>
            <w:tcW w:w="2456" w:type="dxa"/>
            <w:gridSpan w:val="2"/>
          </w:tcPr>
          <w:p w14:paraId="7D8E24BE" w14:textId="6BBC28A9" w:rsidR="005D5C52" w:rsidRPr="00142813" w:rsidRDefault="005D5C52" w:rsidP="005D370A">
            <w:pPr>
              <w:pStyle w:val="Sec2H2"/>
            </w:pPr>
            <w:bookmarkStart w:id="200" w:name="_Toc441935714"/>
            <w:bookmarkStart w:id="201" w:name="_Toc449603754"/>
            <w:bookmarkStart w:id="202" w:name="_Toc449606193"/>
            <w:bookmarkStart w:id="203" w:name="_Toc461525276"/>
            <w:bookmarkStart w:id="204" w:name="_Toc461526654"/>
            <w:bookmarkStart w:id="205" w:name="_Toc482168316"/>
            <w:bookmarkStart w:id="206" w:name="_Toc486024499"/>
            <w:bookmarkStart w:id="207" w:name="_Toc486030204"/>
            <w:bookmarkStart w:id="208" w:name="_Toc486032881"/>
            <w:bookmarkStart w:id="209" w:name="_Toc486033172"/>
            <w:bookmarkStart w:id="210" w:name="_Toc486033729"/>
            <w:bookmarkStart w:id="211" w:name="_Toc45618469"/>
            <w:bookmarkStart w:id="212" w:name="_Toc45635349"/>
            <w:bookmarkStart w:id="213" w:name="_Toc45638267"/>
            <w:bookmarkStart w:id="214" w:name="_Toc94118603"/>
            <w:bookmarkStart w:id="215" w:name="_Toc94166396"/>
            <w:bookmarkStart w:id="216" w:name="_Toc94166592"/>
            <w:bookmarkStart w:id="217" w:name="_Toc94166774"/>
            <w:bookmarkStart w:id="218" w:name="_Toc136941297"/>
            <w:r w:rsidRPr="00142813">
              <w:t>Elegibilidad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6380" w:type="dxa"/>
            <w:gridSpan w:val="2"/>
          </w:tcPr>
          <w:p w14:paraId="51249A0A"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spacing w:val="-2"/>
              </w:rPr>
            </w:pPr>
            <w:r w:rsidRPr="00142813">
              <w:rPr>
                <w:color w:val="000000" w:themeColor="text1"/>
                <w:spacing w:val="-2"/>
              </w:rPr>
              <w:t xml:space="preserve">En los proyectos financiados por el Banco, pueden ofrecer sus servicios Consultores de todos los países (individuos y firmas, incluso Asociaciones Temporales y sus integrantes). </w:t>
            </w:r>
          </w:p>
          <w:p w14:paraId="311FBC75" w14:textId="02509D25" w:rsidR="005D5C52" w:rsidRPr="00142813" w:rsidRDefault="005D5C52" w:rsidP="005D370A">
            <w:pPr>
              <w:spacing w:before="120" w:after="120"/>
              <w:ind w:left="503"/>
              <w:jc w:val="both"/>
              <w:rPr>
                <w:color w:val="000000" w:themeColor="text1"/>
              </w:rPr>
            </w:pPr>
            <w:r w:rsidRPr="00142813">
              <w:rPr>
                <w:color w:val="000000" w:themeColor="text1"/>
              </w:rPr>
              <w:t xml:space="preserve">Asimismo, es responsabilidad del Consultor garantizar que sus Expertos, los miembros de la APCA, sus Subconsultores, agentes (hayan sido declarados o no), subcontratistas, prestadores de servicios, proveedores o sus empleados cumplan con los criterios de elegibilidad establecidos por el Banco en las Normas Aplicables. </w:t>
            </w:r>
          </w:p>
          <w:p w14:paraId="3C466D8E" w14:textId="77777777" w:rsidR="005D5C52" w:rsidRPr="00142813" w:rsidRDefault="005D5C52" w:rsidP="00F257D9">
            <w:pPr>
              <w:pStyle w:val="ListParagraph"/>
              <w:numPr>
                <w:ilvl w:val="1"/>
                <w:numId w:val="5"/>
              </w:numPr>
              <w:spacing w:before="120" w:after="120"/>
              <w:ind w:left="582" w:hanging="582"/>
              <w:contextualSpacing w:val="0"/>
              <w:jc w:val="both"/>
              <w:rPr>
                <w:color w:val="000000" w:themeColor="text1"/>
              </w:rPr>
            </w:pPr>
            <w:r w:rsidRPr="00142813">
              <w:rPr>
                <w:color w:val="000000" w:themeColor="text1"/>
              </w:rPr>
              <w:t xml:space="preserve">Como excepción a las IAC 6.1 y 6.2 precedentes: </w:t>
            </w:r>
          </w:p>
        </w:tc>
      </w:tr>
      <w:tr w:rsidR="00142813" w:rsidRPr="00142813" w14:paraId="488D1EEB" w14:textId="77777777" w:rsidTr="00D35907">
        <w:tc>
          <w:tcPr>
            <w:tcW w:w="2456" w:type="dxa"/>
            <w:gridSpan w:val="2"/>
          </w:tcPr>
          <w:p w14:paraId="29EED323" w14:textId="77777777" w:rsidR="005D5C52" w:rsidRPr="00142813" w:rsidRDefault="005D5C52" w:rsidP="00F257D9">
            <w:pPr>
              <w:spacing w:before="120" w:after="120"/>
              <w:ind w:left="360"/>
              <w:rPr>
                <w:b/>
                <w:color w:val="000000" w:themeColor="text1"/>
              </w:rPr>
            </w:pPr>
            <w:r w:rsidRPr="00142813">
              <w:rPr>
                <w:b/>
                <w:color w:val="000000" w:themeColor="text1"/>
              </w:rPr>
              <w:t>a. Sanciones</w:t>
            </w:r>
          </w:p>
        </w:tc>
        <w:tc>
          <w:tcPr>
            <w:tcW w:w="6380" w:type="dxa"/>
            <w:gridSpan w:val="2"/>
          </w:tcPr>
          <w:p w14:paraId="4A26AB79" w14:textId="1BD14EE4" w:rsidR="005D5C52" w:rsidRPr="00142813" w:rsidRDefault="005D5C52" w:rsidP="00F257D9">
            <w:pPr>
              <w:pStyle w:val="ListParagraph"/>
              <w:numPr>
                <w:ilvl w:val="2"/>
                <w:numId w:val="5"/>
              </w:numPr>
              <w:spacing w:before="120" w:after="120"/>
              <w:ind w:left="1223" w:hanging="628"/>
              <w:contextualSpacing w:val="0"/>
              <w:jc w:val="both"/>
              <w:rPr>
                <w:color w:val="000000" w:themeColor="text1"/>
              </w:rPr>
            </w:pPr>
            <w:r w:rsidRPr="00142813">
              <w:rPr>
                <w:color w:val="000000" w:themeColor="text1"/>
              </w:rPr>
              <w:t xml:space="preserve">Un Consultor que haya sido sancionado por el Banco de conformidad con sus directrices de lucha contra la corrupción y sus políticas y procedimientos de sanciones actuales, establecidos en el Marco de Sanciones del GBM, tal como se describe en la </w:t>
            </w:r>
            <w:r w:rsidR="000B51ED" w:rsidRPr="00142813">
              <w:rPr>
                <w:color w:val="000000" w:themeColor="text1"/>
              </w:rPr>
              <w:t>S</w:t>
            </w:r>
            <w:r w:rsidRPr="00142813">
              <w:rPr>
                <w:color w:val="000000" w:themeColor="text1"/>
              </w:rPr>
              <w:t xml:space="preserve">ección </w:t>
            </w:r>
            <w:r w:rsidR="000B51ED" w:rsidRPr="00142813">
              <w:rPr>
                <w:color w:val="000000" w:themeColor="text1"/>
              </w:rPr>
              <w:t>5</w:t>
            </w:r>
            <w:r w:rsidRPr="00142813">
              <w:rPr>
                <w:color w:val="000000" w:themeColor="text1"/>
              </w:rPr>
              <w:t xml:space="preserve">, “Fraude y </w:t>
            </w:r>
            <w:r w:rsidR="000B51ED" w:rsidRPr="00142813">
              <w:rPr>
                <w:color w:val="000000" w:themeColor="text1"/>
              </w:rPr>
              <w:t>C</w:t>
            </w:r>
            <w:r w:rsidRPr="00142813">
              <w:rPr>
                <w:color w:val="000000" w:themeColor="text1"/>
              </w:rPr>
              <w:t>orrupción”, párrafo 2.2 d, no podrá ser incluido en la lista corta, presentar Propuestas</w:t>
            </w:r>
            <w:r w:rsidR="00082507" w:rsidRPr="00142813">
              <w:rPr>
                <w:color w:val="000000" w:themeColor="text1"/>
              </w:rPr>
              <w:t>, celebrar un Convenio Marco</w:t>
            </w:r>
            <w:r w:rsidRPr="00142813">
              <w:rPr>
                <w:color w:val="000000" w:themeColor="text1"/>
              </w:rPr>
              <w:t xml:space="preserve"> ni resultar adjudicatario de un Contrato </w:t>
            </w:r>
            <w:r w:rsidR="00082507" w:rsidRPr="00142813">
              <w:rPr>
                <w:color w:val="000000" w:themeColor="text1"/>
              </w:rPr>
              <w:t xml:space="preserve">de Pedido </w:t>
            </w:r>
            <w:r w:rsidRPr="00142813">
              <w:rPr>
                <w:color w:val="000000" w:themeColor="text1"/>
              </w:rPr>
              <w:t xml:space="preserve">financiado por el Banco, ni podrá beneficiarse financieramente ni de ningún otro modo con </w:t>
            </w:r>
            <w:r w:rsidR="00082507" w:rsidRPr="00142813">
              <w:rPr>
                <w:color w:val="000000" w:themeColor="text1"/>
              </w:rPr>
              <w:t>un Convenio Marco o Contrato de Pedido</w:t>
            </w:r>
            <w:r w:rsidRPr="00142813">
              <w:rPr>
                <w:color w:val="000000" w:themeColor="text1"/>
              </w:rPr>
              <w:t xml:space="preserve"> durante el período de tiempo que el Banco haya establecido. La lista de personas y empresas inhabilitadas puede consultarse en la dirección electrónica especificada en </w:t>
            </w:r>
            <w:r w:rsidR="00216801" w:rsidRPr="00142813">
              <w:rPr>
                <w:color w:val="000000" w:themeColor="text1"/>
              </w:rPr>
              <w:t xml:space="preserve">la </w:t>
            </w:r>
            <w:r w:rsidR="00216801" w:rsidRPr="00142813">
              <w:rPr>
                <w:b/>
                <w:bCs/>
                <w:color w:val="000000" w:themeColor="text1"/>
              </w:rPr>
              <w:t>Hoja de Datos</w:t>
            </w:r>
            <w:r w:rsidRPr="00142813">
              <w:rPr>
                <w:color w:val="000000" w:themeColor="text1"/>
              </w:rPr>
              <w:t>.</w:t>
            </w:r>
          </w:p>
        </w:tc>
      </w:tr>
      <w:tr w:rsidR="00142813" w:rsidRPr="00142813" w14:paraId="384BF3B8" w14:textId="77777777" w:rsidTr="00D35907">
        <w:tc>
          <w:tcPr>
            <w:tcW w:w="2456" w:type="dxa"/>
            <w:gridSpan w:val="2"/>
          </w:tcPr>
          <w:p w14:paraId="68E7EEAB" w14:textId="77777777" w:rsidR="005D5C52" w:rsidRPr="00142813" w:rsidRDefault="005D5C52" w:rsidP="00F257D9">
            <w:pPr>
              <w:spacing w:before="120" w:after="120"/>
              <w:ind w:left="360"/>
              <w:rPr>
                <w:b/>
                <w:color w:val="000000" w:themeColor="text1"/>
              </w:rPr>
            </w:pPr>
            <w:r w:rsidRPr="00142813">
              <w:rPr>
                <w:b/>
                <w:color w:val="000000" w:themeColor="text1"/>
              </w:rPr>
              <w:t>b. Prohibiciones</w:t>
            </w:r>
          </w:p>
        </w:tc>
        <w:tc>
          <w:tcPr>
            <w:tcW w:w="6380" w:type="dxa"/>
            <w:gridSpan w:val="2"/>
          </w:tcPr>
          <w:p w14:paraId="24BBF309" w14:textId="2C58D9CD" w:rsidR="005D5C52" w:rsidRPr="00142813" w:rsidRDefault="005D5C52" w:rsidP="00F257D9">
            <w:pPr>
              <w:pStyle w:val="ListParagraph"/>
              <w:numPr>
                <w:ilvl w:val="2"/>
                <w:numId w:val="5"/>
              </w:numPr>
              <w:spacing w:before="120" w:after="120"/>
              <w:ind w:left="1223" w:hanging="628"/>
              <w:contextualSpacing w:val="0"/>
              <w:jc w:val="both"/>
              <w:rPr>
                <w:color w:val="000000" w:themeColor="text1"/>
              </w:rPr>
            </w:pPr>
            <w:r w:rsidRPr="00142813">
              <w:rPr>
                <w:color w:val="000000" w:themeColor="text1"/>
              </w:rPr>
              <w:t xml:space="preserve">Las empresas y los individuos de un país o los bienes fabricados en un país podrán considerarse inelegibles si así se indica en la Sección 5 (“Países </w:t>
            </w:r>
            <w:r w:rsidR="000B51ED" w:rsidRPr="00142813">
              <w:rPr>
                <w:color w:val="000000" w:themeColor="text1"/>
              </w:rPr>
              <w:t>E</w:t>
            </w:r>
            <w:r w:rsidRPr="00142813">
              <w:rPr>
                <w:color w:val="000000" w:themeColor="text1"/>
              </w:rPr>
              <w:t xml:space="preserve">legibles”) y: </w:t>
            </w:r>
          </w:p>
          <w:p w14:paraId="59675CBC" w14:textId="77777777" w:rsidR="005D5C52" w:rsidRPr="00142813" w:rsidRDefault="005D5C52" w:rsidP="00F257D9">
            <w:pPr>
              <w:spacing w:before="120" w:after="120"/>
              <w:ind w:left="1583" w:hanging="460"/>
              <w:jc w:val="both"/>
              <w:rPr>
                <w:bCs/>
                <w:color w:val="000000" w:themeColor="text1"/>
              </w:rPr>
            </w:pPr>
            <w:r w:rsidRPr="00142813">
              <w:rPr>
                <w:color w:val="000000" w:themeColor="text1"/>
              </w:rPr>
              <w:t xml:space="preserve">(a) </w:t>
            </w:r>
            <w:r w:rsidRPr="00142813">
              <w:rPr>
                <w:color w:val="000000" w:themeColor="text1"/>
              </w:rPr>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142813" w:rsidRDefault="005D5C52" w:rsidP="00F257D9">
            <w:pPr>
              <w:spacing w:before="120" w:after="120"/>
              <w:ind w:left="1583" w:hanging="460"/>
              <w:jc w:val="both"/>
              <w:rPr>
                <w:color w:val="000000" w:themeColor="text1"/>
              </w:rPr>
            </w:pPr>
            <w:r w:rsidRPr="00142813">
              <w:rPr>
                <w:color w:val="000000" w:themeColor="text1"/>
              </w:rPr>
              <w:t>(b)</w:t>
            </w:r>
            <w:r w:rsidRPr="00142813">
              <w:rPr>
                <w:color w:val="000000" w:themeColor="text1"/>
              </w:rPr>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142813" w:rsidRPr="00142813" w14:paraId="4C8C877E" w14:textId="77777777" w:rsidTr="00D35907">
        <w:tc>
          <w:tcPr>
            <w:tcW w:w="2456" w:type="dxa"/>
            <w:gridSpan w:val="2"/>
          </w:tcPr>
          <w:p w14:paraId="54D1AEBD" w14:textId="77777777" w:rsidR="005D5C52" w:rsidRPr="00142813" w:rsidRDefault="005D5C52" w:rsidP="00F257D9">
            <w:pPr>
              <w:spacing w:before="120" w:after="120"/>
              <w:ind w:left="360" w:right="72"/>
              <w:rPr>
                <w:b/>
                <w:color w:val="000000" w:themeColor="text1"/>
              </w:rPr>
            </w:pPr>
            <w:r w:rsidRPr="00142813">
              <w:rPr>
                <w:b/>
                <w:color w:val="000000" w:themeColor="text1"/>
              </w:rPr>
              <w:t>c. Restricciones para las empresas de propiedad estatal</w:t>
            </w:r>
          </w:p>
        </w:tc>
        <w:tc>
          <w:tcPr>
            <w:tcW w:w="6380" w:type="dxa"/>
            <w:gridSpan w:val="2"/>
          </w:tcPr>
          <w:p w14:paraId="0B295AC9" w14:textId="466480F6" w:rsidR="005D5C52" w:rsidRPr="00142813" w:rsidRDefault="005D5C52" w:rsidP="00F257D9">
            <w:pPr>
              <w:autoSpaceDE w:val="0"/>
              <w:autoSpaceDN w:val="0"/>
              <w:adjustRightInd w:val="0"/>
              <w:spacing w:before="120" w:after="120"/>
              <w:ind w:left="1302" w:hanging="707"/>
              <w:jc w:val="both"/>
              <w:rPr>
                <w:bCs/>
                <w:i/>
                <w:color w:val="000000" w:themeColor="text1"/>
              </w:rPr>
            </w:pPr>
            <w:r w:rsidRPr="00142813">
              <w:rPr>
                <w:color w:val="000000" w:themeColor="text1"/>
              </w:rPr>
              <w:t>6.3.3</w:t>
            </w:r>
            <w:r w:rsidRPr="00142813">
              <w:rPr>
                <w:color w:val="000000" w:themeColor="text1"/>
              </w:rPr>
              <w:tab/>
              <w:t xml:space="preserve">Las instituciones o empresas de propiedad estatal del país del Prestatario podrán competir por un </w:t>
            </w:r>
            <w:r w:rsidR="00F143F0" w:rsidRPr="00142813">
              <w:rPr>
                <w:color w:val="000000" w:themeColor="text1"/>
              </w:rPr>
              <w:t>Convenio</w:t>
            </w:r>
            <w:r w:rsidR="00BC209A" w:rsidRPr="00142813">
              <w:rPr>
                <w:color w:val="000000" w:themeColor="text1"/>
              </w:rPr>
              <w:t xml:space="preserve"> Marco </w:t>
            </w:r>
            <w:r w:rsidRPr="00142813">
              <w:rPr>
                <w:color w:val="000000" w:themeColor="text1"/>
              </w:rPr>
              <w:t>Contrato y resultar adjudicataria</w:t>
            </w:r>
            <w:r w:rsidR="00F143F0" w:rsidRPr="00142813">
              <w:rPr>
                <w:color w:val="000000" w:themeColor="text1"/>
              </w:rPr>
              <w:t>s de un Contrato de Pedido</w:t>
            </w:r>
            <w:r w:rsidRPr="00142813">
              <w:rPr>
                <w:color w:val="000000" w:themeColor="text1"/>
              </w:rPr>
              <w:t xml:space="preserve"> únicamente si demuestran, de un modo aceptable para el Banco, que: </w:t>
            </w:r>
            <w:r w:rsidR="00685177" w:rsidRPr="00142813">
              <w:rPr>
                <w:color w:val="000000" w:themeColor="text1"/>
              </w:rPr>
              <w:t>(</w:t>
            </w:r>
            <w:r w:rsidRPr="00142813">
              <w:rPr>
                <w:color w:val="000000" w:themeColor="text1"/>
              </w:rPr>
              <w:t xml:space="preserve">i) son legal y financieramente autónomas, </w:t>
            </w:r>
            <w:r w:rsidR="00685177" w:rsidRPr="00142813">
              <w:rPr>
                <w:color w:val="000000" w:themeColor="text1"/>
              </w:rPr>
              <w:t>(</w:t>
            </w:r>
            <w:r w:rsidRPr="00142813">
              <w:rPr>
                <w:color w:val="000000" w:themeColor="text1"/>
              </w:rPr>
              <w:t xml:space="preserve">ii) realizan operaciones de acuerdo con el derecho comercial </w:t>
            </w:r>
            <w:r w:rsidR="00685177" w:rsidRPr="00142813">
              <w:rPr>
                <w:color w:val="000000" w:themeColor="text1"/>
              </w:rPr>
              <w:t>y (</w:t>
            </w:r>
            <w:r w:rsidRPr="00142813">
              <w:rPr>
                <w:color w:val="000000" w:themeColor="text1"/>
              </w:rPr>
              <w:t>iii) no están sometidas a la supervisión de</w:t>
            </w:r>
            <w:r w:rsidR="00F143F0" w:rsidRPr="00142813">
              <w:rPr>
                <w:color w:val="000000" w:themeColor="text1"/>
              </w:rPr>
              <w:t xml:space="preserve"> la Agencia </w:t>
            </w:r>
            <w:r w:rsidRPr="00142813">
              <w:rPr>
                <w:color w:val="000000" w:themeColor="text1"/>
              </w:rPr>
              <w:t>Contratante</w:t>
            </w:r>
            <w:r w:rsidR="00F143F0" w:rsidRPr="00142813">
              <w:rPr>
                <w:color w:val="000000" w:themeColor="text1"/>
              </w:rPr>
              <w:t xml:space="preserve">, la Agencia Responsable o un </w:t>
            </w:r>
            <w:r w:rsidR="00CF6EE6">
              <w:rPr>
                <w:color w:val="000000" w:themeColor="text1"/>
              </w:rPr>
              <w:t>C</w:t>
            </w:r>
            <w:r w:rsidR="00F143F0" w:rsidRPr="00142813">
              <w:rPr>
                <w:color w:val="000000" w:themeColor="text1"/>
              </w:rPr>
              <w:t>ontratante.</w:t>
            </w:r>
          </w:p>
        </w:tc>
      </w:tr>
      <w:tr w:rsidR="00142813" w:rsidRPr="00142813" w14:paraId="0A0C56D7" w14:textId="77777777" w:rsidTr="00D35907">
        <w:tc>
          <w:tcPr>
            <w:tcW w:w="2456" w:type="dxa"/>
            <w:gridSpan w:val="2"/>
          </w:tcPr>
          <w:p w14:paraId="4636C8A3" w14:textId="77777777" w:rsidR="005D5C52" w:rsidRPr="00142813" w:rsidRDefault="005D5C52" w:rsidP="00F257D9">
            <w:pPr>
              <w:spacing w:before="120" w:after="120"/>
              <w:ind w:left="360"/>
              <w:rPr>
                <w:b/>
                <w:color w:val="000000" w:themeColor="text1"/>
              </w:rPr>
            </w:pPr>
            <w:r w:rsidRPr="00142813">
              <w:rPr>
                <w:b/>
                <w:color w:val="000000" w:themeColor="text1"/>
              </w:rPr>
              <w:t>d. Restricciones para los empleados públicos</w:t>
            </w:r>
          </w:p>
        </w:tc>
        <w:tc>
          <w:tcPr>
            <w:tcW w:w="6380" w:type="dxa"/>
            <w:gridSpan w:val="2"/>
          </w:tcPr>
          <w:p w14:paraId="3EBBE337" w14:textId="77777777" w:rsidR="005D5C52" w:rsidRPr="00142813" w:rsidRDefault="005D5C52" w:rsidP="00F257D9">
            <w:pPr>
              <w:autoSpaceDE w:val="0"/>
              <w:autoSpaceDN w:val="0"/>
              <w:adjustRightInd w:val="0"/>
              <w:spacing w:before="120" w:after="120"/>
              <w:ind w:left="1302" w:hanging="707"/>
              <w:jc w:val="both"/>
              <w:rPr>
                <w:color w:val="000000" w:themeColor="text1"/>
              </w:rPr>
            </w:pPr>
            <w:r w:rsidRPr="00142813">
              <w:rPr>
                <w:color w:val="000000" w:themeColor="text1"/>
              </w:rPr>
              <w:t>6.3.4</w:t>
            </w:r>
            <w:r w:rsidRPr="00142813">
              <w:rPr>
                <w:color w:val="000000" w:themeColor="text1"/>
              </w:rPr>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142813" w:rsidRDefault="005D5C52" w:rsidP="00522D02">
            <w:pPr>
              <w:pStyle w:val="ListParagraph"/>
              <w:numPr>
                <w:ilvl w:val="0"/>
                <w:numId w:val="26"/>
              </w:numPr>
              <w:spacing w:before="120" w:after="120"/>
              <w:ind w:left="2018" w:hanging="357"/>
              <w:contextualSpacing w:val="0"/>
              <w:jc w:val="both"/>
              <w:rPr>
                <w:color w:val="000000" w:themeColor="text1"/>
                <w:spacing w:val="-2"/>
              </w:rPr>
            </w:pPr>
            <w:r w:rsidRPr="00142813">
              <w:rPr>
                <w:color w:val="000000" w:themeColor="text1"/>
                <w:spacing w:val="-2"/>
              </w:rPr>
              <w:t xml:space="preserve">los servicios del funcionario gubernamental o del empleado público sean únicos y excepcionales, o su participación sea crucial para la ejecución del proyecto, y </w:t>
            </w:r>
          </w:p>
          <w:p w14:paraId="68DD3A24" w14:textId="1770688F" w:rsidR="005D5C52" w:rsidRPr="00142813" w:rsidRDefault="005D5C52" w:rsidP="00522D02">
            <w:pPr>
              <w:pStyle w:val="ListParagraph"/>
              <w:numPr>
                <w:ilvl w:val="0"/>
                <w:numId w:val="26"/>
              </w:numPr>
              <w:autoSpaceDE w:val="0"/>
              <w:autoSpaceDN w:val="0"/>
              <w:adjustRightInd w:val="0"/>
              <w:spacing w:before="120" w:after="120"/>
              <w:ind w:left="2018" w:hanging="357"/>
              <w:contextualSpacing w:val="0"/>
              <w:jc w:val="both"/>
              <w:rPr>
                <w:bCs/>
                <w:color w:val="000000" w:themeColor="text1"/>
              </w:rPr>
            </w:pPr>
            <w:r w:rsidRPr="00142813">
              <w:rPr>
                <w:color w:val="000000" w:themeColor="text1"/>
              </w:rPr>
              <w:t xml:space="preserve">su contratación no cree un conflicto de interés, lo que incluye cualquier conflicto con la legislación laboral o con otras leyes, normas o políticas del Prestatario. </w:t>
            </w:r>
          </w:p>
        </w:tc>
      </w:tr>
      <w:tr w:rsidR="00142813" w:rsidRPr="00142813" w14:paraId="61E02835" w14:textId="77777777" w:rsidTr="00B60D39">
        <w:trPr>
          <w:trHeight w:val="2235"/>
        </w:trPr>
        <w:tc>
          <w:tcPr>
            <w:tcW w:w="2456" w:type="dxa"/>
            <w:gridSpan w:val="2"/>
          </w:tcPr>
          <w:p w14:paraId="166C2ED4" w14:textId="77777777" w:rsidR="005D5C52" w:rsidRPr="00142813" w:rsidRDefault="005D5C52" w:rsidP="00F257D9">
            <w:pPr>
              <w:spacing w:before="120" w:after="120"/>
              <w:ind w:left="360"/>
              <w:rPr>
                <w:b/>
                <w:color w:val="000000" w:themeColor="text1"/>
              </w:rPr>
            </w:pPr>
            <w:r w:rsidRPr="00142813">
              <w:rPr>
                <w:b/>
                <w:color w:val="000000" w:themeColor="text1"/>
              </w:rPr>
              <w:t>e. Inhabilitación impuesta por el Prestatario</w:t>
            </w:r>
          </w:p>
        </w:tc>
        <w:tc>
          <w:tcPr>
            <w:tcW w:w="6380" w:type="dxa"/>
            <w:gridSpan w:val="2"/>
          </w:tcPr>
          <w:p w14:paraId="4F4D41BF" w14:textId="129A228B" w:rsidR="005D5C52" w:rsidRPr="00142813" w:rsidRDefault="005D5C52" w:rsidP="00F257D9">
            <w:pPr>
              <w:autoSpaceDE w:val="0"/>
              <w:autoSpaceDN w:val="0"/>
              <w:adjustRightInd w:val="0"/>
              <w:spacing w:before="120" w:after="120"/>
              <w:ind w:left="1302" w:hanging="707"/>
              <w:jc w:val="both"/>
              <w:rPr>
                <w:color w:val="000000" w:themeColor="text1"/>
              </w:rPr>
            </w:pPr>
            <w:r w:rsidRPr="00142813">
              <w:rPr>
                <w:color w:val="000000" w:themeColor="text1"/>
              </w:rPr>
              <w:t>6.3.5</w:t>
            </w:r>
            <w:r w:rsidRPr="00142813">
              <w:rPr>
                <w:color w:val="000000" w:themeColor="text1"/>
              </w:rPr>
              <w:tab/>
              <w:t xml:space="preserve">Una empresa a la que el Prestatario haya inhabilitado como adjudicatario de contratos podrá participar en este proceso de adquisición, a menos que el Banco, a pedido del Prestatario, considere que dicha inhabilitación </w:t>
            </w:r>
            <w:r w:rsidR="00BF7048" w:rsidRPr="00142813">
              <w:rPr>
                <w:color w:val="000000" w:themeColor="text1"/>
              </w:rPr>
              <w:t>(</w:t>
            </w:r>
            <w:r w:rsidRPr="00142813">
              <w:rPr>
                <w:color w:val="000000" w:themeColor="text1"/>
              </w:rPr>
              <w:t xml:space="preserve">a) se relaciona con actos de fraude o corrupción y </w:t>
            </w:r>
            <w:r w:rsidR="00BF7048" w:rsidRPr="00142813">
              <w:rPr>
                <w:color w:val="000000" w:themeColor="text1"/>
              </w:rPr>
              <w:t>(</w:t>
            </w:r>
            <w:r w:rsidRPr="00142813">
              <w:rPr>
                <w:color w:val="000000" w:themeColor="text1"/>
              </w:rPr>
              <w:t>b) siguió un procedimiento judicial o administrativo que garantizó a la empresa un debido proceso.</w:t>
            </w:r>
          </w:p>
        </w:tc>
      </w:tr>
      <w:tr w:rsidR="00142813" w:rsidRPr="00142813" w14:paraId="3878182C" w14:textId="77777777" w:rsidTr="00D35907">
        <w:tc>
          <w:tcPr>
            <w:tcW w:w="8836" w:type="dxa"/>
            <w:gridSpan w:val="4"/>
          </w:tcPr>
          <w:p w14:paraId="6F7361B4" w14:textId="661E8D4F" w:rsidR="005D5C52" w:rsidRPr="00142813" w:rsidRDefault="005D5C52" w:rsidP="0001628C">
            <w:pPr>
              <w:pStyle w:val="Sec2H1"/>
              <w:rPr>
                <w:color w:val="000000" w:themeColor="text1"/>
                <w:szCs w:val="28"/>
              </w:rPr>
            </w:pPr>
            <w:bookmarkStart w:id="219" w:name="_Toc449603755"/>
            <w:bookmarkStart w:id="220" w:name="_Toc449606194"/>
            <w:bookmarkStart w:id="221" w:name="_Toc461525277"/>
            <w:bookmarkStart w:id="222" w:name="_Toc461526655"/>
            <w:bookmarkStart w:id="223" w:name="_Toc482168317"/>
            <w:bookmarkStart w:id="224" w:name="_Toc486024500"/>
            <w:bookmarkStart w:id="225" w:name="_Toc486026224"/>
            <w:bookmarkStart w:id="226" w:name="_Toc486026490"/>
            <w:bookmarkStart w:id="227" w:name="_Toc486030205"/>
            <w:bookmarkStart w:id="228" w:name="_Toc486032882"/>
            <w:bookmarkStart w:id="229" w:name="_Toc486033062"/>
            <w:bookmarkStart w:id="230" w:name="_Toc486033173"/>
            <w:bookmarkStart w:id="231" w:name="_Toc486033614"/>
            <w:bookmarkStart w:id="232" w:name="_Toc486033730"/>
            <w:bookmarkStart w:id="233" w:name="_Toc45618470"/>
            <w:bookmarkStart w:id="234" w:name="_Toc45635350"/>
            <w:bookmarkStart w:id="235" w:name="_Toc45638268"/>
            <w:bookmarkStart w:id="236" w:name="_Toc94118604"/>
            <w:bookmarkStart w:id="237" w:name="_Toc94166397"/>
            <w:bookmarkStart w:id="238" w:name="_Toc94166593"/>
            <w:bookmarkStart w:id="239" w:name="_Toc94166775"/>
            <w:bookmarkStart w:id="240" w:name="_Toc136941298"/>
            <w:bookmarkStart w:id="241" w:name="_Toc441935715"/>
            <w:r w:rsidRPr="00142813">
              <w:rPr>
                <w:color w:val="000000" w:themeColor="text1"/>
              </w:rPr>
              <w:t>B.  Elaboración de la Propuesta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42813">
              <w:rPr>
                <w:color w:val="000000" w:themeColor="text1"/>
              </w:rPr>
              <w:t xml:space="preserve"> </w:t>
            </w:r>
            <w:bookmarkEnd w:id="241"/>
          </w:p>
        </w:tc>
      </w:tr>
      <w:tr w:rsidR="00142813" w:rsidRPr="00142813" w14:paraId="2DB44423" w14:textId="77777777" w:rsidTr="00D35907">
        <w:tc>
          <w:tcPr>
            <w:tcW w:w="2456" w:type="dxa"/>
            <w:gridSpan w:val="2"/>
          </w:tcPr>
          <w:p w14:paraId="72442B78" w14:textId="7CB98C7B" w:rsidR="005D5C52" w:rsidRPr="00142813" w:rsidRDefault="005D5C52" w:rsidP="005D370A">
            <w:pPr>
              <w:pStyle w:val="Sec2H2"/>
            </w:pPr>
            <w:bookmarkStart w:id="242" w:name="_Toc441935716"/>
            <w:bookmarkStart w:id="243" w:name="_Toc449603756"/>
            <w:bookmarkStart w:id="244" w:name="_Toc449606195"/>
            <w:bookmarkStart w:id="245" w:name="_Toc461525278"/>
            <w:bookmarkStart w:id="246" w:name="_Toc461526656"/>
            <w:bookmarkStart w:id="247" w:name="_Toc482168318"/>
            <w:bookmarkStart w:id="248" w:name="_Toc486024501"/>
            <w:bookmarkStart w:id="249" w:name="_Toc486030206"/>
            <w:bookmarkStart w:id="250" w:name="_Toc486032883"/>
            <w:bookmarkStart w:id="251" w:name="_Toc486033174"/>
            <w:bookmarkStart w:id="252" w:name="_Toc486033731"/>
            <w:bookmarkStart w:id="253" w:name="_Toc45618471"/>
            <w:bookmarkStart w:id="254" w:name="_Toc45635351"/>
            <w:bookmarkStart w:id="255" w:name="_Toc45638269"/>
            <w:bookmarkStart w:id="256" w:name="_Toc94118605"/>
            <w:bookmarkStart w:id="257" w:name="_Toc94166398"/>
            <w:bookmarkStart w:id="258" w:name="_Toc94166594"/>
            <w:bookmarkStart w:id="259" w:name="_Toc94166776"/>
            <w:bookmarkStart w:id="260" w:name="_Toc136941299"/>
            <w:r w:rsidRPr="00142813">
              <w:t>Consideraciones Generales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380" w:type="dxa"/>
            <w:gridSpan w:val="2"/>
          </w:tcPr>
          <w:p w14:paraId="3C44927B"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Para elaborar la Propuesta, el Consultor deberá examinar en detalle la SDP. De observarse deficiencias significativas en la presentación de los datos requeridos en la SDP, la Propuesta podrá ser rechazada.</w:t>
            </w:r>
          </w:p>
        </w:tc>
      </w:tr>
      <w:tr w:rsidR="00142813" w:rsidRPr="00142813" w14:paraId="6E61615C" w14:textId="77777777" w:rsidTr="00D35907">
        <w:tc>
          <w:tcPr>
            <w:tcW w:w="2456" w:type="dxa"/>
            <w:gridSpan w:val="2"/>
          </w:tcPr>
          <w:p w14:paraId="77A6C92E" w14:textId="3B21CA97" w:rsidR="005D5C52" w:rsidRPr="00142813" w:rsidRDefault="005D5C52" w:rsidP="005D370A">
            <w:pPr>
              <w:pStyle w:val="Sec2H2"/>
            </w:pPr>
            <w:bookmarkStart w:id="261" w:name="_Toc441935717"/>
            <w:bookmarkStart w:id="262" w:name="_Toc449603757"/>
            <w:bookmarkStart w:id="263" w:name="_Toc449606196"/>
            <w:bookmarkStart w:id="264" w:name="_Toc461525279"/>
            <w:bookmarkStart w:id="265" w:name="_Toc461526657"/>
            <w:bookmarkStart w:id="266" w:name="_Toc482168319"/>
            <w:bookmarkStart w:id="267" w:name="_Toc486024502"/>
            <w:bookmarkStart w:id="268" w:name="_Toc486030207"/>
            <w:bookmarkStart w:id="269" w:name="_Toc486032884"/>
            <w:bookmarkStart w:id="270" w:name="_Toc486033175"/>
            <w:bookmarkStart w:id="271" w:name="_Toc486033732"/>
            <w:bookmarkStart w:id="272" w:name="_Toc45618472"/>
            <w:bookmarkStart w:id="273" w:name="_Toc45635352"/>
            <w:bookmarkStart w:id="274" w:name="_Toc45638270"/>
            <w:bookmarkStart w:id="275" w:name="_Toc94118606"/>
            <w:bookmarkStart w:id="276" w:name="_Toc94166399"/>
            <w:bookmarkStart w:id="277" w:name="_Toc94166595"/>
            <w:bookmarkStart w:id="278" w:name="_Toc94166777"/>
            <w:bookmarkStart w:id="279" w:name="_Toc136941300"/>
            <w:r w:rsidRPr="00142813">
              <w:t>Costo de la elaboración de la Propuesta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380" w:type="dxa"/>
            <w:gridSpan w:val="2"/>
          </w:tcPr>
          <w:p w14:paraId="5480DB14" w14:textId="19E14CE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asumirá todos los costos asociados con la elaboración y presentación de su Propuesta, y </w:t>
            </w:r>
            <w:r w:rsidR="00393514" w:rsidRPr="00142813">
              <w:rPr>
                <w:color w:val="000000" w:themeColor="text1"/>
              </w:rPr>
              <w:t>la Agencia Contratante</w:t>
            </w:r>
            <w:r w:rsidRPr="00142813">
              <w:rPr>
                <w:color w:val="000000" w:themeColor="text1"/>
              </w:rPr>
              <w:t xml:space="preserve"> no será responsable por dichos costos, independientemente de la forma en que se desarrolle el proceso de selección o de su resultado. </w:t>
            </w:r>
            <w:r w:rsidR="00393514" w:rsidRPr="00142813">
              <w:rPr>
                <w:color w:val="000000" w:themeColor="text1"/>
              </w:rPr>
              <w:t>La Agencia Contratante</w:t>
            </w:r>
            <w:r w:rsidRPr="00142813">
              <w:rPr>
                <w:color w:val="000000" w:themeColor="text1"/>
              </w:rPr>
              <w:t xml:space="preserve"> no está obligado a aceptar ninguna Propuesta y se reserva el derecho de anular el proceso de selección en cualquier momento antes </w:t>
            </w:r>
            <w:r w:rsidR="00393514" w:rsidRPr="00142813">
              <w:rPr>
                <w:color w:val="000000" w:themeColor="text1"/>
              </w:rPr>
              <w:t>de que celebre el o los Convenios Marco</w:t>
            </w:r>
            <w:r w:rsidRPr="00142813">
              <w:rPr>
                <w:color w:val="000000" w:themeColor="text1"/>
              </w:rPr>
              <w:t>, sin por ello contraer ninguna obligación para con el Consultor.</w:t>
            </w:r>
          </w:p>
        </w:tc>
      </w:tr>
      <w:tr w:rsidR="00142813" w:rsidRPr="00142813" w14:paraId="00D629E2" w14:textId="77777777" w:rsidTr="00D35907">
        <w:tc>
          <w:tcPr>
            <w:tcW w:w="2456" w:type="dxa"/>
            <w:gridSpan w:val="2"/>
          </w:tcPr>
          <w:p w14:paraId="28E0F11F" w14:textId="12AB4ACE" w:rsidR="005D5C52" w:rsidRPr="00142813" w:rsidRDefault="005D5C52" w:rsidP="005D370A">
            <w:pPr>
              <w:pStyle w:val="Sec2H2"/>
            </w:pPr>
            <w:bookmarkStart w:id="280" w:name="_Toc441935718"/>
            <w:bookmarkStart w:id="281" w:name="_Toc449603758"/>
            <w:bookmarkStart w:id="282" w:name="_Toc449606197"/>
            <w:bookmarkStart w:id="283" w:name="_Toc461525280"/>
            <w:bookmarkStart w:id="284" w:name="_Toc461526658"/>
            <w:bookmarkStart w:id="285" w:name="_Toc482168320"/>
            <w:bookmarkStart w:id="286" w:name="_Toc486024503"/>
            <w:bookmarkStart w:id="287" w:name="_Toc486030208"/>
            <w:bookmarkStart w:id="288" w:name="_Toc486032885"/>
            <w:bookmarkStart w:id="289" w:name="_Toc486033176"/>
            <w:bookmarkStart w:id="290" w:name="_Toc486033733"/>
            <w:bookmarkStart w:id="291" w:name="_Toc45618473"/>
            <w:bookmarkStart w:id="292" w:name="_Toc45635353"/>
            <w:bookmarkStart w:id="293" w:name="_Toc45638271"/>
            <w:bookmarkStart w:id="294" w:name="_Toc94118607"/>
            <w:bookmarkStart w:id="295" w:name="_Toc94166400"/>
            <w:bookmarkStart w:id="296" w:name="_Toc94166596"/>
            <w:bookmarkStart w:id="297" w:name="_Toc94166778"/>
            <w:bookmarkStart w:id="298" w:name="_Toc136941301"/>
            <w:r w:rsidRPr="00142813">
              <w:t>Idioma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142813">
              <w:t xml:space="preserve"> </w:t>
            </w:r>
          </w:p>
        </w:tc>
        <w:tc>
          <w:tcPr>
            <w:tcW w:w="6380" w:type="dxa"/>
            <w:gridSpan w:val="2"/>
          </w:tcPr>
          <w:p w14:paraId="588EFEEA" w14:textId="29DD522C"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así como toda la correspondencia y los documentos relacionados con ella que intercambien el Consultor y </w:t>
            </w:r>
            <w:r w:rsidR="00393514" w:rsidRPr="00142813">
              <w:rPr>
                <w:color w:val="000000" w:themeColor="text1"/>
              </w:rPr>
              <w:t>la Agencia Contratante</w:t>
            </w:r>
            <w:r w:rsidRPr="00142813">
              <w:rPr>
                <w:color w:val="000000" w:themeColor="text1"/>
              </w:rPr>
              <w:t xml:space="preserve"> se escribirán en el/los idioma(s) que se indica(n) en la </w:t>
            </w:r>
            <w:r w:rsidRPr="00142813">
              <w:rPr>
                <w:b/>
                <w:color w:val="000000" w:themeColor="text1"/>
              </w:rPr>
              <w:t>Hoja de Datos</w:t>
            </w:r>
            <w:r w:rsidRPr="00142813">
              <w:rPr>
                <w:color w:val="000000" w:themeColor="text1"/>
              </w:rPr>
              <w:t>.</w:t>
            </w:r>
          </w:p>
        </w:tc>
      </w:tr>
      <w:tr w:rsidR="00142813" w:rsidRPr="00142813" w14:paraId="0E1829E8" w14:textId="77777777" w:rsidTr="00D35907">
        <w:tc>
          <w:tcPr>
            <w:tcW w:w="2456" w:type="dxa"/>
            <w:gridSpan w:val="2"/>
          </w:tcPr>
          <w:p w14:paraId="33117288" w14:textId="670E517B" w:rsidR="005D5C52" w:rsidRPr="00142813" w:rsidRDefault="005D5C52" w:rsidP="005D370A">
            <w:pPr>
              <w:pStyle w:val="Sec2H2"/>
            </w:pPr>
            <w:bookmarkStart w:id="299" w:name="_Toc441935719"/>
            <w:bookmarkStart w:id="300" w:name="_Toc449603759"/>
            <w:bookmarkStart w:id="301" w:name="_Toc449606198"/>
            <w:bookmarkStart w:id="302" w:name="_Toc461525281"/>
            <w:bookmarkStart w:id="303" w:name="_Toc461526659"/>
            <w:bookmarkStart w:id="304" w:name="_Toc482168321"/>
            <w:bookmarkStart w:id="305" w:name="_Toc486024504"/>
            <w:bookmarkStart w:id="306" w:name="_Toc486030209"/>
            <w:bookmarkStart w:id="307" w:name="_Toc486032886"/>
            <w:bookmarkStart w:id="308" w:name="_Toc486033177"/>
            <w:bookmarkStart w:id="309" w:name="_Toc486033734"/>
            <w:bookmarkStart w:id="310" w:name="_Toc45618474"/>
            <w:bookmarkStart w:id="311" w:name="_Toc45635354"/>
            <w:bookmarkStart w:id="312" w:name="_Toc45638272"/>
            <w:bookmarkStart w:id="313" w:name="_Toc94118608"/>
            <w:bookmarkStart w:id="314" w:name="_Toc94166401"/>
            <w:bookmarkStart w:id="315" w:name="_Toc94166597"/>
            <w:bookmarkStart w:id="316" w:name="_Toc94166779"/>
            <w:bookmarkStart w:id="317" w:name="_Toc136941302"/>
            <w:r w:rsidRPr="00142813">
              <w:t>Documentos incluidos en la Propuesta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380" w:type="dxa"/>
            <w:gridSpan w:val="2"/>
          </w:tcPr>
          <w:p w14:paraId="3F63A46C"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deberá incluir los documentos y los formularios que se enumeran en la </w:t>
            </w:r>
            <w:r w:rsidRPr="00142813">
              <w:rPr>
                <w:b/>
                <w:color w:val="000000" w:themeColor="text1"/>
              </w:rPr>
              <w:t>Hoja de Datos</w:t>
            </w:r>
            <w:r w:rsidRPr="00142813">
              <w:rPr>
                <w:color w:val="000000" w:themeColor="text1"/>
              </w:rPr>
              <w:t xml:space="preserve">. </w:t>
            </w:r>
          </w:p>
          <w:p w14:paraId="6CA7A07B" w14:textId="7DF847E3"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la </w:t>
            </w:r>
            <w:r w:rsidRPr="00142813">
              <w:rPr>
                <w:b/>
                <w:color w:val="000000" w:themeColor="text1"/>
              </w:rPr>
              <w:t>Hoja de Datos</w:t>
            </w:r>
            <w:r w:rsidRPr="00142813">
              <w:rPr>
                <w:color w:val="000000" w:themeColor="text1"/>
              </w:rPr>
              <w:t xml:space="preserve"> así lo indica, el Consultor deberá incluir una declaración en la que se comprometa a observar las leyes del país del </w:t>
            </w:r>
            <w:r w:rsidRPr="00142813">
              <w:rPr>
                <w:color w:val="000000" w:themeColor="text1"/>
                <w:spacing w:val="-2"/>
              </w:rPr>
              <w:t>Contratante</w:t>
            </w:r>
            <w:r w:rsidRPr="00142813">
              <w:rPr>
                <w:color w:val="000000" w:themeColor="text1"/>
              </w:rPr>
              <w:t xml:space="preserve"> referidas al fraude y la corrupción (incluido el soborno) cuando compita por el </w:t>
            </w:r>
            <w:r w:rsidR="00393514" w:rsidRPr="00142813">
              <w:rPr>
                <w:color w:val="000000" w:themeColor="text1"/>
              </w:rPr>
              <w:t xml:space="preserve">Convenio Marco y el Contrato de Pedido </w:t>
            </w:r>
            <w:r w:rsidRPr="00142813">
              <w:rPr>
                <w:color w:val="000000" w:themeColor="text1"/>
              </w:rPr>
              <w:t xml:space="preserve">Contrato y durante su ejecución. </w:t>
            </w:r>
          </w:p>
          <w:p w14:paraId="75C47DB9" w14:textId="7856906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El Consultor deberá entregar información sobre las comisiones, gratificaciones y honorarios pagados o que hayan de pagarse a los agentes o a cualquier otra parte en relación con esta Propuesta</w:t>
            </w:r>
            <w:r w:rsidR="00393514" w:rsidRPr="00142813">
              <w:rPr>
                <w:color w:val="000000" w:themeColor="text1"/>
              </w:rPr>
              <w:t xml:space="preserve">, Convenio Marco </w:t>
            </w:r>
            <w:r w:rsidRPr="00142813">
              <w:rPr>
                <w:color w:val="000000" w:themeColor="text1"/>
              </w:rPr>
              <w:t>y, en caso de adjudicación, con la ejecución del Contrato</w:t>
            </w:r>
            <w:r w:rsidR="00393514" w:rsidRPr="00142813">
              <w:rPr>
                <w:color w:val="000000" w:themeColor="text1"/>
              </w:rPr>
              <w:t xml:space="preserve"> de Pedido</w:t>
            </w:r>
            <w:r w:rsidRPr="00142813">
              <w:rPr>
                <w:color w:val="000000" w:themeColor="text1"/>
              </w:rPr>
              <w:t xml:space="preserve">, según se solicita en el formulario de presentación de la Propuesta </w:t>
            </w:r>
            <w:r w:rsidR="000B51ED" w:rsidRPr="00142813">
              <w:rPr>
                <w:color w:val="000000" w:themeColor="text1"/>
              </w:rPr>
              <w:t>Técnica</w:t>
            </w:r>
            <w:r w:rsidRPr="00142813">
              <w:rPr>
                <w:color w:val="000000" w:themeColor="text1"/>
              </w:rPr>
              <w:t xml:space="preserve"> (</w:t>
            </w:r>
            <w:r w:rsidR="000B51ED" w:rsidRPr="00142813">
              <w:rPr>
                <w:color w:val="000000" w:themeColor="text1"/>
              </w:rPr>
              <w:t>S</w:t>
            </w:r>
            <w:r w:rsidRPr="00142813">
              <w:rPr>
                <w:color w:val="000000" w:themeColor="text1"/>
              </w:rPr>
              <w:t>ección</w:t>
            </w:r>
            <w:r w:rsidR="000B51ED" w:rsidRPr="00142813">
              <w:rPr>
                <w:color w:val="000000" w:themeColor="text1"/>
              </w:rPr>
              <w:t xml:space="preserve"> 3</w:t>
            </w:r>
            <w:r w:rsidRPr="00142813">
              <w:rPr>
                <w:color w:val="000000" w:themeColor="text1"/>
              </w:rPr>
              <w:t xml:space="preserve">). </w:t>
            </w:r>
          </w:p>
        </w:tc>
      </w:tr>
      <w:tr w:rsidR="00142813" w:rsidRPr="00142813" w14:paraId="7828ADD1" w14:textId="77777777" w:rsidTr="00D35907">
        <w:tc>
          <w:tcPr>
            <w:tcW w:w="2456" w:type="dxa"/>
            <w:gridSpan w:val="2"/>
          </w:tcPr>
          <w:p w14:paraId="500C5AF5" w14:textId="114058E1" w:rsidR="005D5C52" w:rsidRPr="00142813" w:rsidRDefault="005D5C52" w:rsidP="005D370A">
            <w:pPr>
              <w:pStyle w:val="Sec2H2"/>
            </w:pPr>
            <w:bookmarkStart w:id="318" w:name="_Toc441935720"/>
            <w:bookmarkStart w:id="319" w:name="_Toc449603760"/>
            <w:bookmarkStart w:id="320" w:name="_Toc449606199"/>
            <w:bookmarkStart w:id="321" w:name="_Toc461525282"/>
            <w:bookmarkStart w:id="322" w:name="_Toc461526660"/>
            <w:bookmarkStart w:id="323" w:name="_Toc482168322"/>
            <w:bookmarkStart w:id="324" w:name="_Toc486024505"/>
            <w:bookmarkStart w:id="325" w:name="_Toc486030210"/>
            <w:bookmarkStart w:id="326" w:name="_Toc486032887"/>
            <w:bookmarkStart w:id="327" w:name="_Toc486033178"/>
            <w:bookmarkStart w:id="328" w:name="_Toc486033735"/>
            <w:bookmarkStart w:id="329" w:name="_Toc45618475"/>
            <w:bookmarkStart w:id="330" w:name="_Toc45635355"/>
            <w:bookmarkStart w:id="331" w:name="_Toc45638273"/>
            <w:bookmarkStart w:id="332" w:name="_Toc94118609"/>
            <w:bookmarkStart w:id="333" w:name="_Toc94166402"/>
            <w:bookmarkStart w:id="334" w:name="_Toc94166598"/>
            <w:bookmarkStart w:id="335" w:name="_Toc94166780"/>
            <w:bookmarkStart w:id="336" w:name="_Toc136941303"/>
            <w:r w:rsidRPr="00142813">
              <w:t>Solo una Propuesta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380" w:type="dxa"/>
            <w:gridSpan w:val="2"/>
          </w:tcPr>
          <w:p w14:paraId="050A5342" w14:textId="655A80A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246180" w:rsidRPr="00142813">
              <w:rPr>
                <w:color w:val="000000" w:themeColor="text1"/>
              </w:rPr>
              <w:t>Experto Clave</w:t>
            </w:r>
            <w:r w:rsidRPr="00142813">
              <w:rPr>
                <w:color w:val="000000" w:themeColor="text1"/>
              </w:rPr>
              <w:t xml:space="preserve"> o Experto Secundario en más de una Propuesta cuando las circunstancias lo justifiquen y así se indique en la </w:t>
            </w:r>
            <w:r w:rsidRPr="00142813">
              <w:rPr>
                <w:b/>
                <w:color w:val="000000" w:themeColor="text1"/>
              </w:rPr>
              <w:t>Hoja de Datos</w:t>
            </w:r>
            <w:r w:rsidRPr="00142813">
              <w:rPr>
                <w:color w:val="000000" w:themeColor="text1"/>
              </w:rPr>
              <w:t xml:space="preserve">. </w:t>
            </w:r>
          </w:p>
        </w:tc>
      </w:tr>
      <w:tr w:rsidR="00142813" w:rsidRPr="00142813" w14:paraId="252130E9" w14:textId="77777777" w:rsidTr="00DE7115">
        <w:tc>
          <w:tcPr>
            <w:tcW w:w="2456" w:type="dxa"/>
            <w:gridSpan w:val="2"/>
          </w:tcPr>
          <w:p w14:paraId="4BA11686" w14:textId="284BE153" w:rsidR="005D5C52" w:rsidRPr="00142813" w:rsidRDefault="005D5C52" w:rsidP="005D370A">
            <w:pPr>
              <w:pStyle w:val="Sec2H2"/>
            </w:pPr>
            <w:bookmarkStart w:id="337" w:name="_Toc441935721"/>
            <w:bookmarkStart w:id="338" w:name="_Toc449603761"/>
            <w:bookmarkStart w:id="339" w:name="_Toc449606200"/>
            <w:bookmarkStart w:id="340" w:name="_Toc461525283"/>
            <w:bookmarkStart w:id="341" w:name="_Toc461526661"/>
            <w:bookmarkStart w:id="342" w:name="_Toc482168323"/>
            <w:bookmarkStart w:id="343" w:name="_Toc486024506"/>
            <w:bookmarkStart w:id="344" w:name="_Toc486030211"/>
            <w:bookmarkStart w:id="345" w:name="_Toc486032888"/>
            <w:bookmarkStart w:id="346" w:name="_Toc486033179"/>
            <w:bookmarkStart w:id="347" w:name="_Toc486033736"/>
            <w:bookmarkStart w:id="348" w:name="_Toc45618476"/>
            <w:bookmarkStart w:id="349" w:name="_Toc45635356"/>
            <w:bookmarkStart w:id="350" w:name="_Toc45638274"/>
            <w:bookmarkStart w:id="351" w:name="_Toc94118610"/>
            <w:bookmarkStart w:id="352" w:name="_Toc94166403"/>
            <w:bookmarkStart w:id="353" w:name="_Toc94166599"/>
            <w:bookmarkStart w:id="354" w:name="_Toc94166781"/>
            <w:bookmarkStart w:id="355" w:name="_Toc136941304"/>
            <w:r w:rsidRPr="00142813">
              <w:t>Validez de la Propuesta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6380" w:type="dxa"/>
            <w:gridSpan w:val="2"/>
          </w:tcPr>
          <w:p w14:paraId="7DE9E639" w14:textId="065D55E1"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bCs/>
                <w:color w:val="000000" w:themeColor="text1"/>
              </w:rPr>
              <w:t xml:space="preserve">Las </w:t>
            </w:r>
            <w:r w:rsidRPr="00142813">
              <w:rPr>
                <w:color w:val="000000" w:themeColor="text1"/>
                <w:spacing w:val="-2"/>
              </w:rPr>
              <w:t>Propuestas</w:t>
            </w:r>
            <w:r w:rsidRPr="00142813">
              <w:rPr>
                <w:bCs/>
                <w:color w:val="000000" w:themeColor="text1"/>
              </w:rPr>
              <w:t xml:space="preserve"> deben mantenerse válidas hasta la fecha especificad</w:t>
            </w:r>
            <w:r w:rsidR="00925D57" w:rsidRPr="00142813">
              <w:rPr>
                <w:bCs/>
                <w:color w:val="000000" w:themeColor="text1"/>
              </w:rPr>
              <w:t>a</w:t>
            </w:r>
            <w:r w:rsidRPr="00142813">
              <w:rPr>
                <w:bCs/>
                <w:color w:val="000000" w:themeColor="text1"/>
              </w:rPr>
              <w:t xml:space="preserve"> en la </w:t>
            </w:r>
            <w:r w:rsidRPr="00142813">
              <w:rPr>
                <w:b/>
                <w:color w:val="000000" w:themeColor="text1"/>
              </w:rPr>
              <w:t>Hoja de Datos</w:t>
            </w:r>
            <w:r w:rsidRPr="00142813">
              <w:rPr>
                <w:bCs/>
                <w:color w:val="000000" w:themeColor="text1"/>
              </w:rPr>
              <w:t xml:space="preserve"> o cualquier fecha extendida si </w:t>
            </w:r>
            <w:r w:rsidR="00624BB0" w:rsidRPr="00142813">
              <w:rPr>
                <w:bCs/>
                <w:color w:val="000000" w:themeColor="text1"/>
              </w:rPr>
              <w:t>la Agencia Contratante</w:t>
            </w:r>
            <w:r w:rsidRPr="00142813">
              <w:rPr>
                <w:bCs/>
                <w:color w:val="000000" w:themeColor="text1"/>
              </w:rPr>
              <w:t xml:space="preserve"> así lo enmienda de conformidad con la IAC 13.1.1.</w:t>
            </w:r>
          </w:p>
          <w:p w14:paraId="113206DB" w14:textId="630CEBE1"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Durante este período, el Consultor no podrá introducir cambio alguno en su Propuesta original, lo que incluye la disponibilidad de los </w:t>
            </w:r>
            <w:r w:rsidR="00246180" w:rsidRPr="00142813">
              <w:rPr>
                <w:color w:val="000000" w:themeColor="text1"/>
              </w:rPr>
              <w:t>Expertos Clave</w:t>
            </w:r>
            <w:r w:rsidRPr="00142813">
              <w:rPr>
                <w:color w:val="000000" w:themeColor="text1"/>
              </w:rPr>
              <w:t xml:space="preserve">, las tarifas y el precio total. </w:t>
            </w:r>
          </w:p>
          <w:p w14:paraId="473DB3A2" w14:textId="0A5C36BD"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se establece que alguno de los </w:t>
            </w:r>
            <w:r w:rsidR="00246180" w:rsidRPr="00142813">
              <w:rPr>
                <w:color w:val="000000" w:themeColor="text1"/>
              </w:rPr>
              <w:t>Expertos Clave</w:t>
            </w:r>
            <w:r w:rsidRPr="00142813">
              <w:rPr>
                <w:color w:val="000000" w:themeColor="text1"/>
              </w:rPr>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142813" w:rsidRPr="00142813" w14:paraId="4AA3D55C" w14:textId="77777777" w:rsidTr="00DE7115">
        <w:tc>
          <w:tcPr>
            <w:tcW w:w="2456" w:type="dxa"/>
            <w:gridSpan w:val="2"/>
          </w:tcPr>
          <w:p w14:paraId="055E1312" w14:textId="12D67C37" w:rsidR="005D5C52" w:rsidRPr="00142813" w:rsidRDefault="005D5C52" w:rsidP="00F257D9">
            <w:pPr>
              <w:pStyle w:val="ListParagraph"/>
              <w:spacing w:before="120" w:after="120"/>
              <w:ind w:left="360" w:right="497"/>
              <w:contextualSpacing w:val="0"/>
              <w:rPr>
                <w:b/>
                <w:color w:val="000000" w:themeColor="text1"/>
              </w:rPr>
            </w:pPr>
            <w:r w:rsidRPr="00142813">
              <w:rPr>
                <w:b/>
                <w:color w:val="000000" w:themeColor="text1"/>
              </w:rPr>
              <w:t xml:space="preserve">a. Extensión de la Validez de la Propuesta </w:t>
            </w:r>
          </w:p>
        </w:tc>
        <w:tc>
          <w:tcPr>
            <w:tcW w:w="6380" w:type="dxa"/>
            <w:gridSpan w:val="2"/>
          </w:tcPr>
          <w:p w14:paraId="050E4467" w14:textId="555FE6B2" w:rsidR="005D5C52" w:rsidRPr="00142813" w:rsidRDefault="00624BB0"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Agencia Contratante</w:t>
            </w:r>
            <w:r w:rsidR="005D5C52" w:rsidRPr="00142813">
              <w:rPr>
                <w:color w:val="000000" w:themeColor="text1"/>
              </w:rPr>
              <w:t xml:space="preserve"> hará todo lo que esté a su alcance para concluir las negociaciones y </w:t>
            </w:r>
            <w:r w:rsidRPr="00142813">
              <w:rPr>
                <w:color w:val="000000" w:themeColor="text1"/>
              </w:rPr>
              <w:t>celebrar el Convenio Marco</w:t>
            </w:r>
            <w:r w:rsidR="005D5C52" w:rsidRPr="00142813">
              <w:rPr>
                <w:color w:val="000000" w:themeColor="text1"/>
              </w:rPr>
              <w:t xml:space="preserve"> antes de la </w:t>
            </w:r>
            <w:r w:rsidR="00B60D39" w:rsidRPr="00142813">
              <w:rPr>
                <w:color w:val="000000" w:themeColor="text1"/>
              </w:rPr>
              <w:t xml:space="preserve">fecha de </w:t>
            </w:r>
            <w:r w:rsidR="00B60D39" w:rsidRPr="00142813">
              <w:rPr>
                <w:color w:val="000000" w:themeColor="text1"/>
                <w:spacing w:val="-2"/>
              </w:rPr>
              <w:t>expiración</w:t>
            </w:r>
            <w:r w:rsidR="00B60D39" w:rsidRPr="00142813">
              <w:rPr>
                <w:color w:val="000000" w:themeColor="text1"/>
              </w:rPr>
              <w:t xml:space="preserve"> de la</w:t>
            </w:r>
            <w:r w:rsidR="005D5C52" w:rsidRPr="00142813">
              <w:rPr>
                <w:color w:val="000000" w:themeColor="text1"/>
              </w:rPr>
              <w:t xml:space="preserve"> fecha de validez de la Propuesta. Sin embargo, en caso de necesidad, </w:t>
            </w:r>
            <w:r w:rsidRPr="00142813">
              <w:rPr>
                <w:color w:val="000000" w:themeColor="text1"/>
              </w:rPr>
              <w:t xml:space="preserve">la Agencia </w:t>
            </w:r>
            <w:r w:rsidR="006839AD" w:rsidRPr="00142813">
              <w:rPr>
                <w:color w:val="000000" w:themeColor="text1"/>
              </w:rPr>
              <w:t>Co</w:t>
            </w:r>
            <w:r w:rsidRPr="00142813">
              <w:rPr>
                <w:color w:val="000000" w:themeColor="text1"/>
              </w:rPr>
              <w:t xml:space="preserve">ntratante </w:t>
            </w:r>
            <w:r w:rsidR="005D5C52" w:rsidRPr="00142813">
              <w:rPr>
                <w:color w:val="000000" w:themeColor="text1"/>
              </w:rPr>
              <w:t xml:space="preserve">podrá solicitar por escrito a todos los Consultores que presentaron Propuestas antes de la fecha límite que extiendan la validez de sus Propuestas. </w:t>
            </w:r>
          </w:p>
          <w:p w14:paraId="0F62D300" w14:textId="3820D455"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el Consultor </w:t>
            </w:r>
            <w:r w:rsidRPr="00142813">
              <w:rPr>
                <w:color w:val="000000" w:themeColor="text1"/>
                <w:spacing w:val="-2"/>
              </w:rPr>
              <w:t>acepta</w:t>
            </w:r>
            <w:r w:rsidRPr="00142813">
              <w:rPr>
                <w:color w:val="000000" w:themeColor="text1"/>
              </w:rPr>
              <w:t xml:space="preserve"> extender la validez de su Propuesta, esto se hará sin introducir cambio alguno en ella y con la confirmación de la disponibilidad de los </w:t>
            </w:r>
            <w:r w:rsidR="00246180" w:rsidRPr="00142813">
              <w:rPr>
                <w:color w:val="000000" w:themeColor="text1"/>
              </w:rPr>
              <w:t>Expertos Clave</w:t>
            </w:r>
            <w:r w:rsidRPr="00142813">
              <w:rPr>
                <w:color w:val="000000" w:themeColor="text1"/>
              </w:rPr>
              <w:t>, con la excepción de lo dispuesto en la IAC 12.7.</w:t>
            </w:r>
          </w:p>
          <w:p w14:paraId="5D456796"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w:t>
            </w:r>
            <w:r w:rsidRPr="00142813">
              <w:rPr>
                <w:color w:val="000000" w:themeColor="text1"/>
                <w:spacing w:val="-2"/>
              </w:rPr>
              <w:t>Consultor</w:t>
            </w:r>
            <w:r w:rsidRPr="00142813">
              <w:rPr>
                <w:color w:val="000000" w:themeColor="text1"/>
              </w:rPr>
              <w:t xml:space="preserve"> tiene derecho a negarse a extender la validez de su Propuesta, en cuyo caso no se proseguirá con </w:t>
            </w:r>
            <w:r w:rsidRPr="00142813">
              <w:rPr>
                <w:color w:val="000000" w:themeColor="text1"/>
              </w:rPr>
              <w:br/>
              <w:t>su evaluación.</w:t>
            </w:r>
          </w:p>
        </w:tc>
      </w:tr>
      <w:tr w:rsidR="00142813" w:rsidRPr="00142813" w14:paraId="46648E17" w14:textId="77777777" w:rsidTr="00DE7115">
        <w:tc>
          <w:tcPr>
            <w:tcW w:w="2456" w:type="dxa"/>
            <w:gridSpan w:val="2"/>
          </w:tcPr>
          <w:p w14:paraId="497E32EA" w14:textId="21B5DC3E" w:rsidR="00B60D39" w:rsidRPr="00142813" w:rsidRDefault="00B60D39" w:rsidP="00F257D9">
            <w:pPr>
              <w:pStyle w:val="ListParagraph"/>
              <w:spacing w:before="120" w:after="120"/>
              <w:ind w:left="360" w:right="497"/>
              <w:contextualSpacing w:val="0"/>
              <w:rPr>
                <w:b/>
                <w:color w:val="000000" w:themeColor="text1"/>
              </w:rPr>
            </w:pPr>
            <w:r w:rsidRPr="00142813">
              <w:rPr>
                <w:b/>
                <w:color w:val="000000" w:themeColor="text1"/>
              </w:rPr>
              <w:t xml:space="preserve">b. Sustitución de </w:t>
            </w:r>
            <w:r w:rsidR="00246180" w:rsidRPr="00142813">
              <w:rPr>
                <w:b/>
                <w:color w:val="000000" w:themeColor="text1"/>
              </w:rPr>
              <w:t>Expertos Clave</w:t>
            </w:r>
            <w:r w:rsidRPr="00142813">
              <w:rPr>
                <w:b/>
                <w:color w:val="000000" w:themeColor="text1"/>
              </w:rPr>
              <w:t xml:space="preserve"> en caso de extensión de la validez</w:t>
            </w:r>
          </w:p>
        </w:tc>
        <w:tc>
          <w:tcPr>
            <w:tcW w:w="6380" w:type="dxa"/>
            <w:gridSpan w:val="2"/>
          </w:tcPr>
          <w:p w14:paraId="55B1BC79" w14:textId="62FDDC0E" w:rsidR="00B60D39" w:rsidRPr="00142813" w:rsidRDefault="00B60D39"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caso de que alguno de los </w:t>
            </w:r>
            <w:r w:rsidR="00246180" w:rsidRPr="00142813">
              <w:rPr>
                <w:color w:val="000000" w:themeColor="text1"/>
              </w:rPr>
              <w:t>Expertos Clave</w:t>
            </w:r>
            <w:r w:rsidRPr="00142813">
              <w:rPr>
                <w:color w:val="000000" w:themeColor="text1"/>
              </w:rPr>
              <w:t xml:space="preserve"> no pueda estar disponible durante el período de validez ampliado, el Consultor procurará sustituirlo con otro </w:t>
            </w:r>
            <w:r w:rsidR="00246180" w:rsidRPr="00142813">
              <w:rPr>
                <w:color w:val="000000" w:themeColor="text1"/>
              </w:rPr>
              <w:t>Experto Clave</w:t>
            </w:r>
            <w:r w:rsidRPr="00142813">
              <w:rPr>
                <w:color w:val="000000" w:themeColor="text1"/>
              </w:rPr>
              <w:t xml:space="preserve">. El </w:t>
            </w:r>
            <w:r w:rsidRPr="00142813">
              <w:rPr>
                <w:color w:val="000000" w:themeColor="text1"/>
                <w:spacing w:val="-2"/>
              </w:rPr>
              <w:t>Consultor</w:t>
            </w:r>
            <w:r w:rsidRPr="00142813">
              <w:rPr>
                <w:color w:val="000000" w:themeColor="text1"/>
              </w:rPr>
              <w:t xml:space="preserve"> deberá entregar por escrito una justificación adecuada y pruebas que resulten satisfactorias para </w:t>
            </w:r>
            <w:r w:rsidR="00DE7115" w:rsidRPr="00142813">
              <w:rPr>
                <w:color w:val="000000" w:themeColor="text1"/>
              </w:rPr>
              <w:t>la Agencia Contratante</w:t>
            </w:r>
            <w:r w:rsidRPr="00142813">
              <w:rPr>
                <w:color w:val="000000" w:themeColor="text1"/>
              </w:rPr>
              <w:t xml:space="preserve">, junto con el pedido de sustitución. En tal caso, el </w:t>
            </w:r>
            <w:r w:rsidR="00246180" w:rsidRPr="00142813">
              <w:rPr>
                <w:color w:val="000000" w:themeColor="text1"/>
              </w:rPr>
              <w:t>Experto Clave</w:t>
            </w:r>
            <w:r w:rsidRPr="00142813">
              <w:rPr>
                <w:color w:val="000000" w:themeColor="text1"/>
              </w:rPr>
              <w:t xml:space="preserve"> sustituto deberá contar con experiencia y calificaciones equivalentes o mejores que las del Experto propuesto originalmente. Sin embargo, el puntaje de la evaluación técnica seguirá basándose en el análisis del currículum del </w:t>
            </w:r>
            <w:r w:rsidR="00246180" w:rsidRPr="00142813">
              <w:rPr>
                <w:color w:val="000000" w:themeColor="text1"/>
              </w:rPr>
              <w:t>Experto Clave</w:t>
            </w:r>
            <w:r w:rsidRPr="00142813">
              <w:rPr>
                <w:color w:val="000000" w:themeColor="text1"/>
              </w:rPr>
              <w:t xml:space="preserve"> original. </w:t>
            </w:r>
          </w:p>
          <w:p w14:paraId="09741C0B" w14:textId="5726644C" w:rsidR="00B60D39" w:rsidRPr="00142813" w:rsidRDefault="00B60D39"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el Consultor no puede presentar un </w:t>
            </w:r>
            <w:r w:rsidR="00246180" w:rsidRPr="00142813">
              <w:rPr>
                <w:color w:val="000000" w:themeColor="text1"/>
              </w:rPr>
              <w:t>Experto Clave</w:t>
            </w:r>
            <w:r w:rsidRPr="00142813">
              <w:rPr>
                <w:color w:val="000000" w:themeColor="text1"/>
              </w:rPr>
              <w:t xml:space="preserve"> </w:t>
            </w:r>
            <w:r w:rsidRPr="00142813">
              <w:rPr>
                <w:color w:val="000000" w:themeColor="text1"/>
                <w:spacing w:val="-2"/>
              </w:rPr>
              <w:t>sustituto</w:t>
            </w:r>
            <w:r w:rsidRPr="00142813">
              <w:rPr>
                <w:color w:val="000000" w:themeColor="text1"/>
              </w:rPr>
              <w:t xml:space="preserve"> con iguales o mejores calificaciones, o si la justificación o los motivos esgrimidos para el reemplazo no resultan aceptables para </w:t>
            </w:r>
            <w:r w:rsidR="00DE7115" w:rsidRPr="00142813">
              <w:rPr>
                <w:color w:val="000000" w:themeColor="text1"/>
              </w:rPr>
              <w:t>la Agencia</w:t>
            </w:r>
            <w:r w:rsidRPr="00142813">
              <w:rPr>
                <w:color w:val="000000" w:themeColor="text1"/>
              </w:rPr>
              <w:t xml:space="preserve"> Contratante, dicha Propuesta </w:t>
            </w:r>
            <w:r w:rsidR="00DE7115" w:rsidRPr="00142813">
              <w:rPr>
                <w:color w:val="000000" w:themeColor="text1"/>
              </w:rPr>
              <w:t>podrá ser</w:t>
            </w:r>
            <w:r w:rsidRPr="00142813">
              <w:rPr>
                <w:color w:val="000000" w:themeColor="text1"/>
              </w:rPr>
              <w:t xml:space="preserve"> rechazada.</w:t>
            </w:r>
          </w:p>
        </w:tc>
      </w:tr>
      <w:tr w:rsidR="00142813" w:rsidRPr="00142813" w14:paraId="2A913BE7" w14:textId="77777777" w:rsidTr="00DE7115">
        <w:tc>
          <w:tcPr>
            <w:tcW w:w="2456" w:type="dxa"/>
            <w:gridSpan w:val="2"/>
          </w:tcPr>
          <w:p w14:paraId="6586D8F0" w14:textId="5E3E478B" w:rsidR="00DE7115" w:rsidRPr="00142813" w:rsidRDefault="00DE7115" w:rsidP="00DE7115">
            <w:pPr>
              <w:pStyle w:val="ListParagraph"/>
              <w:spacing w:before="120" w:after="120"/>
              <w:ind w:left="360" w:right="497"/>
              <w:contextualSpacing w:val="0"/>
              <w:rPr>
                <w:b/>
                <w:color w:val="000000" w:themeColor="text1"/>
              </w:rPr>
            </w:pPr>
            <w:r w:rsidRPr="00142813">
              <w:rPr>
                <w:b/>
                <w:color w:val="000000" w:themeColor="text1"/>
              </w:rPr>
              <w:t>c. Subcontrata-ción</w:t>
            </w:r>
          </w:p>
        </w:tc>
        <w:tc>
          <w:tcPr>
            <w:tcW w:w="6380" w:type="dxa"/>
            <w:gridSpan w:val="2"/>
          </w:tcPr>
          <w:p w14:paraId="013D5FCF" w14:textId="0FAC40CA" w:rsidR="00DE7115" w:rsidRPr="00142813" w:rsidRDefault="00DE7115" w:rsidP="00DE711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w:t>
            </w:r>
            <w:r w:rsidRPr="00142813">
              <w:rPr>
                <w:color w:val="000000" w:themeColor="text1"/>
                <w:spacing w:val="-2"/>
              </w:rPr>
              <w:t>Consultor</w:t>
            </w:r>
            <w:r w:rsidRPr="00142813">
              <w:rPr>
                <w:color w:val="000000" w:themeColor="text1"/>
              </w:rPr>
              <w:t xml:space="preserve"> no podrá subcontratar la totalidad de </w:t>
            </w:r>
            <w:r w:rsidRPr="00142813">
              <w:rPr>
                <w:color w:val="000000" w:themeColor="text1"/>
              </w:rPr>
              <w:br/>
              <w:t xml:space="preserve">los Servicios. </w:t>
            </w:r>
          </w:p>
        </w:tc>
      </w:tr>
      <w:tr w:rsidR="00142813" w:rsidRPr="00142813" w14:paraId="39AF4570" w14:textId="77777777" w:rsidTr="00DE7115">
        <w:tc>
          <w:tcPr>
            <w:tcW w:w="2456" w:type="dxa"/>
            <w:gridSpan w:val="2"/>
          </w:tcPr>
          <w:p w14:paraId="52B59963" w14:textId="73EE03F5" w:rsidR="005D5C52" w:rsidRPr="00142813" w:rsidRDefault="005D5C52" w:rsidP="005D370A">
            <w:pPr>
              <w:pStyle w:val="Sec2H2"/>
            </w:pPr>
            <w:bookmarkStart w:id="356" w:name="_Toc441935722"/>
            <w:bookmarkStart w:id="357" w:name="_Toc449603762"/>
            <w:bookmarkStart w:id="358" w:name="_Toc449606201"/>
            <w:bookmarkStart w:id="359" w:name="_Toc461525284"/>
            <w:bookmarkStart w:id="360" w:name="_Toc461526662"/>
            <w:bookmarkStart w:id="361" w:name="_Toc482168324"/>
            <w:bookmarkStart w:id="362" w:name="_Toc486024507"/>
            <w:bookmarkStart w:id="363" w:name="_Toc486030212"/>
            <w:bookmarkStart w:id="364" w:name="_Toc486032889"/>
            <w:bookmarkStart w:id="365" w:name="_Toc486033180"/>
            <w:bookmarkStart w:id="366" w:name="_Toc486033737"/>
            <w:bookmarkStart w:id="367" w:name="_Toc45618477"/>
            <w:bookmarkStart w:id="368" w:name="_Toc45635357"/>
            <w:bookmarkStart w:id="369" w:name="_Toc45638275"/>
            <w:bookmarkStart w:id="370" w:name="_Toc94118611"/>
            <w:bookmarkStart w:id="371" w:name="_Toc94166404"/>
            <w:bookmarkStart w:id="372" w:name="_Toc94166600"/>
            <w:bookmarkStart w:id="373" w:name="_Toc94166782"/>
            <w:bookmarkStart w:id="374" w:name="_Toc136941305"/>
            <w:r w:rsidRPr="00142813">
              <w:t>Aclaraciones y modificación de la SDP</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142813">
              <w:t xml:space="preserve"> </w:t>
            </w:r>
          </w:p>
        </w:tc>
        <w:tc>
          <w:tcPr>
            <w:tcW w:w="6380" w:type="dxa"/>
            <w:gridSpan w:val="2"/>
          </w:tcPr>
          <w:p w14:paraId="1BCA56CA" w14:textId="468CA8FC"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podrá solicitar aclaraciones sobre cualquier parte de la SDP durante el período que se indica en la </w:t>
            </w:r>
            <w:r w:rsidRPr="00142813">
              <w:rPr>
                <w:b/>
                <w:color w:val="000000" w:themeColor="text1"/>
              </w:rPr>
              <w:t>Hoja de Datos</w:t>
            </w:r>
            <w:r w:rsidRPr="00142813">
              <w:rPr>
                <w:color w:val="000000" w:themeColor="text1"/>
              </w:rPr>
              <w:t xml:space="preserve"> y antes de la fecha límite para la presentación de </w:t>
            </w:r>
            <w:r w:rsidRPr="00142813">
              <w:rPr>
                <w:color w:val="000000" w:themeColor="text1"/>
                <w:spacing w:val="-2"/>
              </w:rPr>
              <w:t>Propuestas</w:t>
            </w:r>
            <w:r w:rsidRPr="00142813">
              <w:rPr>
                <w:color w:val="000000" w:themeColor="text1"/>
              </w:rPr>
              <w:t xml:space="preserve">. Toda solicitud de aclaración deberá enviarse por escrito, o por los medios electrónicos habituales, a la dirección </w:t>
            </w:r>
            <w:r w:rsidR="00726E62" w:rsidRPr="00142813">
              <w:rPr>
                <w:color w:val="000000" w:themeColor="text1"/>
              </w:rPr>
              <w:t>de la Agencia Contratante</w:t>
            </w:r>
            <w:r w:rsidRPr="00142813">
              <w:rPr>
                <w:color w:val="000000" w:themeColor="text1"/>
              </w:rPr>
              <w:t xml:space="preserve"> que se indica en la</w:t>
            </w:r>
            <w:r w:rsidRPr="00142813">
              <w:rPr>
                <w:b/>
                <w:color w:val="000000" w:themeColor="text1"/>
              </w:rPr>
              <w:t xml:space="preserve"> Hoja de Datos</w:t>
            </w:r>
            <w:r w:rsidRPr="00142813">
              <w:rPr>
                <w:color w:val="000000" w:themeColor="text1"/>
              </w:rPr>
              <w:t xml:space="preserve">. </w:t>
            </w:r>
            <w:r w:rsidR="00071926">
              <w:rPr>
                <w:color w:val="000000" w:themeColor="text1"/>
              </w:rPr>
              <w:t>La Agencia</w:t>
            </w:r>
            <w:r w:rsidRPr="00142813">
              <w:rPr>
                <w:color w:val="000000" w:themeColor="text1"/>
              </w:rPr>
              <w:t xml:space="preserve"> Contratante responderá por escrito o por los medios electrónicos habituales y enviará copias escritas de la respuesta (incluida una explicación de la consulta pero sin identificar su procedencia) a todos los Consultores de la lista corta. En caso de que </w:t>
            </w:r>
            <w:r w:rsidR="00071926">
              <w:rPr>
                <w:color w:val="000000" w:themeColor="text1"/>
              </w:rPr>
              <w:t>la Agencia</w:t>
            </w:r>
            <w:r w:rsidRPr="00142813">
              <w:rPr>
                <w:color w:val="000000" w:themeColor="text1"/>
              </w:rPr>
              <w:t xml:space="preserve"> Contratante estime necesario modificar la SDP como resultado de las aclaraciones, lo hará siguiendo el procedimiento que se describe a continuación: </w:t>
            </w:r>
          </w:p>
          <w:p w14:paraId="3C704578" w14:textId="2D525117" w:rsidR="005D5C52" w:rsidRPr="00142813" w:rsidRDefault="005D5C52" w:rsidP="00F257D9">
            <w:pPr>
              <w:pStyle w:val="ListParagraph"/>
              <w:numPr>
                <w:ilvl w:val="2"/>
                <w:numId w:val="5"/>
              </w:numPr>
              <w:spacing w:before="120" w:after="120"/>
              <w:contextualSpacing w:val="0"/>
              <w:jc w:val="both"/>
              <w:rPr>
                <w:color w:val="000000" w:themeColor="text1"/>
              </w:rPr>
            </w:pPr>
            <w:r w:rsidRPr="00142813">
              <w:rPr>
                <w:color w:val="000000" w:themeColor="text1"/>
              </w:rPr>
              <w:t xml:space="preserve">En cualquier momento antes de la fecha límite </w:t>
            </w:r>
            <w:r w:rsidRPr="00142813">
              <w:rPr>
                <w:color w:val="000000" w:themeColor="text1"/>
              </w:rPr>
              <w:br/>
              <w:t xml:space="preserve">para la presentación de Propuestas, </w:t>
            </w:r>
            <w:r w:rsidR="00726E62" w:rsidRPr="00142813">
              <w:rPr>
                <w:color w:val="000000" w:themeColor="text1"/>
              </w:rPr>
              <w:t>la Agencia</w:t>
            </w:r>
            <w:r w:rsidRPr="00142813">
              <w:rPr>
                <w:color w:val="000000" w:themeColor="text1"/>
              </w:rPr>
              <w:t xml:space="preserve">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6E50B9B4" w:rsidR="005D5C52" w:rsidRPr="00142813" w:rsidRDefault="005D5C52" w:rsidP="00F257D9">
            <w:pPr>
              <w:pStyle w:val="ListParagraph"/>
              <w:numPr>
                <w:ilvl w:val="2"/>
                <w:numId w:val="5"/>
              </w:numPr>
              <w:spacing w:before="120" w:after="120"/>
              <w:contextualSpacing w:val="0"/>
              <w:jc w:val="both"/>
              <w:rPr>
                <w:color w:val="000000" w:themeColor="text1"/>
              </w:rPr>
            </w:pPr>
            <w:r w:rsidRPr="00142813">
              <w:rPr>
                <w:color w:val="000000" w:themeColor="text1"/>
              </w:rPr>
              <w:t xml:space="preserve">Si la enmienda es significativa, </w:t>
            </w:r>
            <w:r w:rsidR="00726E62" w:rsidRPr="00142813">
              <w:rPr>
                <w:color w:val="000000" w:themeColor="text1"/>
              </w:rPr>
              <w:t>la Agencia</w:t>
            </w:r>
            <w:r w:rsidRPr="00142813">
              <w:rPr>
                <w:color w:val="000000" w:themeColor="text1"/>
              </w:rPr>
              <w:t xml:space="preserve"> Contratante podrá extender el plazo para la presentación de Propuestas a fin de otorgar a los Consultores de la lista corta un tiempo razonable para tener en cuenta dicha modificación en sus Propuestas. </w:t>
            </w:r>
          </w:p>
          <w:p w14:paraId="5C36B449" w14:textId="1D3B95A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 El Consultor podrá entregar una Propuesta modificada o una </w:t>
            </w:r>
            <w:r w:rsidRPr="00142813">
              <w:rPr>
                <w:color w:val="000000" w:themeColor="text1"/>
                <w:spacing w:val="-2"/>
              </w:rPr>
              <w:t>modificación</w:t>
            </w:r>
            <w:r w:rsidRPr="00142813">
              <w:rPr>
                <w:color w:val="000000" w:themeColor="text1"/>
              </w:rPr>
              <w:t xml:space="preserve"> de cualquier parte de dicha Propuesta en cualquier momento antes de la fecha límite para la presentación de Propuestas. Después de esa fecha límite no se aceptarán modificaciones a la Propuesta Técnica. </w:t>
            </w:r>
          </w:p>
        </w:tc>
      </w:tr>
      <w:tr w:rsidR="00142813" w:rsidRPr="00142813" w14:paraId="5D796B44" w14:textId="77777777" w:rsidTr="00DE7115">
        <w:tc>
          <w:tcPr>
            <w:tcW w:w="2456" w:type="dxa"/>
            <w:gridSpan w:val="2"/>
          </w:tcPr>
          <w:p w14:paraId="1407A944" w14:textId="3E2B67FA" w:rsidR="005D5C52" w:rsidRPr="00142813" w:rsidRDefault="005D5C52" w:rsidP="005D370A">
            <w:pPr>
              <w:pStyle w:val="Sec2H2"/>
            </w:pPr>
            <w:bookmarkStart w:id="375" w:name="_Toc441935723"/>
            <w:bookmarkStart w:id="376" w:name="_Toc449603763"/>
            <w:bookmarkStart w:id="377" w:name="_Toc449606202"/>
            <w:bookmarkStart w:id="378" w:name="_Toc461525285"/>
            <w:bookmarkStart w:id="379" w:name="_Toc461526663"/>
            <w:bookmarkStart w:id="380" w:name="_Toc482168325"/>
            <w:bookmarkStart w:id="381" w:name="_Toc486024508"/>
            <w:bookmarkStart w:id="382" w:name="_Toc486030213"/>
            <w:bookmarkStart w:id="383" w:name="_Toc486032890"/>
            <w:bookmarkStart w:id="384" w:name="_Toc486033181"/>
            <w:bookmarkStart w:id="385" w:name="_Toc486033738"/>
            <w:bookmarkStart w:id="386" w:name="_Toc45618478"/>
            <w:bookmarkStart w:id="387" w:name="_Toc45635358"/>
            <w:bookmarkStart w:id="388" w:name="_Toc45638276"/>
            <w:bookmarkStart w:id="389" w:name="_Toc94118612"/>
            <w:bookmarkStart w:id="390" w:name="_Toc94166405"/>
            <w:bookmarkStart w:id="391" w:name="_Toc94166601"/>
            <w:bookmarkStart w:id="392" w:name="_Toc94166783"/>
            <w:bookmarkStart w:id="393" w:name="_Toc136941306"/>
            <w:r w:rsidRPr="00142813">
              <w:t>Elaboración de la Propuesta: Consideraciones Específicas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80" w:type="dxa"/>
            <w:gridSpan w:val="2"/>
          </w:tcPr>
          <w:p w14:paraId="04F54570"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Al elaborar la Propuesta, el Consultor deberá prestar especial atención a lo siguiente: </w:t>
            </w:r>
          </w:p>
          <w:p w14:paraId="725F75DF" w14:textId="77777777" w:rsidR="005D5C52" w:rsidRPr="00142813" w:rsidRDefault="005D5C52" w:rsidP="006557DC">
            <w:pPr>
              <w:pStyle w:val="ListParagraph"/>
              <w:numPr>
                <w:ilvl w:val="2"/>
                <w:numId w:val="5"/>
              </w:numPr>
              <w:spacing w:before="120" w:after="120"/>
              <w:contextualSpacing w:val="0"/>
              <w:jc w:val="both"/>
              <w:rPr>
                <w:color w:val="000000" w:themeColor="text1"/>
              </w:rPr>
            </w:pPr>
            <w:r w:rsidRPr="00142813">
              <w:rPr>
                <w:color w:val="000000" w:themeColor="text1"/>
                <w:spacing w:val="-2"/>
              </w:rPr>
              <w:t xml:space="preserve">Si un Consultor de la lista corta considera que </w:t>
            </w:r>
            <w:r w:rsidRPr="00142813">
              <w:rPr>
                <w:color w:val="000000" w:themeColor="text1"/>
                <w:spacing w:val="-2"/>
              </w:rPr>
              <w:br/>
              <w:t xml:space="preserve">puede </w:t>
            </w:r>
            <w:r w:rsidRPr="00142813">
              <w:rPr>
                <w:color w:val="000000" w:themeColor="text1"/>
              </w:rPr>
              <w:t>enriquecer</w:t>
            </w:r>
            <w:r w:rsidRPr="00142813">
              <w:rPr>
                <w:color w:val="000000" w:themeColor="text1"/>
                <w:spacing w:val="-2"/>
              </w:rPr>
              <w:t xml:space="preserve"> sus conocimientos técnicos para </w:t>
            </w:r>
            <w:r w:rsidRPr="00142813">
              <w:rPr>
                <w:color w:val="000000" w:themeColor="text1"/>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142813">
              <w:rPr>
                <w:b/>
                <w:color w:val="000000" w:themeColor="text1"/>
                <w:spacing w:val="-2"/>
              </w:rPr>
              <w:t>Hoja de Datos</w:t>
            </w:r>
            <w:r w:rsidRPr="00142813">
              <w:rPr>
                <w:color w:val="000000" w:themeColor="text1"/>
                <w:spacing w:val="-2"/>
              </w:rPr>
              <w:t xml:space="preserve">. En todos los casos, el Consultor de la lista corta deberá obtener la aprobación escrita </w:t>
            </w:r>
            <w:r w:rsidR="00726E62" w:rsidRPr="00142813">
              <w:rPr>
                <w:color w:val="000000" w:themeColor="text1"/>
                <w:spacing w:val="-2"/>
              </w:rPr>
              <w:t>de la Agencia</w:t>
            </w:r>
            <w:r w:rsidRPr="00142813">
              <w:rPr>
                <w:color w:val="000000" w:themeColor="text1"/>
                <w:spacing w:val="-2"/>
              </w:rPr>
              <w:t xml:space="preserve"> Contratante antes de presentar la Propuesta. Cuando se una a firmas no incluidas en la lista corta en una APCA o una </w:t>
            </w:r>
            <w:r w:rsidR="00CA6239" w:rsidRPr="00142813">
              <w:rPr>
                <w:color w:val="000000" w:themeColor="text1"/>
                <w:spacing w:val="-2"/>
              </w:rPr>
              <w:t>subconsultoría</w:t>
            </w:r>
            <w:r w:rsidRPr="00142813">
              <w:rPr>
                <w:color w:val="000000" w:themeColor="text1"/>
                <w:spacing w:val="-2"/>
              </w:rPr>
              <w:t xml:space="preserve">, el Consultor de la lista corta deberá ser el integrante principal del grupo. Si diversos Consultores de la lista corta se asocian entre sí, cualquiera de ellos podrá ser el integrante principal. </w:t>
            </w:r>
          </w:p>
          <w:p w14:paraId="1E5C7ECE" w14:textId="2F1EAF09" w:rsidR="000B51ED" w:rsidRPr="00142813" w:rsidRDefault="00071926" w:rsidP="006557DC">
            <w:pPr>
              <w:pStyle w:val="ListParagraph"/>
              <w:numPr>
                <w:ilvl w:val="2"/>
                <w:numId w:val="5"/>
              </w:numPr>
              <w:spacing w:before="120" w:after="120"/>
              <w:contextualSpacing w:val="0"/>
              <w:jc w:val="both"/>
              <w:rPr>
                <w:color w:val="000000" w:themeColor="text1"/>
              </w:rPr>
            </w:pPr>
            <w:r>
              <w:rPr>
                <w:color w:val="000000" w:themeColor="text1"/>
                <w:spacing w:val="-2"/>
              </w:rPr>
              <w:t>La Agencia</w:t>
            </w:r>
            <w:r w:rsidR="000B51ED" w:rsidRPr="00142813">
              <w:rPr>
                <w:color w:val="000000" w:themeColor="text1"/>
                <w:spacing w:val="-2"/>
              </w:rPr>
              <w:t xml:space="preserve"> Contratante podrá indicar en la </w:t>
            </w:r>
            <w:r w:rsidR="000B51ED" w:rsidRPr="00142813">
              <w:rPr>
                <w:b/>
                <w:bCs/>
                <w:color w:val="000000" w:themeColor="text1"/>
                <w:spacing w:val="-2"/>
              </w:rPr>
              <w:t>Hoja de Datos</w:t>
            </w:r>
            <w:r w:rsidR="000B51ED" w:rsidRPr="00142813">
              <w:rPr>
                <w:color w:val="000000" w:themeColor="text1"/>
                <w:spacing w:val="-2"/>
              </w:rPr>
              <w:t xml:space="preserve"> el tiempo estimado de Expertos clave (expresado en personas-mes). Esta estimación es solamente indicativa y la Propuesta deberá prepararse sobre la estimación </w:t>
            </w:r>
            <w:r w:rsidR="00067F35" w:rsidRPr="00142813">
              <w:rPr>
                <w:color w:val="000000" w:themeColor="text1"/>
                <w:spacing w:val="-2"/>
              </w:rPr>
              <w:t>propia del Consultor.</w:t>
            </w:r>
          </w:p>
        </w:tc>
      </w:tr>
      <w:tr w:rsidR="00142813" w:rsidRPr="00142813" w14:paraId="66FD9665" w14:textId="77777777" w:rsidTr="00D35907">
        <w:trPr>
          <w:gridAfter w:val="1"/>
          <w:wAfter w:w="9" w:type="dxa"/>
        </w:trPr>
        <w:tc>
          <w:tcPr>
            <w:tcW w:w="2456" w:type="dxa"/>
            <w:gridSpan w:val="2"/>
          </w:tcPr>
          <w:p w14:paraId="16150605" w14:textId="37AD9593" w:rsidR="005D5C52" w:rsidRPr="00142813" w:rsidRDefault="005D5C52" w:rsidP="005D370A">
            <w:pPr>
              <w:pStyle w:val="Sec2H2"/>
            </w:pPr>
            <w:bookmarkStart w:id="394" w:name="_Toc441935724"/>
            <w:bookmarkStart w:id="395" w:name="_Toc449603764"/>
            <w:bookmarkStart w:id="396" w:name="_Toc449606203"/>
            <w:bookmarkStart w:id="397" w:name="_Toc461525286"/>
            <w:bookmarkStart w:id="398" w:name="_Toc461526664"/>
            <w:bookmarkStart w:id="399" w:name="_Toc482168326"/>
            <w:bookmarkStart w:id="400" w:name="_Toc486024509"/>
            <w:bookmarkStart w:id="401" w:name="_Toc486030214"/>
            <w:bookmarkStart w:id="402" w:name="_Toc486032891"/>
            <w:bookmarkStart w:id="403" w:name="_Toc486033182"/>
            <w:bookmarkStart w:id="404" w:name="_Toc486033739"/>
            <w:bookmarkStart w:id="405" w:name="_Toc45618479"/>
            <w:bookmarkStart w:id="406" w:name="_Toc45635359"/>
            <w:bookmarkStart w:id="407" w:name="_Toc45638277"/>
            <w:bookmarkStart w:id="408" w:name="_Toc94118613"/>
            <w:bookmarkStart w:id="409" w:name="_Toc94166406"/>
            <w:bookmarkStart w:id="410" w:name="_Toc94166602"/>
            <w:bookmarkStart w:id="411" w:name="_Toc94166784"/>
            <w:bookmarkStart w:id="412" w:name="_Toc136941307"/>
            <w:r w:rsidRPr="00142813">
              <w:t>Formato y contenido de la Propuesta Técnica</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6371" w:type="dxa"/>
          </w:tcPr>
          <w:p w14:paraId="01E2705F" w14:textId="3A0E2901" w:rsidR="005D5C52" w:rsidRPr="00142813" w:rsidRDefault="005D5C52" w:rsidP="006557DC">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Propuesta Técnica deberá elaborarse utilizando los formularios estándar incluidos en la Sección 3 de la SDP</w:t>
            </w:r>
            <w:r w:rsidR="00071926">
              <w:rPr>
                <w:color w:val="000000" w:themeColor="text1"/>
              </w:rPr>
              <w:t>.</w:t>
            </w:r>
          </w:p>
        </w:tc>
      </w:tr>
      <w:tr w:rsidR="00142813" w:rsidRPr="00142813" w14:paraId="14F061E3" w14:textId="77777777" w:rsidTr="00D35907">
        <w:tc>
          <w:tcPr>
            <w:tcW w:w="2456" w:type="dxa"/>
            <w:gridSpan w:val="2"/>
          </w:tcPr>
          <w:p w14:paraId="297F8F24" w14:textId="5EEB7819" w:rsidR="005D5C52" w:rsidRPr="00142813" w:rsidRDefault="005D5C52" w:rsidP="005D370A">
            <w:pPr>
              <w:pStyle w:val="Sec2H2"/>
            </w:pPr>
            <w:bookmarkStart w:id="413" w:name="_Toc441935725"/>
            <w:bookmarkStart w:id="414" w:name="_Toc449603765"/>
            <w:bookmarkStart w:id="415" w:name="_Toc449606204"/>
            <w:bookmarkStart w:id="416" w:name="_Toc461525287"/>
            <w:bookmarkStart w:id="417" w:name="_Toc461526665"/>
            <w:bookmarkStart w:id="418" w:name="_Toc482168327"/>
            <w:bookmarkStart w:id="419" w:name="_Toc486024510"/>
            <w:bookmarkStart w:id="420" w:name="_Toc486030215"/>
            <w:bookmarkStart w:id="421" w:name="_Toc486032892"/>
            <w:bookmarkStart w:id="422" w:name="_Toc486033183"/>
            <w:bookmarkStart w:id="423" w:name="_Toc486033740"/>
            <w:bookmarkStart w:id="424" w:name="_Toc45618480"/>
            <w:bookmarkStart w:id="425" w:name="_Toc45635360"/>
            <w:bookmarkStart w:id="426" w:name="_Toc45638278"/>
            <w:bookmarkStart w:id="427" w:name="_Toc94118614"/>
            <w:bookmarkStart w:id="428" w:name="_Toc94166407"/>
            <w:bookmarkStart w:id="429" w:name="_Toc94166603"/>
            <w:bookmarkStart w:id="430" w:name="_Toc94166785"/>
            <w:bookmarkStart w:id="431" w:name="_Toc136941308"/>
            <w:r w:rsidRPr="00142813">
              <w:t>Propuesta Financiera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380" w:type="dxa"/>
            <w:gridSpan w:val="2"/>
          </w:tcPr>
          <w:p w14:paraId="1DA31885" w14:textId="10E2B25F"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Financiera deberá </w:t>
            </w:r>
            <w:r w:rsidR="00067F35" w:rsidRPr="00142813">
              <w:rPr>
                <w:color w:val="000000" w:themeColor="text1"/>
              </w:rPr>
              <w:t>invitarse a ser presentada en la fase de Pedido.</w:t>
            </w:r>
            <w:r w:rsidRPr="00142813">
              <w:rPr>
                <w:color w:val="000000" w:themeColor="text1"/>
              </w:rPr>
              <w:t xml:space="preserve"> </w:t>
            </w:r>
          </w:p>
        </w:tc>
      </w:tr>
      <w:tr w:rsidR="00142813" w:rsidRPr="00142813" w14:paraId="577BAD9F" w14:textId="77777777" w:rsidTr="00D35907">
        <w:tc>
          <w:tcPr>
            <w:tcW w:w="2456" w:type="dxa"/>
            <w:gridSpan w:val="2"/>
          </w:tcPr>
          <w:p w14:paraId="5F692647" w14:textId="0B02175A" w:rsidR="005D5C52" w:rsidRPr="00142813" w:rsidRDefault="005D5C52" w:rsidP="00F257D9">
            <w:pPr>
              <w:spacing w:before="120" w:after="120"/>
              <w:ind w:left="720"/>
              <w:rPr>
                <w:color w:val="000000" w:themeColor="text1"/>
              </w:rPr>
            </w:pPr>
          </w:p>
        </w:tc>
        <w:tc>
          <w:tcPr>
            <w:tcW w:w="6380" w:type="dxa"/>
            <w:gridSpan w:val="2"/>
          </w:tcPr>
          <w:p w14:paraId="5FEE63E8" w14:textId="006B7BDE"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 El Consultor, sus Subconsultores y Expertos son responsables de cumplir con todas las obligaciones tributarias que surjan del Contrato</w:t>
            </w:r>
            <w:r w:rsidR="0048396F" w:rsidRPr="00142813">
              <w:rPr>
                <w:color w:val="000000" w:themeColor="text1"/>
              </w:rPr>
              <w:t xml:space="preserve"> de Pedido</w:t>
            </w:r>
            <w:r w:rsidRPr="00142813">
              <w:rPr>
                <w:color w:val="000000" w:themeColor="text1"/>
              </w:rPr>
              <w:t xml:space="preserve">, a menos que se indique otra cosa en la </w:t>
            </w:r>
            <w:r w:rsidRPr="00142813">
              <w:rPr>
                <w:b/>
                <w:color w:val="000000" w:themeColor="text1"/>
              </w:rPr>
              <w:t>Hoja de Datos</w:t>
            </w:r>
            <w:r w:rsidRPr="00142813">
              <w:rPr>
                <w:color w:val="000000" w:themeColor="text1"/>
              </w:rPr>
              <w:t xml:space="preserve">. </w:t>
            </w:r>
          </w:p>
        </w:tc>
      </w:tr>
      <w:tr w:rsidR="00142813" w:rsidRPr="00142813" w14:paraId="76A7142D" w14:textId="77777777" w:rsidTr="00A30BCE">
        <w:trPr>
          <w:trHeight w:val="768"/>
        </w:trPr>
        <w:tc>
          <w:tcPr>
            <w:tcW w:w="8836" w:type="dxa"/>
            <w:gridSpan w:val="4"/>
          </w:tcPr>
          <w:p w14:paraId="14EA2C02" w14:textId="5DEF0980" w:rsidR="005D5C52" w:rsidRPr="00142813" w:rsidDel="00566D49" w:rsidRDefault="005D5C52" w:rsidP="0001628C">
            <w:pPr>
              <w:pStyle w:val="Sec2H1"/>
              <w:rPr>
                <w:color w:val="000000" w:themeColor="text1"/>
                <w:szCs w:val="28"/>
              </w:rPr>
            </w:pPr>
            <w:bookmarkStart w:id="432" w:name="_Toc441935726"/>
            <w:bookmarkStart w:id="433" w:name="_Toc449603766"/>
            <w:bookmarkStart w:id="434" w:name="_Toc449606205"/>
            <w:bookmarkStart w:id="435" w:name="_Toc461525288"/>
            <w:bookmarkStart w:id="436" w:name="_Toc461526666"/>
            <w:bookmarkStart w:id="437" w:name="_Toc482168328"/>
            <w:bookmarkStart w:id="438" w:name="_Toc486024511"/>
            <w:bookmarkStart w:id="439" w:name="_Toc486026225"/>
            <w:bookmarkStart w:id="440" w:name="_Toc486026491"/>
            <w:bookmarkStart w:id="441" w:name="_Toc486030216"/>
            <w:bookmarkStart w:id="442" w:name="_Toc486032893"/>
            <w:bookmarkStart w:id="443" w:name="_Toc486033063"/>
            <w:bookmarkStart w:id="444" w:name="_Toc486033184"/>
            <w:bookmarkStart w:id="445" w:name="_Toc486033615"/>
            <w:bookmarkStart w:id="446" w:name="_Toc486033741"/>
            <w:bookmarkStart w:id="447" w:name="_Toc45618481"/>
            <w:bookmarkStart w:id="448" w:name="_Toc45635361"/>
            <w:bookmarkStart w:id="449" w:name="_Toc45638279"/>
            <w:bookmarkStart w:id="450" w:name="_Toc94118615"/>
            <w:bookmarkStart w:id="451" w:name="_Toc94166408"/>
            <w:bookmarkStart w:id="452" w:name="_Toc94166604"/>
            <w:bookmarkStart w:id="453" w:name="_Toc94166786"/>
            <w:bookmarkStart w:id="454" w:name="_Toc136941309"/>
            <w:r w:rsidRPr="00142813">
              <w:rPr>
                <w:color w:val="000000" w:themeColor="text1"/>
              </w:rPr>
              <w:t xml:space="preserve">C.  Presentación, Apertura y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142813">
              <w:rPr>
                <w:color w:val="000000" w:themeColor="text1"/>
              </w:rPr>
              <w:t>Evaluación</w:t>
            </w:r>
            <w:bookmarkEnd w:id="447"/>
            <w:bookmarkEnd w:id="448"/>
            <w:bookmarkEnd w:id="449"/>
            <w:bookmarkEnd w:id="450"/>
            <w:bookmarkEnd w:id="451"/>
            <w:bookmarkEnd w:id="452"/>
            <w:bookmarkEnd w:id="453"/>
            <w:bookmarkEnd w:id="454"/>
          </w:p>
        </w:tc>
      </w:tr>
      <w:tr w:rsidR="00142813" w:rsidRPr="00142813" w14:paraId="6C6F613F" w14:textId="77777777" w:rsidTr="00D35907">
        <w:tc>
          <w:tcPr>
            <w:tcW w:w="2408" w:type="dxa"/>
          </w:tcPr>
          <w:p w14:paraId="02BDFF2F" w14:textId="1102E914" w:rsidR="005D5C52" w:rsidRPr="00142813" w:rsidRDefault="005D5C52" w:rsidP="005D370A">
            <w:pPr>
              <w:pStyle w:val="Sec2H2"/>
            </w:pPr>
            <w:bookmarkStart w:id="455" w:name="_Toc441935727"/>
            <w:bookmarkStart w:id="456" w:name="_Toc449603767"/>
            <w:bookmarkStart w:id="457" w:name="_Toc449606206"/>
            <w:bookmarkStart w:id="458" w:name="_Toc461525289"/>
            <w:bookmarkStart w:id="459" w:name="_Toc461526667"/>
            <w:bookmarkStart w:id="460" w:name="_Toc482168329"/>
            <w:bookmarkStart w:id="461" w:name="_Toc486024512"/>
            <w:bookmarkStart w:id="462" w:name="_Toc486030217"/>
            <w:bookmarkStart w:id="463" w:name="_Toc486032894"/>
            <w:bookmarkStart w:id="464" w:name="_Toc486033185"/>
            <w:bookmarkStart w:id="465" w:name="_Toc486033742"/>
            <w:bookmarkStart w:id="466" w:name="_Toc45618482"/>
            <w:bookmarkStart w:id="467" w:name="_Toc45635362"/>
            <w:bookmarkStart w:id="468" w:name="_Toc45638280"/>
            <w:bookmarkStart w:id="469" w:name="_Toc94118616"/>
            <w:bookmarkStart w:id="470" w:name="_Toc94166409"/>
            <w:bookmarkStart w:id="471" w:name="_Toc94166605"/>
            <w:bookmarkStart w:id="472" w:name="_Toc94166787"/>
            <w:bookmarkStart w:id="473" w:name="_Toc136941310"/>
            <w:r w:rsidRPr="00142813">
              <w:t>Presentación, cerrado y marcado de las Propuestas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428" w:type="dxa"/>
            <w:gridSpan w:val="3"/>
          </w:tcPr>
          <w:p w14:paraId="4DF352DD"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deberá presentar una Propuesta firmada y completa que incluya los documentos y formularios indicados en la IAC 10 (“Documentos incluidos en la Propuesta”). Los Consultores marcarán como </w:t>
            </w:r>
            <w:r w:rsidRPr="00142813">
              <w:rPr>
                <w:color w:val="000000" w:themeColor="text1"/>
                <w:sz w:val="21"/>
              </w:rPr>
              <w:t>“CONFIDENCIAL</w:t>
            </w:r>
            <w:r w:rsidRPr="00142813">
              <w:rPr>
                <w:color w:val="000000" w:themeColor="text1"/>
              </w:rPr>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142813">
              <w:rPr>
                <w:b/>
                <w:color w:val="000000" w:themeColor="text1"/>
              </w:rPr>
              <w:t xml:space="preserve"> Hoja de Datos </w:t>
            </w:r>
            <w:r w:rsidRPr="00142813">
              <w:rPr>
                <w:color w:val="000000" w:themeColor="text1"/>
              </w:rPr>
              <w:t xml:space="preserve">así lo indica, el Consultor tendrá la opción de presentar sus Propuestas por medios electrónicos. </w:t>
            </w:r>
          </w:p>
          <w:p w14:paraId="0ABEC940" w14:textId="38153F69"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Un representante autorizado del Consultor deberá firmar la carta de presentación origina</w:t>
            </w:r>
            <w:r w:rsidR="00071926">
              <w:rPr>
                <w:color w:val="000000" w:themeColor="text1"/>
              </w:rPr>
              <w:t>l</w:t>
            </w:r>
            <w:r w:rsidRPr="00142813">
              <w:rPr>
                <w:color w:val="000000" w:themeColor="text1"/>
              </w:rPr>
              <w:t xml:space="preserve"> </w:t>
            </w:r>
            <w:r w:rsidR="00071926">
              <w:rPr>
                <w:color w:val="000000" w:themeColor="text1"/>
              </w:rPr>
              <w:t xml:space="preserve">de la Propuesta Técnica </w:t>
            </w:r>
            <w:r w:rsidRPr="00142813">
              <w:rPr>
                <w:color w:val="000000" w:themeColor="text1"/>
              </w:rPr>
              <w:t>en el formato requerido</w:t>
            </w:r>
            <w:r w:rsidR="00071926">
              <w:rPr>
                <w:color w:val="000000" w:themeColor="text1"/>
              </w:rPr>
              <w:t xml:space="preserve"> </w:t>
            </w:r>
            <w:r w:rsidRPr="00142813">
              <w:rPr>
                <w:color w:val="000000" w:themeColor="text1"/>
              </w:rPr>
              <w:t xml:space="preserve">y deberá poner sus iniciales en todas las páginas de ambas. La autorización se plasmará en un poder escrito que deberá adjuntarse a la Propuesta Técnica. </w:t>
            </w:r>
          </w:p>
          <w:p w14:paraId="543B4203" w14:textId="77777777" w:rsidR="005D5C52" w:rsidRPr="00142813" w:rsidRDefault="005D5C52" w:rsidP="00F257D9">
            <w:pPr>
              <w:pStyle w:val="BankNormal"/>
              <w:numPr>
                <w:ilvl w:val="2"/>
                <w:numId w:val="6"/>
              </w:numPr>
              <w:spacing w:before="120" w:after="120"/>
              <w:ind w:left="1452" w:hanging="872"/>
              <w:jc w:val="both"/>
              <w:rPr>
                <w:color w:val="000000" w:themeColor="text1"/>
                <w:szCs w:val="24"/>
              </w:rPr>
            </w:pPr>
            <w:r w:rsidRPr="00142813">
              <w:rPr>
                <w:color w:val="000000" w:themeColor="text1"/>
              </w:rPr>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Toda modificación, revisión, interlineado, borradura o reemplazo será válido únicamente si está firmado por la persona que suscribe la Propuesta o si tiene sus iniciales. </w:t>
            </w:r>
          </w:p>
          <w:p w14:paraId="0BB2C5ED"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Propuesta firmada deberá marcarse como “</w:t>
            </w:r>
            <w:r w:rsidRPr="00142813">
              <w:rPr>
                <w:smallCaps/>
                <w:color w:val="000000" w:themeColor="text1"/>
              </w:rPr>
              <w:t>Original</w:t>
            </w:r>
            <w:r w:rsidRPr="00142813">
              <w:rPr>
                <w:color w:val="000000" w:themeColor="text1"/>
              </w:rPr>
              <w:t>”, y sus copias, como “</w:t>
            </w:r>
            <w:r w:rsidRPr="00142813">
              <w:rPr>
                <w:smallCaps/>
                <w:color w:val="000000" w:themeColor="text1"/>
              </w:rPr>
              <w:t>Copia</w:t>
            </w:r>
            <w:r w:rsidRPr="00142813">
              <w:rPr>
                <w:color w:val="000000" w:themeColor="text1"/>
              </w:rPr>
              <w:t xml:space="preserve">” según corresponda. El número de copias se indica en la </w:t>
            </w:r>
            <w:r w:rsidRPr="00142813">
              <w:rPr>
                <w:b/>
                <w:color w:val="000000" w:themeColor="text1"/>
              </w:rPr>
              <w:t>Hoja de Datos.</w:t>
            </w:r>
            <w:r w:rsidRPr="00142813">
              <w:rPr>
                <w:color w:val="000000" w:themeColor="text1"/>
              </w:rPr>
              <w:t xml:space="preserve"> Todas las copias se tomarán del original firmado. En caso de discrepancias entre el original y las copias, prevalecerá el original.</w:t>
            </w:r>
          </w:p>
          <w:p w14:paraId="645FC520" w14:textId="122CC400" w:rsidR="005D5C52" w:rsidRPr="00142813" w:rsidRDefault="005D5C52" w:rsidP="00F257D9">
            <w:pPr>
              <w:pStyle w:val="ListParagraph"/>
              <w:numPr>
                <w:ilvl w:val="1"/>
                <w:numId w:val="5"/>
              </w:numPr>
              <w:spacing w:before="120" w:after="120"/>
              <w:ind w:left="492" w:hanging="492"/>
              <w:contextualSpacing w:val="0"/>
              <w:jc w:val="both"/>
              <w:rPr>
                <w:color w:val="000000" w:themeColor="text1"/>
                <w:spacing w:val="-4"/>
              </w:rPr>
            </w:pPr>
            <w:r w:rsidRPr="00142813">
              <w:rPr>
                <w:color w:val="000000" w:themeColor="text1"/>
                <w:spacing w:val="-4"/>
              </w:rPr>
              <w:t xml:space="preserve">El original y todas las copias de la Propuesta Técnica deberán </w:t>
            </w:r>
            <w:r w:rsidRPr="00142813">
              <w:rPr>
                <w:color w:val="000000" w:themeColor="text1"/>
              </w:rPr>
              <w:t>colocarse</w:t>
            </w:r>
            <w:r w:rsidRPr="00142813">
              <w:rPr>
                <w:color w:val="000000" w:themeColor="text1"/>
                <w:spacing w:val="-4"/>
              </w:rPr>
              <w:t xml:space="preserve"> dentro de un sobre sellado, marcado claramente con el rótulo </w:t>
            </w:r>
            <w:r w:rsidRPr="00142813">
              <w:rPr>
                <w:b/>
                <w:smallCaps/>
                <w:color w:val="000000" w:themeColor="text1"/>
                <w:spacing w:val="-4"/>
              </w:rPr>
              <w:t>“Propuesta Técnica”</w:t>
            </w:r>
            <w:r w:rsidRPr="00142813">
              <w:rPr>
                <w:color w:val="000000" w:themeColor="text1"/>
                <w:spacing w:val="-4"/>
              </w:rPr>
              <w:t xml:space="preserve">, </w:t>
            </w:r>
            <w:r w:rsidR="00071926">
              <w:rPr>
                <w:color w:val="000000" w:themeColor="text1"/>
                <w:spacing w:val="-4"/>
              </w:rPr>
              <w:t xml:space="preserve">dirigida a la Agencia Contratante indicando la dirección de la presentación, el título de la SDP, el número de referencia, el nombre y la dirección del Consultor, y con la </w:t>
            </w:r>
            <w:r w:rsidRPr="00142813">
              <w:rPr>
                <w:color w:val="000000" w:themeColor="text1"/>
                <w:spacing w:val="-4"/>
              </w:rPr>
              <w:t>con la siguiente advertencia: “</w:t>
            </w:r>
            <w:r w:rsidRPr="00071926">
              <w:rPr>
                <w:b/>
                <w:i/>
                <w:iCs/>
                <w:smallCaps/>
                <w:color w:val="000000" w:themeColor="text1"/>
                <w:spacing w:val="-4"/>
              </w:rPr>
              <w:t>No abrir hasta [indique el día y la hora de la fecha límite para presentar Propuestas Técnicas]</w:t>
            </w:r>
            <w:r w:rsidRPr="00071926">
              <w:rPr>
                <w:i/>
                <w:iCs/>
                <w:color w:val="000000" w:themeColor="text1"/>
                <w:spacing w:val="-4"/>
              </w:rPr>
              <w:t>”.</w:t>
            </w:r>
            <w:r w:rsidRPr="00142813">
              <w:rPr>
                <w:color w:val="000000" w:themeColor="text1"/>
                <w:spacing w:val="-4"/>
              </w:rPr>
              <w:t xml:space="preserve"> </w:t>
            </w:r>
          </w:p>
          <w:p w14:paraId="65371EF6" w14:textId="447BE9A9"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los sobres y los paquetes que contengan las Propuestas no están sellados y marcados tal como se indica, </w:t>
            </w:r>
            <w:r w:rsidR="0048396F" w:rsidRPr="00142813">
              <w:rPr>
                <w:color w:val="000000" w:themeColor="text1"/>
              </w:rPr>
              <w:t xml:space="preserve">la Agencia </w:t>
            </w:r>
            <w:r w:rsidRPr="00142813">
              <w:rPr>
                <w:color w:val="000000" w:themeColor="text1"/>
              </w:rPr>
              <w:t xml:space="preserve">Contratante no asumirá responsabilidad alguna por su extravío, pérdida o apertura prematura. </w:t>
            </w:r>
          </w:p>
          <w:p w14:paraId="0EABB5F0" w14:textId="10AC93CD"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o sus modificaciones deberán enviarse a la dirección consignada en la </w:t>
            </w:r>
            <w:r w:rsidRPr="00142813">
              <w:rPr>
                <w:b/>
                <w:color w:val="000000" w:themeColor="text1"/>
              </w:rPr>
              <w:t>Hoja de Datos</w:t>
            </w:r>
            <w:r w:rsidRPr="00142813">
              <w:rPr>
                <w:color w:val="000000" w:themeColor="text1"/>
              </w:rPr>
              <w:t xml:space="preserve">, y </w:t>
            </w:r>
            <w:r w:rsidR="0048396F" w:rsidRPr="00142813">
              <w:rPr>
                <w:color w:val="000000" w:themeColor="text1"/>
              </w:rPr>
              <w:t>la Agencia</w:t>
            </w:r>
            <w:r w:rsidRPr="00142813">
              <w:rPr>
                <w:color w:val="000000" w:themeColor="text1"/>
              </w:rPr>
              <w:t xml:space="preserve"> Contratante deberá recibirlas a más tardar en la fecha límite estipulada en dicha</w:t>
            </w:r>
            <w:r w:rsidRPr="00142813">
              <w:rPr>
                <w:b/>
                <w:color w:val="000000" w:themeColor="text1"/>
              </w:rPr>
              <w:t xml:space="preserve"> Hoja de Datos</w:t>
            </w:r>
            <w:r w:rsidRPr="00142813">
              <w:rPr>
                <w:color w:val="000000" w:themeColor="text1"/>
              </w:rPr>
              <w:t xml:space="preserve">, o en la nueva fecha establecida tras una extensión del plazo. Toda Propuesta o modificación que </w:t>
            </w:r>
            <w:r w:rsidR="0048396F" w:rsidRPr="00142813">
              <w:rPr>
                <w:color w:val="000000" w:themeColor="text1"/>
              </w:rPr>
              <w:t>la Agencia Contratante</w:t>
            </w:r>
            <w:r w:rsidRPr="00142813">
              <w:rPr>
                <w:color w:val="000000" w:themeColor="text1"/>
              </w:rPr>
              <w:t xml:space="preserve"> reciba después de la fecha límite será declarada tardía, rechazada y devuelta prontamente sin abrir. </w:t>
            </w:r>
          </w:p>
        </w:tc>
      </w:tr>
      <w:tr w:rsidR="00142813" w:rsidRPr="00142813" w14:paraId="1EE58136" w14:textId="77777777" w:rsidTr="00D35907">
        <w:tc>
          <w:tcPr>
            <w:tcW w:w="2408" w:type="dxa"/>
          </w:tcPr>
          <w:p w14:paraId="07F29C69" w14:textId="6273DA75" w:rsidR="005D5C52" w:rsidRPr="00142813" w:rsidDel="00FB0A71" w:rsidRDefault="005D5C52" w:rsidP="005D370A">
            <w:pPr>
              <w:pStyle w:val="Sec2H2"/>
            </w:pPr>
            <w:bookmarkStart w:id="474" w:name="_Toc441935728"/>
            <w:bookmarkStart w:id="475" w:name="_Toc449603768"/>
            <w:bookmarkStart w:id="476" w:name="_Toc449606207"/>
            <w:bookmarkStart w:id="477" w:name="_Toc461525290"/>
            <w:bookmarkStart w:id="478" w:name="_Toc461526668"/>
            <w:bookmarkStart w:id="479" w:name="_Toc482168330"/>
            <w:bookmarkStart w:id="480" w:name="_Toc486024513"/>
            <w:bookmarkStart w:id="481" w:name="_Toc486030218"/>
            <w:bookmarkStart w:id="482" w:name="_Toc486032895"/>
            <w:bookmarkStart w:id="483" w:name="_Toc486033186"/>
            <w:bookmarkStart w:id="484" w:name="_Toc486033743"/>
            <w:bookmarkStart w:id="485" w:name="_Toc45618483"/>
            <w:bookmarkStart w:id="486" w:name="_Toc45635363"/>
            <w:bookmarkStart w:id="487" w:name="_Toc45638281"/>
            <w:bookmarkStart w:id="488" w:name="_Toc94118617"/>
            <w:bookmarkStart w:id="489" w:name="_Toc94166410"/>
            <w:bookmarkStart w:id="490" w:name="_Toc94166606"/>
            <w:bookmarkStart w:id="491" w:name="_Toc94166788"/>
            <w:bookmarkStart w:id="492" w:name="_Toc136941311"/>
            <w:r w:rsidRPr="00142813">
              <w:t>Confidencialidad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6428" w:type="dxa"/>
            <w:gridSpan w:val="3"/>
          </w:tcPr>
          <w:p w14:paraId="016718A1" w14:textId="60C39476" w:rsidR="005D5C52" w:rsidRPr="00142813" w:rsidRDefault="000A2E9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información relacionada con la evaluación de las Propuestas y la recomendación para celebrar un Convenio Marco no se divulgará a los Consultores ni a ninguna otra persona que no esté oficialmente involucrada en la Adquisición Primaria hasta que se transmita la Notificación de Intención de celebrar el Convenio Marco. </w:t>
            </w:r>
            <w:r w:rsidR="005D5C52" w:rsidRPr="00142813">
              <w:rPr>
                <w:color w:val="000000" w:themeColor="text1"/>
              </w:rPr>
              <w:t xml:space="preserve">La excepción a esta </w:t>
            </w:r>
            <w:r w:rsidRPr="00142813">
              <w:rPr>
                <w:color w:val="000000" w:themeColor="text1"/>
              </w:rPr>
              <w:t>IAC</w:t>
            </w:r>
            <w:r w:rsidR="005D5C52" w:rsidRPr="00142813">
              <w:rPr>
                <w:color w:val="000000" w:themeColor="text1"/>
              </w:rPr>
              <w:t xml:space="preserve"> es la notificación que envía </w:t>
            </w:r>
            <w:r w:rsidRPr="00142813">
              <w:rPr>
                <w:color w:val="000000" w:themeColor="text1"/>
              </w:rPr>
              <w:t>la Agencia</w:t>
            </w:r>
            <w:r w:rsidR="005D5C52" w:rsidRPr="00142813">
              <w:rPr>
                <w:color w:val="000000" w:themeColor="text1"/>
              </w:rPr>
              <w:t xml:space="preserve"> Contratante a los Consultores acerca de los resultados de la evaluación de sus Propuestas Técnicas. </w:t>
            </w:r>
          </w:p>
          <w:p w14:paraId="6B28799B" w14:textId="40D2B143"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Todo intento de los Consultores de la lista corta o de cualquier otra persona en nombre de un Consultor de ejercer influencia indebida sobre </w:t>
            </w:r>
            <w:r w:rsidR="000A2E9A" w:rsidRPr="00142813">
              <w:rPr>
                <w:color w:val="000000" w:themeColor="text1"/>
              </w:rPr>
              <w:t xml:space="preserve">la Agencia </w:t>
            </w:r>
            <w:r w:rsidRPr="00142813">
              <w:rPr>
                <w:color w:val="000000" w:themeColor="text1"/>
              </w:rPr>
              <w:t xml:space="preserve">Contratante en la evaluación de las Propuestas o en las decisiones sobre la </w:t>
            </w:r>
            <w:r w:rsidR="000A2E9A" w:rsidRPr="00142813">
              <w:rPr>
                <w:color w:val="000000" w:themeColor="text1"/>
              </w:rPr>
              <w:t>celebración del Convenio Marco</w:t>
            </w:r>
            <w:r w:rsidRPr="00142813">
              <w:rPr>
                <w:color w:val="000000" w:themeColor="text1"/>
              </w:rPr>
              <w:t xml:space="preserve"> podrá resultar en el rechazo de su Propuesta y en la aplicación de los procedimientos de sanciones vigentes del Banco.</w:t>
            </w:r>
          </w:p>
          <w:p w14:paraId="0ACE1418" w14:textId="46CEC6E6"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Sin perjuicio de las disposiciones precedentes, desde el momento en que se abran las Propuestas hasta que se </w:t>
            </w:r>
            <w:r w:rsidR="000A2E9A" w:rsidRPr="00142813">
              <w:rPr>
                <w:color w:val="000000" w:themeColor="text1"/>
              </w:rPr>
              <w:t>celebre el Convenio Marco</w:t>
            </w:r>
            <w:r w:rsidRPr="00142813">
              <w:rPr>
                <w:color w:val="000000" w:themeColor="text1"/>
              </w:rPr>
              <w:t xml:space="preserve">, si un Consultor desea ponerse en contacto con </w:t>
            </w:r>
            <w:r w:rsidR="000A2E9A" w:rsidRPr="00142813">
              <w:rPr>
                <w:color w:val="000000" w:themeColor="text1"/>
              </w:rPr>
              <w:t>la Agencia</w:t>
            </w:r>
            <w:r w:rsidRPr="00142813">
              <w:rPr>
                <w:color w:val="000000" w:themeColor="text1"/>
              </w:rPr>
              <w:t xml:space="preserve"> Contratante o con el Banco sobre algún asunto relacionado con el proceso de selección, solo podrá hacerlo por escrito.</w:t>
            </w:r>
          </w:p>
        </w:tc>
      </w:tr>
      <w:tr w:rsidR="00142813" w:rsidRPr="00142813" w14:paraId="585AE3B8" w14:textId="77777777" w:rsidTr="00D35907">
        <w:tc>
          <w:tcPr>
            <w:tcW w:w="2408" w:type="dxa"/>
          </w:tcPr>
          <w:p w14:paraId="659AB9B3" w14:textId="739E10D7" w:rsidR="005D5C52" w:rsidRPr="00142813" w:rsidRDefault="005D5C52" w:rsidP="005D370A">
            <w:pPr>
              <w:pStyle w:val="Sec2H2"/>
            </w:pPr>
            <w:bookmarkStart w:id="493" w:name="_Toc441935729"/>
            <w:bookmarkStart w:id="494" w:name="_Toc449603769"/>
            <w:bookmarkStart w:id="495" w:name="_Toc449606208"/>
            <w:bookmarkStart w:id="496" w:name="_Toc461525291"/>
            <w:bookmarkStart w:id="497" w:name="_Toc461526669"/>
            <w:bookmarkStart w:id="498" w:name="_Toc482168331"/>
            <w:bookmarkStart w:id="499" w:name="_Toc486024514"/>
            <w:bookmarkStart w:id="500" w:name="_Toc486030219"/>
            <w:bookmarkStart w:id="501" w:name="_Toc486032896"/>
            <w:bookmarkStart w:id="502" w:name="_Toc486033187"/>
            <w:bookmarkStart w:id="503" w:name="_Toc486033744"/>
            <w:bookmarkStart w:id="504" w:name="_Toc45618484"/>
            <w:bookmarkStart w:id="505" w:name="_Toc45635364"/>
            <w:bookmarkStart w:id="506" w:name="_Toc45638282"/>
            <w:bookmarkStart w:id="507" w:name="_Toc94118618"/>
            <w:bookmarkStart w:id="508" w:name="_Toc94166411"/>
            <w:bookmarkStart w:id="509" w:name="_Toc94166607"/>
            <w:bookmarkStart w:id="510" w:name="_Toc94166789"/>
            <w:bookmarkStart w:id="511" w:name="_Toc136941312"/>
            <w:r w:rsidRPr="00142813">
              <w:t>Apertura de las Propuestas Técnicas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6428" w:type="dxa"/>
            <w:gridSpan w:val="3"/>
          </w:tcPr>
          <w:p w14:paraId="315EA584" w14:textId="77777777" w:rsidR="00F07ECD" w:rsidRPr="00142813" w:rsidRDefault="005D5C52" w:rsidP="00F07ECD">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comité de evaluación </w:t>
            </w:r>
            <w:r w:rsidR="000A2E9A" w:rsidRPr="00142813">
              <w:rPr>
                <w:color w:val="000000" w:themeColor="text1"/>
              </w:rPr>
              <w:t>de la Agencia</w:t>
            </w:r>
            <w:r w:rsidRPr="00142813">
              <w:rPr>
                <w:color w:val="000000" w:themeColor="text1"/>
              </w:rPr>
              <w:t xml:space="preserve"> Contratante procederá a abrir las Propuestas Técnicas en presencia de los representantes autorizados de los Consultores de la lista corta que opten por asistir al acto (en persona o en línea, si esta opción figurara en la</w:t>
            </w:r>
            <w:r w:rsidRPr="00142813">
              <w:rPr>
                <w:b/>
                <w:color w:val="000000" w:themeColor="text1"/>
              </w:rPr>
              <w:t xml:space="preserve"> Hoja de Datos).</w:t>
            </w:r>
            <w:r w:rsidRPr="00142813">
              <w:rPr>
                <w:color w:val="000000" w:themeColor="text1"/>
              </w:rPr>
              <w:t xml:space="preserve"> La fecha, hora y dirección de la apertura se indican en la </w:t>
            </w:r>
            <w:r w:rsidRPr="00142813">
              <w:rPr>
                <w:b/>
                <w:color w:val="000000" w:themeColor="text1"/>
              </w:rPr>
              <w:t>Hoja de Datos.</w:t>
            </w:r>
            <w:r w:rsidRPr="00142813">
              <w:rPr>
                <w:color w:val="000000" w:themeColor="text1"/>
              </w:rPr>
              <w:t xml:space="preserve"> </w:t>
            </w:r>
          </w:p>
          <w:p w14:paraId="66E77405" w14:textId="7040E570" w:rsidR="005D5C52" w:rsidRPr="00142813" w:rsidRDefault="005D5C52" w:rsidP="00F07ECD">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leerán las modificaciones a la Propuesta entregadas antes del cierre del plazo para la presentación de Propuestas, y (i</w:t>
            </w:r>
            <w:r w:rsidR="00F07ECD" w:rsidRPr="00142813">
              <w:rPr>
                <w:color w:val="000000" w:themeColor="text1"/>
              </w:rPr>
              <w:t>ii</w:t>
            </w:r>
            <w:r w:rsidRPr="00142813">
              <w:rPr>
                <w:color w:val="000000" w:themeColor="text1"/>
              </w:rPr>
              <w:t>) se leerá cualquier otra información que se estime apropiada o que se indique en la</w:t>
            </w:r>
            <w:r w:rsidRPr="00142813">
              <w:rPr>
                <w:b/>
                <w:color w:val="000000" w:themeColor="text1"/>
              </w:rPr>
              <w:t xml:space="preserve"> Hoja de Datos</w:t>
            </w:r>
            <w:r w:rsidRPr="00142813">
              <w:rPr>
                <w:color w:val="000000" w:themeColor="text1"/>
              </w:rPr>
              <w:t>.</w:t>
            </w:r>
          </w:p>
        </w:tc>
      </w:tr>
      <w:tr w:rsidR="00142813" w:rsidRPr="00142813" w14:paraId="34E31C4E" w14:textId="77777777" w:rsidTr="00D35907">
        <w:tc>
          <w:tcPr>
            <w:tcW w:w="2408" w:type="dxa"/>
          </w:tcPr>
          <w:p w14:paraId="31DEE602" w14:textId="2AD34006" w:rsidR="005D5C52" w:rsidRPr="00142813" w:rsidRDefault="005D5C52" w:rsidP="005D370A">
            <w:pPr>
              <w:pStyle w:val="Sec2H2"/>
            </w:pPr>
            <w:bookmarkStart w:id="512" w:name="_Toc441935730"/>
            <w:bookmarkStart w:id="513" w:name="_Toc449603770"/>
            <w:bookmarkStart w:id="514" w:name="_Toc449606209"/>
            <w:bookmarkStart w:id="515" w:name="_Toc461525292"/>
            <w:bookmarkStart w:id="516" w:name="_Toc461526670"/>
            <w:bookmarkStart w:id="517" w:name="_Toc482168332"/>
            <w:bookmarkStart w:id="518" w:name="_Toc486024515"/>
            <w:bookmarkStart w:id="519" w:name="_Toc486030220"/>
            <w:bookmarkStart w:id="520" w:name="_Toc486032897"/>
            <w:bookmarkStart w:id="521" w:name="_Toc486033188"/>
            <w:bookmarkStart w:id="522" w:name="_Toc486033745"/>
            <w:bookmarkStart w:id="523" w:name="_Toc45618485"/>
            <w:bookmarkStart w:id="524" w:name="_Toc45635365"/>
            <w:bookmarkStart w:id="525" w:name="_Toc45638283"/>
            <w:bookmarkStart w:id="526" w:name="_Toc94118619"/>
            <w:bookmarkStart w:id="527" w:name="_Toc94166412"/>
            <w:bookmarkStart w:id="528" w:name="_Toc94166608"/>
            <w:bookmarkStart w:id="529" w:name="_Toc94166790"/>
            <w:bookmarkStart w:id="530" w:name="_Toc136941313"/>
            <w:r w:rsidRPr="00142813">
              <w:t>Evaluación de las Propuestas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6428" w:type="dxa"/>
            <w:gridSpan w:val="3"/>
          </w:tcPr>
          <w:p w14:paraId="310556E3" w14:textId="4D5CB5F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no podrá alterar ni modificar su Propuesta de ninguna forma luego de la fecha límite para la presentación de Propuestas, salvo en el caso planteado en la IAC 12.7. Al evaluar las Propuestas, </w:t>
            </w:r>
            <w:r w:rsidR="000A2E9A" w:rsidRPr="00142813">
              <w:rPr>
                <w:color w:val="000000" w:themeColor="text1"/>
              </w:rPr>
              <w:t>la Agencia</w:t>
            </w:r>
            <w:r w:rsidRPr="00142813">
              <w:rPr>
                <w:color w:val="000000" w:themeColor="text1"/>
              </w:rPr>
              <w:t xml:space="preserve"> Contratante se basará únicamente en las Propuestas Técnicas presentadas. </w:t>
            </w:r>
          </w:p>
        </w:tc>
      </w:tr>
      <w:tr w:rsidR="00142813" w:rsidRPr="00142813" w14:paraId="4903B920" w14:textId="77777777" w:rsidTr="00D35907">
        <w:tc>
          <w:tcPr>
            <w:tcW w:w="2408" w:type="dxa"/>
          </w:tcPr>
          <w:p w14:paraId="07C1AE03" w14:textId="71517247" w:rsidR="005D5C52" w:rsidRPr="00142813" w:rsidRDefault="005D5C52" w:rsidP="005D370A">
            <w:pPr>
              <w:pStyle w:val="Sec2H2"/>
            </w:pPr>
            <w:bookmarkStart w:id="531" w:name="_Toc441935731"/>
            <w:bookmarkStart w:id="532" w:name="_Toc449603771"/>
            <w:bookmarkStart w:id="533" w:name="_Toc449606210"/>
            <w:bookmarkStart w:id="534" w:name="_Toc461525293"/>
            <w:bookmarkStart w:id="535" w:name="_Toc461526671"/>
            <w:bookmarkStart w:id="536" w:name="_Toc482168333"/>
            <w:bookmarkStart w:id="537" w:name="_Toc486024516"/>
            <w:bookmarkStart w:id="538" w:name="_Toc486030221"/>
            <w:bookmarkStart w:id="539" w:name="_Toc486032898"/>
            <w:bookmarkStart w:id="540" w:name="_Toc486033189"/>
            <w:bookmarkStart w:id="541" w:name="_Toc486033746"/>
            <w:bookmarkStart w:id="542" w:name="_Toc45618486"/>
            <w:bookmarkStart w:id="543" w:name="_Toc45635366"/>
            <w:bookmarkStart w:id="544" w:name="_Toc45638284"/>
            <w:bookmarkStart w:id="545" w:name="_Toc94118620"/>
            <w:bookmarkStart w:id="546" w:name="_Toc94166413"/>
            <w:bookmarkStart w:id="547" w:name="_Toc94166609"/>
            <w:bookmarkStart w:id="548" w:name="_Toc94166791"/>
            <w:bookmarkStart w:id="549" w:name="_Toc136941314"/>
            <w:r w:rsidRPr="00142813">
              <w:t>Evaluación de las Propuestas Técnicas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428" w:type="dxa"/>
            <w:gridSpan w:val="3"/>
          </w:tcPr>
          <w:p w14:paraId="2C3D5C1E" w14:textId="0F0C1168"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comité de evaluación </w:t>
            </w:r>
            <w:r w:rsidR="000A2E9A" w:rsidRPr="00142813">
              <w:rPr>
                <w:color w:val="000000" w:themeColor="text1"/>
              </w:rPr>
              <w:t>de la Agencia</w:t>
            </w:r>
            <w:r w:rsidRPr="00142813">
              <w:rPr>
                <w:color w:val="000000" w:themeColor="text1"/>
              </w:rPr>
              <w:t xml:space="preserve"> Contratante examinará las Propuestas Técnicas en función de su conformidad con los Términos de Referencia; para ello, aplicará los criterios y subcriterios de evaluación y el sistema de puntos que se indican en la </w:t>
            </w:r>
            <w:r w:rsidRPr="00142813">
              <w:rPr>
                <w:b/>
                <w:color w:val="000000" w:themeColor="text1"/>
              </w:rPr>
              <w:t>Hoja de Datos</w:t>
            </w:r>
            <w:r w:rsidRPr="00142813">
              <w:rPr>
                <w:color w:val="000000" w:themeColor="text1"/>
              </w:rPr>
              <w:t xml:space="preserve">. Todas las Propuestas que cumplan con los Términos de Referencia recibirán un puntaje técnico. Las que no respondan a algún aspecto importante de la SDP o que no logren obtener el puntaje técnico mínimo indicado en la </w:t>
            </w:r>
            <w:r w:rsidRPr="00142813">
              <w:rPr>
                <w:b/>
                <w:color w:val="000000" w:themeColor="text1"/>
              </w:rPr>
              <w:t>Hoja de Datos</w:t>
            </w:r>
            <w:r w:rsidRPr="00142813">
              <w:rPr>
                <w:color w:val="000000" w:themeColor="text1"/>
              </w:rPr>
              <w:t>, serán rechazadas en esta etapa.</w:t>
            </w:r>
          </w:p>
        </w:tc>
      </w:tr>
      <w:tr w:rsidR="00142813" w:rsidRPr="00142813" w14:paraId="6F6DECE4" w14:textId="77777777" w:rsidTr="00D35907">
        <w:tc>
          <w:tcPr>
            <w:tcW w:w="8836" w:type="dxa"/>
            <w:gridSpan w:val="4"/>
          </w:tcPr>
          <w:p w14:paraId="6E7090BF" w14:textId="489F71E4" w:rsidR="005D5C52" w:rsidRPr="00142813" w:rsidRDefault="005D5C52" w:rsidP="0001628C">
            <w:pPr>
              <w:pStyle w:val="Sec2H1"/>
              <w:rPr>
                <w:rFonts w:ascii="Times New Roman" w:hAnsi="Times New Roman"/>
                <w:bCs/>
                <w:color w:val="000000" w:themeColor="text1"/>
                <w:szCs w:val="28"/>
              </w:rPr>
            </w:pPr>
            <w:bookmarkStart w:id="550" w:name="_Toc441935738"/>
            <w:bookmarkStart w:id="551" w:name="_Toc449603777"/>
            <w:bookmarkStart w:id="552" w:name="_Toc449606216"/>
            <w:bookmarkStart w:id="553" w:name="_Toc461525299"/>
            <w:bookmarkStart w:id="554" w:name="_Toc461526677"/>
            <w:bookmarkStart w:id="555" w:name="_Toc482168339"/>
            <w:bookmarkStart w:id="556" w:name="_Toc486024523"/>
            <w:bookmarkStart w:id="557" w:name="_Toc486026226"/>
            <w:bookmarkStart w:id="558" w:name="_Toc486026492"/>
            <w:bookmarkStart w:id="559" w:name="_Toc486030228"/>
            <w:bookmarkStart w:id="560" w:name="_Toc486032905"/>
            <w:bookmarkStart w:id="561" w:name="_Toc486033064"/>
            <w:bookmarkStart w:id="562" w:name="_Toc486033196"/>
            <w:bookmarkStart w:id="563" w:name="_Toc486033616"/>
            <w:bookmarkStart w:id="564" w:name="_Toc486033753"/>
            <w:bookmarkStart w:id="565" w:name="_Toc45618493"/>
            <w:bookmarkStart w:id="566" w:name="_Toc45635373"/>
            <w:bookmarkStart w:id="567" w:name="_Toc45638291"/>
            <w:bookmarkStart w:id="568" w:name="_Toc94118627"/>
            <w:bookmarkStart w:id="569" w:name="_Toc94166420"/>
            <w:bookmarkStart w:id="570" w:name="_Toc94166616"/>
            <w:bookmarkStart w:id="571" w:name="_Toc94166798"/>
            <w:bookmarkStart w:id="572" w:name="_Toc136941315"/>
            <w:r w:rsidRPr="00142813">
              <w:rPr>
                <w:color w:val="000000" w:themeColor="text1"/>
              </w:rPr>
              <w:t xml:space="preserve">D.  Negociaciones y </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00CD43C9">
              <w:rPr>
                <w:color w:val="000000" w:themeColor="text1"/>
              </w:rPr>
              <w:t>Celebración de un Convenio Marco</w:t>
            </w:r>
            <w:bookmarkEnd w:id="565"/>
            <w:bookmarkEnd w:id="566"/>
            <w:bookmarkEnd w:id="567"/>
            <w:bookmarkEnd w:id="568"/>
            <w:bookmarkEnd w:id="569"/>
            <w:bookmarkEnd w:id="570"/>
            <w:bookmarkEnd w:id="571"/>
            <w:bookmarkEnd w:id="572"/>
          </w:p>
        </w:tc>
      </w:tr>
      <w:tr w:rsidR="00142813" w:rsidRPr="00142813" w14:paraId="3DCF1AC9" w14:textId="77777777" w:rsidTr="00D35907">
        <w:tc>
          <w:tcPr>
            <w:tcW w:w="2408" w:type="dxa"/>
          </w:tcPr>
          <w:p w14:paraId="6725CA42" w14:textId="29981EA7" w:rsidR="005D5C52" w:rsidRPr="00142813" w:rsidRDefault="005D5C52" w:rsidP="005D370A">
            <w:pPr>
              <w:pStyle w:val="Sec2H2"/>
            </w:pPr>
            <w:bookmarkStart w:id="573" w:name="_Toc441935739"/>
            <w:bookmarkStart w:id="574" w:name="_Toc486024524"/>
            <w:bookmarkStart w:id="575" w:name="_Toc486030229"/>
            <w:bookmarkStart w:id="576" w:name="_Toc486032906"/>
            <w:bookmarkStart w:id="577" w:name="_Toc486033197"/>
            <w:bookmarkStart w:id="578" w:name="_Toc486033754"/>
            <w:bookmarkStart w:id="579" w:name="_Toc45618494"/>
            <w:bookmarkStart w:id="580" w:name="_Toc45635374"/>
            <w:bookmarkStart w:id="581" w:name="_Toc45638292"/>
            <w:bookmarkStart w:id="582" w:name="_Toc94118628"/>
            <w:bookmarkStart w:id="583" w:name="_Toc94166421"/>
            <w:bookmarkStart w:id="584" w:name="_Toc94166617"/>
            <w:bookmarkStart w:id="585" w:name="_Toc94166799"/>
            <w:bookmarkStart w:id="586" w:name="_Toc136941316"/>
            <w:r w:rsidRPr="00142813">
              <w:t>Negociaciones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6428" w:type="dxa"/>
            <w:gridSpan w:val="3"/>
          </w:tcPr>
          <w:p w14:paraId="2FCD2151" w14:textId="44889E5B"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Las negociaciones</w:t>
            </w:r>
            <w:r w:rsidR="00C2575D" w:rsidRPr="00142813">
              <w:rPr>
                <w:color w:val="000000" w:themeColor="text1"/>
              </w:rPr>
              <w:t xml:space="preserve"> se llevarán a cabo </w:t>
            </w:r>
            <w:r w:rsidR="00F07ECD" w:rsidRPr="00142813">
              <w:rPr>
                <w:color w:val="000000" w:themeColor="text1"/>
              </w:rPr>
              <w:t xml:space="preserve">individualmente </w:t>
            </w:r>
            <w:r w:rsidR="00C2575D" w:rsidRPr="00142813">
              <w:rPr>
                <w:color w:val="000000" w:themeColor="text1"/>
              </w:rPr>
              <w:t>con cada uno de los Consultores mejor clasificados (dentro del rango especificado en la</w:t>
            </w:r>
            <w:r w:rsidR="00C2575D" w:rsidRPr="00142813">
              <w:rPr>
                <w:b/>
                <w:bCs/>
                <w:color w:val="000000" w:themeColor="text1"/>
              </w:rPr>
              <w:t xml:space="preserve"> Hoja de Datos</w:t>
            </w:r>
            <w:r w:rsidR="00C2575D" w:rsidRPr="00142813">
              <w:rPr>
                <w:color w:val="000000" w:themeColor="text1"/>
              </w:rPr>
              <w:t>) evaluados de acuerdo con la IAC 21, en la fecha y dirección indicadas en la Hoja de Datos. El o los representantes del Consultor que participen en las negociaciones deben tener un poder notarial por escrito para negociar y firmar del o de los Convenios Marco en nombre del o de los Consultores.</w:t>
            </w:r>
            <w:r w:rsidRPr="00142813">
              <w:rPr>
                <w:color w:val="000000" w:themeColor="text1"/>
              </w:rPr>
              <w:t xml:space="preserve"> </w:t>
            </w:r>
          </w:p>
          <w:p w14:paraId="6B83E402" w14:textId="470111B0" w:rsidR="005D5C52" w:rsidRPr="00142813" w:rsidRDefault="00C2575D"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Agencia</w:t>
            </w:r>
            <w:r w:rsidR="005D5C52" w:rsidRPr="00142813">
              <w:rPr>
                <w:color w:val="000000" w:themeColor="text1"/>
              </w:rPr>
              <w:t xml:space="preserve"> Contratante elaborará el acta de las negociaciones, que será firmada por </w:t>
            </w:r>
            <w:r w:rsidRPr="00142813">
              <w:rPr>
                <w:color w:val="000000" w:themeColor="text1"/>
              </w:rPr>
              <w:t xml:space="preserve">la Agencia </w:t>
            </w:r>
            <w:r w:rsidR="005D5C52" w:rsidRPr="00142813">
              <w:rPr>
                <w:color w:val="000000" w:themeColor="text1"/>
              </w:rPr>
              <w:t>Contratante y por el representante autorizado del Consultor.</w:t>
            </w:r>
          </w:p>
        </w:tc>
      </w:tr>
      <w:tr w:rsidR="00142813" w:rsidRPr="00142813" w14:paraId="353546F3" w14:textId="77777777" w:rsidTr="00D35907">
        <w:tc>
          <w:tcPr>
            <w:tcW w:w="2408" w:type="dxa"/>
          </w:tcPr>
          <w:p w14:paraId="4D4366D0" w14:textId="5ADE7C3F"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 xml:space="preserve">a. Disponibilidad de </w:t>
            </w:r>
            <w:r w:rsidR="00246180" w:rsidRPr="00142813">
              <w:rPr>
                <w:b/>
                <w:color w:val="000000" w:themeColor="text1"/>
              </w:rPr>
              <w:t>Expertos Clave</w:t>
            </w:r>
          </w:p>
        </w:tc>
        <w:tc>
          <w:tcPr>
            <w:tcW w:w="6428" w:type="dxa"/>
            <w:gridSpan w:val="3"/>
          </w:tcPr>
          <w:p w14:paraId="2DCC1294" w14:textId="51D6571A" w:rsidR="005D5C52" w:rsidRPr="00142813" w:rsidRDefault="008F2EDD"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o los Consultores invitados deberán confirmar la disponibilidad de todos los Expertos Clave incluidos en la(s) Propuesta(s) como requisito previo a las negociaciones, o, en su caso, un reemplazo de conformidad con la IAC 12. Falta de confirmación de la disponibilidad de s los Expertos Clave podrá resultar en el rechazo de la Propuesta del Consultor y la Agencia Contratante procederá a negociar el Convenio Marco con el siguiente Consultor </w:t>
            </w:r>
            <w:r w:rsidR="005D5C52" w:rsidRPr="00142813">
              <w:rPr>
                <w:color w:val="000000" w:themeColor="text1"/>
              </w:rPr>
              <w:t xml:space="preserve">de la clasificación. </w:t>
            </w:r>
          </w:p>
          <w:p w14:paraId="08F18984" w14:textId="2A3520CA" w:rsidR="005D5C52" w:rsidRPr="00142813" w:rsidDel="00ED2657"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Sin perjuicio de las disposiciones precedentes, podrá considerarse la sustitución de los </w:t>
            </w:r>
            <w:r w:rsidR="00246180" w:rsidRPr="00142813">
              <w:rPr>
                <w:color w:val="000000" w:themeColor="text1"/>
              </w:rPr>
              <w:t>Expertos Clave</w:t>
            </w:r>
            <w:r w:rsidRPr="00142813">
              <w:rPr>
                <w:color w:val="000000" w:themeColor="text1"/>
              </w:rPr>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246180" w:rsidRPr="00142813">
              <w:rPr>
                <w:color w:val="000000" w:themeColor="text1"/>
              </w:rPr>
              <w:t>Experto Clave</w:t>
            </w:r>
            <w:r w:rsidRPr="00142813">
              <w:rPr>
                <w:color w:val="000000" w:themeColor="text1"/>
              </w:rPr>
              <w:t xml:space="preserve"> sustituto dentro del plazo que se indica en la carta de invitación a negociar el </w:t>
            </w:r>
            <w:r w:rsidR="00B54E47" w:rsidRPr="00142813">
              <w:rPr>
                <w:color w:val="000000" w:themeColor="text1"/>
              </w:rPr>
              <w:t>Convenio Marco</w:t>
            </w:r>
            <w:r w:rsidRPr="00142813">
              <w:rPr>
                <w:color w:val="000000" w:themeColor="text1"/>
              </w:rPr>
              <w:t>, y dicho reemplazo deberá contar con calificaciones y experiencia equivalentes o mejores que las del candidato original.</w:t>
            </w:r>
          </w:p>
        </w:tc>
      </w:tr>
      <w:tr w:rsidR="00142813" w:rsidRPr="00142813" w14:paraId="5C26AF63" w14:textId="77777777" w:rsidTr="00D35907">
        <w:tc>
          <w:tcPr>
            <w:tcW w:w="2408" w:type="dxa"/>
          </w:tcPr>
          <w:p w14:paraId="57EFA261" w14:textId="3DA30A0C"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 xml:space="preserve">b. Negociaciones </w:t>
            </w:r>
            <w:r w:rsidR="003213D8" w:rsidRPr="00142813">
              <w:rPr>
                <w:b/>
                <w:color w:val="000000" w:themeColor="text1"/>
              </w:rPr>
              <w:t>T</w:t>
            </w:r>
            <w:r w:rsidRPr="00142813">
              <w:rPr>
                <w:b/>
                <w:color w:val="000000" w:themeColor="text1"/>
              </w:rPr>
              <w:t>écnicas</w:t>
            </w:r>
          </w:p>
        </w:tc>
        <w:tc>
          <w:tcPr>
            <w:tcW w:w="6428" w:type="dxa"/>
            <w:gridSpan w:val="3"/>
          </w:tcPr>
          <w:p w14:paraId="1F3555BB" w14:textId="78607353" w:rsidR="005D5C52" w:rsidRPr="00142813" w:rsidRDefault="00B54E47"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Las negociaciones incluyen discusiones sobre los Términos de Referencia (TDR), el enfoque y la metodología propuestos, los Expertos Clave propuestos, las disposiciones del Convenio Marco y la finalización de los TDR que se incluirán en el Convenio Marco. Estas discusiones no alterarán sustancialmente el alcance original de los servicios bajo los TDR o los términos del Convenio Marco. </w:t>
            </w:r>
          </w:p>
        </w:tc>
      </w:tr>
      <w:tr w:rsidR="00142813" w:rsidRPr="00142813" w14:paraId="0C4C97E7" w14:textId="77777777" w:rsidTr="005D370A">
        <w:trPr>
          <w:trHeight w:val="1440"/>
        </w:trPr>
        <w:tc>
          <w:tcPr>
            <w:tcW w:w="2408" w:type="dxa"/>
          </w:tcPr>
          <w:p w14:paraId="53235B9B" w14:textId="3D50A94A"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 xml:space="preserve">c. </w:t>
            </w:r>
            <w:r w:rsidR="00355821">
              <w:rPr>
                <w:b/>
                <w:color w:val="000000" w:themeColor="text1"/>
              </w:rPr>
              <w:t>Aclaración de los impuestos</w:t>
            </w:r>
          </w:p>
          <w:p w14:paraId="0E7E1FB4" w14:textId="77777777" w:rsidR="005D5C52" w:rsidRPr="00142813" w:rsidRDefault="005D5C52" w:rsidP="00F257D9">
            <w:pPr>
              <w:tabs>
                <w:tab w:val="left" w:pos="360"/>
              </w:tabs>
              <w:spacing w:before="120" w:after="120"/>
              <w:ind w:left="360"/>
              <w:rPr>
                <w:b/>
                <w:color w:val="000000" w:themeColor="text1"/>
              </w:rPr>
            </w:pPr>
          </w:p>
        </w:tc>
        <w:tc>
          <w:tcPr>
            <w:tcW w:w="6428" w:type="dxa"/>
            <w:gridSpan w:val="3"/>
          </w:tcPr>
          <w:p w14:paraId="52B53204" w14:textId="72D714B4" w:rsidR="005D5C52" w:rsidRPr="00142813" w:rsidRDefault="005D5C52" w:rsidP="00632C5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estas negociaciones </w:t>
            </w:r>
            <w:r w:rsidR="00355821">
              <w:rPr>
                <w:color w:val="000000" w:themeColor="text1"/>
              </w:rPr>
              <w:t>se podrán incluir</w:t>
            </w:r>
            <w:r w:rsidRPr="00142813">
              <w:rPr>
                <w:color w:val="000000" w:themeColor="text1"/>
              </w:rPr>
              <w:t xml:space="preserve"> </w:t>
            </w:r>
            <w:r w:rsidR="00355821">
              <w:rPr>
                <w:color w:val="000000" w:themeColor="text1"/>
              </w:rPr>
              <w:t>aclaraciones sobre las</w:t>
            </w:r>
            <w:r w:rsidRPr="00142813">
              <w:rPr>
                <w:color w:val="000000" w:themeColor="text1"/>
              </w:rPr>
              <w:t xml:space="preserve"> obligaciones tributarias del Consultor en el país del </w:t>
            </w:r>
            <w:r w:rsidR="00355821">
              <w:rPr>
                <w:color w:val="000000" w:themeColor="text1"/>
              </w:rPr>
              <w:t xml:space="preserve">Prestatario </w:t>
            </w:r>
            <w:r w:rsidRPr="00142813">
              <w:rPr>
                <w:color w:val="000000" w:themeColor="text1"/>
              </w:rPr>
              <w:t xml:space="preserve">y la forma en que dichas obligaciones deberán figurar en el </w:t>
            </w:r>
            <w:r w:rsidR="00632C55" w:rsidRPr="00142813">
              <w:rPr>
                <w:color w:val="000000" w:themeColor="text1"/>
              </w:rPr>
              <w:t>Contrato de Pedido</w:t>
            </w:r>
            <w:r w:rsidRPr="00142813">
              <w:rPr>
                <w:color w:val="000000" w:themeColor="text1"/>
              </w:rPr>
              <w:t xml:space="preserve">. </w:t>
            </w:r>
          </w:p>
        </w:tc>
      </w:tr>
      <w:tr w:rsidR="00142813" w:rsidRPr="00142813" w14:paraId="008899BB" w14:textId="77777777" w:rsidTr="00D35907">
        <w:tc>
          <w:tcPr>
            <w:tcW w:w="2408" w:type="dxa"/>
          </w:tcPr>
          <w:p w14:paraId="716C213A" w14:textId="3EFDBF25" w:rsidR="005D5C52" w:rsidRPr="00142813" w:rsidRDefault="005D5C52" w:rsidP="005D370A">
            <w:pPr>
              <w:pStyle w:val="Sec2H2"/>
            </w:pPr>
            <w:bookmarkStart w:id="587" w:name="_Toc441935740"/>
            <w:bookmarkStart w:id="588" w:name="_Toc486024525"/>
            <w:bookmarkStart w:id="589" w:name="_Toc486030230"/>
            <w:bookmarkStart w:id="590" w:name="_Toc486032907"/>
            <w:bookmarkStart w:id="591" w:name="_Toc486033198"/>
            <w:bookmarkStart w:id="592" w:name="_Toc486033755"/>
            <w:bookmarkStart w:id="593" w:name="_Toc45618495"/>
            <w:bookmarkStart w:id="594" w:name="_Toc45635375"/>
            <w:bookmarkStart w:id="595" w:name="_Toc45638293"/>
            <w:bookmarkStart w:id="596" w:name="_Toc94118629"/>
            <w:bookmarkStart w:id="597" w:name="_Toc94166422"/>
            <w:bookmarkStart w:id="598" w:name="_Toc94166618"/>
            <w:bookmarkStart w:id="599" w:name="_Toc94166800"/>
            <w:bookmarkStart w:id="600" w:name="_Toc136941317"/>
            <w:r w:rsidRPr="00142813">
              <w:t xml:space="preserve">Conclusión de las </w:t>
            </w:r>
            <w:bookmarkEnd w:id="587"/>
            <w:bookmarkEnd w:id="588"/>
            <w:bookmarkEnd w:id="589"/>
            <w:bookmarkEnd w:id="590"/>
            <w:bookmarkEnd w:id="591"/>
            <w:bookmarkEnd w:id="592"/>
            <w:bookmarkEnd w:id="593"/>
            <w:r w:rsidR="00C74853" w:rsidRPr="00142813">
              <w:t>Negociaciones</w:t>
            </w:r>
            <w:bookmarkEnd w:id="594"/>
            <w:bookmarkEnd w:id="595"/>
            <w:bookmarkEnd w:id="596"/>
            <w:bookmarkEnd w:id="597"/>
            <w:bookmarkEnd w:id="598"/>
            <w:bookmarkEnd w:id="599"/>
            <w:bookmarkEnd w:id="600"/>
          </w:p>
        </w:tc>
        <w:tc>
          <w:tcPr>
            <w:tcW w:w="6428" w:type="dxa"/>
            <w:gridSpan w:val="3"/>
          </w:tcPr>
          <w:p w14:paraId="29E9578B" w14:textId="14F49D22"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Las negociaciones concluirán con la revisión de la versión final del </w:t>
            </w:r>
            <w:r w:rsidR="00792C0B" w:rsidRPr="00142813">
              <w:rPr>
                <w:color w:val="000000" w:themeColor="text1"/>
              </w:rPr>
              <w:t>Convenio Marco</w:t>
            </w:r>
            <w:r w:rsidRPr="00142813">
              <w:rPr>
                <w:color w:val="000000" w:themeColor="text1"/>
              </w:rPr>
              <w:t xml:space="preserve">, que posteriormente </w:t>
            </w:r>
            <w:r w:rsidR="00792C0B" w:rsidRPr="00142813">
              <w:rPr>
                <w:color w:val="000000" w:themeColor="text1"/>
              </w:rPr>
              <w:t>la Agencia Contratante</w:t>
            </w:r>
            <w:r w:rsidRPr="00142813">
              <w:rPr>
                <w:color w:val="000000" w:themeColor="text1"/>
              </w:rPr>
              <w:t xml:space="preserve"> y el representante autorizado del Consultor firmarán con sus iniciales. </w:t>
            </w:r>
          </w:p>
          <w:p w14:paraId="094A4012" w14:textId="6E693FF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las negociaciones fracasan, </w:t>
            </w:r>
            <w:r w:rsidR="00792C0B" w:rsidRPr="00142813">
              <w:rPr>
                <w:color w:val="000000" w:themeColor="text1"/>
              </w:rPr>
              <w:t>la Agencia</w:t>
            </w:r>
            <w:r w:rsidRPr="00142813">
              <w:rPr>
                <w:color w:val="000000" w:themeColor="text1"/>
              </w:rPr>
              <w:t xml:space="preserve"> Contratante informará al Consultor por escrito sobre todos los aspectos pendientes y los desacuerdos, y dará al Consultor una oportunidad final para responder. Si el desacuerdo persiste, </w:t>
            </w:r>
            <w:r w:rsidR="00792C0B" w:rsidRPr="00142813">
              <w:rPr>
                <w:color w:val="000000" w:themeColor="text1"/>
              </w:rPr>
              <w:t>la Agencia</w:t>
            </w:r>
            <w:r w:rsidRPr="00142813">
              <w:rPr>
                <w:color w:val="000000" w:themeColor="text1"/>
              </w:rPr>
              <w:t xml:space="preserve"> Contratante dará por terminadas las negociaciones e informará al Consultor sobre las razones. </w:t>
            </w:r>
            <w:r w:rsidR="00792C0B" w:rsidRPr="00142813">
              <w:rPr>
                <w:color w:val="000000" w:themeColor="text1"/>
              </w:rPr>
              <w:t>La Agencia</w:t>
            </w:r>
            <w:r w:rsidRPr="00142813">
              <w:rPr>
                <w:color w:val="000000" w:themeColor="text1"/>
              </w:rPr>
              <w:t xml:space="preserve"> Contratante </w:t>
            </w:r>
            <w:r w:rsidR="00792C0B" w:rsidRPr="00142813">
              <w:rPr>
                <w:color w:val="000000" w:themeColor="text1"/>
              </w:rPr>
              <w:t>continuará las negociaciones con el resto de los Consultores mejor calificados y no deberá reabrir las negociaciones que haya terminado anteriormente</w:t>
            </w:r>
            <w:r w:rsidRPr="00142813">
              <w:rPr>
                <w:color w:val="000000" w:themeColor="text1"/>
              </w:rPr>
              <w:t xml:space="preserve">. </w:t>
            </w:r>
          </w:p>
        </w:tc>
      </w:tr>
      <w:tr w:rsidR="00142813" w:rsidRPr="00142813" w14:paraId="6FDEB7A2" w14:textId="77777777" w:rsidTr="00D35907">
        <w:tc>
          <w:tcPr>
            <w:tcW w:w="2408" w:type="dxa"/>
          </w:tcPr>
          <w:p w14:paraId="137E4E56" w14:textId="6DC628D0" w:rsidR="005D5C52" w:rsidRPr="00142813" w:rsidRDefault="005D5C52" w:rsidP="005D370A">
            <w:pPr>
              <w:pStyle w:val="Sec2H2"/>
            </w:pPr>
            <w:bookmarkStart w:id="601" w:name="_Toc486024526"/>
            <w:bookmarkStart w:id="602" w:name="_Toc486030231"/>
            <w:bookmarkStart w:id="603" w:name="_Toc486032908"/>
            <w:bookmarkStart w:id="604" w:name="_Toc486033199"/>
            <w:bookmarkStart w:id="605" w:name="_Toc486033756"/>
            <w:bookmarkStart w:id="606" w:name="_Toc45618496"/>
            <w:bookmarkStart w:id="607" w:name="_Toc45635376"/>
            <w:bookmarkStart w:id="608" w:name="_Toc45638294"/>
            <w:bookmarkStart w:id="609" w:name="_Toc94118630"/>
            <w:bookmarkStart w:id="610" w:name="_Toc94166423"/>
            <w:bookmarkStart w:id="611" w:name="_Toc94166619"/>
            <w:bookmarkStart w:id="612" w:name="_Toc94166801"/>
            <w:bookmarkStart w:id="613" w:name="_Toc136941318"/>
            <w:r w:rsidRPr="00142813">
              <w:t>Plazo Suspensivo</w:t>
            </w:r>
            <w:bookmarkEnd w:id="601"/>
            <w:bookmarkEnd w:id="602"/>
            <w:bookmarkEnd w:id="603"/>
            <w:bookmarkEnd w:id="604"/>
            <w:bookmarkEnd w:id="605"/>
            <w:bookmarkEnd w:id="606"/>
            <w:bookmarkEnd w:id="607"/>
            <w:bookmarkEnd w:id="608"/>
            <w:bookmarkEnd w:id="609"/>
            <w:bookmarkEnd w:id="610"/>
            <w:bookmarkEnd w:id="611"/>
            <w:bookmarkEnd w:id="612"/>
            <w:bookmarkEnd w:id="613"/>
          </w:p>
        </w:tc>
        <w:tc>
          <w:tcPr>
            <w:tcW w:w="6428" w:type="dxa"/>
            <w:gridSpan w:val="3"/>
          </w:tcPr>
          <w:p w14:paraId="02F443EE" w14:textId="0FD095DA" w:rsidR="005D5C52" w:rsidRPr="00142813" w:rsidRDefault="00792C0B"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o los Convenio Marco no </w:t>
            </w:r>
            <w:r w:rsidR="00884B54" w:rsidRPr="00142813">
              <w:rPr>
                <w:color w:val="000000" w:themeColor="text1"/>
              </w:rPr>
              <w:t>deberán celebrarse</w:t>
            </w:r>
            <w:r w:rsidRPr="00142813">
              <w:rPr>
                <w:color w:val="000000" w:themeColor="text1"/>
              </w:rPr>
              <w:t xml:space="preserve"> antes de la expiración del Plazo Suspensivo. El Plazo Suspensivo será de diez (10) Días Hábiles a menos que se extienda de conformidad con la IAC </w:t>
            </w:r>
            <w:r w:rsidR="00632C55" w:rsidRPr="00142813">
              <w:rPr>
                <w:color w:val="000000" w:themeColor="text1"/>
              </w:rPr>
              <w:t>29</w:t>
            </w:r>
            <w:r w:rsidRPr="00142813">
              <w:rPr>
                <w:color w:val="000000" w:themeColor="text1"/>
              </w:rPr>
              <w:t>. El Plazo Suspensivo comienza el día siguiente a la fecha en que la Agencia Contratante haya transmitido a cada Consultor (que aún no haya sido notificado que no ha sido seleccionado) la Notificación de Intención de celebrar un Convenio Marco. Cuando se presente una sola Propuesta, o si esta Adquisición Primaria responde a una situación de emergencia reconocida por el Banco, no se aplicará el Plazo Suspensivo.</w:t>
            </w:r>
          </w:p>
        </w:tc>
      </w:tr>
      <w:tr w:rsidR="00142813" w:rsidRPr="00142813" w14:paraId="7A8802C4" w14:textId="77777777" w:rsidTr="00D35907">
        <w:tc>
          <w:tcPr>
            <w:tcW w:w="2408" w:type="dxa"/>
          </w:tcPr>
          <w:p w14:paraId="4E37A835" w14:textId="50596D90" w:rsidR="005D5C52" w:rsidRPr="00142813" w:rsidRDefault="005D5C52" w:rsidP="005D370A">
            <w:pPr>
              <w:pStyle w:val="Sec2H2"/>
            </w:pPr>
            <w:bookmarkStart w:id="614" w:name="_Toc486024527"/>
            <w:bookmarkStart w:id="615" w:name="_Toc486030232"/>
            <w:bookmarkStart w:id="616" w:name="_Toc486032909"/>
            <w:bookmarkStart w:id="617" w:name="_Toc486033200"/>
            <w:bookmarkStart w:id="618" w:name="_Toc486033757"/>
            <w:bookmarkStart w:id="619" w:name="_Toc45618497"/>
            <w:bookmarkStart w:id="620" w:name="_Toc45635377"/>
            <w:bookmarkStart w:id="621" w:name="_Toc45638295"/>
            <w:bookmarkStart w:id="622" w:name="_Toc94118631"/>
            <w:bookmarkStart w:id="623" w:name="_Toc94166424"/>
            <w:bookmarkStart w:id="624" w:name="_Toc94166620"/>
            <w:bookmarkStart w:id="625" w:name="_Toc94166802"/>
            <w:bookmarkStart w:id="626" w:name="_Toc136941319"/>
            <w:r w:rsidRPr="00142813">
              <w:t xml:space="preserve">Notificación de Intención de </w:t>
            </w:r>
            <w:bookmarkEnd w:id="614"/>
            <w:bookmarkEnd w:id="615"/>
            <w:bookmarkEnd w:id="616"/>
            <w:bookmarkEnd w:id="617"/>
            <w:bookmarkEnd w:id="618"/>
            <w:bookmarkEnd w:id="619"/>
            <w:bookmarkEnd w:id="620"/>
            <w:bookmarkEnd w:id="621"/>
            <w:bookmarkEnd w:id="622"/>
            <w:bookmarkEnd w:id="623"/>
            <w:bookmarkEnd w:id="624"/>
            <w:bookmarkEnd w:id="625"/>
            <w:r w:rsidR="00CD43C9">
              <w:t>Celebrar un Convenio Marco</w:t>
            </w:r>
            <w:bookmarkEnd w:id="626"/>
          </w:p>
        </w:tc>
        <w:tc>
          <w:tcPr>
            <w:tcW w:w="6428" w:type="dxa"/>
            <w:gridSpan w:val="3"/>
          </w:tcPr>
          <w:p w14:paraId="5EE2E3C1" w14:textId="1E03088E" w:rsidR="005D5C52" w:rsidRPr="00142813" w:rsidRDefault="00884B54"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w:t>
            </w:r>
            <w:r w:rsidR="00285E1F" w:rsidRPr="00142813">
              <w:rPr>
                <w:color w:val="000000" w:themeColor="text1"/>
              </w:rPr>
              <w:t>a</w:t>
            </w:r>
            <w:r w:rsidRPr="00142813">
              <w:rPr>
                <w:color w:val="000000" w:themeColor="text1"/>
              </w:rPr>
              <w:t xml:space="preserve"> Agencia</w:t>
            </w:r>
            <w:r w:rsidR="005D5C52" w:rsidRPr="00142813">
              <w:rPr>
                <w:color w:val="000000" w:themeColor="text1"/>
              </w:rPr>
              <w:t xml:space="preserve"> Contratante enviará a cada Consultor </w:t>
            </w:r>
            <w:r w:rsidR="00285E1F" w:rsidRPr="00142813">
              <w:rPr>
                <w:color w:val="000000" w:themeColor="text1"/>
              </w:rPr>
              <w:t>que haya presentado una Propuesta</w:t>
            </w:r>
            <w:r w:rsidR="005D5C52" w:rsidRPr="00142813">
              <w:rPr>
                <w:color w:val="000000" w:themeColor="text1"/>
              </w:rPr>
              <w:t xml:space="preserve"> la Notificación de su Intención de </w:t>
            </w:r>
            <w:r w:rsidR="00285E1F" w:rsidRPr="00142813">
              <w:rPr>
                <w:color w:val="000000" w:themeColor="text1"/>
              </w:rPr>
              <w:t>celebrar el o los Convenios Marco con el o los</w:t>
            </w:r>
            <w:r w:rsidR="005D5C52" w:rsidRPr="00142813">
              <w:rPr>
                <w:color w:val="000000" w:themeColor="text1"/>
              </w:rPr>
              <w:t xml:space="preserve"> Consultor</w:t>
            </w:r>
            <w:r w:rsidR="00285E1F" w:rsidRPr="00142813">
              <w:rPr>
                <w:color w:val="000000" w:themeColor="text1"/>
              </w:rPr>
              <w:t>es</w:t>
            </w:r>
            <w:r w:rsidR="005D5C52" w:rsidRPr="00142813">
              <w:rPr>
                <w:color w:val="000000" w:themeColor="text1"/>
              </w:rPr>
              <w:t xml:space="preserve"> seleccionado</w:t>
            </w:r>
            <w:r w:rsidR="00285E1F" w:rsidRPr="00142813">
              <w:rPr>
                <w:color w:val="000000" w:themeColor="text1"/>
              </w:rPr>
              <w:t>s</w:t>
            </w:r>
            <w:r w:rsidR="005D5C52" w:rsidRPr="00142813">
              <w:rPr>
                <w:color w:val="000000" w:themeColor="text1"/>
              </w:rPr>
              <w:t xml:space="preserve">. La Notificación de la Intención de </w:t>
            </w:r>
            <w:r w:rsidR="00285E1F" w:rsidRPr="00142813">
              <w:rPr>
                <w:color w:val="000000" w:themeColor="text1"/>
              </w:rPr>
              <w:t>celebrar</w:t>
            </w:r>
            <w:r w:rsidR="005D5C52" w:rsidRPr="00142813">
              <w:rPr>
                <w:color w:val="000000" w:themeColor="text1"/>
              </w:rPr>
              <w:t xml:space="preserve"> el </w:t>
            </w:r>
            <w:r w:rsidR="00285E1F" w:rsidRPr="00142813">
              <w:rPr>
                <w:color w:val="000000" w:themeColor="text1"/>
              </w:rPr>
              <w:t>Convenio Marco</w:t>
            </w:r>
            <w:r w:rsidR="005D5C52" w:rsidRPr="00142813">
              <w:rPr>
                <w:color w:val="000000" w:themeColor="text1"/>
              </w:rPr>
              <w:t xml:space="preserve"> deberá contener, como mínimo, la siguiente información:</w:t>
            </w:r>
          </w:p>
          <w:p w14:paraId="4148463E" w14:textId="006D424B"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el </w:t>
            </w:r>
            <w:r w:rsidR="005D5C52" w:rsidRPr="00142813">
              <w:rPr>
                <w:color w:val="000000" w:themeColor="text1"/>
              </w:rPr>
              <w:t xml:space="preserve">nombre y la dirección del </w:t>
            </w:r>
            <w:r w:rsidR="00285E1F" w:rsidRPr="00142813">
              <w:rPr>
                <w:color w:val="000000" w:themeColor="text1"/>
              </w:rPr>
              <w:t xml:space="preserve">o de los </w:t>
            </w:r>
            <w:r w:rsidR="005D5C52" w:rsidRPr="00142813">
              <w:rPr>
                <w:color w:val="000000" w:themeColor="text1"/>
              </w:rPr>
              <w:t>Consultor</w:t>
            </w:r>
            <w:r w:rsidR="00285E1F" w:rsidRPr="00142813">
              <w:rPr>
                <w:color w:val="000000" w:themeColor="text1"/>
              </w:rPr>
              <w:t>es</w:t>
            </w:r>
            <w:r w:rsidR="005D5C52" w:rsidRPr="00142813">
              <w:rPr>
                <w:color w:val="000000" w:themeColor="text1"/>
              </w:rPr>
              <w:t xml:space="preserve"> con quien</w:t>
            </w:r>
            <w:r w:rsidR="00285E1F" w:rsidRPr="00142813">
              <w:rPr>
                <w:color w:val="000000" w:themeColor="text1"/>
              </w:rPr>
              <w:t xml:space="preserve">es la Agencia </w:t>
            </w:r>
            <w:r w:rsidR="00CD43C9">
              <w:rPr>
                <w:color w:val="000000" w:themeColor="text1"/>
              </w:rPr>
              <w:t>C</w:t>
            </w:r>
            <w:r w:rsidR="00285E1F" w:rsidRPr="00142813">
              <w:rPr>
                <w:color w:val="000000" w:themeColor="text1"/>
              </w:rPr>
              <w:t>ontratante</w:t>
            </w:r>
            <w:r w:rsidR="005D5C52" w:rsidRPr="00142813">
              <w:rPr>
                <w:color w:val="000000" w:themeColor="text1"/>
              </w:rPr>
              <w:t xml:space="preserve"> hubiera negociado exitosamente </w:t>
            </w:r>
            <w:r w:rsidR="00285E1F" w:rsidRPr="00142813">
              <w:rPr>
                <w:color w:val="000000" w:themeColor="text1"/>
              </w:rPr>
              <w:t>el o los Convenios Marco</w:t>
            </w:r>
            <w:r w:rsidRPr="00142813">
              <w:rPr>
                <w:color w:val="000000" w:themeColor="text1"/>
              </w:rPr>
              <w:t>;</w:t>
            </w:r>
          </w:p>
          <w:p w14:paraId="08DCC03E" w14:textId="4D344A78" w:rsidR="00285E1F" w:rsidRPr="00142813" w:rsidRDefault="00285E1F"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los nombres de todos los Consultores </w:t>
            </w:r>
            <w:r w:rsidR="00970F74" w:rsidRPr="00142813">
              <w:rPr>
                <w:color w:val="000000" w:themeColor="text1"/>
              </w:rPr>
              <w:t>incluidos</w:t>
            </w:r>
            <w:r w:rsidRPr="00142813">
              <w:rPr>
                <w:color w:val="000000" w:themeColor="text1"/>
              </w:rPr>
              <w:t xml:space="preserve"> en la lista corta, señalando aquellos que presentaron Propuestas; </w:t>
            </w:r>
          </w:p>
          <w:p w14:paraId="2B3C8FA8" w14:textId="7AA936EB"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los </w:t>
            </w:r>
            <w:r w:rsidR="005D5C52" w:rsidRPr="00142813">
              <w:rPr>
                <w:color w:val="000000" w:themeColor="text1"/>
              </w:rPr>
              <w:t>puntajes técnicos generales y los puntajes asignados a cada criterio y subcriterio para cada Consultor</w:t>
            </w:r>
            <w:r w:rsidRPr="00142813">
              <w:rPr>
                <w:color w:val="000000" w:themeColor="text1"/>
              </w:rPr>
              <w:t>;</w:t>
            </w:r>
          </w:p>
          <w:p w14:paraId="4D5FFB4B" w14:textId="6A643046" w:rsidR="005D5C52" w:rsidRPr="00142813" w:rsidRDefault="005D5C52"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la clasificación </w:t>
            </w:r>
            <w:r w:rsidR="00285E1F" w:rsidRPr="00142813">
              <w:rPr>
                <w:color w:val="000000" w:themeColor="text1"/>
              </w:rPr>
              <w:t xml:space="preserve">técnica </w:t>
            </w:r>
            <w:r w:rsidRPr="00142813">
              <w:rPr>
                <w:color w:val="000000" w:themeColor="text1"/>
              </w:rPr>
              <w:t>de los Consultores</w:t>
            </w:r>
            <w:r w:rsidR="003C3C59" w:rsidRPr="00142813">
              <w:rPr>
                <w:color w:val="000000" w:themeColor="text1"/>
              </w:rPr>
              <w:t>;</w:t>
            </w:r>
          </w:p>
          <w:p w14:paraId="76384F39" w14:textId="3B643EEB"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una </w:t>
            </w:r>
            <w:r w:rsidR="005D5C52" w:rsidRPr="00142813">
              <w:rPr>
                <w:color w:val="000000" w:themeColor="text1"/>
              </w:rPr>
              <w:t>declaración de los motivos por los cuales la Propuesta del destinatario a quien se remite la notificación no resultó seleccionada</w:t>
            </w:r>
            <w:r w:rsidRPr="00142813">
              <w:rPr>
                <w:color w:val="000000" w:themeColor="text1"/>
              </w:rPr>
              <w:t>;</w:t>
            </w:r>
          </w:p>
          <w:p w14:paraId="69443BE2" w14:textId="72CCA9FF"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la </w:t>
            </w:r>
            <w:r w:rsidR="005D5C52" w:rsidRPr="00142813">
              <w:rPr>
                <w:color w:val="000000" w:themeColor="text1"/>
              </w:rPr>
              <w:t>fecha en que la que finaliza el Plazo Suspensivo</w:t>
            </w:r>
            <w:r w:rsidRPr="00142813">
              <w:rPr>
                <w:color w:val="000000" w:themeColor="text1"/>
              </w:rPr>
              <w:t>; e</w:t>
            </w:r>
          </w:p>
          <w:p w14:paraId="79BA48CE" w14:textId="30A2904D"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instrucciones </w:t>
            </w:r>
            <w:r w:rsidR="005D5C52" w:rsidRPr="00142813">
              <w:rPr>
                <w:color w:val="000000" w:themeColor="text1"/>
              </w:rPr>
              <w:t>sobre cómo solicitar una explicación o presentar un reclamo durante el Plazo Suspensivo.</w:t>
            </w:r>
          </w:p>
        </w:tc>
      </w:tr>
      <w:tr w:rsidR="00142813" w:rsidRPr="00142813" w14:paraId="56980E38" w14:textId="77777777" w:rsidTr="00632C55">
        <w:trPr>
          <w:trHeight w:val="1230"/>
        </w:trPr>
        <w:tc>
          <w:tcPr>
            <w:tcW w:w="2408" w:type="dxa"/>
          </w:tcPr>
          <w:p w14:paraId="4EDF03D3" w14:textId="5CF1DF47" w:rsidR="005D5C52" w:rsidRPr="00142813" w:rsidRDefault="00CD43C9" w:rsidP="005D370A">
            <w:pPr>
              <w:pStyle w:val="Sec2H2"/>
            </w:pPr>
            <w:bookmarkStart w:id="627" w:name="_Toc136941320"/>
            <w:r>
              <w:t>Criterios del Convenio Marco</w:t>
            </w:r>
            <w:bookmarkEnd w:id="627"/>
          </w:p>
        </w:tc>
        <w:tc>
          <w:tcPr>
            <w:tcW w:w="6428" w:type="dxa"/>
            <w:gridSpan w:val="3"/>
          </w:tcPr>
          <w:p w14:paraId="0AED8F1D" w14:textId="2E5DC9C6" w:rsidR="00EC7629" w:rsidRPr="00142813" w:rsidRDefault="00EC7629" w:rsidP="00632C5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Este es un Convenio Marco Cerrado. Los criterios que se aplican a la selección del o los Consultores con los que se celebrará el o los Convenios Marco, se especifican en la Hoja de Datos.</w:t>
            </w:r>
          </w:p>
        </w:tc>
      </w:tr>
      <w:tr w:rsidR="00142813" w:rsidRPr="00142813" w14:paraId="6265188E" w14:textId="77777777" w:rsidTr="008D704B">
        <w:tc>
          <w:tcPr>
            <w:tcW w:w="2408" w:type="dxa"/>
          </w:tcPr>
          <w:p w14:paraId="25C14DD4" w14:textId="5444AFB9" w:rsidR="00EC7629" w:rsidRPr="00142813" w:rsidRDefault="00EC7629" w:rsidP="005D370A">
            <w:pPr>
              <w:pStyle w:val="Sec2H2"/>
            </w:pPr>
            <w:bookmarkStart w:id="628" w:name="_Toc136941321"/>
            <w:r w:rsidRPr="00142813">
              <w:t>Sin Obligación de Contratar</w:t>
            </w:r>
            <w:bookmarkEnd w:id="628"/>
          </w:p>
        </w:tc>
        <w:tc>
          <w:tcPr>
            <w:tcW w:w="6428" w:type="dxa"/>
            <w:gridSpan w:val="3"/>
          </w:tcPr>
          <w:p w14:paraId="03D37611" w14:textId="658DC3EB" w:rsidR="00EC7629" w:rsidRPr="00142813" w:rsidRDefault="00EC7629"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celebración de un Convenio </w:t>
            </w:r>
            <w:r w:rsidR="000D3422">
              <w:rPr>
                <w:color w:val="000000" w:themeColor="text1"/>
              </w:rPr>
              <w:t>M</w:t>
            </w:r>
            <w:r w:rsidRPr="00142813">
              <w:rPr>
                <w:color w:val="000000" w:themeColor="text1"/>
              </w:rPr>
              <w:t>arco no deberá imponer en la Agencia Contratante ni en los Contratantes la obligación de adquirir los Servicios bajo el Convenio Marco.</w:t>
            </w:r>
          </w:p>
        </w:tc>
      </w:tr>
      <w:tr w:rsidR="00142813" w:rsidRPr="00142813" w14:paraId="3DA50150" w14:textId="77777777" w:rsidTr="008D704B">
        <w:tc>
          <w:tcPr>
            <w:tcW w:w="2408" w:type="dxa"/>
          </w:tcPr>
          <w:p w14:paraId="69938C05" w14:textId="5D2548BF" w:rsidR="00EC7629" w:rsidRPr="00142813" w:rsidRDefault="00EC7629" w:rsidP="005D370A">
            <w:pPr>
              <w:pStyle w:val="Sec2H2"/>
            </w:pPr>
            <w:bookmarkStart w:id="629" w:name="_Toc136941322"/>
            <w:r w:rsidRPr="00142813">
              <w:t xml:space="preserve">Sin </w:t>
            </w:r>
            <w:r w:rsidR="00CD43C9">
              <w:t>E</w:t>
            </w:r>
            <w:r w:rsidRPr="00142813">
              <w:t>xclusividad</w:t>
            </w:r>
            <w:bookmarkEnd w:id="629"/>
          </w:p>
        </w:tc>
        <w:tc>
          <w:tcPr>
            <w:tcW w:w="6428" w:type="dxa"/>
            <w:gridSpan w:val="3"/>
          </w:tcPr>
          <w:p w14:paraId="5C6F8743" w14:textId="2C79F2BC" w:rsidR="00EC7629" w:rsidRPr="00142813" w:rsidRDefault="003C57A6"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Esta</w:t>
            </w:r>
            <w:r w:rsidR="00EC7629" w:rsidRPr="00142813">
              <w:rPr>
                <w:color w:val="000000" w:themeColor="text1"/>
              </w:rPr>
              <w:t xml:space="preserve"> </w:t>
            </w:r>
            <w:r w:rsidRPr="00142813">
              <w:rPr>
                <w:color w:val="000000" w:themeColor="text1"/>
              </w:rPr>
              <w:t>Adquisición</w:t>
            </w:r>
            <w:r w:rsidR="00EC7629" w:rsidRPr="00142813">
              <w:rPr>
                <w:color w:val="000000" w:themeColor="text1"/>
              </w:rPr>
              <w:t xml:space="preserve"> Primaria no es exclusiva; la Agencia Contratante se </w:t>
            </w:r>
            <w:r w:rsidRPr="00142813">
              <w:rPr>
                <w:color w:val="000000" w:themeColor="text1"/>
              </w:rPr>
              <w:t>reserva</w:t>
            </w:r>
            <w:r w:rsidR="00EC7629" w:rsidRPr="00142813">
              <w:rPr>
                <w:color w:val="000000" w:themeColor="text1"/>
              </w:rPr>
              <w:t xml:space="preserve"> el derecho de </w:t>
            </w:r>
            <w:r w:rsidRPr="00142813">
              <w:rPr>
                <w:color w:val="000000" w:themeColor="text1"/>
              </w:rPr>
              <w:t>obtener servicios de consultoría de otros consultores que no están en el Convenio Marco.</w:t>
            </w:r>
          </w:p>
        </w:tc>
      </w:tr>
      <w:tr w:rsidR="00142813" w:rsidRPr="00142813" w14:paraId="7B75DED6" w14:textId="77777777" w:rsidTr="008D704B">
        <w:tc>
          <w:tcPr>
            <w:tcW w:w="2408" w:type="dxa"/>
          </w:tcPr>
          <w:p w14:paraId="259DC71D" w14:textId="2CCB091A" w:rsidR="003C57A6" w:rsidRPr="00142813" w:rsidRDefault="003C57A6" w:rsidP="005D370A">
            <w:pPr>
              <w:pStyle w:val="Sec2H2"/>
            </w:pPr>
            <w:bookmarkStart w:id="630" w:name="_Toc136941323"/>
            <w:r w:rsidRPr="00142813">
              <w:t>Notificación de Celebración de un Convenio Marco</w:t>
            </w:r>
            <w:bookmarkEnd w:id="630"/>
          </w:p>
        </w:tc>
        <w:tc>
          <w:tcPr>
            <w:tcW w:w="6428" w:type="dxa"/>
            <w:gridSpan w:val="3"/>
          </w:tcPr>
          <w:p w14:paraId="30EC7CA0" w14:textId="77B20215" w:rsidR="003C57A6" w:rsidRPr="00142813" w:rsidRDefault="003C57A6"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Antes de la fecha de expiración de la validez de la propuesta y al vencimiento del Plazo Suspensivo, especificado en la IAC 2</w:t>
            </w:r>
            <w:r w:rsidR="005C3C93" w:rsidRPr="00142813">
              <w:rPr>
                <w:color w:val="000000" w:themeColor="text1"/>
              </w:rPr>
              <w:t>4</w:t>
            </w:r>
            <w:r w:rsidRPr="00142813">
              <w:rPr>
                <w:color w:val="000000" w:themeColor="text1"/>
              </w:rPr>
              <w:t xml:space="preserve">.1 o cualquier prórroga del mismo, y luego de atender satisfactoriamente cualquier queja que haya sido presentada dentro del Plazo Suspensivo, </w:t>
            </w:r>
            <w:r w:rsidR="00CD43C9">
              <w:rPr>
                <w:color w:val="000000" w:themeColor="text1"/>
              </w:rPr>
              <w:t>la Agencia</w:t>
            </w:r>
            <w:r w:rsidRPr="00142813">
              <w:rPr>
                <w:color w:val="000000" w:themeColor="text1"/>
              </w:rPr>
              <w:t xml:space="preserve"> Contratante deberá transmitir al o a los Consultores seleccionados una Notificación para Celebrar un Convenio Marco, adjuntando el Convenio Marco para la firma del o de los Consultores</w:t>
            </w:r>
            <w:r w:rsidR="00355821">
              <w:rPr>
                <w:color w:val="000000" w:themeColor="text1"/>
              </w:rPr>
              <w:t xml:space="preserve">, y la solicitud de presentar debidamente completado el Formulario de Divulgación de la propiedad Efectiva dentro de los 8 (ocho) Días Hábiles siguientes a esta solicitud. </w:t>
            </w:r>
          </w:p>
        </w:tc>
      </w:tr>
      <w:tr w:rsidR="00142813" w:rsidRPr="00142813" w14:paraId="6D9910F7" w14:textId="77777777" w:rsidTr="008D704B">
        <w:tc>
          <w:tcPr>
            <w:tcW w:w="2408" w:type="dxa"/>
          </w:tcPr>
          <w:p w14:paraId="0B981B03" w14:textId="69D3DF3C" w:rsidR="003C57A6" w:rsidRPr="00142813" w:rsidRDefault="003C57A6" w:rsidP="005D370A">
            <w:pPr>
              <w:pStyle w:val="Sec2H2"/>
            </w:pPr>
            <w:bookmarkStart w:id="631" w:name="_Toc136941324"/>
            <w:r w:rsidRPr="00142813">
              <w:t xml:space="preserve">Explicaciones proporcionadas por </w:t>
            </w:r>
            <w:r w:rsidR="001A6D78">
              <w:t xml:space="preserve">la Agencia </w:t>
            </w:r>
            <w:r w:rsidRPr="00142813">
              <w:t>Contratante</w:t>
            </w:r>
            <w:bookmarkEnd w:id="631"/>
          </w:p>
        </w:tc>
        <w:tc>
          <w:tcPr>
            <w:tcW w:w="6428" w:type="dxa"/>
            <w:gridSpan w:val="3"/>
          </w:tcPr>
          <w:p w14:paraId="4EC0F957" w14:textId="39F27A33" w:rsidR="003C57A6" w:rsidRPr="00142813" w:rsidRDefault="003C57A6" w:rsidP="003C57A6">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Tras recibir la notificación de la Intención del Contratante de Celebrar un Convenio Marco a la que se hace referencia en la IAC 2</w:t>
            </w:r>
            <w:r w:rsidR="005C3C93" w:rsidRPr="00142813">
              <w:rPr>
                <w:color w:val="000000" w:themeColor="text1"/>
              </w:rPr>
              <w:t>5</w:t>
            </w:r>
            <w:r w:rsidRPr="00142813">
              <w:rPr>
                <w:color w:val="000000" w:themeColor="text1"/>
              </w:rPr>
              <w:t>.1, los Consultores no seleccionados tendrán tres (3) días hábiles para presentar por escrito una solicitud de explicaciones a la Agencia contratante. Esta deberá proporcionar una explicación a todos los Consultores no seleccionados cuyas solicitudes se hubieran recibido dentro de este plazo.</w:t>
            </w:r>
          </w:p>
          <w:p w14:paraId="2A61750A" w14:textId="77777777" w:rsidR="008D704B" w:rsidRPr="00142813" w:rsidRDefault="008D704B" w:rsidP="008D704B">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se reciba un pedido de explicación dentro de este plazo, la Agencia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La Agencia Contratante informará sin demora y por el medio más rápido disponible a todos los Consultores acerca de la extensión del Plazo Suspensivo.</w:t>
            </w:r>
          </w:p>
          <w:p w14:paraId="11C475ED" w14:textId="77777777" w:rsidR="008D704B" w:rsidRPr="00142813" w:rsidRDefault="008D704B" w:rsidP="008D704B">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la Agencia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Celebración del Convenio Marco. Las solicitudes de explicaciones recibidas una vez concluido el plazo de tres (3) días hábiles no darán pie a la prórroga del Plazo Suspensivo.</w:t>
            </w:r>
          </w:p>
          <w:p w14:paraId="6550F377" w14:textId="65C6C490" w:rsidR="003C57A6" w:rsidRPr="00142813" w:rsidRDefault="008D704B"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Las explicaciones a los Consultores no seleccionados podrán darse por escrito o verbalmente. Los Consultores solventarán los costos que conlleve asistir a la reunión informativa en la que se le brindarán las explicaciones solicitadas.</w:t>
            </w:r>
          </w:p>
        </w:tc>
      </w:tr>
      <w:tr w:rsidR="00142813" w:rsidRPr="00142813" w14:paraId="58BD2B1A" w14:textId="77777777" w:rsidTr="008D704B">
        <w:trPr>
          <w:trHeight w:val="713"/>
        </w:trPr>
        <w:tc>
          <w:tcPr>
            <w:tcW w:w="2408" w:type="dxa"/>
          </w:tcPr>
          <w:p w14:paraId="78BFD245" w14:textId="39317CD9" w:rsidR="005D5C52" w:rsidRPr="00142813" w:rsidRDefault="005D5C52" w:rsidP="005D370A">
            <w:pPr>
              <w:pStyle w:val="Sec2H2"/>
            </w:pPr>
            <w:bookmarkStart w:id="632" w:name="_Toc441935741"/>
            <w:bookmarkStart w:id="633" w:name="_Toc486024530"/>
            <w:bookmarkStart w:id="634" w:name="_Toc486030235"/>
            <w:bookmarkStart w:id="635" w:name="_Toc486032912"/>
            <w:bookmarkStart w:id="636" w:name="_Toc486033203"/>
            <w:bookmarkStart w:id="637" w:name="_Toc486033760"/>
            <w:bookmarkStart w:id="638" w:name="_Toc45618500"/>
            <w:bookmarkStart w:id="639" w:name="_Toc45635380"/>
            <w:bookmarkStart w:id="640" w:name="_Toc45638298"/>
            <w:bookmarkStart w:id="641" w:name="_Toc94118634"/>
            <w:bookmarkStart w:id="642" w:name="_Toc94166427"/>
            <w:bookmarkStart w:id="643" w:name="_Toc94166623"/>
            <w:bookmarkStart w:id="644" w:name="_Toc94166805"/>
            <w:bookmarkStart w:id="645" w:name="_Toc136941325"/>
            <w:r w:rsidRPr="00142813">
              <w:t xml:space="preserve">Firma del </w:t>
            </w:r>
            <w:bookmarkEnd w:id="632"/>
            <w:bookmarkEnd w:id="633"/>
            <w:bookmarkEnd w:id="634"/>
            <w:bookmarkEnd w:id="635"/>
            <w:bookmarkEnd w:id="636"/>
            <w:bookmarkEnd w:id="637"/>
            <w:bookmarkEnd w:id="638"/>
            <w:bookmarkEnd w:id="639"/>
            <w:bookmarkEnd w:id="640"/>
            <w:bookmarkEnd w:id="641"/>
            <w:bookmarkEnd w:id="642"/>
            <w:bookmarkEnd w:id="643"/>
            <w:bookmarkEnd w:id="644"/>
            <w:r w:rsidR="008D704B" w:rsidRPr="00142813">
              <w:t>Convenio Marco</w:t>
            </w:r>
            <w:bookmarkEnd w:id="645"/>
          </w:p>
        </w:tc>
        <w:tc>
          <w:tcPr>
            <w:tcW w:w="6428" w:type="dxa"/>
            <w:gridSpan w:val="3"/>
          </w:tcPr>
          <w:p w14:paraId="00954EAF" w14:textId="6E7BBE86" w:rsidR="005D5C52"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Sin demora al recibir el Convenio Marco, el</w:t>
            </w:r>
            <w:r w:rsidR="005D5C52" w:rsidRPr="00142813">
              <w:rPr>
                <w:color w:val="000000" w:themeColor="text1"/>
              </w:rPr>
              <w:t xml:space="preserve"> </w:t>
            </w:r>
            <w:r w:rsidR="008D704B" w:rsidRPr="00142813">
              <w:rPr>
                <w:color w:val="000000" w:themeColor="text1"/>
              </w:rPr>
              <w:t xml:space="preserve">Consultor deberá firmar, fechar y devolver el Convenio Marco en el plazo estipulado en la Hoja de </w:t>
            </w:r>
            <w:r w:rsidRPr="00142813">
              <w:rPr>
                <w:color w:val="000000" w:themeColor="text1"/>
              </w:rPr>
              <w:t>Datos.</w:t>
            </w:r>
          </w:p>
          <w:p w14:paraId="4C75A80F" w14:textId="3512B130" w:rsidR="005D5C52"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el caso de Convenio Marco Multiusuario, la Agencia </w:t>
            </w:r>
            <w:r w:rsidR="00FD21B1">
              <w:rPr>
                <w:color w:val="000000" w:themeColor="text1"/>
              </w:rPr>
              <w:t>C</w:t>
            </w:r>
            <w:r w:rsidRPr="00142813">
              <w:rPr>
                <w:color w:val="000000" w:themeColor="text1"/>
              </w:rPr>
              <w:t xml:space="preserve">ontratante deberá firmar cada Convenio </w:t>
            </w:r>
            <w:r w:rsidR="000D3422">
              <w:rPr>
                <w:color w:val="000000" w:themeColor="text1"/>
              </w:rPr>
              <w:t>M</w:t>
            </w:r>
            <w:r w:rsidRPr="00142813">
              <w:rPr>
                <w:color w:val="000000" w:themeColor="text1"/>
              </w:rPr>
              <w:t xml:space="preserve">arco a nombre de los Contratantes participantes. </w:t>
            </w:r>
          </w:p>
        </w:tc>
      </w:tr>
      <w:tr w:rsidR="00142813" w:rsidRPr="00142813" w14:paraId="69BDBD51" w14:textId="77777777" w:rsidTr="008D704B">
        <w:trPr>
          <w:trHeight w:val="713"/>
        </w:trPr>
        <w:tc>
          <w:tcPr>
            <w:tcW w:w="2408" w:type="dxa"/>
          </w:tcPr>
          <w:p w14:paraId="349FA645" w14:textId="0B457F77" w:rsidR="006344CA" w:rsidRPr="00142813" w:rsidRDefault="006344CA" w:rsidP="005D370A">
            <w:pPr>
              <w:pStyle w:val="Sec2H2"/>
            </w:pPr>
            <w:bookmarkStart w:id="646" w:name="_Toc136941326"/>
            <w:r w:rsidRPr="00142813">
              <w:t>Publicación de la Celebración de un Convenio Marco</w:t>
            </w:r>
            <w:bookmarkEnd w:id="646"/>
          </w:p>
        </w:tc>
        <w:tc>
          <w:tcPr>
            <w:tcW w:w="6428" w:type="dxa"/>
            <w:gridSpan w:val="3"/>
          </w:tcPr>
          <w:p w14:paraId="5FD7BDEE" w14:textId="1A3ACDCC" w:rsidR="006344CA" w:rsidRPr="00142813" w:rsidRDefault="006344CA" w:rsidP="006344CA">
            <w:pPr>
              <w:pStyle w:val="ListParagraph"/>
              <w:numPr>
                <w:ilvl w:val="1"/>
                <w:numId w:val="5"/>
              </w:numPr>
              <w:spacing w:before="120" w:after="120"/>
              <w:ind w:left="457" w:hanging="457"/>
              <w:contextualSpacing w:val="0"/>
              <w:jc w:val="both"/>
              <w:rPr>
                <w:color w:val="000000" w:themeColor="text1"/>
              </w:rPr>
            </w:pPr>
            <w:r w:rsidRPr="00142813">
              <w:rPr>
                <w:color w:val="000000" w:themeColor="text1"/>
              </w:rPr>
              <w:t xml:space="preserve">Dentro de los diez (10) Días Hábiles posteriores a la transmisión al(los) Consultor(es) ganador(es) de la(s) Notificación(es) para Celebrar un(os) </w:t>
            </w:r>
            <w:r w:rsidR="00C65D82">
              <w:rPr>
                <w:color w:val="000000" w:themeColor="text1"/>
              </w:rPr>
              <w:t>Convenio</w:t>
            </w:r>
            <w:r w:rsidRPr="00142813">
              <w:rPr>
                <w:color w:val="000000" w:themeColor="text1"/>
              </w:rPr>
              <w:t xml:space="preserve">(s) Marco, de conformidad con la </w:t>
            </w:r>
            <w:r w:rsidR="005C3C93" w:rsidRPr="00142813">
              <w:rPr>
                <w:color w:val="000000" w:themeColor="text1"/>
              </w:rPr>
              <w:t>IAC 29.1</w:t>
            </w:r>
            <w:r w:rsidRPr="00142813">
              <w:rPr>
                <w:color w:val="000000" w:themeColor="text1"/>
              </w:rPr>
              <w:t xml:space="preserve">, </w:t>
            </w:r>
            <w:r w:rsidR="00FD21B1">
              <w:rPr>
                <w:color w:val="000000" w:themeColor="text1"/>
              </w:rPr>
              <w:t>la Agencia</w:t>
            </w:r>
            <w:r w:rsidRPr="00142813">
              <w:rPr>
                <w:color w:val="000000" w:themeColor="text1"/>
              </w:rPr>
              <w:t xml:space="preserve"> Contratante publicará la Notificación de </w:t>
            </w:r>
            <w:r w:rsidR="00FD21B1">
              <w:rPr>
                <w:color w:val="000000" w:themeColor="text1"/>
              </w:rPr>
              <w:t>Celebración</w:t>
            </w:r>
            <w:r w:rsidRPr="00142813">
              <w:rPr>
                <w:color w:val="000000" w:themeColor="text1"/>
              </w:rPr>
              <w:t xml:space="preserve"> del </w:t>
            </w:r>
            <w:r w:rsidR="002E09B7" w:rsidRPr="00142813">
              <w:rPr>
                <w:color w:val="000000" w:themeColor="text1"/>
              </w:rPr>
              <w:t>Convenio Marco</w:t>
            </w:r>
            <w:r w:rsidRPr="00142813">
              <w:rPr>
                <w:color w:val="000000" w:themeColor="text1"/>
              </w:rPr>
              <w:t xml:space="preserve"> que contener, como mínimo, la siguiente información:</w:t>
            </w:r>
          </w:p>
          <w:p w14:paraId="729E468C" w14:textId="41FCC19B" w:rsidR="006344CA" w:rsidRPr="00142813" w:rsidRDefault="006344CA" w:rsidP="00355821">
            <w:pPr>
              <w:pStyle w:val="ListParagraph"/>
              <w:numPr>
                <w:ilvl w:val="0"/>
                <w:numId w:val="111"/>
              </w:numPr>
              <w:spacing w:before="120" w:after="120"/>
              <w:contextualSpacing w:val="0"/>
              <w:jc w:val="both"/>
              <w:rPr>
                <w:color w:val="000000" w:themeColor="text1"/>
              </w:rPr>
            </w:pPr>
            <w:r w:rsidRPr="00142813">
              <w:rPr>
                <w:color w:val="000000" w:themeColor="text1"/>
              </w:rPr>
              <w:t>nombre y dirección de la Agencia Contratante y, si corresponde, de todos los Contratantes participantes;</w:t>
            </w:r>
          </w:p>
          <w:p w14:paraId="3D056910" w14:textId="0350EA9B" w:rsidR="006344CA" w:rsidRPr="00142813" w:rsidRDefault="006344CA" w:rsidP="00355821">
            <w:pPr>
              <w:pStyle w:val="ListParagraph"/>
              <w:numPr>
                <w:ilvl w:val="0"/>
                <w:numId w:val="111"/>
              </w:numPr>
              <w:spacing w:before="120" w:after="120"/>
              <w:contextualSpacing w:val="0"/>
              <w:jc w:val="both"/>
              <w:rPr>
                <w:color w:val="000000" w:themeColor="text1"/>
              </w:rPr>
            </w:pPr>
            <w:r w:rsidRPr="00142813">
              <w:rPr>
                <w:color w:val="000000" w:themeColor="text1"/>
              </w:rPr>
              <w:t>nombre y número de referencia del Convenio Marco que se está celebrando, y el método de selección utilizado;</w:t>
            </w:r>
          </w:p>
          <w:p w14:paraId="7EE7FC7B" w14:textId="77777777" w:rsidR="006344CA" w:rsidRPr="00142813" w:rsidRDefault="006344CA" w:rsidP="00355821">
            <w:pPr>
              <w:pStyle w:val="ListParagraph"/>
              <w:numPr>
                <w:ilvl w:val="0"/>
                <w:numId w:val="111"/>
              </w:numPr>
              <w:spacing w:before="120" w:after="120"/>
              <w:contextualSpacing w:val="0"/>
              <w:jc w:val="both"/>
              <w:rPr>
                <w:color w:val="000000" w:themeColor="text1"/>
              </w:rPr>
            </w:pPr>
            <w:r w:rsidRPr="00142813">
              <w:rPr>
                <w:color w:val="000000" w:themeColor="text1"/>
              </w:rPr>
              <w:t>los nombres de todos los Consultores que presentaron propuestas y el mecanismo de fijación de precios, si corresponde;</w:t>
            </w:r>
          </w:p>
          <w:p w14:paraId="7097BA4E" w14:textId="5714544F" w:rsidR="006344CA" w:rsidRPr="00142813" w:rsidRDefault="006344CA" w:rsidP="00355821">
            <w:pPr>
              <w:pStyle w:val="ListParagraph"/>
              <w:numPr>
                <w:ilvl w:val="0"/>
                <w:numId w:val="111"/>
              </w:numPr>
              <w:spacing w:before="120" w:after="120"/>
              <w:contextualSpacing w:val="0"/>
              <w:jc w:val="both"/>
              <w:rPr>
                <w:color w:val="000000" w:themeColor="text1"/>
              </w:rPr>
            </w:pPr>
            <w:r w:rsidRPr="00142813">
              <w:rPr>
                <w:color w:val="000000" w:themeColor="text1"/>
              </w:rPr>
              <w:t xml:space="preserve">nombres de todos los Consultores cuyas propuestas no fueron aceptadas, con las razones de ello; </w:t>
            </w:r>
          </w:p>
          <w:p w14:paraId="6710ACEF" w14:textId="6E564B27" w:rsidR="006344CA" w:rsidRDefault="006344CA" w:rsidP="00355821">
            <w:pPr>
              <w:pStyle w:val="ListParagraph"/>
              <w:numPr>
                <w:ilvl w:val="0"/>
                <w:numId w:val="111"/>
              </w:numPr>
              <w:spacing w:before="120" w:after="120"/>
              <w:contextualSpacing w:val="0"/>
              <w:jc w:val="both"/>
              <w:rPr>
                <w:color w:val="000000" w:themeColor="text1"/>
              </w:rPr>
            </w:pPr>
            <w:r w:rsidRPr="00142813">
              <w:rPr>
                <w:color w:val="000000" w:themeColor="text1"/>
              </w:rPr>
              <w:t>el o los nombres de los Consultores seleccionado(s), la vigencia del o de los Convenios Marco y un resumen de su alcance</w:t>
            </w:r>
            <w:r w:rsidR="00355821">
              <w:rPr>
                <w:color w:val="000000" w:themeColor="text1"/>
              </w:rPr>
              <w:t>; y</w:t>
            </w:r>
          </w:p>
          <w:p w14:paraId="622A5246" w14:textId="0A7F79F7" w:rsidR="00355821" w:rsidRPr="00142813" w:rsidRDefault="00355821" w:rsidP="00355821">
            <w:pPr>
              <w:pStyle w:val="ListParagraph"/>
              <w:numPr>
                <w:ilvl w:val="0"/>
                <w:numId w:val="111"/>
              </w:numPr>
              <w:spacing w:before="120" w:after="120"/>
              <w:contextualSpacing w:val="0"/>
              <w:jc w:val="both"/>
              <w:rPr>
                <w:color w:val="000000" w:themeColor="text1"/>
              </w:rPr>
            </w:pPr>
            <w:r>
              <w:rPr>
                <w:color w:val="000000" w:themeColor="text1"/>
              </w:rPr>
              <w:t>el Formulario de Divulgación de la Propiedad Efectiva del o de los Consultores seleccionados.</w:t>
            </w:r>
          </w:p>
          <w:p w14:paraId="6BBA6B92" w14:textId="44632A92" w:rsidR="006344CA"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Notificación de Celebración del Convenio Marco se publicará en el sitio web de la Agencia Contratante, de libre acceso si está disponible, o en al menos un periódico de circulación nacional en el País </w:t>
            </w:r>
            <w:r w:rsidR="00C35462" w:rsidRPr="00142813">
              <w:rPr>
                <w:color w:val="000000" w:themeColor="text1"/>
              </w:rPr>
              <w:t>de la Agencia</w:t>
            </w:r>
            <w:r w:rsidRPr="00142813">
              <w:rPr>
                <w:color w:val="000000" w:themeColor="text1"/>
              </w:rPr>
              <w:t xml:space="preserve"> Contratante, o en el diario oficial. El Contratante también publicará </w:t>
            </w:r>
            <w:r w:rsidR="00C35462" w:rsidRPr="00142813">
              <w:rPr>
                <w:color w:val="000000" w:themeColor="text1"/>
              </w:rPr>
              <w:t>la Notificación de Celebración</w:t>
            </w:r>
            <w:r w:rsidRPr="00142813">
              <w:rPr>
                <w:color w:val="000000" w:themeColor="text1"/>
              </w:rPr>
              <w:t xml:space="preserve"> del </w:t>
            </w:r>
            <w:r w:rsidR="00C35462" w:rsidRPr="00142813">
              <w:rPr>
                <w:color w:val="000000" w:themeColor="text1"/>
              </w:rPr>
              <w:t>Convenio</w:t>
            </w:r>
            <w:r w:rsidRPr="00142813">
              <w:rPr>
                <w:color w:val="000000" w:themeColor="text1"/>
              </w:rPr>
              <w:t xml:space="preserve"> Marco en UNDB en línea.</w:t>
            </w:r>
          </w:p>
        </w:tc>
      </w:tr>
      <w:tr w:rsidR="00142813" w:rsidRPr="00142813" w14:paraId="7BC4450C" w14:textId="77777777" w:rsidTr="008D704B">
        <w:trPr>
          <w:trHeight w:val="713"/>
        </w:trPr>
        <w:tc>
          <w:tcPr>
            <w:tcW w:w="2408" w:type="dxa"/>
          </w:tcPr>
          <w:p w14:paraId="7F8C34E6" w14:textId="6EB462CC" w:rsidR="006344CA" w:rsidRPr="00142813" w:rsidRDefault="00C35462" w:rsidP="005D370A">
            <w:pPr>
              <w:pStyle w:val="Sec2H2"/>
            </w:pPr>
            <w:bookmarkStart w:id="647" w:name="_Toc45618501"/>
            <w:bookmarkStart w:id="648" w:name="_Toc45635381"/>
            <w:bookmarkStart w:id="649" w:name="_Toc45638299"/>
            <w:bookmarkStart w:id="650" w:name="_Toc94118635"/>
            <w:bookmarkStart w:id="651" w:name="_Toc94166428"/>
            <w:bookmarkStart w:id="652" w:name="_Toc94166624"/>
            <w:bookmarkStart w:id="653" w:name="_Toc94166806"/>
            <w:bookmarkStart w:id="654" w:name="_Toc136941327"/>
            <w:r w:rsidRPr="00142813">
              <w:t>Quejas Relacionadas con Adquisiciones</w:t>
            </w:r>
            <w:bookmarkEnd w:id="647"/>
            <w:bookmarkEnd w:id="648"/>
            <w:bookmarkEnd w:id="649"/>
            <w:bookmarkEnd w:id="650"/>
            <w:bookmarkEnd w:id="651"/>
            <w:bookmarkEnd w:id="652"/>
            <w:bookmarkEnd w:id="653"/>
            <w:bookmarkEnd w:id="654"/>
          </w:p>
        </w:tc>
        <w:tc>
          <w:tcPr>
            <w:tcW w:w="6428" w:type="dxa"/>
            <w:gridSpan w:val="3"/>
          </w:tcPr>
          <w:p w14:paraId="40D663ED" w14:textId="26466B08" w:rsidR="006344CA" w:rsidRPr="00142813" w:rsidRDefault="00C3546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Los procedimientos para presentar una queja relacionada con el proceso de adquisiciones se especifican en la</w:t>
            </w:r>
            <w:r w:rsidRPr="00142813">
              <w:rPr>
                <w:b/>
                <w:color w:val="000000" w:themeColor="text1"/>
              </w:rPr>
              <w:t xml:space="preserve"> Hoja de Datos.</w:t>
            </w:r>
          </w:p>
        </w:tc>
      </w:tr>
      <w:tr w:rsidR="00142813" w:rsidRPr="00142813" w14:paraId="6BEBBC9B" w14:textId="77777777" w:rsidTr="00D35907">
        <w:tc>
          <w:tcPr>
            <w:tcW w:w="2408" w:type="dxa"/>
          </w:tcPr>
          <w:p w14:paraId="6C2B749C" w14:textId="0F0C0C73" w:rsidR="005D5C52" w:rsidRPr="00142813" w:rsidRDefault="00885E99" w:rsidP="005D370A">
            <w:pPr>
              <w:pStyle w:val="Sec2H2"/>
            </w:pPr>
            <w:bookmarkStart w:id="655" w:name="_Toc136941328"/>
            <w:r w:rsidRPr="00142813">
              <w:t>Método y Criterio de Adjudicación de un Contrato de Pedido</w:t>
            </w:r>
            <w:bookmarkEnd w:id="655"/>
          </w:p>
        </w:tc>
        <w:tc>
          <w:tcPr>
            <w:tcW w:w="6428" w:type="dxa"/>
            <w:gridSpan w:val="3"/>
          </w:tcPr>
          <w:p w14:paraId="5A2581A7" w14:textId="445F52C3" w:rsidR="005D5C52" w:rsidRPr="00142813" w:rsidRDefault="00C3546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El método de Adquisición Secundaria que se aplicará en la selección del Consultor CM y la adjudicación de un Contrato de Pedido se especifica en el Convenio Marco (</w:t>
            </w:r>
            <w:r w:rsidR="00885E99" w:rsidRPr="00142813">
              <w:rPr>
                <w:color w:val="000000" w:themeColor="text1"/>
              </w:rPr>
              <w:t>Convenio</w:t>
            </w:r>
            <w:r w:rsidRPr="00142813">
              <w:rPr>
                <w:color w:val="000000" w:themeColor="text1"/>
              </w:rPr>
              <w:t xml:space="preserve"> Marco, Anexo </w:t>
            </w:r>
            <w:r w:rsidR="005C3C93" w:rsidRPr="00142813">
              <w:rPr>
                <w:color w:val="000000" w:themeColor="text1"/>
              </w:rPr>
              <w:t>3</w:t>
            </w:r>
            <w:r w:rsidRPr="00142813">
              <w:rPr>
                <w:color w:val="000000" w:themeColor="text1"/>
              </w:rPr>
              <w:t xml:space="preserve">, Adquisición Secundaria). Para tener derecho a participar en una Adquisición Secundaria y adjudicarse un Contrato de </w:t>
            </w:r>
            <w:r w:rsidR="00885E99" w:rsidRPr="00142813">
              <w:rPr>
                <w:color w:val="000000" w:themeColor="text1"/>
              </w:rPr>
              <w:t>Pedido</w:t>
            </w:r>
            <w:r w:rsidRPr="00142813">
              <w:rPr>
                <w:color w:val="000000" w:themeColor="text1"/>
              </w:rPr>
              <w:t xml:space="preserve">, los Consultores </w:t>
            </w:r>
            <w:r w:rsidR="00885E99" w:rsidRPr="00142813">
              <w:rPr>
                <w:color w:val="000000" w:themeColor="text1"/>
              </w:rPr>
              <w:t>CM</w:t>
            </w:r>
            <w:r w:rsidRPr="00142813">
              <w:rPr>
                <w:color w:val="000000" w:themeColor="text1"/>
              </w:rPr>
              <w:t xml:space="preserve"> deben continuar estando técnicamente calificados y elegibles, según los criterios estipulados en esta </w:t>
            </w:r>
            <w:r w:rsidR="00885E99" w:rsidRPr="00142813">
              <w:rPr>
                <w:color w:val="000000" w:themeColor="text1"/>
              </w:rPr>
              <w:t>SDP</w:t>
            </w:r>
            <w:r w:rsidRPr="00142813">
              <w:rPr>
                <w:color w:val="000000" w:themeColor="text1"/>
              </w:rPr>
              <w:t xml:space="preserve">. El </w:t>
            </w:r>
            <w:r w:rsidR="00885E99" w:rsidRPr="00142813">
              <w:rPr>
                <w:color w:val="000000" w:themeColor="text1"/>
              </w:rPr>
              <w:t>Contratante</w:t>
            </w:r>
            <w:r w:rsidRPr="00142813">
              <w:rPr>
                <w:color w:val="000000" w:themeColor="text1"/>
              </w:rPr>
              <w:t xml:space="preserve"> puede exigir, en la etapa de Adquisición Secundaria y adjudicación del Contrato de </w:t>
            </w:r>
            <w:r w:rsidR="00885E99" w:rsidRPr="00142813">
              <w:rPr>
                <w:color w:val="000000" w:themeColor="text1"/>
              </w:rPr>
              <w:t>Pedido</w:t>
            </w:r>
            <w:r w:rsidRPr="00142813">
              <w:rPr>
                <w:color w:val="000000" w:themeColor="text1"/>
              </w:rPr>
              <w:t xml:space="preserve">, evidencia </w:t>
            </w:r>
            <w:r w:rsidR="00885E99" w:rsidRPr="00142813">
              <w:rPr>
                <w:color w:val="000000" w:themeColor="text1"/>
              </w:rPr>
              <w:t xml:space="preserve">de la continuidad de la </w:t>
            </w:r>
            <w:r w:rsidRPr="00142813">
              <w:rPr>
                <w:color w:val="000000" w:themeColor="text1"/>
              </w:rPr>
              <w:t xml:space="preserve">de calificación técnica y </w:t>
            </w:r>
            <w:r w:rsidR="00885E99" w:rsidRPr="00142813">
              <w:rPr>
                <w:color w:val="000000" w:themeColor="text1"/>
              </w:rPr>
              <w:t xml:space="preserve">de la </w:t>
            </w:r>
            <w:r w:rsidRPr="00142813">
              <w:rPr>
                <w:color w:val="000000" w:themeColor="text1"/>
              </w:rPr>
              <w:t>elegibilidad.</w:t>
            </w:r>
          </w:p>
        </w:tc>
      </w:tr>
    </w:tbl>
    <w:p w14:paraId="4DAF7773" w14:textId="77777777" w:rsidR="005D5C52" w:rsidRPr="00142813" w:rsidRDefault="005D5C52" w:rsidP="00B61E30">
      <w:pPr>
        <w:rPr>
          <w:color w:val="000000" w:themeColor="text1"/>
        </w:rPr>
      </w:pPr>
    </w:p>
    <w:p w14:paraId="5F865B68" w14:textId="77777777" w:rsidR="005D5C52" w:rsidRPr="00142813" w:rsidRDefault="005D5C52" w:rsidP="005D370A">
      <w:pPr>
        <w:pStyle w:val="Sec2H2"/>
        <w:sectPr w:rsidR="005D5C52" w:rsidRPr="00142813" w:rsidSect="00A30BCE">
          <w:headerReference w:type="even" r:id="rId33"/>
          <w:headerReference w:type="default" r:id="rId34"/>
          <w:headerReference w:type="first" r:id="rId35"/>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142813" w:rsidRDefault="005D5C52" w:rsidP="00191A7C">
      <w:pPr>
        <w:pStyle w:val="SECTIONS"/>
        <w:rPr>
          <w:color w:val="000000" w:themeColor="text1"/>
        </w:rPr>
      </w:pPr>
      <w:bookmarkStart w:id="657" w:name="_Toc136941203"/>
      <w:r w:rsidRPr="00142813">
        <w:rPr>
          <w:color w:val="000000" w:themeColor="text1"/>
        </w:rPr>
        <w:t>Sección 2. Instrucciones a los Consultores</w:t>
      </w:r>
      <w:bookmarkEnd w:id="657"/>
    </w:p>
    <w:p w14:paraId="434C0F2F" w14:textId="77777777" w:rsidR="005D5C52" w:rsidRPr="00142813" w:rsidRDefault="005D5C52" w:rsidP="0001628C">
      <w:pPr>
        <w:pStyle w:val="Sec2H1"/>
        <w:rPr>
          <w:color w:val="000000" w:themeColor="text1"/>
        </w:rPr>
      </w:pPr>
      <w:bookmarkStart w:id="658" w:name="_Toc449603778"/>
      <w:bookmarkStart w:id="659" w:name="_Toc449606217"/>
      <w:bookmarkStart w:id="660" w:name="_Toc461525300"/>
      <w:bookmarkStart w:id="661" w:name="_Toc461526678"/>
      <w:bookmarkStart w:id="662" w:name="_Toc482168340"/>
      <w:bookmarkStart w:id="663" w:name="_Toc486024532"/>
      <w:bookmarkStart w:id="664" w:name="_Toc486026227"/>
      <w:bookmarkStart w:id="665" w:name="_Toc486026493"/>
      <w:bookmarkStart w:id="666" w:name="_Toc486030237"/>
      <w:bookmarkStart w:id="667" w:name="_Toc486032914"/>
      <w:bookmarkStart w:id="668" w:name="_Toc486033065"/>
      <w:bookmarkStart w:id="669" w:name="_Toc486033205"/>
      <w:bookmarkStart w:id="670" w:name="_Toc486033617"/>
      <w:bookmarkStart w:id="671" w:name="_Toc486033762"/>
      <w:bookmarkStart w:id="672" w:name="_Toc45618502"/>
      <w:bookmarkStart w:id="673" w:name="_Toc45635382"/>
      <w:bookmarkStart w:id="674" w:name="_Toc45638300"/>
      <w:bookmarkStart w:id="675" w:name="_Toc94118636"/>
      <w:bookmarkStart w:id="676" w:name="_Toc94166429"/>
      <w:bookmarkStart w:id="677" w:name="_Toc94166625"/>
      <w:bookmarkStart w:id="678" w:name="_Toc94166807"/>
      <w:bookmarkStart w:id="679" w:name="_Toc136941329"/>
      <w:bookmarkStart w:id="680" w:name="_Toc441935742"/>
      <w:r w:rsidRPr="00142813">
        <w:rPr>
          <w:color w:val="000000" w:themeColor="text1"/>
        </w:rPr>
        <w:t xml:space="preserve">E. </w:t>
      </w:r>
      <w:bookmarkStart w:id="681" w:name="_Toc265495738"/>
      <w:r w:rsidRPr="00142813">
        <w:rPr>
          <w:color w:val="000000" w:themeColor="text1"/>
        </w:rPr>
        <w:t xml:space="preserve"> Hoja de Datos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142813">
        <w:rPr>
          <w:color w:val="000000" w:themeColor="text1"/>
        </w:rPr>
        <w:t xml:space="preserve"> </w:t>
      </w:r>
      <w:bookmarkEnd w:id="680"/>
      <w:bookmarkEnd w:id="681"/>
    </w:p>
    <w:p w14:paraId="57EF5BE2" w14:textId="3EC109A7" w:rsidR="005D5C52" w:rsidRPr="00142813" w:rsidRDefault="005D5C52" w:rsidP="00CE4ED6">
      <w:pPr>
        <w:pStyle w:val="BodyText"/>
        <w:suppressAutoHyphens w:val="0"/>
        <w:spacing w:after="240"/>
        <w:rPr>
          <w:bCs/>
          <w:i/>
          <w:color w:val="000000" w:themeColor="text1"/>
          <w:szCs w:val="24"/>
        </w:rPr>
      </w:pPr>
      <w:r w:rsidRPr="00142813">
        <w:rPr>
          <w:i/>
          <w:color w:val="000000" w:themeColor="text1"/>
        </w:rPr>
        <w:t>[Las “</w:t>
      </w:r>
      <w:r w:rsidRPr="00142813">
        <w:rPr>
          <w:i/>
          <w:color w:val="000000" w:themeColor="text1"/>
          <w:u w:val="single"/>
        </w:rPr>
        <w:t xml:space="preserve">Notas para </w:t>
      </w:r>
      <w:r w:rsidR="0086202F" w:rsidRPr="00142813">
        <w:rPr>
          <w:i/>
          <w:color w:val="000000" w:themeColor="text1"/>
          <w:u w:val="single"/>
        </w:rPr>
        <w:t>la Agencia Contratante</w:t>
      </w:r>
      <w:r w:rsidRPr="00142813">
        <w:rPr>
          <w:i/>
          <w:color w:val="000000" w:themeColor="text1"/>
        </w:rPr>
        <w:t>” que se muestran entre corchetes en todo el texto sirven de guía para elaborar la Hoja de Datos y deben suprimirse de la versión final de la SDP que se envíe a los Consultores de la lista corta].</w:t>
      </w:r>
    </w:p>
    <w:p w14:paraId="14A4D6D4" w14:textId="3E36CC92" w:rsidR="005D5C52" w:rsidRPr="00142813" w:rsidRDefault="005D5C52" w:rsidP="00CE4ED6">
      <w:pPr>
        <w:pStyle w:val="BodyText"/>
        <w:suppressAutoHyphens w:val="0"/>
        <w:spacing w:after="240"/>
        <w:rPr>
          <w:bCs/>
          <w:i/>
          <w:color w:val="000000" w:themeColor="text1"/>
          <w:szCs w:val="24"/>
          <w:u w:val="single"/>
        </w:rPr>
      </w:pPr>
      <w:r w:rsidRPr="00142813">
        <w:rPr>
          <w:i/>
          <w:color w:val="000000" w:themeColor="text1"/>
        </w:rPr>
        <w:t xml:space="preserve">[Cuando se utilice un sistema de adquisiciones electrónicas, se deberán modificar las partes pertinentes de la </w:t>
      </w:r>
      <w:r w:rsidR="00FD1B99" w:rsidRPr="00142813">
        <w:rPr>
          <w:i/>
          <w:color w:val="000000" w:themeColor="text1"/>
        </w:rPr>
        <w:t xml:space="preserve">Hoja de Datos </w:t>
      </w:r>
      <w:r w:rsidRPr="00142813">
        <w:rPr>
          <w:i/>
          <w:color w:val="000000" w:themeColor="text1"/>
        </w:rPr>
        <w:t>para reflejar dicho proceso].</w:t>
      </w:r>
    </w:p>
    <w:tbl>
      <w:tblPr>
        <w:tblW w:w="949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976"/>
      </w:tblGrid>
      <w:tr w:rsidR="00142813" w:rsidRPr="00142813" w14:paraId="78A6D14A" w14:textId="77777777" w:rsidTr="00EE63A4">
        <w:tc>
          <w:tcPr>
            <w:tcW w:w="1514" w:type="dxa"/>
            <w:tcMar>
              <w:top w:w="57" w:type="dxa"/>
              <w:bottom w:w="57" w:type="dxa"/>
            </w:tcMar>
            <w:vAlign w:val="center"/>
          </w:tcPr>
          <w:p w14:paraId="12D241CF" w14:textId="77777777" w:rsidR="005D5C52" w:rsidRPr="00142813" w:rsidRDefault="005D5C52" w:rsidP="00CE4ED6">
            <w:pPr>
              <w:spacing w:before="60" w:after="60"/>
              <w:rPr>
                <w:color w:val="000000" w:themeColor="text1"/>
              </w:rPr>
            </w:pPr>
            <w:r w:rsidRPr="00142813">
              <w:rPr>
                <w:b/>
                <w:color w:val="000000" w:themeColor="text1"/>
              </w:rPr>
              <w:t>Referencia en las IAC</w:t>
            </w:r>
          </w:p>
        </w:tc>
        <w:tc>
          <w:tcPr>
            <w:tcW w:w="7976" w:type="dxa"/>
            <w:tcMar>
              <w:top w:w="85" w:type="dxa"/>
              <w:bottom w:w="142" w:type="dxa"/>
            </w:tcMar>
            <w:vAlign w:val="center"/>
          </w:tcPr>
          <w:p w14:paraId="27335DEB" w14:textId="77777777" w:rsidR="005D5C52" w:rsidRPr="00142813" w:rsidRDefault="005D5C52" w:rsidP="001A44F3">
            <w:pPr>
              <w:pStyle w:val="BankNormal"/>
              <w:tabs>
                <w:tab w:val="right" w:pos="7218"/>
              </w:tabs>
              <w:spacing w:before="60" w:after="60"/>
              <w:jc w:val="center"/>
              <w:rPr>
                <w:color w:val="000000" w:themeColor="text1"/>
                <w:sz w:val="32"/>
                <w:szCs w:val="22"/>
              </w:rPr>
            </w:pPr>
            <w:r w:rsidRPr="00142813">
              <w:rPr>
                <w:b/>
                <w:color w:val="000000" w:themeColor="text1"/>
                <w:sz w:val="32"/>
                <w:szCs w:val="22"/>
              </w:rPr>
              <w:t>A. Aspectos Generales</w:t>
            </w:r>
          </w:p>
        </w:tc>
      </w:tr>
      <w:tr w:rsidR="00142813" w:rsidRPr="00142813" w14:paraId="65F54665" w14:textId="77777777" w:rsidTr="00EE63A4">
        <w:tc>
          <w:tcPr>
            <w:tcW w:w="1514" w:type="dxa"/>
          </w:tcPr>
          <w:p w14:paraId="32B80AAE" w14:textId="77777777" w:rsidR="005D5C52" w:rsidRPr="00142813" w:rsidRDefault="005D5C52" w:rsidP="00CE4ED6">
            <w:pPr>
              <w:spacing w:before="120" w:after="120"/>
              <w:rPr>
                <w:b/>
                <w:color w:val="000000" w:themeColor="text1"/>
              </w:rPr>
            </w:pPr>
            <w:r w:rsidRPr="00142813">
              <w:rPr>
                <w:b/>
                <w:color w:val="000000" w:themeColor="text1"/>
              </w:rPr>
              <w:t>1 (b)</w:t>
            </w:r>
          </w:p>
        </w:tc>
        <w:tc>
          <w:tcPr>
            <w:tcW w:w="7976" w:type="dxa"/>
            <w:tcMar>
              <w:top w:w="85" w:type="dxa"/>
              <w:bottom w:w="142" w:type="dxa"/>
            </w:tcMar>
          </w:tcPr>
          <w:p w14:paraId="597E865B" w14:textId="0C398A31" w:rsidR="005D5C52" w:rsidRPr="00142813" w:rsidRDefault="005D5C52" w:rsidP="00CE4ED6">
            <w:pPr>
              <w:tabs>
                <w:tab w:val="right" w:pos="7272"/>
              </w:tabs>
              <w:spacing w:before="120" w:after="120"/>
              <w:rPr>
                <w:i/>
                <w:color w:val="000000" w:themeColor="text1"/>
              </w:rPr>
            </w:pPr>
            <w:r w:rsidRPr="00142813">
              <w:rPr>
                <w:i/>
                <w:color w:val="000000" w:themeColor="text1"/>
              </w:rPr>
              <w:t xml:space="preserve">[Indique el país si no es el país del Contratante. Tenga en cuenta que el país de la Legislación Aplicable que figure en el </w:t>
            </w:r>
            <w:r w:rsidR="00396EFF" w:rsidRPr="00142813">
              <w:rPr>
                <w:i/>
                <w:color w:val="000000" w:themeColor="text1"/>
              </w:rPr>
              <w:t>formulario</w:t>
            </w:r>
            <w:r w:rsidRPr="00142813">
              <w:rPr>
                <w:i/>
                <w:color w:val="000000" w:themeColor="text1"/>
              </w:rPr>
              <w:t xml:space="preserve"> de contrato debe entonces ser el mismo].</w:t>
            </w:r>
          </w:p>
        </w:tc>
      </w:tr>
      <w:tr w:rsidR="00142813" w:rsidRPr="00142813" w14:paraId="6545E741" w14:textId="77777777" w:rsidTr="00EE63A4">
        <w:tc>
          <w:tcPr>
            <w:tcW w:w="1514" w:type="dxa"/>
          </w:tcPr>
          <w:p w14:paraId="14DA54C1" w14:textId="60511AEC" w:rsidR="0086202F" w:rsidRPr="00142813" w:rsidRDefault="0086202F" w:rsidP="00CE4ED6">
            <w:pPr>
              <w:spacing w:before="120" w:after="120"/>
              <w:rPr>
                <w:b/>
                <w:color w:val="000000" w:themeColor="text1"/>
              </w:rPr>
            </w:pPr>
            <w:r w:rsidRPr="00142813">
              <w:rPr>
                <w:b/>
                <w:color w:val="000000" w:themeColor="text1"/>
              </w:rPr>
              <w:t>1 (d)</w:t>
            </w:r>
          </w:p>
        </w:tc>
        <w:tc>
          <w:tcPr>
            <w:tcW w:w="7976" w:type="dxa"/>
            <w:tcMar>
              <w:top w:w="85" w:type="dxa"/>
              <w:bottom w:w="142" w:type="dxa"/>
            </w:tcMar>
          </w:tcPr>
          <w:p w14:paraId="3A2E1D05" w14:textId="53238BE3" w:rsidR="0086202F" w:rsidRPr="00142813" w:rsidRDefault="0086202F" w:rsidP="0086202F">
            <w:pPr>
              <w:widowControl w:val="0"/>
              <w:tabs>
                <w:tab w:val="right" w:pos="7272"/>
              </w:tabs>
              <w:spacing w:before="120" w:after="120"/>
              <w:rPr>
                <w:color w:val="000000" w:themeColor="text1"/>
                <w:u w:val="single"/>
              </w:rPr>
            </w:pPr>
            <w:r w:rsidRPr="00142813">
              <w:rPr>
                <w:color w:val="000000" w:themeColor="text1"/>
              </w:rPr>
              <w:t xml:space="preserve">El Prestatario es: </w:t>
            </w:r>
            <w:r w:rsidRPr="00142813">
              <w:rPr>
                <w:i/>
                <w:color w:val="000000" w:themeColor="text1"/>
              </w:rPr>
              <w:t>[ingresar el nom</w:t>
            </w:r>
            <w:r w:rsidR="00912C53" w:rsidRPr="00142813">
              <w:rPr>
                <w:i/>
                <w:color w:val="000000" w:themeColor="text1"/>
              </w:rPr>
              <w:t>bre del Prestatario y una explicación de la relación con la Agencia Contratante, si ésta fuese diferente al Prestatario</w:t>
            </w:r>
            <w:r w:rsidRPr="00142813">
              <w:rPr>
                <w:i/>
                <w:color w:val="000000" w:themeColor="text1"/>
              </w:rPr>
              <w:t xml:space="preserve"> </w:t>
            </w:r>
            <w:r w:rsidR="00912C53" w:rsidRPr="00142813">
              <w:rPr>
                <w:i/>
                <w:color w:val="000000" w:themeColor="text1"/>
              </w:rPr>
              <w:t>]</w:t>
            </w:r>
          </w:p>
          <w:p w14:paraId="161C164C" w14:textId="0231C070" w:rsidR="0086202F" w:rsidRPr="00142813" w:rsidRDefault="00912C53" w:rsidP="0086202F">
            <w:pPr>
              <w:widowControl w:val="0"/>
              <w:tabs>
                <w:tab w:val="right" w:pos="7272"/>
              </w:tabs>
              <w:spacing w:before="120" w:after="120"/>
              <w:rPr>
                <w:color w:val="000000" w:themeColor="text1"/>
              </w:rPr>
            </w:pPr>
            <w:r w:rsidRPr="00142813">
              <w:rPr>
                <w:color w:val="000000" w:themeColor="text1"/>
              </w:rPr>
              <w:t>Monto del Préstamo o Convenio de Financiamiento</w:t>
            </w:r>
            <w:r w:rsidR="0086202F" w:rsidRPr="00142813">
              <w:rPr>
                <w:color w:val="000000" w:themeColor="text1"/>
              </w:rPr>
              <w:t>:</w:t>
            </w:r>
            <w:r w:rsidR="0086202F" w:rsidRPr="00142813">
              <w:rPr>
                <w:b/>
                <w:color w:val="000000" w:themeColor="text1"/>
              </w:rPr>
              <w:t xml:space="preserve"> </w:t>
            </w:r>
            <w:r w:rsidRPr="00142813">
              <w:rPr>
                <w:i/>
                <w:color w:val="000000" w:themeColor="text1"/>
              </w:rPr>
              <w:t>ingresar USD equivalentes</w:t>
            </w:r>
            <w:r w:rsidR="0086202F" w:rsidRPr="00142813">
              <w:rPr>
                <w:i/>
                <w:color w:val="000000" w:themeColor="text1"/>
              </w:rPr>
              <w:t>]</w:t>
            </w:r>
          </w:p>
          <w:p w14:paraId="16F23773" w14:textId="55E84BB9" w:rsidR="0086202F" w:rsidRPr="00142813" w:rsidRDefault="00912C53" w:rsidP="0086202F">
            <w:pPr>
              <w:tabs>
                <w:tab w:val="right" w:pos="7272"/>
              </w:tabs>
              <w:spacing w:before="120" w:after="120"/>
              <w:rPr>
                <w:i/>
                <w:color w:val="000000" w:themeColor="text1"/>
              </w:rPr>
            </w:pPr>
            <w:r w:rsidRPr="00142813">
              <w:rPr>
                <w:color w:val="000000" w:themeColor="text1"/>
              </w:rPr>
              <w:t>El nombre del Proyecto es</w:t>
            </w:r>
            <w:r w:rsidR="0086202F" w:rsidRPr="00142813">
              <w:rPr>
                <w:color w:val="000000" w:themeColor="text1"/>
              </w:rPr>
              <w:t xml:space="preserve">: </w:t>
            </w:r>
            <w:r w:rsidR="0086202F" w:rsidRPr="00142813">
              <w:rPr>
                <w:i/>
                <w:color w:val="000000" w:themeColor="text1"/>
              </w:rPr>
              <w:t>[</w:t>
            </w:r>
            <w:r w:rsidRPr="00142813">
              <w:rPr>
                <w:i/>
                <w:color w:val="000000" w:themeColor="text1"/>
              </w:rPr>
              <w:t>ingresar el nombre del proyecto</w:t>
            </w:r>
            <w:r w:rsidR="0086202F" w:rsidRPr="00142813">
              <w:rPr>
                <w:i/>
                <w:color w:val="000000" w:themeColor="text1"/>
              </w:rPr>
              <w:t>]</w:t>
            </w:r>
          </w:p>
        </w:tc>
      </w:tr>
      <w:tr w:rsidR="00142813" w:rsidRPr="00142813" w14:paraId="2131163F" w14:textId="77777777" w:rsidTr="00EE63A4">
        <w:tc>
          <w:tcPr>
            <w:tcW w:w="1514" w:type="dxa"/>
          </w:tcPr>
          <w:p w14:paraId="0D9A7BC4" w14:textId="18E46C0E" w:rsidR="005D5C52" w:rsidRPr="00142813" w:rsidRDefault="005D5C52" w:rsidP="00CE4ED6">
            <w:pPr>
              <w:spacing w:before="120" w:after="120"/>
              <w:rPr>
                <w:b/>
                <w:color w:val="000000" w:themeColor="text1"/>
              </w:rPr>
            </w:pPr>
            <w:r w:rsidRPr="00142813">
              <w:rPr>
                <w:b/>
                <w:color w:val="000000" w:themeColor="text1"/>
              </w:rPr>
              <w:t>1 (</w:t>
            </w:r>
            <w:r w:rsidR="0086202F" w:rsidRPr="00142813">
              <w:rPr>
                <w:b/>
                <w:color w:val="000000" w:themeColor="text1"/>
              </w:rPr>
              <w:t>n</w:t>
            </w:r>
            <w:r w:rsidRPr="00142813">
              <w:rPr>
                <w:b/>
                <w:color w:val="000000" w:themeColor="text1"/>
              </w:rPr>
              <w:t>)</w:t>
            </w:r>
          </w:p>
        </w:tc>
        <w:tc>
          <w:tcPr>
            <w:tcW w:w="7976" w:type="dxa"/>
            <w:tcMar>
              <w:top w:w="85" w:type="dxa"/>
              <w:bottom w:w="142" w:type="dxa"/>
            </w:tcMar>
          </w:tcPr>
          <w:p w14:paraId="7A8AD754" w14:textId="77777777" w:rsidR="005D5C52" w:rsidRPr="00142813" w:rsidRDefault="005D5C52" w:rsidP="00CE4ED6">
            <w:pPr>
              <w:tabs>
                <w:tab w:val="right" w:pos="7272"/>
              </w:tabs>
              <w:spacing w:before="120" w:after="120"/>
              <w:rPr>
                <w:color w:val="000000" w:themeColor="text1"/>
              </w:rPr>
            </w:pPr>
            <w:r w:rsidRPr="00142813">
              <w:rPr>
                <w:i/>
                <w:color w:val="000000" w:themeColor="text1"/>
              </w:rPr>
              <w:t>[Borrar si no corresponde].</w:t>
            </w:r>
          </w:p>
          <w:p w14:paraId="3B73BC82" w14:textId="77777777" w:rsidR="005D5C52" w:rsidRPr="00142813" w:rsidRDefault="005D5C52" w:rsidP="00CE4ED6">
            <w:pPr>
              <w:tabs>
                <w:tab w:val="right" w:pos="7272"/>
              </w:tabs>
              <w:spacing w:before="120" w:after="120"/>
              <w:rPr>
                <w:b/>
                <w:color w:val="000000" w:themeColor="text1"/>
              </w:rPr>
            </w:pPr>
            <w:r w:rsidRPr="00142813">
              <w:rPr>
                <w:b/>
                <w:color w:val="000000" w:themeColor="text1"/>
              </w:rPr>
              <w:t>Sistema electrónico de adquisiciones</w:t>
            </w:r>
          </w:p>
          <w:p w14:paraId="62139EF7" w14:textId="77777777" w:rsidR="005D5C52" w:rsidRPr="00142813" w:rsidRDefault="005D5C52" w:rsidP="00CE4ED6">
            <w:pPr>
              <w:tabs>
                <w:tab w:val="right" w:pos="7272"/>
              </w:tabs>
              <w:spacing w:before="120" w:after="120"/>
              <w:rPr>
                <w:color w:val="000000" w:themeColor="text1"/>
              </w:rPr>
            </w:pPr>
            <w:r w:rsidRPr="00142813">
              <w:rPr>
                <w:color w:val="000000" w:themeColor="text1"/>
              </w:rPr>
              <w:t xml:space="preserve">El Contratante utilizará el siguiente sistema electrónico de adquisiciones para gestionar el proceso correspondiente a esta Solicitud de Propuestas (SDP): </w:t>
            </w:r>
          </w:p>
          <w:p w14:paraId="25C65E78" w14:textId="77777777" w:rsidR="005D5C52" w:rsidRPr="00142813" w:rsidRDefault="005D5C52" w:rsidP="00CE4ED6">
            <w:pPr>
              <w:tabs>
                <w:tab w:val="right" w:pos="7272"/>
              </w:tabs>
              <w:spacing w:before="120" w:after="120"/>
              <w:rPr>
                <w:b/>
                <w:bCs/>
                <w:color w:val="000000" w:themeColor="text1"/>
              </w:rPr>
            </w:pPr>
            <w:r w:rsidRPr="00142813">
              <w:rPr>
                <w:b/>
                <w:bCs/>
                <w:i/>
                <w:color w:val="000000" w:themeColor="text1"/>
              </w:rPr>
              <w:t xml:space="preserve">[Indique el nombre del sistema electrónico y la dirección URL o el enlace]. </w:t>
            </w:r>
          </w:p>
          <w:p w14:paraId="4622FB48" w14:textId="77777777" w:rsidR="005D5C52" w:rsidRPr="00142813" w:rsidRDefault="005D5C52" w:rsidP="00CE4ED6">
            <w:pPr>
              <w:tabs>
                <w:tab w:val="right" w:pos="7272"/>
              </w:tabs>
              <w:spacing w:before="120" w:after="120"/>
              <w:rPr>
                <w:color w:val="000000" w:themeColor="text1"/>
              </w:rPr>
            </w:pPr>
            <w:r w:rsidRPr="00142813">
              <w:rPr>
                <w:color w:val="000000" w:themeColor="text1"/>
              </w:rPr>
              <w:t xml:space="preserve">El sistema electrónico de adquisiciones se utilizará para gestionar las siguientes partes del proceso de la SDP: </w:t>
            </w:r>
          </w:p>
          <w:p w14:paraId="470EE341" w14:textId="77777777" w:rsidR="005D5C52" w:rsidRPr="00142813" w:rsidRDefault="005D5C52" w:rsidP="00CE4ED6">
            <w:pPr>
              <w:tabs>
                <w:tab w:val="left" w:pos="567"/>
                <w:tab w:val="right" w:pos="7306"/>
              </w:tabs>
              <w:spacing w:before="120" w:after="120"/>
              <w:rPr>
                <w:b/>
                <w:bCs/>
                <w:i/>
                <w:color w:val="000000" w:themeColor="text1"/>
              </w:rPr>
            </w:pPr>
            <w:r w:rsidRPr="00142813">
              <w:rPr>
                <w:b/>
                <w:bCs/>
                <w:i/>
                <w:color w:val="000000" w:themeColor="text1"/>
              </w:rPr>
              <w:t>[Enumere las partes del proceso (por ejemplo, redacción de la SDP, presentación de las Propuestas, apertura de las Propuestas, etc.) e incluya en esta Hoja de Datos la información adicional que se requiera para describir dichos procesos].</w:t>
            </w:r>
          </w:p>
        </w:tc>
      </w:tr>
      <w:tr w:rsidR="00142813" w:rsidRPr="00142813" w14:paraId="7488B7A9" w14:textId="77777777" w:rsidTr="00EE63A4">
        <w:tc>
          <w:tcPr>
            <w:tcW w:w="1514" w:type="dxa"/>
          </w:tcPr>
          <w:p w14:paraId="1D9E7852" w14:textId="2CC66D22" w:rsidR="00912C53" w:rsidRPr="00142813" w:rsidRDefault="00912C53" w:rsidP="00CE4ED6">
            <w:pPr>
              <w:spacing w:before="120" w:after="120"/>
              <w:rPr>
                <w:b/>
                <w:color w:val="000000" w:themeColor="text1"/>
              </w:rPr>
            </w:pPr>
            <w:r w:rsidRPr="00142813">
              <w:rPr>
                <w:b/>
                <w:color w:val="000000" w:themeColor="text1"/>
              </w:rPr>
              <w:t>1 (s) o 1 (ee)</w:t>
            </w:r>
          </w:p>
        </w:tc>
        <w:tc>
          <w:tcPr>
            <w:tcW w:w="7976" w:type="dxa"/>
            <w:tcMar>
              <w:top w:w="85" w:type="dxa"/>
              <w:bottom w:w="142" w:type="dxa"/>
            </w:tcMar>
          </w:tcPr>
          <w:p w14:paraId="637AAE97" w14:textId="6F526E70" w:rsidR="00912C53" w:rsidRPr="00142813" w:rsidRDefault="00912C53" w:rsidP="00912C53">
            <w:pPr>
              <w:spacing w:before="120" w:after="120"/>
              <w:rPr>
                <w:bCs/>
                <w:color w:val="000000" w:themeColor="text1"/>
              </w:rPr>
            </w:pPr>
            <w:r w:rsidRPr="00142813">
              <w:rPr>
                <w:bCs/>
                <w:color w:val="000000" w:themeColor="text1"/>
              </w:rPr>
              <w:t xml:space="preserve">Esta Adquisición Primaria celebrará un [“Convenio Marco de Usuario Único” </w:t>
            </w:r>
            <w:r w:rsidRPr="00142813">
              <w:rPr>
                <w:bCs/>
                <w:i/>
                <w:color w:val="000000" w:themeColor="text1"/>
              </w:rPr>
              <w:t>o</w:t>
            </w:r>
            <w:r w:rsidRPr="00142813">
              <w:rPr>
                <w:bCs/>
                <w:color w:val="000000" w:themeColor="text1"/>
              </w:rPr>
              <w:t xml:space="preserve"> “Convenio Marco Multiusuario”]</w:t>
            </w:r>
          </w:p>
        </w:tc>
      </w:tr>
      <w:tr w:rsidR="00142813" w:rsidRPr="00142813" w14:paraId="6BA43DD9" w14:textId="77777777" w:rsidTr="00EE63A4">
        <w:tc>
          <w:tcPr>
            <w:tcW w:w="1514" w:type="dxa"/>
          </w:tcPr>
          <w:p w14:paraId="71E0C26E" w14:textId="77F12C7C" w:rsidR="00912C53" w:rsidRPr="00142813" w:rsidRDefault="00912C53" w:rsidP="00CE4ED6">
            <w:pPr>
              <w:spacing w:before="120" w:after="120"/>
              <w:rPr>
                <w:b/>
                <w:color w:val="000000" w:themeColor="text1"/>
              </w:rPr>
            </w:pPr>
            <w:r w:rsidRPr="00142813">
              <w:rPr>
                <w:b/>
                <w:color w:val="000000" w:themeColor="text1"/>
              </w:rPr>
              <w:t>1</w:t>
            </w:r>
            <w:r w:rsidR="001D0E15" w:rsidRPr="00142813">
              <w:rPr>
                <w:b/>
                <w:color w:val="000000" w:themeColor="text1"/>
              </w:rPr>
              <w:t xml:space="preserve"> </w:t>
            </w:r>
            <w:r w:rsidRPr="00142813">
              <w:rPr>
                <w:b/>
                <w:color w:val="000000" w:themeColor="text1"/>
              </w:rPr>
              <w:t>(e) y (s)</w:t>
            </w:r>
          </w:p>
        </w:tc>
        <w:tc>
          <w:tcPr>
            <w:tcW w:w="7976" w:type="dxa"/>
            <w:tcMar>
              <w:top w:w="85" w:type="dxa"/>
              <w:bottom w:w="142" w:type="dxa"/>
            </w:tcMar>
          </w:tcPr>
          <w:p w14:paraId="11404897" w14:textId="58BA2748" w:rsidR="00912C53" w:rsidRPr="00142813" w:rsidRDefault="001D0E15" w:rsidP="00912C53">
            <w:pPr>
              <w:spacing w:before="120" w:after="120"/>
              <w:rPr>
                <w:bCs/>
                <w:color w:val="000000" w:themeColor="text1"/>
              </w:rPr>
            </w:pPr>
            <w:r w:rsidRPr="00142813">
              <w:rPr>
                <w:i/>
                <w:color w:val="000000" w:themeColor="text1"/>
              </w:rPr>
              <w:t>[</w:t>
            </w:r>
            <w:r w:rsidRPr="00142813">
              <w:rPr>
                <w:bCs/>
                <w:i/>
                <w:iCs/>
                <w:color w:val="000000" w:themeColor="text1"/>
              </w:rPr>
              <w:t>(a)</w:t>
            </w:r>
            <w:r w:rsidR="00912C53" w:rsidRPr="00142813">
              <w:rPr>
                <w:bCs/>
                <w:i/>
                <w:iCs/>
                <w:color w:val="000000" w:themeColor="text1"/>
              </w:rPr>
              <w:t xml:space="preserve"> enumere a todos los </w:t>
            </w:r>
            <w:r w:rsidR="00B355E2" w:rsidRPr="00142813">
              <w:rPr>
                <w:bCs/>
                <w:i/>
                <w:iCs/>
                <w:color w:val="000000" w:themeColor="text1"/>
              </w:rPr>
              <w:t>Contratante</w:t>
            </w:r>
            <w:r w:rsidR="00912C53" w:rsidRPr="00142813">
              <w:rPr>
                <w:bCs/>
                <w:i/>
                <w:iCs/>
                <w:color w:val="000000" w:themeColor="text1"/>
              </w:rPr>
              <w:t xml:space="preserve">s individualmente en la Hoja de Datos o en un Anexo a la Hoja de Datos, o (b) describa a todos los </w:t>
            </w:r>
            <w:r w:rsidRPr="00142813">
              <w:rPr>
                <w:bCs/>
                <w:i/>
                <w:iCs/>
                <w:color w:val="000000" w:themeColor="text1"/>
              </w:rPr>
              <w:t>Contratantes</w:t>
            </w:r>
            <w:r w:rsidR="00912C53" w:rsidRPr="00142813">
              <w:rPr>
                <w:bCs/>
                <w:i/>
                <w:iCs/>
                <w:color w:val="000000" w:themeColor="text1"/>
              </w:rPr>
              <w:t xml:space="preserve"> como un grupo identificable de entidades.]</w:t>
            </w:r>
          </w:p>
          <w:p w14:paraId="6A2D94C1" w14:textId="28DC62C7" w:rsidR="00912C53" w:rsidRPr="00142813" w:rsidRDefault="001D0E15" w:rsidP="00912C53">
            <w:pPr>
              <w:spacing w:before="120" w:after="120"/>
              <w:rPr>
                <w:b/>
                <w:color w:val="000000" w:themeColor="text1"/>
                <w:u w:val="single"/>
              </w:rPr>
            </w:pPr>
            <w:r w:rsidRPr="00142813">
              <w:rPr>
                <w:b/>
                <w:color w:val="000000" w:themeColor="text1"/>
                <w:u w:val="single"/>
              </w:rPr>
              <w:t>Contratantes</w:t>
            </w:r>
          </w:p>
          <w:p w14:paraId="71B0B063" w14:textId="243CF0AC" w:rsidR="00912C53" w:rsidRPr="00142813" w:rsidRDefault="001D0E15" w:rsidP="00912C53">
            <w:pPr>
              <w:spacing w:before="120" w:after="120"/>
              <w:rPr>
                <w:bCs/>
                <w:color w:val="000000" w:themeColor="text1"/>
              </w:rPr>
            </w:pPr>
            <w:r w:rsidRPr="00142813">
              <w:rPr>
                <w:bCs/>
                <w:color w:val="000000" w:themeColor="text1"/>
              </w:rPr>
              <w:t>El o los contratantes</w:t>
            </w:r>
            <w:r w:rsidR="00912C53" w:rsidRPr="00142813">
              <w:rPr>
                <w:bCs/>
                <w:color w:val="000000" w:themeColor="text1"/>
              </w:rPr>
              <w:t xml:space="preserve"> que están autorizados a contratar servicios de consultoría en virtud del </w:t>
            </w:r>
            <w:r w:rsidR="002E09B7" w:rsidRPr="00142813">
              <w:rPr>
                <w:bCs/>
                <w:color w:val="000000" w:themeColor="text1"/>
              </w:rPr>
              <w:t>Convenio Marco</w:t>
            </w:r>
            <w:r w:rsidR="00912C53" w:rsidRPr="00142813">
              <w:rPr>
                <w:bCs/>
                <w:color w:val="000000" w:themeColor="text1"/>
              </w:rPr>
              <w:t xml:space="preserve"> </w:t>
            </w:r>
            <w:r w:rsidR="00912C53" w:rsidRPr="00142813">
              <w:rPr>
                <w:bCs/>
                <w:i/>
                <w:iCs/>
                <w:color w:val="000000" w:themeColor="text1"/>
              </w:rPr>
              <w:t>[“es” o “son”]:</w:t>
            </w:r>
            <w:r w:rsidR="00912C53" w:rsidRPr="00142813">
              <w:rPr>
                <w:bCs/>
                <w:color w:val="000000" w:themeColor="text1"/>
              </w:rPr>
              <w:t xml:space="preserve"> [in</w:t>
            </w:r>
            <w:r w:rsidRPr="00142813">
              <w:rPr>
                <w:bCs/>
                <w:color w:val="000000" w:themeColor="text1"/>
              </w:rPr>
              <w:t>gresar</w:t>
            </w:r>
            <w:r w:rsidR="00912C53" w:rsidRPr="00142813">
              <w:rPr>
                <w:bCs/>
                <w:color w:val="000000" w:themeColor="text1"/>
              </w:rPr>
              <w:t>:</w:t>
            </w:r>
          </w:p>
          <w:p w14:paraId="226BC4F8" w14:textId="43AA7F7F" w:rsidR="00912C53" w:rsidRPr="00142813" w:rsidRDefault="00912C53" w:rsidP="00912C53">
            <w:pPr>
              <w:spacing w:before="120" w:after="120"/>
              <w:rPr>
                <w:bCs/>
                <w:color w:val="000000" w:themeColor="text1"/>
              </w:rPr>
            </w:pPr>
            <w:r w:rsidRPr="00142813">
              <w:rPr>
                <w:bCs/>
                <w:color w:val="000000" w:themeColor="text1"/>
              </w:rPr>
              <w:t>[</w:t>
            </w:r>
            <w:r w:rsidRPr="00142813">
              <w:rPr>
                <w:bCs/>
                <w:i/>
                <w:iCs/>
                <w:color w:val="000000" w:themeColor="text1"/>
              </w:rPr>
              <w:t xml:space="preserve">para una </w:t>
            </w:r>
            <w:r w:rsidR="001D0E15" w:rsidRPr="00142813">
              <w:rPr>
                <w:bCs/>
                <w:i/>
                <w:iCs/>
                <w:color w:val="000000" w:themeColor="text1"/>
              </w:rPr>
              <w:t>CM</w:t>
            </w:r>
            <w:r w:rsidRPr="00142813">
              <w:rPr>
                <w:bCs/>
                <w:i/>
                <w:iCs/>
                <w:color w:val="000000" w:themeColor="text1"/>
              </w:rPr>
              <w:t xml:space="preserve"> de </w:t>
            </w:r>
            <w:r w:rsidR="001D0E15" w:rsidRPr="00142813">
              <w:rPr>
                <w:bCs/>
                <w:i/>
                <w:iCs/>
                <w:color w:val="000000" w:themeColor="text1"/>
              </w:rPr>
              <w:t>U</w:t>
            </w:r>
            <w:r w:rsidRPr="00142813">
              <w:rPr>
                <w:bCs/>
                <w:i/>
                <w:iCs/>
                <w:color w:val="000000" w:themeColor="text1"/>
              </w:rPr>
              <w:t xml:space="preserve">suario </w:t>
            </w:r>
            <w:r w:rsidR="001D0E15" w:rsidRPr="00142813">
              <w:rPr>
                <w:bCs/>
                <w:i/>
                <w:iCs/>
                <w:color w:val="000000" w:themeColor="text1"/>
              </w:rPr>
              <w:t>Ú</w:t>
            </w:r>
            <w:r w:rsidRPr="00142813">
              <w:rPr>
                <w:bCs/>
                <w:i/>
                <w:iCs/>
                <w:color w:val="000000" w:themeColor="text1"/>
              </w:rPr>
              <w:t>nico, proporcione el nombre legal y la dirección de la entidad individual</w:t>
            </w:r>
            <w:r w:rsidRPr="00142813">
              <w:rPr>
                <w:bCs/>
                <w:color w:val="000000" w:themeColor="text1"/>
              </w:rPr>
              <w:t>]</w:t>
            </w:r>
          </w:p>
          <w:p w14:paraId="1B703371" w14:textId="77777777" w:rsidR="00912C53" w:rsidRPr="00142813" w:rsidRDefault="00912C53" w:rsidP="00912C53">
            <w:pPr>
              <w:spacing w:before="120" w:after="120"/>
              <w:rPr>
                <w:bCs/>
                <w:color w:val="000000" w:themeColor="text1"/>
              </w:rPr>
            </w:pPr>
            <w:r w:rsidRPr="00142813">
              <w:rPr>
                <w:bCs/>
                <w:color w:val="000000" w:themeColor="text1"/>
              </w:rPr>
              <w:t>O</w:t>
            </w:r>
          </w:p>
          <w:p w14:paraId="568FF484" w14:textId="2A5D9673" w:rsidR="00912C53" w:rsidRPr="00142813" w:rsidRDefault="00912C53" w:rsidP="00912C53">
            <w:pPr>
              <w:spacing w:before="120" w:after="120"/>
              <w:rPr>
                <w:bCs/>
                <w:color w:val="000000" w:themeColor="text1"/>
              </w:rPr>
            </w:pPr>
            <w:r w:rsidRPr="00142813">
              <w:rPr>
                <w:bCs/>
                <w:color w:val="000000" w:themeColor="text1"/>
              </w:rPr>
              <w:t>[</w:t>
            </w:r>
            <w:r w:rsidRPr="00142813">
              <w:rPr>
                <w:bCs/>
                <w:i/>
                <w:iCs/>
                <w:color w:val="000000" w:themeColor="text1"/>
              </w:rPr>
              <w:t xml:space="preserve">para un </w:t>
            </w:r>
            <w:r w:rsidR="001D0E15" w:rsidRPr="00142813">
              <w:rPr>
                <w:bCs/>
                <w:i/>
                <w:iCs/>
                <w:color w:val="000000" w:themeColor="text1"/>
              </w:rPr>
              <w:t>CM</w:t>
            </w:r>
            <w:r w:rsidRPr="00142813">
              <w:rPr>
                <w:bCs/>
                <w:i/>
                <w:iCs/>
                <w:color w:val="000000" w:themeColor="text1"/>
              </w:rPr>
              <w:t xml:space="preserve"> </w:t>
            </w:r>
            <w:r w:rsidR="001D0E15" w:rsidRPr="00142813">
              <w:rPr>
                <w:bCs/>
                <w:i/>
                <w:iCs/>
                <w:color w:val="000000" w:themeColor="text1"/>
              </w:rPr>
              <w:t>M</w:t>
            </w:r>
            <w:r w:rsidRPr="00142813">
              <w:rPr>
                <w:bCs/>
                <w:i/>
                <w:iCs/>
                <w:color w:val="000000" w:themeColor="text1"/>
              </w:rPr>
              <w:t xml:space="preserve">ultiusuario, proporcione la descripción del grupo de entidades que pueden contratar servicios de consultoría en el marco </w:t>
            </w:r>
            <w:r w:rsidR="001D0E15" w:rsidRPr="00142813">
              <w:rPr>
                <w:bCs/>
                <w:i/>
                <w:iCs/>
                <w:color w:val="000000" w:themeColor="text1"/>
              </w:rPr>
              <w:t>del CM</w:t>
            </w:r>
            <w:r w:rsidRPr="00142813">
              <w:rPr>
                <w:bCs/>
                <w:i/>
                <w:iCs/>
                <w:color w:val="000000" w:themeColor="text1"/>
              </w:rPr>
              <w:t>, o enumere cada entidad individualmente aquí, o en un anexo a la Hoja de datos,</w:t>
            </w:r>
            <w:r w:rsidR="001D0E15" w:rsidRPr="00142813">
              <w:rPr>
                <w:bCs/>
                <w:i/>
                <w:iCs/>
                <w:color w:val="000000" w:themeColor="text1"/>
              </w:rPr>
              <w:t xml:space="preserve"> ingresando </w:t>
            </w:r>
            <w:r w:rsidRPr="00142813">
              <w:rPr>
                <w:bCs/>
                <w:i/>
                <w:iCs/>
                <w:color w:val="000000" w:themeColor="text1"/>
              </w:rPr>
              <w:t>su nombre legal y dirección.</w:t>
            </w:r>
            <w:r w:rsidRPr="00142813">
              <w:rPr>
                <w:bCs/>
                <w:color w:val="000000" w:themeColor="text1"/>
              </w:rPr>
              <w:t>]</w:t>
            </w:r>
          </w:p>
        </w:tc>
      </w:tr>
      <w:tr w:rsidR="00142813" w:rsidRPr="00142813" w14:paraId="5F487837" w14:textId="77777777" w:rsidTr="00EE63A4">
        <w:tc>
          <w:tcPr>
            <w:tcW w:w="1514" w:type="dxa"/>
          </w:tcPr>
          <w:p w14:paraId="6D85B017" w14:textId="7DA75F33" w:rsidR="001D0E15" w:rsidRPr="00142813" w:rsidRDefault="001D0E15" w:rsidP="00CE4ED6">
            <w:pPr>
              <w:spacing w:before="120" w:after="120"/>
              <w:rPr>
                <w:b/>
                <w:color w:val="000000" w:themeColor="text1"/>
              </w:rPr>
            </w:pPr>
            <w:r w:rsidRPr="00142813">
              <w:rPr>
                <w:b/>
                <w:color w:val="000000" w:themeColor="text1"/>
              </w:rPr>
              <w:t>1 (t)</w:t>
            </w:r>
          </w:p>
        </w:tc>
        <w:tc>
          <w:tcPr>
            <w:tcW w:w="7976" w:type="dxa"/>
            <w:tcMar>
              <w:top w:w="85" w:type="dxa"/>
              <w:bottom w:w="142" w:type="dxa"/>
            </w:tcMar>
          </w:tcPr>
          <w:p w14:paraId="5902371A" w14:textId="481E48FD" w:rsidR="001D0E15" w:rsidRPr="00142813" w:rsidRDefault="00F50131" w:rsidP="001D0E15">
            <w:pPr>
              <w:spacing w:before="120" w:after="120"/>
              <w:rPr>
                <w:b/>
                <w:bCs/>
                <w:iCs/>
                <w:color w:val="000000" w:themeColor="text1"/>
                <w:u w:val="single"/>
              </w:rPr>
            </w:pPr>
            <w:r w:rsidRPr="00142813">
              <w:rPr>
                <w:b/>
                <w:bCs/>
                <w:iCs/>
                <w:color w:val="000000" w:themeColor="text1"/>
                <w:u w:val="single"/>
              </w:rPr>
              <w:t>Convenio</w:t>
            </w:r>
            <w:r w:rsidR="001D0E15" w:rsidRPr="00142813">
              <w:rPr>
                <w:b/>
                <w:bCs/>
                <w:iCs/>
                <w:color w:val="000000" w:themeColor="text1"/>
                <w:u w:val="single"/>
              </w:rPr>
              <w:t xml:space="preserve"> Marco Multi</w:t>
            </w:r>
            <w:r w:rsidRPr="00142813">
              <w:rPr>
                <w:b/>
                <w:bCs/>
                <w:iCs/>
                <w:color w:val="000000" w:themeColor="text1"/>
                <w:u w:val="single"/>
              </w:rPr>
              <w:t>-</w:t>
            </w:r>
            <w:r w:rsidR="001D0E15" w:rsidRPr="00142813">
              <w:rPr>
                <w:b/>
                <w:bCs/>
                <w:iCs/>
                <w:color w:val="000000" w:themeColor="text1"/>
                <w:u w:val="single"/>
              </w:rPr>
              <w:t>Consultor</w:t>
            </w:r>
          </w:p>
          <w:p w14:paraId="4508CD3E" w14:textId="7AAEBBB9" w:rsidR="001D0E15" w:rsidRPr="00142813" w:rsidRDefault="001D0E15" w:rsidP="001D0E15">
            <w:pPr>
              <w:spacing w:before="120" w:after="120"/>
              <w:rPr>
                <w:iCs/>
                <w:color w:val="000000" w:themeColor="text1"/>
              </w:rPr>
            </w:pPr>
            <w:r w:rsidRPr="00142813">
              <w:rPr>
                <w:iCs/>
                <w:color w:val="000000" w:themeColor="text1"/>
              </w:rPr>
              <w:t xml:space="preserve">Esta Adquisición Primaria tiene la intención de celebrar un </w:t>
            </w:r>
            <w:r w:rsidR="00F50131" w:rsidRPr="00142813">
              <w:rPr>
                <w:iCs/>
                <w:color w:val="000000" w:themeColor="text1"/>
              </w:rPr>
              <w:t>Convenio</w:t>
            </w:r>
            <w:r w:rsidRPr="00142813">
              <w:rPr>
                <w:iCs/>
                <w:color w:val="000000" w:themeColor="text1"/>
              </w:rPr>
              <w:t xml:space="preserve"> Marco de </w:t>
            </w:r>
            <w:r w:rsidR="00F50131" w:rsidRPr="00142813">
              <w:rPr>
                <w:iCs/>
                <w:color w:val="000000" w:themeColor="text1"/>
              </w:rPr>
              <w:t>múltiples consultores</w:t>
            </w:r>
            <w:r w:rsidRPr="00142813">
              <w:rPr>
                <w:iCs/>
                <w:color w:val="000000" w:themeColor="text1"/>
              </w:rPr>
              <w:t>.</w:t>
            </w:r>
          </w:p>
          <w:p w14:paraId="7DB69378" w14:textId="7D088982" w:rsidR="001D0E15" w:rsidRPr="00142813" w:rsidRDefault="001D0E15" w:rsidP="001D0E15">
            <w:pPr>
              <w:spacing w:before="120" w:after="120"/>
              <w:rPr>
                <w:iCs/>
                <w:color w:val="000000" w:themeColor="text1"/>
                <w:u w:val="single"/>
              </w:rPr>
            </w:pPr>
            <w:r w:rsidRPr="00142813">
              <w:rPr>
                <w:iCs/>
                <w:color w:val="000000" w:themeColor="text1"/>
              </w:rPr>
              <w:t>Pa</w:t>
            </w:r>
            <w:r w:rsidRPr="00142813">
              <w:rPr>
                <w:iCs/>
                <w:color w:val="000000" w:themeColor="text1"/>
                <w:u w:val="single"/>
              </w:rPr>
              <w:t xml:space="preserve">nel del </w:t>
            </w:r>
            <w:r w:rsidR="00F50131" w:rsidRPr="00142813">
              <w:rPr>
                <w:iCs/>
                <w:color w:val="000000" w:themeColor="text1"/>
                <w:u w:val="single"/>
              </w:rPr>
              <w:t>Convenio</w:t>
            </w:r>
            <w:r w:rsidRPr="00142813">
              <w:rPr>
                <w:iCs/>
                <w:color w:val="000000" w:themeColor="text1"/>
                <w:u w:val="single"/>
              </w:rPr>
              <w:t xml:space="preserve"> Marco – número mínimo (x)</w:t>
            </w:r>
          </w:p>
          <w:p w14:paraId="60445B87" w14:textId="04D5E3F7" w:rsidR="001D0E15" w:rsidRPr="00142813" w:rsidRDefault="00F50131" w:rsidP="001D0E15">
            <w:pPr>
              <w:spacing w:before="120" w:after="120"/>
              <w:rPr>
                <w:iCs/>
                <w:color w:val="000000" w:themeColor="text1"/>
              </w:rPr>
            </w:pPr>
            <w:r w:rsidRPr="00142813">
              <w:rPr>
                <w:iCs/>
                <w:color w:val="000000" w:themeColor="text1"/>
              </w:rPr>
              <w:t>La Agencia</w:t>
            </w:r>
            <w:r w:rsidR="001D0E15" w:rsidRPr="00142813">
              <w:rPr>
                <w:iCs/>
                <w:color w:val="000000" w:themeColor="text1"/>
              </w:rPr>
              <w:t xml:space="preserve"> Contratante tiene la intención de celebrar </w:t>
            </w:r>
            <w:r w:rsidRPr="00142813">
              <w:rPr>
                <w:iCs/>
                <w:color w:val="000000" w:themeColor="text1"/>
              </w:rPr>
              <w:t>Convenios</w:t>
            </w:r>
            <w:r w:rsidR="001D0E15" w:rsidRPr="00142813">
              <w:rPr>
                <w:iCs/>
                <w:color w:val="000000" w:themeColor="text1"/>
              </w:rPr>
              <w:t xml:space="preserve"> Marco con un número mínimo de Consultores.</w:t>
            </w:r>
          </w:p>
          <w:p w14:paraId="39782A7A" w14:textId="39A0CC5C" w:rsidR="001D0E15" w:rsidRPr="00142813" w:rsidRDefault="001D0E15" w:rsidP="001D0E15">
            <w:pPr>
              <w:spacing w:before="120" w:after="120"/>
              <w:rPr>
                <w:i/>
                <w:color w:val="000000" w:themeColor="text1"/>
              </w:rPr>
            </w:pPr>
            <w:r w:rsidRPr="00142813">
              <w:rPr>
                <w:iCs/>
                <w:color w:val="000000" w:themeColor="text1"/>
              </w:rPr>
              <w:t>El número mínimo (denominado x) es</w:t>
            </w:r>
            <w:r w:rsidRPr="00142813">
              <w:rPr>
                <w:i/>
                <w:color w:val="000000" w:themeColor="text1"/>
              </w:rPr>
              <w:t xml:space="preserve"> [in</w:t>
            </w:r>
            <w:r w:rsidR="00F50131" w:rsidRPr="00142813">
              <w:rPr>
                <w:i/>
                <w:color w:val="000000" w:themeColor="text1"/>
              </w:rPr>
              <w:t>gresar</w:t>
            </w:r>
            <w:r w:rsidRPr="00142813">
              <w:rPr>
                <w:i/>
                <w:color w:val="000000" w:themeColor="text1"/>
              </w:rPr>
              <w:t xml:space="preserve"> número en el texto </w:t>
            </w:r>
            <w:r w:rsidR="00F50131" w:rsidRPr="00142813">
              <w:rPr>
                <w:i/>
                <w:color w:val="000000" w:themeColor="text1"/>
              </w:rPr>
              <w:t>]</w:t>
            </w:r>
          </w:p>
          <w:p w14:paraId="52025B64" w14:textId="721CC5D6" w:rsidR="001D0E15" w:rsidRPr="00142813" w:rsidRDefault="001D0E15" w:rsidP="001D0E15">
            <w:pPr>
              <w:spacing w:before="120" w:after="120"/>
              <w:rPr>
                <w:iCs/>
                <w:color w:val="000000" w:themeColor="text1"/>
                <w:u w:val="single"/>
              </w:rPr>
            </w:pPr>
            <w:r w:rsidRPr="00142813">
              <w:rPr>
                <w:iCs/>
                <w:color w:val="000000" w:themeColor="text1"/>
                <w:u w:val="single"/>
              </w:rPr>
              <w:t xml:space="preserve">Panel </w:t>
            </w:r>
            <w:r w:rsidR="0085661A" w:rsidRPr="00142813">
              <w:rPr>
                <w:iCs/>
                <w:color w:val="000000" w:themeColor="text1"/>
                <w:u w:val="single"/>
              </w:rPr>
              <w:t>Convenio</w:t>
            </w:r>
            <w:r w:rsidRPr="00142813">
              <w:rPr>
                <w:iCs/>
                <w:color w:val="000000" w:themeColor="text1"/>
                <w:u w:val="single"/>
              </w:rPr>
              <w:t xml:space="preserve"> Marco – número máximo (y)</w:t>
            </w:r>
          </w:p>
          <w:p w14:paraId="3F78F9B3" w14:textId="1C4D5532" w:rsidR="001D0E15" w:rsidRPr="00142813" w:rsidRDefault="001D0E15" w:rsidP="001D0E15">
            <w:pPr>
              <w:spacing w:before="120" w:after="120"/>
              <w:rPr>
                <w:iCs/>
                <w:color w:val="000000" w:themeColor="text1"/>
              </w:rPr>
            </w:pPr>
            <w:r w:rsidRPr="00142813">
              <w:rPr>
                <w:iCs/>
                <w:color w:val="000000" w:themeColor="text1"/>
              </w:rPr>
              <w:t xml:space="preserve">Sujeto a negociaciones exitosas, la Agencia Contratante concluirá </w:t>
            </w:r>
            <w:r w:rsidR="00F50131" w:rsidRPr="00142813">
              <w:rPr>
                <w:iCs/>
                <w:color w:val="000000" w:themeColor="text1"/>
              </w:rPr>
              <w:t>Convenios</w:t>
            </w:r>
            <w:r w:rsidRPr="00142813">
              <w:rPr>
                <w:iCs/>
                <w:color w:val="000000" w:themeColor="text1"/>
              </w:rPr>
              <w:t xml:space="preserve"> Marco hasta un número máximo de (y) consultores que obtuvieron un puntaje superior al puntaje técnico mínimo (St) requerido para aprobar, clasificados en términos de sus puntajes técnicos.</w:t>
            </w:r>
          </w:p>
          <w:p w14:paraId="1F1010DC" w14:textId="035C99FF" w:rsidR="001D0E15" w:rsidRPr="00142813" w:rsidRDefault="001D0E15" w:rsidP="001D0E15">
            <w:pPr>
              <w:spacing w:before="120" w:after="120"/>
              <w:rPr>
                <w:iCs/>
                <w:color w:val="000000" w:themeColor="text1"/>
              </w:rPr>
            </w:pPr>
            <w:r w:rsidRPr="00142813">
              <w:rPr>
                <w:iCs/>
                <w:color w:val="000000" w:themeColor="text1"/>
              </w:rPr>
              <w:t xml:space="preserve">Si el número de consultores seleccionados es inferior al mínimo (x), </w:t>
            </w:r>
            <w:r w:rsidR="00F50131" w:rsidRPr="00142813">
              <w:rPr>
                <w:iCs/>
                <w:color w:val="000000" w:themeColor="text1"/>
              </w:rPr>
              <w:t xml:space="preserve">la Agencia </w:t>
            </w:r>
            <w:r w:rsidRPr="00142813">
              <w:rPr>
                <w:iCs/>
                <w:color w:val="000000" w:themeColor="text1"/>
              </w:rPr>
              <w:t xml:space="preserve">Contratante puede decidir invitar a nuevas propuestas o, alternativamente, decidir concluir el </w:t>
            </w:r>
            <w:r w:rsidR="00F50131" w:rsidRPr="00142813">
              <w:rPr>
                <w:iCs/>
                <w:color w:val="000000" w:themeColor="text1"/>
              </w:rPr>
              <w:t>CM</w:t>
            </w:r>
            <w:r w:rsidRPr="00142813">
              <w:rPr>
                <w:iCs/>
                <w:color w:val="000000" w:themeColor="text1"/>
              </w:rPr>
              <w:t xml:space="preserve"> con esos consultores.</w:t>
            </w:r>
          </w:p>
          <w:p w14:paraId="3CC150E0" w14:textId="6B4079F0" w:rsidR="001D0E15" w:rsidRPr="00142813" w:rsidRDefault="001D0E15" w:rsidP="001D0E15">
            <w:pPr>
              <w:spacing w:before="120" w:after="120"/>
              <w:rPr>
                <w:i/>
                <w:color w:val="000000" w:themeColor="text1"/>
              </w:rPr>
            </w:pPr>
            <w:r w:rsidRPr="00142813">
              <w:rPr>
                <w:i/>
                <w:color w:val="000000" w:themeColor="text1"/>
              </w:rPr>
              <w:t>[</w:t>
            </w:r>
            <w:r w:rsidR="0085661A" w:rsidRPr="00142813">
              <w:rPr>
                <w:i/>
                <w:color w:val="000000" w:themeColor="text1"/>
              </w:rPr>
              <w:t>Ingresar</w:t>
            </w:r>
            <w:r w:rsidRPr="00142813">
              <w:rPr>
                <w:i/>
                <w:color w:val="000000" w:themeColor="text1"/>
              </w:rPr>
              <w:t xml:space="preserve"> cualquier criterio adicional, p</w:t>
            </w:r>
            <w:r w:rsidR="00F50131" w:rsidRPr="00142813">
              <w:rPr>
                <w:i/>
                <w:color w:val="000000" w:themeColor="text1"/>
              </w:rPr>
              <w:t xml:space="preserve">or ejemplo, </w:t>
            </w:r>
            <w:r w:rsidRPr="00142813">
              <w:rPr>
                <w:i/>
                <w:color w:val="000000" w:themeColor="text1"/>
              </w:rPr>
              <w:t>criterios relacionados con la selección basada en una variedad de ubicaciones geográficas.]</w:t>
            </w:r>
          </w:p>
        </w:tc>
      </w:tr>
      <w:tr w:rsidR="00142813" w:rsidRPr="00142813" w14:paraId="6E806388" w14:textId="77777777" w:rsidTr="00EE63A4">
        <w:tc>
          <w:tcPr>
            <w:tcW w:w="1514" w:type="dxa"/>
          </w:tcPr>
          <w:p w14:paraId="78714F98" w14:textId="5C7F3956" w:rsidR="00F50131" w:rsidRPr="00142813" w:rsidRDefault="00F50131" w:rsidP="00CE4ED6">
            <w:pPr>
              <w:spacing w:before="120" w:after="120"/>
              <w:rPr>
                <w:b/>
                <w:color w:val="000000" w:themeColor="text1"/>
              </w:rPr>
            </w:pPr>
            <w:r w:rsidRPr="00142813">
              <w:rPr>
                <w:b/>
                <w:color w:val="000000" w:themeColor="text1"/>
              </w:rPr>
              <w:t>1 (</w:t>
            </w:r>
            <w:r w:rsidR="00EE63A4" w:rsidRPr="00142813">
              <w:rPr>
                <w:b/>
                <w:color w:val="000000" w:themeColor="text1"/>
              </w:rPr>
              <w:t>hh</w:t>
            </w:r>
            <w:r w:rsidRPr="00142813">
              <w:rPr>
                <w:b/>
                <w:color w:val="000000" w:themeColor="text1"/>
              </w:rPr>
              <w:t>)</w:t>
            </w:r>
          </w:p>
        </w:tc>
        <w:tc>
          <w:tcPr>
            <w:tcW w:w="7976" w:type="dxa"/>
            <w:tcMar>
              <w:top w:w="85" w:type="dxa"/>
              <w:bottom w:w="142" w:type="dxa"/>
            </w:tcMar>
          </w:tcPr>
          <w:p w14:paraId="5696A714" w14:textId="77777777" w:rsidR="00F50131" w:rsidRPr="00142813" w:rsidRDefault="00F50131" w:rsidP="00F63E05">
            <w:pPr>
              <w:tabs>
                <w:tab w:val="left" w:pos="567"/>
                <w:tab w:val="right" w:pos="7306"/>
              </w:tabs>
              <w:spacing w:before="120" w:after="120"/>
              <w:ind w:left="567" w:hanging="567"/>
              <w:rPr>
                <w:b/>
                <w:color w:val="000000" w:themeColor="text1"/>
              </w:rPr>
            </w:pPr>
            <w:r w:rsidRPr="00142813">
              <w:rPr>
                <w:b/>
                <w:color w:val="000000" w:themeColor="text1"/>
              </w:rPr>
              <w:t>Vigencia del Convenio Marco</w:t>
            </w:r>
          </w:p>
          <w:p w14:paraId="2E0770D5" w14:textId="547CAD3F" w:rsidR="00F50131" w:rsidRPr="00142813" w:rsidRDefault="00F50131" w:rsidP="00F50131">
            <w:pPr>
              <w:spacing w:before="120" w:after="120"/>
              <w:rPr>
                <w:bCs/>
                <w:color w:val="000000" w:themeColor="text1"/>
              </w:rPr>
            </w:pPr>
            <w:r w:rsidRPr="00142813">
              <w:rPr>
                <w:bCs/>
                <w:color w:val="000000" w:themeColor="text1"/>
              </w:rPr>
              <w:t>El Convenio Marco será por un Plazo de [</w:t>
            </w:r>
            <w:r w:rsidR="0085661A" w:rsidRPr="00142813">
              <w:rPr>
                <w:bCs/>
                <w:color w:val="000000" w:themeColor="text1"/>
              </w:rPr>
              <w:t>Ingresar</w:t>
            </w:r>
            <w:r w:rsidRPr="00142813">
              <w:rPr>
                <w:bCs/>
                <w:color w:val="000000" w:themeColor="text1"/>
              </w:rPr>
              <w:t xml:space="preserve"> el número de años] </w:t>
            </w:r>
            <w:r w:rsidRPr="00142813">
              <w:rPr>
                <w:bCs/>
                <w:i/>
                <w:iCs/>
                <w:color w:val="000000" w:themeColor="text1"/>
              </w:rPr>
              <w:t xml:space="preserve">[Nota: el Plazo inicial no puede exceder los 3 años] </w:t>
            </w:r>
            <w:r w:rsidRPr="00142813">
              <w:rPr>
                <w:bCs/>
                <w:color w:val="000000" w:themeColor="text1"/>
              </w:rPr>
              <w:t xml:space="preserve">a partir de la fecha de inicio establecida en el Convenio Marco y el plazo inicial podrá prorrogarse por </w:t>
            </w:r>
            <w:r w:rsidRPr="00142813">
              <w:rPr>
                <w:bCs/>
                <w:i/>
                <w:iCs/>
                <w:color w:val="000000" w:themeColor="text1"/>
              </w:rPr>
              <w:t>(ingresar: el número de años) años. [Nota: Si corresponde, indicar que el plazo inicial podrá ser prorrogado por un máximo de dos años adicionales.]</w:t>
            </w:r>
          </w:p>
        </w:tc>
      </w:tr>
      <w:tr w:rsidR="00142813" w:rsidRPr="00142813" w14:paraId="100C25BA" w14:textId="77777777" w:rsidTr="00EE63A4">
        <w:tc>
          <w:tcPr>
            <w:tcW w:w="1514" w:type="dxa"/>
          </w:tcPr>
          <w:p w14:paraId="732F3C5C" w14:textId="77777777" w:rsidR="005D5C52" w:rsidRPr="00142813" w:rsidRDefault="005D5C52" w:rsidP="00CE4ED6">
            <w:pPr>
              <w:spacing w:before="120" w:after="120"/>
              <w:rPr>
                <w:b/>
                <w:color w:val="000000" w:themeColor="text1"/>
              </w:rPr>
            </w:pPr>
            <w:r w:rsidRPr="00142813">
              <w:rPr>
                <w:b/>
                <w:color w:val="000000" w:themeColor="text1"/>
              </w:rPr>
              <w:t>2.1</w:t>
            </w:r>
          </w:p>
        </w:tc>
        <w:tc>
          <w:tcPr>
            <w:tcW w:w="7976" w:type="dxa"/>
            <w:tcMar>
              <w:top w:w="85" w:type="dxa"/>
              <w:bottom w:w="142" w:type="dxa"/>
            </w:tcMar>
          </w:tcPr>
          <w:p w14:paraId="762B8E94" w14:textId="58741EB6" w:rsidR="004F0C1E" w:rsidRPr="00142813" w:rsidRDefault="004F0C1E" w:rsidP="004F0C1E">
            <w:pPr>
              <w:tabs>
                <w:tab w:val="left" w:pos="6764"/>
                <w:tab w:val="right" w:pos="7306"/>
              </w:tabs>
              <w:spacing w:before="120" w:after="120"/>
              <w:rPr>
                <w:bCs/>
                <w:i/>
                <w:iCs/>
                <w:color w:val="000000" w:themeColor="text1"/>
              </w:rPr>
            </w:pPr>
            <w:r w:rsidRPr="00142813">
              <w:rPr>
                <w:b/>
                <w:color w:val="000000" w:themeColor="text1"/>
              </w:rPr>
              <w:t xml:space="preserve">El </w:t>
            </w:r>
            <w:r w:rsidR="005D5C52" w:rsidRPr="00142813">
              <w:rPr>
                <w:b/>
                <w:color w:val="000000" w:themeColor="text1"/>
              </w:rPr>
              <w:t xml:space="preserve">Nombre </w:t>
            </w:r>
            <w:r w:rsidRPr="00142813">
              <w:rPr>
                <w:b/>
                <w:color w:val="000000" w:themeColor="text1"/>
              </w:rPr>
              <w:t xml:space="preserve">de la Agencia </w:t>
            </w:r>
            <w:r w:rsidR="005D5C52" w:rsidRPr="00142813">
              <w:rPr>
                <w:b/>
                <w:color w:val="000000" w:themeColor="text1"/>
              </w:rPr>
              <w:t>Contratante</w:t>
            </w:r>
            <w:r w:rsidRPr="00142813">
              <w:rPr>
                <w:b/>
                <w:color w:val="000000" w:themeColor="text1"/>
              </w:rPr>
              <w:t xml:space="preserve"> es</w:t>
            </w:r>
            <w:r w:rsidR="005D5C52" w:rsidRPr="00142813">
              <w:rPr>
                <w:b/>
                <w:color w:val="000000" w:themeColor="text1"/>
              </w:rPr>
              <w:t xml:space="preserve">: </w:t>
            </w:r>
            <w:r w:rsidRPr="00142813">
              <w:rPr>
                <w:bCs/>
                <w:i/>
                <w:iCs/>
                <w:color w:val="000000" w:themeColor="text1"/>
              </w:rPr>
              <w:t>[ingresar el nombre de la Agencia Contratante]</w:t>
            </w:r>
          </w:p>
          <w:p w14:paraId="1F1551DD" w14:textId="471A253D"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La Agencia Contratante es [</w:t>
            </w:r>
            <w:r w:rsidRPr="00142813">
              <w:rPr>
                <w:b/>
                <w:i/>
                <w:iCs/>
                <w:color w:val="000000" w:themeColor="text1"/>
              </w:rPr>
              <w:t>seleccione la capacidad en la que actúa la Agencia Contratante, de una de las siguientes</w:t>
            </w:r>
            <w:r w:rsidRPr="00142813">
              <w:rPr>
                <w:b/>
                <w:color w:val="000000" w:themeColor="text1"/>
              </w:rPr>
              <w:t>:]</w:t>
            </w:r>
          </w:p>
          <w:p w14:paraId="0FF240F0" w14:textId="48B185D5" w:rsidR="004F0C1E" w:rsidRPr="00142813" w:rsidRDefault="004F0C1E" w:rsidP="004F0C1E">
            <w:pPr>
              <w:tabs>
                <w:tab w:val="left" w:pos="6764"/>
                <w:tab w:val="right" w:pos="7306"/>
              </w:tabs>
              <w:spacing w:before="120" w:after="120"/>
              <w:rPr>
                <w:bCs/>
                <w:color w:val="000000" w:themeColor="text1"/>
              </w:rPr>
            </w:pPr>
            <w:r w:rsidRPr="00142813">
              <w:rPr>
                <w:b/>
                <w:color w:val="000000" w:themeColor="text1"/>
              </w:rPr>
              <w:t>OPCIÓN 1</w:t>
            </w:r>
            <w:r w:rsidRPr="00142813">
              <w:rPr>
                <w:bCs/>
                <w:color w:val="000000" w:themeColor="text1"/>
              </w:rPr>
              <w:t>: “la Agencia que celebrará, administrará y gestionará el Convenio Marco, y será el único Contratante en virtud del Convenio Marco”.</w:t>
            </w:r>
          </w:p>
          <w:p w14:paraId="5BB1ECC3" w14:textId="7E48A714"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U</w:t>
            </w:r>
          </w:p>
          <w:p w14:paraId="53D4C9CF" w14:textId="17394088"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 xml:space="preserve">OPCIÓN 2: </w:t>
            </w:r>
            <w:r w:rsidRPr="00142813">
              <w:rPr>
                <w:bCs/>
                <w:color w:val="000000" w:themeColor="text1"/>
              </w:rPr>
              <w:t xml:space="preserve">“la Agencia que actúa por y en nombre de </w:t>
            </w:r>
            <w:r w:rsidRPr="00142813">
              <w:rPr>
                <w:bCs/>
                <w:i/>
                <w:iCs/>
                <w:color w:val="000000" w:themeColor="text1"/>
              </w:rPr>
              <w:t>[seleccione “el Contratante” o “todos los Contratantes participantes”]</w:t>
            </w:r>
            <w:r w:rsidRPr="00142813">
              <w:rPr>
                <w:bCs/>
                <w:color w:val="000000" w:themeColor="text1"/>
              </w:rPr>
              <w:t xml:space="preserve"> al celebrar el Convenio Marco”.</w:t>
            </w:r>
          </w:p>
          <w:p w14:paraId="254EE34A" w14:textId="4558F031" w:rsidR="004F0C1E" w:rsidRPr="00142813" w:rsidRDefault="004F0C1E" w:rsidP="004F0C1E">
            <w:pPr>
              <w:tabs>
                <w:tab w:val="left" w:pos="6764"/>
                <w:tab w:val="right" w:pos="7306"/>
              </w:tabs>
              <w:spacing w:before="120" w:after="120"/>
              <w:rPr>
                <w:bCs/>
                <w:color w:val="000000" w:themeColor="text1"/>
              </w:rPr>
            </w:pPr>
            <w:r w:rsidRPr="00142813">
              <w:rPr>
                <w:bCs/>
                <w:color w:val="000000" w:themeColor="text1"/>
              </w:rPr>
              <w:t>El número de referencia de la Solicitud de Propuestas (SDP) es: [</w:t>
            </w:r>
            <w:r w:rsidRPr="00142813">
              <w:rPr>
                <w:bCs/>
                <w:i/>
                <w:iCs/>
                <w:color w:val="000000" w:themeColor="text1"/>
              </w:rPr>
              <w:t>ingresar el número de referencia de la Solicitud de Propuestas</w:t>
            </w:r>
            <w:r w:rsidRPr="00142813">
              <w:rPr>
                <w:bCs/>
                <w:color w:val="000000" w:themeColor="text1"/>
              </w:rPr>
              <w:t>]</w:t>
            </w:r>
          </w:p>
          <w:p w14:paraId="65D6D7D1" w14:textId="0DA1983B" w:rsidR="004F0C1E" w:rsidRPr="00142813" w:rsidRDefault="004F0C1E" w:rsidP="004F0C1E">
            <w:pPr>
              <w:tabs>
                <w:tab w:val="left" w:pos="6764"/>
                <w:tab w:val="right" w:pos="7306"/>
              </w:tabs>
              <w:spacing w:before="120" w:after="120"/>
              <w:rPr>
                <w:bCs/>
                <w:color w:val="000000" w:themeColor="text1"/>
              </w:rPr>
            </w:pPr>
            <w:r w:rsidRPr="00142813">
              <w:rPr>
                <w:bCs/>
                <w:color w:val="000000" w:themeColor="text1"/>
              </w:rPr>
              <w:t xml:space="preserve">El nombre de la SDP es: </w:t>
            </w:r>
            <w:r w:rsidRPr="00142813">
              <w:rPr>
                <w:bCs/>
                <w:i/>
                <w:iCs/>
                <w:color w:val="000000" w:themeColor="text1"/>
              </w:rPr>
              <w:t>[</w:t>
            </w:r>
            <w:r w:rsidR="0085661A" w:rsidRPr="00142813">
              <w:rPr>
                <w:bCs/>
                <w:i/>
                <w:iCs/>
                <w:color w:val="000000" w:themeColor="text1"/>
              </w:rPr>
              <w:t>Ingresar</w:t>
            </w:r>
            <w:r w:rsidRPr="00142813">
              <w:rPr>
                <w:bCs/>
                <w:i/>
                <w:iCs/>
                <w:color w:val="000000" w:themeColor="text1"/>
              </w:rPr>
              <w:t xml:space="preserve"> el nombre de la SDP]</w:t>
            </w:r>
          </w:p>
          <w:p w14:paraId="0009B908" w14:textId="0CFC069C" w:rsidR="00F87125" w:rsidRPr="00142813" w:rsidRDefault="004F0C1E" w:rsidP="004F0C1E">
            <w:pPr>
              <w:tabs>
                <w:tab w:val="left" w:pos="6764"/>
                <w:tab w:val="right" w:pos="7306"/>
              </w:tabs>
              <w:spacing w:before="120" w:after="120"/>
              <w:rPr>
                <w:b/>
                <w:color w:val="000000" w:themeColor="text1"/>
              </w:rPr>
            </w:pPr>
            <w:r w:rsidRPr="00142813">
              <w:rPr>
                <w:b/>
                <w:color w:val="000000" w:themeColor="text1"/>
              </w:rPr>
              <w:t xml:space="preserve">Método de selección: </w:t>
            </w:r>
            <w:r w:rsidRPr="00142813">
              <w:rPr>
                <w:bCs/>
                <w:color w:val="000000" w:themeColor="text1"/>
              </w:rPr>
              <w:t>Selección basada en la Calidad según las Regulaciones de Adquisiciones (disponible en www.worldbank.org)</w:t>
            </w:r>
          </w:p>
        </w:tc>
      </w:tr>
      <w:tr w:rsidR="00142813" w:rsidRPr="00142813" w14:paraId="7FEBD64C" w14:textId="77777777" w:rsidTr="00EE63A4">
        <w:tc>
          <w:tcPr>
            <w:tcW w:w="1514" w:type="dxa"/>
          </w:tcPr>
          <w:p w14:paraId="3D0FFE6E" w14:textId="77777777" w:rsidR="005D5C52" w:rsidRPr="00142813" w:rsidRDefault="005D5C52" w:rsidP="00CE4ED6">
            <w:pPr>
              <w:spacing w:before="120" w:after="120"/>
              <w:rPr>
                <w:b/>
                <w:bCs/>
                <w:color w:val="000000" w:themeColor="text1"/>
              </w:rPr>
            </w:pPr>
            <w:r w:rsidRPr="00142813">
              <w:rPr>
                <w:b/>
                <w:color w:val="000000" w:themeColor="text1"/>
              </w:rPr>
              <w:t>2.2</w:t>
            </w:r>
          </w:p>
        </w:tc>
        <w:tc>
          <w:tcPr>
            <w:tcW w:w="7976" w:type="dxa"/>
            <w:tcMar>
              <w:top w:w="85" w:type="dxa"/>
              <w:bottom w:w="142" w:type="dxa"/>
            </w:tcMar>
          </w:tcPr>
          <w:p w14:paraId="7ACF5B3B" w14:textId="77777777" w:rsidR="005D5C52" w:rsidRPr="00142813" w:rsidRDefault="005D5C52" w:rsidP="00CE4ED6">
            <w:pPr>
              <w:tabs>
                <w:tab w:val="left" w:pos="567"/>
                <w:tab w:val="right" w:pos="7306"/>
              </w:tabs>
              <w:spacing w:before="120" w:after="120"/>
              <w:ind w:left="567" w:hanging="567"/>
              <w:rPr>
                <w:color w:val="000000" w:themeColor="text1"/>
              </w:rPr>
            </w:pPr>
            <w:r w:rsidRPr="00142813">
              <w:rPr>
                <w:b/>
                <w:color w:val="000000" w:themeColor="text1"/>
              </w:rPr>
              <w:t>El nombre del trabajo es:</w:t>
            </w:r>
            <w:r w:rsidRPr="00142813">
              <w:rPr>
                <w:color w:val="000000" w:themeColor="text1"/>
              </w:rPr>
              <w:t xml:space="preserve"> ______________________________________</w:t>
            </w:r>
          </w:p>
        </w:tc>
      </w:tr>
      <w:tr w:rsidR="00142813" w:rsidRPr="00142813" w14:paraId="58FEC688" w14:textId="77777777" w:rsidTr="00EE63A4">
        <w:tc>
          <w:tcPr>
            <w:tcW w:w="1514" w:type="dxa"/>
          </w:tcPr>
          <w:p w14:paraId="15892928" w14:textId="77777777" w:rsidR="005D5C52" w:rsidRPr="00142813" w:rsidRDefault="005D5C52" w:rsidP="00CE4ED6">
            <w:pPr>
              <w:spacing w:before="120" w:after="120"/>
              <w:rPr>
                <w:b/>
                <w:bCs/>
                <w:color w:val="000000" w:themeColor="text1"/>
              </w:rPr>
            </w:pPr>
            <w:r w:rsidRPr="00142813">
              <w:rPr>
                <w:color w:val="000000" w:themeColor="text1"/>
              </w:rPr>
              <w:br w:type="page"/>
            </w:r>
            <w:r w:rsidRPr="00142813">
              <w:rPr>
                <w:b/>
                <w:color w:val="000000" w:themeColor="text1"/>
              </w:rPr>
              <w:t>2.3</w:t>
            </w:r>
          </w:p>
        </w:tc>
        <w:tc>
          <w:tcPr>
            <w:tcW w:w="7976" w:type="dxa"/>
            <w:tcMar>
              <w:top w:w="85" w:type="dxa"/>
              <w:bottom w:w="142" w:type="dxa"/>
            </w:tcMar>
          </w:tcPr>
          <w:p w14:paraId="49FCADA3" w14:textId="77777777" w:rsidR="005D5C52" w:rsidRPr="00142813" w:rsidRDefault="005D5C52" w:rsidP="00CE4ED6">
            <w:pPr>
              <w:tabs>
                <w:tab w:val="left" w:pos="567"/>
                <w:tab w:val="left" w:pos="4786"/>
                <w:tab w:val="left" w:pos="5686"/>
                <w:tab w:val="right" w:pos="7306"/>
              </w:tabs>
              <w:spacing w:before="120" w:after="120"/>
              <w:rPr>
                <w:color w:val="000000" w:themeColor="text1"/>
              </w:rPr>
            </w:pPr>
            <w:r w:rsidRPr="00142813">
              <w:rPr>
                <w:b/>
                <w:color w:val="000000" w:themeColor="text1"/>
              </w:rPr>
              <w:t>Se organizará una reunión antes de la presentación de las Propuestas:</w:t>
            </w:r>
            <w:r w:rsidRPr="00142813">
              <w:rPr>
                <w:color w:val="000000" w:themeColor="text1"/>
              </w:rPr>
              <w:t xml:space="preserve"> Sí______ o No ________</w:t>
            </w:r>
          </w:p>
          <w:p w14:paraId="7D9E1257" w14:textId="77777777" w:rsidR="005D5C52" w:rsidRPr="00142813" w:rsidRDefault="005D5C52" w:rsidP="00CE4ED6">
            <w:pPr>
              <w:tabs>
                <w:tab w:val="left" w:pos="567"/>
                <w:tab w:val="left" w:pos="4786"/>
                <w:tab w:val="left" w:pos="5686"/>
                <w:tab w:val="right" w:pos="7306"/>
              </w:tabs>
              <w:spacing w:before="120" w:after="120"/>
              <w:rPr>
                <w:i/>
                <w:color w:val="000000" w:themeColor="text1"/>
                <w:u w:val="single"/>
              </w:rPr>
            </w:pPr>
            <w:r w:rsidRPr="00142813">
              <w:rPr>
                <w:i/>
                <w:color w:val="000000" w:themeColor="text1"/>
              </w:rPr>
              <w:t>[Si la respuesta es “Sí”, complete lo siguiente:]</w:t>
            </w:r>
          </w:p>
          <w:p w14:paraId="3432826D" w14:textId="77777777" w:rsidR="005D5C52" w:rsidRPr="00142813" w:rsidRDefault="005D5C52" w:rsidP="00CE4ED6">
            <w:pPr>
              <w:pStyle w:val="BodyText"/>
              <w:tabs>
                <w:tab w:val="right" w:pos="7306"/>
              </w:tabs>
              <w:spacing w:before="120"/>
              <w:jc w:val="left"/>
              <w:rPr>
                <w:color w:val="000000" w:themeColor="text1"/>
              </w:rPr>
            </w:pPr>
            <w:r w:rsidRPr="00142813">
              <w:rPr>
                <w:color w:val="000000" w:themeColor="text1"/>
              </w:rPr>
              <w:t xml:space="preserve">Fecha de la reunión previa a la presentación de las Propuestas: </w:t>
            </w:r>
            <w:r w:rsidRPr="00142813">
              <w:rPr>
                <w:color w:val="000000" w:themeColor="text1"/>
                <w:u w:val="single"/>
              </w:rPr>
              <w:tab/>
            </w:r>
          </w:p>
          <w:p w14:paraId="10C25BF4" w14:textId="77777777" w:rsidR="005D5C52" w:rsidRPr="00142813" w:rsidRDefault="005D5C52" w:rsidP="00F63E05">
            <w:pPr>
              <w:pStyle w:val="BankNormal"/>
              <w:tabs>
                <w:tab w:val="right" w:pos="7303"/>
              </w:tabs>
              <w:spacing w:before="120" w:after="120"/>
              <w:rPr>
                <w:color w:val="000000" w:themeColor="text1"/>
                <w:szCs w:val="24"/>
              </w:rPr>
            </w:pPr>
            <w:r w:rsidRPr="00142813">
              <w:rPr>
                <w:color w:val="000000" w:themeColor="text1"/>
              </w:rPr>
              <w:t xml:space="preserve">Hora: </w:t>
            </w:r>
            <w:r w:rsidRPr="00142813">
              <w:rPr>
                <w:color w:val="000000" w:themeColor="text1"/>
                <w:u w:val="single"/>
              </w:rPr>
              <w:tab/>
            </w:r>
          </w:p>
          <w:p w14:paraId="0B4E56A4" w14:textId="77777777" w:rsidR="005D5C52" w:rsidRPr="00142813" w:rsidRDefault="005D5C52" w:rsidP="00CE4ED6">
            <w:pPr>
              <w:pStyle w:val="BodyText"/>
              <w:tabs>
                <w:tab w:val="right" w:pos="7306"/>
              </w:tabs>
              <w:spacing w:before="120"/>
              <w:jc w:val="left"/>
              <w:rPr>
                <w:color w:val="000000" w:themeColor="text1"/>
                <w:u w:val="single"/>
              </w:rPr>
            </w:pPr>
            <w:r w:rsidRPr="00142813">
              <w:rPr>
                <w:color w:val="000000" w:themeColor="text1"/>
              </w:rPr>
              <w:t xml:space="preserve">Dirección: </w:t>
            </w:r>
            <w:r w:rsidRPr="00142813">
              <w:rPr>
                <w:color w:val="000000" w:themeColor="text1"/>
                <w:u w:val="single"/>
              </w:rPr>
              <w:tab/>
            </w:r>
          </w:p>
          <w:p w14:paraId="575E917E" w14:textId="77777777" w:rsidR="005D5C52" w:rsidRPr="00142813" w:rsidRDefault="005D5C52" w:rsidP="00CE4ED6">
            <w:pPr>
              <w:pStyle w:val="BankNormal"/>
              <w:tabs>
                <w:tab w:val="left" w:pos="3346"/>
                <w:tab w:val="right" w:pos="7306"/>
              </w:tabs>
              <w:spacing w:before="120" w:after="120"/>
              <w:rPr>
                <w:color w:val="000000" w:themeColor="text1"/>
                <w:u w:val="single"/>
              </w:rPr>
            </w:pPr>
            <w:r w:rsidRPr="00142813">
              <w:rPr>
                <w:color w:val="000000" w:themeColor="text1"/>
              </w:rPr>
              <w:t>Teléfono: _______________________ Fax: _________________________</w:t>
            </w:r>
          </w:p>
          <w:p w14:paraId="6200664A" w14:textId="77777777" w:rsidR="005D5C52" w:rsidRPr="00142813" w:rsidRDefault="005D5C52" w:rsidP="00CE4ED6">
            <w:pPr>
              <w:pStyle w:val="BankNormal"/>
              <w:tabs>
                <w:tab w:val="right" w:pos="3346"/>
              </w:tabs>
              <w:spacing w:before="120" w:after="120"/>
              <w:rPr>
                <w:color w:val="000000" w:themeColor="text1"/>
                <w:u w:val="single"/>
              </w:rPr>
            </w:pPr>
            <w:r w:rsidRPr="00142813">
              <w:rPr>
                <w:color w:val="000000" w:themeColor="text1"/>
              </w:rPr>
              <w:t>Correo electrónico: _____________________________________________</w:t>
            </w:r>
          </w:p>
          <w:p w14:paraId="446104B7" w14:textId="77777777" w:rsidR="005D5C52" w:rsidRPr="00142813" w:rsidRDefault="005D5C52" w:rsidP="00CE4ED6">
            <w:pPr>
              <w:pStyle w:val="BankNormal"/>
              <w:tabs>
                <w:tab w:val="right" w:pos="3346"/>
              </w:tabs>
              <w:spacing w:before="120" w:after="120"/>
              <w:rPr>
                <w:color w:val="000000" w:themeColor="text1"/>
                <w:szCs w:val="24"/>
              </w:rPr>
            </w:pPr>
            <w:r w:rsidRPr="00142813">
              <w:rPr>
                <w:color w:val="000000" w:themeColor="text1"/>
              </w:rPr>
              <w:t xml:space="preserve">Persona de contacto/coordinador de la reunión: </w:t>
            </w:r>
            <w:r w:rsidRPr="00142813">
              <w:rPr>
                <w:i/>
                <w:color w:val="000000" w:themeColor="text1"/>
              </w:rPr>
              <w:t>[indique nombre y cargo] _________________________________</w:t>
            </w:r>
          </w:p>
        </w:tc>
      </w:tr>
      <w:tr w:rsidR="00142813" w:rsidRPr="00142813" w14:paraId="20EA8ACB" w14:textId="77777777" w:rsidTr="00EE63A4">
        <w:tblPrEx>
          <w:tblBorders>
            <w:top w:val="single" w:sz="6" w:space="0" w:color="auto"/>
          </w:tblBorders>
        </w:tblPrEx>
        <w:tc>
          <w:tcPr>
            <w:tcW w:w="1514" w:type="dxa"/>
          </w:tcPr>
          <w:p w14:paraId="41133862" w14:textId="77777777" w:rsidR="005D5C52" w:rsidRPr="00142813" w:rsidRDefault="005D5C52" w:rsidP="00CE4ED6">
            <w:pPr>
              <w:spacing w:before="120" w:after="120"/>
              <w:rPr>
                <w:b/>
                <w:bCs/>
                <w:color w:val="000000" w:themeColor="text1"/>
              </w:rPr>
            </w:pPr>
            <w:r w:rsidRPr="00142813">
              <w:rPr>
                <w:b/>
                <w:color w:val="000000" w:themeColor="text1"/>
              </w:rPr>
              <w:t>2.4</w:t>
            </w:r>
          </w:p>
        </w:tc>
        <w:tc>
          <w:tcPr>
            <w:tcW w:w="7976" w:type="dxa"/>
            <w:tcMar>
              <w:top w:w="85" w:type="dxa"/>
              <w:bottom w:w="142" w:type="dxa"/>
            </w:tcMar>
          </w:tcPr>
          <w:p w14:paraId="1966CD70" w14:textId="77777777" w:rsidR="005D5C52" w:rsidRPr="00142813" w:rsidRDefault="005D5C52" w:rsidP="00CE4ED6">
            <w:pPr>
              <w:tabs>
                <w:tab w:val="left" w:pos="567"/>
                <w:tab w:val="right" w:pos="7306"/>
              </w:tabs>
              <w:spacing w:before="120" w:after="120"/>
              <w:rPr>
                <w:color w:val="000000" w:themeColor="text1"/>
                <w:u w:val="single"/>
              </w:rPr>
            </w:pPr>
            <w:r w:rsidRPr="00142813">
              <w:rPr>
                <w:b/>
                <w:color w:val="000000" w:themeColor="text1"/>
              </w:rPr>
              <w:t xml:space="preserve">El Contratante proporcionará los siguientes insumos, datos </w:t>
            </w:r>
            <w:r w:rsidRPr="00142813">
              <w:rPr>
                <w:b/>
                <w:color w:val="000000" w:themeColor="text1"/>
              </w:rPr>
              <w:br/>
              <w:t xml:space="preserve">del proyecto, informes, etc. para facilitar la elaboración de </w:t>
            </w:r>
            <w:r w:rsidRPr="00142813">
              <w:rPr>
                <w:b/>
                <w:color w:val="000000" w:themeColor="text1"/>
              </w:rPr>
              <w:br/>
              <w:t>las Propuestas:</w:t>
            </w:r>
            <w:r w:rsidRPr="00142813">
              <w:rPr>
                <w:color w:val="000000" w:themeColor="text1"/>
              </w:rPr>
              <w:t xml:space="preserve"> </w:t>
            </w:r>
            <w:r w:rsidRPr="00142813">
              <w:rPr>
                <w:color w:val="000000" w:themeColor="text1"/>
                <w:u w:val="single"/>
              </w:rPr>
              <w:tab/>
            </w:r>
          </w:p>
          <w:p w14:paraId="17E40041" w14:textId="77777777" w:rsidR="005D5C52" w:rsidRPr="00142813" w:rsidRDefault="005D5C52" w:rsidP="00F63E05">
            <w:pPr>
              <w:pStyle w:val="BodyText"/>
              <w:tabs>
                <w:tab w:val="right" w:pos="7306"/>
              </w:tabs>
              <w:spacing w:before="120"/>
              <w:jc w:val="left"/>
              <w:rPr>
                <w:color w:val="000000" w:themeColor="text1"/>
                <w:u w:val="single"/>
              </w:rPr>
            </w:pPr>
            <w:r w:rsidRPr="00142813">
              <w:rPr>
                <w:i/>
                <w:color w:val="000000" w:themeColor="text1"/>
                <w:u w:val="single"/>
              </w:rPr>
              <w:t xml:space="preserve">[haga una lista o indique “No corresponde” si no se proporcionará nada] </w:t>
            </w:r>
            <w:r w:rsidRPr="00142813">
              <w:rPr>
                <w:i/>
                <w:color w:val="000000" w:themeColor="text1"/>
                <w:u w:val="single"/>
              </w:rPr>
              <w:br/>
            </w:r>
            <w:r w:rsidRPr="00142813">
              <w:rPr>
                <w:color w:val="000000" w:themeColor="text1"/>
                <w:u w:val="single"/>
              </w:rPr>
              <w:tab/>
            </w:r>
          </w:p>
        </w:tc>
      </w:tr>
      <w:tr w:rsidR="00142813" w:rsidRPr="00142813" w14:paraId="584FDE99" w14:textId="77777777" w:rsidTr="00EE63A4">
        <w:tblPrEx>
          <w:tblBorders>
            <w:top w:val="single" w:sz="6" w:space="0" w:color="auto"/>
          </w:tblBorders>
        </w:tblPrEx>
        <w:tc>
          <w:tcPr>
            <w:tcW w:w="1514" w:type="dxa"/>
          </w:tcPr>
          <w:p w14:paraId="60DB44AB" w14:textId="77777777" w:rsidR="005D5C52" w:rsidRPr="00142813" w:rsidRDefault="005D5C52" w:rsidP="00CE4ED6">
            <w:pPr>
              <w:spacing w:before="120" w:after="120"/>
              <w:rPr>
                <w:b/>
                <w:bCs/>
                <w:color w:val="000000" w:themeColor="text1"/>
              </w:rPr>
            </w:pPr>
            <w:r w:rsidRPr="00142813">
              <w:rPr>
                <w:b/>
                <w:color w:val="000000" w:themeColor="text1"/>
              </w:rPr>
              <w:t>4.1</w:t>
            </w:r>
          </w:p>
        </w:tc>
        <w:tc>
          <w:tcPr>
            <w:tcW w:w="7976" w:type="dxa"/>
            <w:tcMar>
              <w:top w:w="85" w:type="dxa"/>
              <w:bottom w:w="142" w:type="dxa"/>
            </w:tcMar>
          </w:tcPr>
          <w:p w14:paraId="56E6336E" w14:textId="77777777" w:rsidR="005D5C52" w:rsidRPr="00142813" w:rsidRDefault="005D5C52" w:rsidP="00CE4ED6">
            <w:pPr>
              <w:pStyle w:val="BodyText"/>
              <w:tabs>
                <w:tab w:val="left" w:pos="826"/>
                <w:tab w:val="left" w:pos="1726"/>
              </w:tabs>
              <w:spacing w:before="120"/>
              <w:rPr>
                <w:i/>
                <w:color w:val="000000" w:themeColor="text1"/>
              </w:rPr>
            </w:pPr>
            <w:r w:rsidRPr="00142813">
              <w:rPr>
                <w:i/>
                <w:color w:val="000000" w:themeColor="text1"/>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142813" w:rsidRPr="00142813" w14:paraId="5C5B3878" w14:textId="77777777" w:rsidTr="00EE63A4">
        <w:tblPrEx>
          <w:tblBorders>
            <w:top w:val="single" w:sz="6" w:space="0" w:color="auto"/>
          </w:tblBorders>
        </w:tblPrEx>
        <w:trPr>
          <w:trHeight w:val="665"/>
        </w:trPr>
        <w:tc>
          <w:tcPr>
            <w:tcW w:w="1514" w:type="dxa"/>
          </w:tcPr>
          <w:p w14:paraId="0B1B730B" w14:textId="77777777" w:rsidR="005D5C52" w:rsidRPr="00142813" w:rsidRDefault="005D5C52" w:rsidP="00CE4ED6">
            <w:pPr>
              <w:spacing w:before="120" w:after="120"/>
              <w:rPr>
                <w:b/>
                <w:bCs/>
                <w:color w:val="000000" w:themeColor="text1"/>
              </w:rPr>
            </w:pPr>
            <w:r w:rsidRPr="00142813">
              <w:rPr>
                <w:b/>
                <w:bCs/>
                <w:color w:val="000000" w:themeColor="text1"/>
              </w:rPr>
              <w:t>6.3.1</w:t>
            </w:r>
          </w:p>
        </w:tc>
        <w:tc>
          <w:tcPr>
            <w:tcW w:w="7976" w:type="dxa"/>
            <w:tcMar>
              <w:top w:w="85" w:type="dxa"/>
              <w:bottom w:w="142" w:type="dxa"/>
            </w:tcMar>
          </w:tcPr>
          <w:p w14:paraId="37193035" w14:textId="77777777" w:rsidR="005D5C52" w:rsidRPr="00142813" w:rsidRDefault="005D5C52" w:rsidP="00CE4ED6">
            <w:pPr>
              <w:pStyle w:val="BodyText"/>
              <w:tabs>
                <w:tab w:val="left" w:pos="826"/>
                <w:tab w:val="left" w:pos="1726"/>
              </w:tabs>
              <w:spacing w:before="120"/>
              <w:jc w:val="left"/>
              <w:rPr>
                <w:i/>
                <w:color w:val="000000" w:themeColor="text1"/>
              </w:rPr>
            </w:pPr>
            <w:r w:rsidRPr="00142813">
              <w:rPr>
                <w:b/>
                <w:color w:val="000000" w:themeColor="text1"/>
              </w:rPr>
              <w:t>En el sitio externo del Banco puede consultarse la lista de empresas y personas inhabilitadas:</w:t>
            </w:r>
            <w:r w:rsidRPr="00142813">
              <w:rPr>
                <w:color w:val="000000" w:themeColor="text1"/>
              </w:rPr>
              <w:t xml:space="preserve"> </w:t>
            </w:r>
            <w:hyperlink r:id="rId36">
              <w:r w:rsidRPr="00142813">
                <w:rPr>
                  <w:rStyle w:val="Hyperlink"/>
                  <w:color w:val="000000" w:themeColor="text1"/>
                </w:rPr>
                <w:t>www.worldbank.org/debarr</w:t>
              </w:r>
            </w:hyperlink>
            <w:r w:rsidRPr="00142813">
              <w:rPr>
                <w:color w:val="000000" w:themeColor="text1"/>
              </w:rPr>
              <w:t xml:space="preserve"> </w:t>
            </w:r>
          </w:p>
        </w:tc>
      </w:tr>
      <w:tr w:rsidR="00142813" w:rsidRPr="00142813" w14:paraId="2F5E308C" w14:textId="77777777" w:rsidTr="00EE63A4">
        <w:tblPrEx>
          <w:tblBorders>
            <w:top w:val="single" w:sz="6" w:space="0" w:color="auto"/>
          </w:tblBorders>
        </w:tblPrEx>
        <w:trPr>
          <w:trHeight w:val="755"/>
        </w:trPr>
        <w:tc>
          <w:tcPr>
            <w:tcW w:w="9490" w:type="dxa"/>
            <w:gridSpan w:val="2"/>
          </w:tcPr>
          <w:p w14:paraId="32923DEB" w14:textId="77777777" w:rsidR="005D5C52" w:rsidRPr="00142813" w:rsidRDefault="005D5C52" w:rsidP="001A0F75">
            <w:pPr>
              <w:pStyle w:val="BodyText"/>
              <w:pageBreakBefore/>
              <w:tabs>
                <w:tab w:val="left" w:pos="826"/>
                <w:tab w:val="left" w:pos="1726"/>
              </w:tabs>
              <w:spacing w:before="120"/>
              <w:jc w:val="center"/>
              <w:rPr>
                <w:i/>
                <w:color w:val="000000" w:themeColor="text1"/>
                <w:sz w:val="32"/>
                <w:szCs w:val="22"/>
              </w:rPr>
            </w:pPr>
            <w:r w:rsidRPr="00142813">
              <w:rPr>
                <w:b/>
                <w:color w:val="000000" w:themeColor="text1"/>
                <w:sz w:val="32"/>
                <w:szCs w:val="22"/>
              </w:rPr>
              <w:t>B. Elaboración de las Propuestas</w:t>
            </w:r>
          </w:p>
        </w:tc>
      </w:tr>
      <w:tr w:rsidR="00142813" w:rsidRPr="00142813" w14:paraId="2CD67E8A" w14:textId="77777777" w:rsidTr="00EE63A4">
        <w:tblPrEx>
          <w:tblBorders>
            <w:top w:val="single" w:sz="6" w:space="0" w:color="auto"/>
          </w:tblBorders>
        </w:tblPrEx>
        <w:tc>
          <w:tcPr>
            <w:tcW w:w="1514" w:type="dxa"/>
          </w:tcPr>
          <w:p w14:paraId="4B792BF9" w14:textId="77777777" w:rsidR="005D5C52" w:rsidRPr="00142813" w:rsidRDefault="005D5C52" w:rsidP="00CE4ED6">
            <w:pPr>
              <w:spacing w:before="120" w:after="120"/>
              <w:rPr>
                <w:b/>
                <w:bCs/>
                <w:color w:val="000000" w:themeColor="text1"/>
              </w:rPr>
            </w:pPr>
            <w:r w:rsidRPr="00142813">
              <w:rPr>
                <w:b/>
                <w:color w:val="000000" w:themeColor="text1"/>
              </w:rPr>
              <w:t>9.1</w:t>
            </w:r>
          </w:p>
        </w:tc>
        <w:tc>
          <w:tcPr>
            <w:tcW w:w="7976" w:type="dxa"/>
            <w:tcMar>
              <w:top w:w="85" w:type="dxa"/>
              <w:bottom w:w="142" w:type="dxa"/>
            </w:tcMar>
          </w:tcPr>
          <w:p w14:paraId="0298C361" w14:textId="77777777" w:rsidR="005D5C52" w:rsidRPr="00142813" w:rsidRDefault="005D5C52" w:rsidP="00CE4ED6">
            <w:pPr>
              <w:pStyle w:val="CommentText"/>
              <w:spacing w:before="120" w:after="120"/>
              <w:rPr>
                <w:b/>
                <w:color w:val="000000" w:themeColor="text1"/>
                <w:sz w:val="24"/>
                <w:szCs w:val="24"/>
              </w:rPr>
            </w:pPr>
            <w:r w:rsidRPr="00142813">
              <w:rPr>
                <w:b/>
                <w:color w:val="000000" w:themeColor="text1"/>
                <w:sz w:val="24"/>
              </w:rPr>
              <w:t>Esta SDP fue redactada en ________________</w:t>
            </w:r>
            <w:r w:rsidRPr="00142813">
              <w:rPr>
                <w:b/>
                <w:bCs/>
                <w:color w:val="000000" w:themeColor="text1"/>
                <w:sz w:val="24"/>
              </w:rPr>
              <w:t xml:space="preserve"> </w:t>
            </w:r>
            <w:r w:rsidRPr="00142813">
              <w:rPr>
                <w:b/>
                <w:bCs/>
                <w:i/>
                <w:color w:val="000000" w:themeColor="text1"/>
                <w:sz w:val="24"/>
              </w:rPr>
              <w:t>[idioma]</w:t>
            </w:r>
            <w:r w:rsidRPr="00142813">
              <w:rPr>
                <w:b/>
                <w:i/>
                <w:color w:val="000000" w:themeColor="text1"/>
                <w:sz w:val="24"/>
              </w:rPr>
              <w:t>.</w:t>
            </w:r>
            <w:r w:rsidRPr="00142813">
              <w:rPr>
                <w:b/>
                <w:color w:val="000000" w:themeColor="text1"/>
                <w:sz w:val="24"/>
              </w:rPr>
              <w:t xml:space="preserve"> </w:t>
            </w:r>
          </w:p>
          <w:p w14:paraId="398C2480"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[Si la SDP se redacta en dos idiomas por acuerdo con el Banco, agregue el siguiente texto:</w:t>
            </w:r>
          </w:p>
          <w:p w14:paraId="3583E112" w14:textId="77777777" w:rsidR="005D5C52" w:rsidRPr="00142813" w:rsidRDefault="005D5C52" w:rsidP="00CE4ED6">
            <w:pPr>
              <w:pStyle w:val="BodyText"/>
              <w:tabs>
                <w:tab w:val="left" w:pos="3346"/>
                <w:tab w:val="right" w:pos="7486"/>
              </w:tabs>
              <w:spacing w:before="120"/>
              <w:rPr>
                <w:color w:val="000000" w:themeColor="text1"/>
                <w:szCs w:val="24"/>
              </w:rPr>
            </w:pPr>
            <w:r w:rsidRPr="00142813">
              <w:rPr>
                <w:color w:val="000000" w:themeColor="text1"/>
              </w:rPr>
              <w:t>Adicionalmente, la SDP se traduce al _____________________</w:t>
            </w:r>
            <w:r w:rsidRPr="00142813">
              <w:rPr>
                <w:i/>
                <w:color w:val="000000" w:themeColor="text1"/>
              </w:rPr>
              <w:t xml:space="preserve"> [indique el idioma nacional o el que se utilice más ampliamente] [si hay más de un idioma nacional, agregue </w:t>
            </w:r>
            <w:r w:rsidRPr="00142813">
              <w:rPr>
                <w:color w:val="000000" w:themeColor="text1"/>
              </w:rPr>
              <w:t xml:space="preserve">“y al </w:t>
            </w:r>
            <w:r w:rsidRPr="00142813">
              <w:rPr>
                <w:color w:val="000000" w:themeColor="text1"/>
                <w:position w:val="2"/>
              </w:rPr>
              <w:t>____________</w:t>
            </w:r>
            <w:r w:rsidRPr="00142813">
              <w:rPr>
                <w:color w:val="000000" w:themeColor="text1"/>
              </w:rPr>
              <w:t>”</w:t>
            </w:r>
            <w:r w:rsidRPr="00142813">
              <w:rPr>
                <w:i/>
                <w:color w:val="000000" w:themeColor="text1"/>
              </w:rPr>
              <w:t xml:space="preserve"> [indique el segundo idioma nacional]]. </w:t>
            </w:r>
            <w:r w:rsidRPr="00142813">
              <w:rPr>
                <w:color w:val="000000" w:themeColor="text1"/>
              </w:rPr>
              <w:t>El Consultor tiene la opción de presentar la Propuesta en cualquiera de los idiomas señalados arriba. En caso de ganar, el Contrato se firmará en el idioma de la Propuesta, que será el idioma imperante del Contrato</w:t>
            </w:r>
            <w:r w:rsidRPr="00142813">
              <w:rPr>
                <w:i/>
                <w:color w:val="000000" w:themeColor="text1"/>
              </w:rPr>
              <w:t>].</w:t>
            </w:r>
            <w:r w:rsidRPr="00142813">
              <w:rPr>
                <w:color w:val="000000" w:themeColor="text1"/>
              </w:rPr>
              <w:t xml:space="preserve"> </w:t>
            </w:r>
          </w:p>
          <w:p w14:paraId="1F5E3BE5" w14:textId="43636383" w:rsidR="005D5C52" w:rsidRPr="00142813" w:rsidRDefault="005D5C52" w:rsidP="00CE4ED6">
            <w:pPr>
              <w:pStyle w:val="BodyText"/>
              <w:tabs>
                <w:tab w:val="left" w:pos="3346"/>
                <w:tab w:val="right" w:pos="7486"/>
              </w:tabs>
              <w:spacing w:before="120"/>
              <w:rPr>
                <w:i/>
                <w:color w:val="000000" w:themeColor="text1"/>
              </w:rPr>
            </w:pPr>
            <w:r w:rsidRPr="00142813">
              <w:rPr>
                <w:i/>
                <w:color w:val="000000" w:themeColor="text1"/>
              </w:rPr>
              <w:t xml:space="preserve">[Si el país del </w:t>
            </w:r>
            <w:r w:rsidR="00F87125" w:rsidRPr="00142813">
              <w:rPr>
                <w:i/>
                <w:color w:val="000000" w:themeColor="text1"/>
              </w:rPr>
              <w:t>Prestatario</w:t>
            </w:r>
            <w:r w:rsidRPr="00142813">
              <w:rPr>
                <w:i/>
                <w:color w:val="000000" w:themeColor="text1"/>
              </w:rPr>
              <w:t xml:space="preserve"> exige que los Contratos con empresas locales se firmen únicamente en el idioma nacional, agregue el siguiente texto:</w:t>
            </w:r>
          </w:p>
          <w:p w14:paraId="7D2C772F" w14:textId="77777777" w:rsidR="005D5C52" w:rsidRPr="00142813" w:rsidRDefault="005D5C52" w:rsidP="00CE4ED6">
            <w:pPr>
              <w:pStyle w:val="BodyText"/>
              <w:tabs>
                <w:tab w:val="left" w:pos="3346"/>
                <w:tab w:val="right" w:pos="7486"/>
              </w:tabs>
              <w:spacing w:before="120"/>
              <w:rPr>
                <w:i/>
                <w:color w:val="000000" w:themeColor="text1"/>
                <w:szCs w:val="24"/>
              </w:rPr>
            </w:pPr>
            <w:r w:rsidRPr="00142813">
              <w:rPr>
                <w:color w:val="000000" w:themeColor="text1"/>
              </w:rPr>
              <w:t xml:space="preserve">Los Consultores nacionales deberán presentar la Propuesta en _________ </w:t>
            </w:r>
            <w:r w:rsidRPr="00142813">
              <w:rPr>
                <w:i/>
                <w:color w:val="000000" w:themeColor="text1"/>
              </w:rPr>
              <w:t>[idioma nacional]</w:t>
            </w:r>
            <w:r w:rsidRPr="00142813">
              <w:rPr>
                <w:color w:val="000000" w:themeColor="text1"/>
              </w:rPr>
              <w:t xml:space="preserve"> para poder firmar el Contrato (si resultan adjudicatarios), de acuerdo con los requisitos de</w:t>
            </w:r>
            <w:r w:rsidRPr="00142813">
              <w:rPr>
                <w:i/>
                <w:color w:val="000000" w:themeColor="text1"/>
              </w:rPr>
              <w:t xml:space="preserve"> [incluya la referencia a la legislación/norma/ley nacional].</w:t>
            </w:r>
          </w:p>
          <w:p w14:paraId="2DE552B7"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 xml:space="preserve">[Si la SDP se redacta únicamente en un idioma, utilice el siguiente texto: </w:t>
            </w:r>
          </w:p>
          <w:p w14:paraId="51A30E12" w14:textId="77777777" w:rsidR="005D5C52" w:rsidRPr="00142813" w:rsidRDefault="005D5C52" w:rsidP="00CE4ED6">
            <w:pPr>
              <w:pStyle w:val="CommentText"/>
              <w:spacing w:before="120" w:after="120"/>
              <w:rPr>
                <w:b/>
                <w:color w:val="000000" w:themeColor="text1"/>
                <w:sz w:val="24"/>
                <w:szCs w:val="24"/>
              </w:rPr>
            </w:pPr>
            <w:r w:rsidRPr="00142813">
              <w:rPr>
                <w:b/>
                <w:color w:val="000000" w:themeColor="text1"/>
                <w:sz w:val="24"/>
                <w:szCs w:val="24"/>
              </w:rPr>
              <w:t>Las Propuestas deberán presentarse en</w:t>
            </w:r>
            <w:r w:rsidRPr="00142813">
              <w:rPr>
                <w:color w:val="000000" w:themeColor="text1"/>
                <w:sz w:val="24"/>
                <w:szCs w:val="24"/>
              </w:rPr>
              <w:t xml:space="preserve"> </w:t>
            </w:r>
            <w:r w:rsidRPr="00142813">
              <w:rPr>
                <w:b/>
                <w:color w:val="000000" w:themeColor="text1"/>
                <w:sz w:val="24"/>
                <w:szCs w:val="24"/>
              </w:rPr>
              <w:t xml:space="preserve">____________________ </w:t>
            </w:r>
            <w:r w:rsidRPr="00142813">
              <w:rPr>
                <w:i/>
                <w:color w:val="000000" w:themeColor="text1"/>
                <w:sz w:val="24"/>
                <w:szCs w:val="24"/>
              </w:rPr>
              <w:t>[</w:t>
            </w:r>
            <w:r w:rsidRPr="00142813">
              <w:rPr>
                <w:b/>
                <w:bCs/>
                <w:i/>
                <w:color w:val="000000" w:themeColor="text1"/>
                <w:sz w:val="24"/>
                <w:szCs w:val="24"/>
              </w:rPr>
              <w:t>idioma</w:t>
            </w:r>
            <w:r w:rsidRPr="00142813">
              <w:rPr>
                <w:i/>
                <w:color w:val="000000" w:themeColor="text1"/>
                <w:sz w:val="24"/>
                <w:szCs w:val="24"/>
              </w:rPr>
              <w:t xml:space="preserve"> seleccionado conforme a las Normas Aplicables].</w:t>
            </w:r>
          </w:p>
          <w:p w14:paraId="775FAF56" w14:textId="77777777" w:rsidR="005D5C52" w:rsidRPr="00142813" w:rsidRDefault="005D5C52" w:rsidP="001A0F75">
            <w:pPr>
              <w:pStyle w:val="BodyText"/>
              <w:tabs>
                <w:tab w:val="left" w:pos="3346"/>
                <w:tab w:val="right" w:pos="7486"/>
              </w:tabs>
              <w:spacing w:before="120"/>
              <w:rPr>
                <w:color w:val="000000" w:themeColor="text1"/>
              </w:rPr>
            </w:pPr>
            <w:r w:rsidRPr="00142813">
              <w:rPr>
                <w:b/>
                <w:color w:val="000000" w:themeColor="text1"/>
              </w:rPr>
              <w:t>Todo intercambio de correspondencia se hará en ____________</w:t>
            </w:r>
            <w:r w:rsidRPr="00142813">
              <w:rPr>
                <w:b/>
                <w:bCs/>
                <w:i/>
                <w:color w:val="000000" w:themeColor="text1"/>
              </w:rPr>
              <w:t xml:space="preserve"> [idioma].</w:t>
            </w:r>
          </w:p>
        </w:tc>
      </w:tr>
      <w:tr w:rsidR="00142813" w:rsidRPr="00142813" w14:paraId="71B17B14" w14:textId="77777777" w:rsidTr="00EE63A4">
        <w:tblPrEx>
          <w:tblBorders>
            <w:top w:val="single" w:sz="6" w:space="0" w:color="auto"/>
          </w:tblBorders>
        </w:tblPrEx>
        <w:trPr>
          <w:trHeight w:val="1885"/>
        </w:trPr>
        <w:tc>
          <w:tcPr>
            <w:tcW w:w="1514" w:type="dxa"/>
          </w:tcPr>
          <w:p w14:paraId="3BC13732" w14:textId="77777777" w:rsidR="005D5C52" w:rsidRPr="00142813" w:rsidRDefault="005D5C52" w:rsidP="00CE4ED6">
            <w:pPr>
              <w:spacing w:before="120" w:after="120"/>
              <w:rPr>
                <w:b/>
                <w:bCs/>
                <w:color w:val="000000" w:themeColor="text1"/>
              </w:rPr>
            </w:pPr>
            <w:r w:rsidRPr="00142813">
              <w:rPr>
                <w:b/>
                <w:color w:val="000000" w:themeColor="text1"/>
              </w:rPr>
              <w:t>10.1</w:t>
            </w:r>
          </w:p>
        </w:tc>
        <w:tc>
          <w:tcPr>
            <w:tcW w:w="7976" w:type="dxa"/>
            <w:tcMar>
              <w:top w:w="85" w:type="dxa"/>
              <w:bottom w:w="142" w:type="dxa"/>
            </w:tcMar>
          </w:tcPr>
          <w:p w14:paraId="7E6F4271" w14:textId="77777777" w:rsidR="005D5C52" w:rsidRPr="00142813" w:rsidRDefault="005D5C52" w:rsidP="00CE4ED6">
            <w:pPr>
              <w:pStyle w:val="BodyText"/>
              <w:tabs>
                <w:tab w:val="left" w:pos="3346"/>
                <w:tab w:val="right" w:pos="7486"/>
              </w:tabs>
              <w:spacing w:before="120"/>
              <w:rPr>
                <w:color w:val="000000" w:themeColor="text1"/>
              </w:rPr>
            </w:pPr>
            <w:r w:rsidRPr="00142813">
              <w:rPr>
                <w:b/>
                <w:color w:val="000000" w:themeColor="text1"/>
              </w:rPr>
              <w:t>La Propuesta comprenderá lo siguiente:</w:t>
            </w:r>
            <w:r w:rsidRPr="00142813">
              <w:rPr>
                <w:color w:val="000000" w:themeColor="text1"/>
              </w:rPr>
              <w:t xml:space="preserve"> </w:t>
            </w:r>
          </w:p>
          <w:p w14:paraId="0B7A0BE7" w14:textId="77777777" w:rsidR="005D5C52" w:rsidRPr="00142813" w:rsidRDefault="005D5C52" w:rsidP="00CE4ED6">
            <w:pPr>
              <w:pStyle w:val="BodyText"/>
              <w:tabs>
                <w:tab w:val="left" w:pos="3346"/>
                <w:tab w:val="right" w:pos="7486"/>
              </w:tabs>
              <w:spacing w:before="120"/>
              <w:ind w:left="720"/>
              <w:rPr>
                <w:b/>
                <w:color w:val="000000" w:themeColor="text1"/>
              </w:rPr>
            </w:pPr>
            <w:r w:rsidRPr="00142813">
              <w:rPr>
                <w:b/>
                <w:color w:val="000000" w:themeColor="text1"/>
              </w:rPr>
              <w:t xml:space="preserve">Un primer sobre con la Propuesta Técnica: </w:t>
            </w:r>
          </w:p>
          <w:p w14:paraId="642745AD"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 xml:space="preserve">Poder que faculte para firmar la Propuesta </w:t>
            </w:r>
          </w:p>
          <w:p w14:paraId="51A8F6DB"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TEC-1</w:t>
            </w:r>
          </w:p>
          <w:p w14:paraId="5A1316CF"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TEC-2</w:t>
            </w:r>
          </w:p>
          <w:p w14:paraId="295EE894"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TEC-3</w:t>
            </w:r>
          </w:p>
          <w:p w14:paraId="390D4664"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TEC-4</w:t>
            </w:r>
          </w:p>
          <w:p w14:paraId="64DD9C05" w14:textId="40230400"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TEC-5</w:t>
            </w:r>
          </w:p>
          <w:p w14:paraId="7A916C91" w14:textId="77777777" w:rsidR="00EE63A4" w:rsidRPr="00142813" w:rsidRDefault="005D5C52" w:rsidP="00522D02">
            <w:pPr>
              <w:pStyle w:val="BodyText"/>
              <w:numPr>
                <w:ilvl w:val="0"/>
                <w:numId w:val="23"/>
              </w:numPr>
              <w:tabs>
                <w:tab w:val="left" w:pos="3346"/>
                <w:tab w:val="right" w:pos="7486"/>
              </w:tabs>
              <w:spacing w:before="120"/>
              <w:ind w:left="720"/>
              <w:rPr>
                <w:iCs/>
                <w:color w:val="000000" w:themeColor="text1"/>
                <w:szCs w:val="24"/>
              </w:rPr>
            </w:pPr>
            <w:r w:rsidRPr="00142813">
              <w:rPr>
                <w:color w:val="000000" w:themeColor="text1"/>
              </w:rPr>
              <w:t>TEC-</w:t>
            </w:r>
            <w:r w:rsidR="00F87125" w:rsidRPr="00142813">
              <w:rPr>
                <w:color w:val="000000" w:themeColor="text1"/>
              </w:rPr>
              <w:t>6</w:t>
            </w:r>
            <w:r w:rsidR="00B1767F" w:rsidRPr="00142813">
              <w:rPr>
                <w:color w:val="000000" w:themeColor="text1"/>
              </w:rPr>
              <w:t xml:space="preserve"> </w:t>
            </w:r>
          </w:p>
          <w:p w14:paraId="153813E4" w14:textId="7BE206A4" w:rsidR="00F96037" w:rsidRPr="00142813" w:rsidRDefault="00EE63A4" w:rsidP="00522D02">
            <w:pPr>
              <w:pStyle w:val="BodyText"/>
              <w:numPr>
                <w:ilvl w:val="0"/>
                <w:numId w:val="23"/>
              </w:numPr>
              <w:tabs>
                <w:tab w:val="left" w:pos="3346"/>
                <w:tab w:val="right" w:pos="7486"/>
              </w:tabs>
              <w:spacing w:before="120"/>
              <w:ind w:left="720"/>
              <w:rPr>
                <w:iCs/>
                <w:color w:val="000000" w:themeColor="text1"/>
                <w:szCs w:val="24"/>
              </w:rPr>
            </w:pPr>
            <w:r w:rsidRPr="00142813">
              <w:rPr>
                <w:color w:val="000000" w:themeColor="text1"/>
              </w:rPr>
              <w:t xml:space="preserve">TEC-7 </w:t>
            </w:r>
            <w:r w:rsidR="00B1767F" w:rsidRPr="00142813">
              <w:rPr>
                <w:color w:val="000000" w:themeColor="text1"/>
                <w:szCs w:val="24"/>
              </w:rPr>
              <w:t>Normas de Conducta</w:t>
            </w:r>
            <w:r w:rsidR="00F87125" w:rsidRPr="00142813">
              <w:rPr>
                <w:color w:val="000000" w:themeColor="text1"/>
                <w:szCs w:val="24"/>
              </w:rPr>
              <w:t xml:space="preserve"> (si corresponde)</w:t>
            </w:r>
            <w:r w:rsidR="00B1767F" w:rsidRPr="00142813">
              <w:rPr>
                <w:iCs/>
                <w:color w:val="000000" w:themeColor="text1"/>
                <w:szCs w:val="24"/>
              </w:rPr>
              <w:t>:</w:t>
            </w:r>
            <w:r w:rsidR="005D5C52" w:rsidRPr="00142813">
              <w:rPr>
                <w:i/>
                <w:color w:val="000000" w:themeColor="text1"/>
                <w:szCs w:val="24"/>
              </w:rPr>
              <w:t xml:space="preserve"> </w:t>
            </w:r>
            <w:r w:rsidR="005D5C52" w:rsidRPr="00142813">
              <w:rPr>
                <w:iCs/>
                <w:color w:val="000000" w:themeColor="text1"/>
                <w:szCs w:val="24"/>
              </w:rPr>
              <w:t xml:space="preserve">El Consultor deberá presentar sus Normas de Conducta que se aplicará a los Expertos. Para este fin, el Consultor deberá usar el </w:t>
            </w:r>
            <w:r w:rsidR="005D5C52" w:rsidRPr="00142813">
              <w:rPr>
                <w:color w:val="000000" w:themeColor="text1"/>
              </w:rPr>
              <w:t>formulario</w:t>
            </w:r>
            <w:r w:rsidR="005D5C52" w:rsidRPr="00142813">
              <w:rPr>
                <w:iCs/>
                <w:color w:val="000000" w:themeColor="text1"/>
                <w:szCs w:val="24"/>
              </w:rPr>
              <w:t xml:space="preserve">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0236218B" w14:textId="7AB89F78" w:rsidR="005D5C52" w:rsidRPr="00142813" w:rsidDel="00726EDC" w:rsidRDefault="00F96037" w:rsidP="00522D02">
            <w:pPr>
              <w:pStyle w:val="BodyText"/>
              <w:numPr>
                <w:ilvl w:val="0"/>
                <w:numId w:val="23"/>
              </w:numPr>
              <w:tabs>
                <w:tab w:val="right" w:pos="754"/>
              </w:tabs>
              <w:spacing w:after="0"/>
              <w:ind w:left="958" w:hanging="425"/>
              <w:rPr>
                <w:iCs/>
                <w:color w:val="000000" w:themeColor="text1"/>
                <w:szCs w:val="24"/>
              </w:rPr>
            </w:pPr>
            <w:r w:rsidRPr="00142813">
              <w:rPr>
                <w:iCs/>
                <w:color w:val="000000" w:themeColor="text1"/>
                <w:szCs w:val="24"/>
              </w:rPr>
              <w:t>TEC-</w:t>
            </w:r>
            <w:r w:rsidR="00EE63A4" w:rsidRPr="00142813">
              <w:rPr>
                <w:iCs/>
                <w:color w:val="000000" w:themeColor="text1"/>
                <w:szCs w:val="24"/>
              </w:rPr>
              <w:t>8</w:t>
            </w:r>
            <w:r w:rsidR="005D5C52" w:rsidRPr="00142813">
              <w:rPr>
                <w:iCs/>
                <w:color w:val="000000" w:themeColor="text1"/>
                <w:szCs w:val="24"/>
              </w:rPr>
              <w:t xml:space="preserve"> </w:t>
            </w:r>
            <w:r w:rsidR="00F87125" w:rsidRPr="00142813">
              <w:rPr>
                <w:iCs/>
                <w:color w:val="000000" w:themeColor="text1"/>
                <w:szCs w:val="24"/>
              </w:rPr>
              <w:t xml:space="preserve">Declaración sobre desempeño en Explotación y Abuso Sexual (EAS) y/o Acoso </w:t>
            </w:r>
            <w:r w:rsidR="00EE63A4" w:rsidRPr="00142813">
              <w:rPr>
                <w:iCs/>
                <w:color w:val="000000" w:themeColor="text1"/>
                <w:szCs w:val="24"/>
              </w:rPr>
              <w:t>S</w:t>
            </w:r>
            <w:r w:rsidR="00F87125" w:rsidRPr="00142813">
              <w:rPr>
                <w:iCs/>
                <w:color w:val="000000" w:themeColor="text1"/>
                <w:szCs w:val="24"/>
              </w:rPr>
              <w:t>exual (ASx)</w:t>
            </w:r>
          </w:p>
        </w:tc>
      </w:tr>
      <w:tr w:rsidR="00142813" w:rsidRPr="00142813" w14:paraId="39AEEA54" w14:textId="77777777" w:rsidTr="00EE63A4">
        <w:tblPrEx>
          <w:tblBorders>
            <w:top w:val="single" w:sz="6" w:space="0" w:color="auto"/>
          </w:tblBorders>
        </w:tblPrEx>
        <w:tc>
          <w:tcPr>
            <w:tcW w:w="1514" w:type="dxa"/>
          </w:tcPr>
          <w:p w14:paraId="40CBA734" w14:textId="77777777" w:rsidR="005D5C52" w:rsidRPr="00142813" w:rsidRDefault="005D5C52" w:rsidP="00CE4ED6">
            <w:pPr>
              <w:spacing w:before="120" w:after="120"/>
              <w:rPr>
                <w:b/>
                <w:bCs/>
                <w:color w:val="000000" w:themeColor="text1"/>
              </w:rPr>
            </w:pPr>
            <w:r w:rsidRPr="00142813">
              <w:rPr>
                <w:b/>
                <w:color w:val="000000" w:themeColor="text1"/>
              </w:rPr>
              <w:t xml:space="preserve"> 10.2</w:t>
            </w:r>
          </w:p>
        </w:tc>
        <w:tc>
          <w:tcPr>
            <w:tcW w:w="7976" w:type="dxa"/>
            <w:tcMar>
              <w:top w:w="85" w:type="dxa"/>
              <w:bottom w:w="142" w:type="dxa"/>
            </w:tcMar>
          </w:tcPr>
          <w:p w14:paraId="5FDA46E3" w14:textId="77777777" w:rsidR="005D5C52" w:rsidRPr="00142813" w:rsidRDefault="005D5C52" w:rsidP="00CE4ED6">
            <w:pPr>
              <w:pStyle w:val="BodyText"/>
              <w:tabs>
                <w:tab w:val="left" w:pos="3346"/>
                <w:tab w:val="right" w:pos="7486"/>
              </w:tabs>
              <w:spacing w:before="120"/>
              <w:rPr>
                <w:b/>
                <w:color w:val="000000" w:themeColor="text1"/>
              </w:rPr>
            </w:pPr>
            <w:r w:rsidRPr="00142813">
              <w:rPr>
                <w:b/>
                <w:color w:val="000000" w:themeColor="text1"/>
              </w:rPr>
              <w:t>Se exige declaración de compromiso</w:t>
            </w:r>
          </w:p>
          <w:p w14:paraId="53DE59DD" w14:textId="77777777" w:rsidR="005D5C52" w:rsidRPr="00142813" w:rsidRDefault="005D5C52" w:rsidP="00CE4ED6">
            <w:pPr>
              <w:pStyle w:val="BodyText"/>
              <w:tabs>
                <w:tab w:val="left" w:pos="3346"/>
                <w:tab w:val="right" w:pos="7486"/>
              </w:tabs>
              <w:spacing w:before="120"/>
              <w:rPr>
                <w:color w:val="000000" w:themeColor="text1"/>
              </w:rPr>
            </w:pPr>
            <w:r w:rsidRPr="00142813">
              <w:rPr>
                <w:color w:val="000000" w:themeColor="text1"/>
              </w:rPr>
              <w:t>Sí________ o No __________</w:t>
            </w:r>
          </w:p>
          <w:p w14:paraId="142A669A" w14:textId="77777777" w:rsidR="005D5C52" w:rsidRPr="00142813" w:rsidRDefault="005D5C52" w:rsidP="00CE4ED6">
            <w:pPr>
              <w:pStyle w:val="BodyText"/>
              <w:tabs>
                <w:tab w:val="left" w:pos="3346"/>
                <w:tab w:val="right" w:pos="7486"/>
              </w:tabs>
              <w:spacing w:before="120"/>
              <w:rPr>
                <w:i/>
                <w:color w:val="000000" w:themeColor="text1"/>
              </w:rPr>
            </w:pPr>
            <w:r w:rsidRPr="00142813">
              <w:rPr>
                <w:i/>
                <w:color w:val="000000" w:themeColor="text1"/>
              </w:rPr>
              <w:t>[Si la respuesta es “Sí”, asegúrese de incluir el párrafo e) en el formulario TEC-1].</w:t>
            </w:r>
          </w:p>
        </w:tc>
      </w:tr>
      <w:tr w:rsidR="00142813" w:rsidRPr="00142813" w14:paraId="4CB9B7D2" w14:textId="77777777" w:rsidTr="00EE63A4">
        <w:tblPrEx>
          <w:tblBorders>
            <w:top w:val="single" w:sz="6" w:space="0" w:color="auto"/>
          </w:tblBorders>
        </w:tblPrEx>
        <w:trPr>
          <w:trHeight w:val="1312"/>
        </w:trPr>
        <w:tc>
          <w:tcPr>
            <w:tcW w:w="1514" w:type="dxa"/>
          </w:tcPr>
          <w:p w14:paraId="06605DD4" w14:textId="77777777" w:rsidR="005D5C52" w:rsidRPr="00142813" w:rsidRDefault="005D5C52" w:rsidP="00CE4ED6">
            <w:pPr>
              <w:spacing w:before="120" w:after="120"/>
              <w:rPr>
                <w:b/>
                <w:bCs/>
                <w:color w:val="000000" w:themeColor="text1"/>
              </w:rPr>
            </w:pPr>
            <w:r w:rsidRPr="00142813">
              <w:rPr>
                <w:b/>
                <w:color w:val="000000" w:themeColor="text1"/>
              </w:rPr>
              <w:t>11.1</w:t>
            </w:r>
          </w:p>
        </w:tc>
        <w:tc>
          <w:tcPr>
            <w:tcW w:w="7976" w:type="dxa"/>
            <w:tcMar>
              <w:top w:w="85" w:type="dxa"/>
              <w:bottom w:w="142" w:type="dxa"/>
            </w:tcMar>
          </w:tcPr>
          <w:p w14:paraId="39FC422B" w14:textId="221B2F9E" w:rsidR="005D5C52" w:rsidRPr="00142813" w:rsidRDefault="005D5C52" w:rsidP="00CE4ED6">
            <w:pPr>
              <w:pStyle w:val="BodyText"/>
              <w:tabs>
                <w:tab w:val="left" w:pos="3346"/>
                <w:tab w:val="right" w:pos="7486"/>
              </w:tabs>
              <w:spacing w:before="120"/>
              <w:rPr>
                <w:b/>
                <w:color w:val="000000" w:themeColor="text1"/>
              </w:rPr>
            </w:pPr>
            <w:r w:rsidRPr="00142813">
              <w:rPr>
                <w:b/>
                <w:color w:val="000000" w:themeColor="text1"/>
              </w:rPr>
              <w:t xml:space="preserve">Se permite la participación de Subconsultores, </w:t>
            </w:r>
            <w:r w:rsidR="00246180" w:rsidRPr="00142813">
              <w:rPr>
                <w:b/>
                <w:color w:val="000000" w:themeColor="text1"/>
              </w:rPr>
              <w:t>Expertos Clave</w:t>
            </w:r>
            <w:r w:rsidRPr="00142813">
              <w:rPr>
                <w:b/>
                <w:color w:val="000000" w:themeColor="text1"/>
              </w:rPr>
              <w:t xml:space="preserve"> </w:t>
            </w:r>
            <w:r w:rsidRPr="00142813">
              <w:rPr>
                <w:b/>
                <w:color w:val="000000" w:themeColor="text1"/>
              </w:rPr>
              <w:br/>
              <w:t>y Expertos Secundarios en más de una Propuesta.</w:t>
            </w:r>
          </w:p>
          <w:p w14:paraId="1D832F49" w14:textId="77777777" w:rsidR="005D5C52" w:rsidRPr="00142813" w:rsidRDefault="005D5C52" w:rsidP="009A415C">
            <w:pPr>
              <w:pStyle w:val="BodyText"/>
              <w:tabs>
                <w:tab w:val="left" w:pos="3346"/>
                <w:tab w:val="right" w:pos="7486"/>
              </w:tabs>
              <w:spacing w:before="120"/>
              <w:rPr>
                <w:color w:val="000000" w:themeColor="text1"/>
              </w:rPr>
            </w:pPr>
            <w:r w:rsidRPr="00142813">
              <w:rPr>
                <w:color w:val="000000" w:themeColor="text1"/>
              </w:rPr>
              <w:t>Sí________ o No __________</w:t>
            </w:r>
          </w:p>
        </w:tc>
      </w:tr>
      <w:tr w:rsidR="00142813" w:rsidRPr="00142813" w14:paraId="0CDC8F05" w14:textId="77777777" w:rsidTr="00EE63A4">
        <w:tblPrEx>
          <w:tblBorders>
            <w:top w:val="single" w:sz="6" w:space="0" w:color="auto"/>
          </w:tblBorders>
        </w:tblPrEx>
        <w:trPr>
          <w:trHeight w:val="926"/>
        </w:trPr>
        <w:tc>
          <w:tcPr>
            <w:tcW w:w="1514" w:type="dxa"/>
          </w:tcPr>
          <w:p w14:paraId="0BCDC4E4" w14:textId="77777777" w:rsidR="00F96037" w:rsidRPr="00142813" w:rsidRDefault="00F96037" w:rsidP="00F96037">
            <w:pPr>
              <w:spacing w:before="120" w:after="120"/>
              <w:rPr>
                <w:b/>
                <w:bCs/>
                <w:color w:val="000000" w:themeColor="text1"/>
              </w:rPr>
            </w:pPr>
            <w:r w:rsidRPr="00142813">
              <w:rPr>
                <w:b/>
                <w:color w:val="000000" w:themeColor="text1"/>
              </w:rPr>
              <w:t>12.1</w:t>
            </w:r>
          </w:p>
          <w:p w14:paraId="70070AE2" w14:textId="77777777" w:rsidR="00F96037" w:rsidRPr="00142813" w:rsidRDefault="00F96037" w:rsidP="00F96037">
            <w:pPr>
              <w:spacing w:before="120" w:after="120"/>
              <w:rPr>
                <w:color w:val="000000" w:themeColor="text1"/>
              </w:rPr>
            </w:pPr>
          </w:p>
        </w:tc>
        <w:tc>
          <w:tcPr>
            <w:tcW w:w="7976" w:type="dxa"/>
            <w:tcMar>
              <w:top w:w="85" w:type="dxa"/>
              <w:bottom w:w="142" w:type="dxa"/>
            </w:tcMar>
          </w:tcPr>
          <w:p w14:paraId="69DAF35F" w14:textId="77777777" w:rsidR="00F96037" w:rsidRPr="00142813" w:rsidRDefault="00F96037" w:rsidP="00F96037">
            <w:pPr>
              <w:pStyle w:val="BodyText"/>
              <w:tabs>
                <w:tab w:val="left" w:pos="3346"/>
                <w:tab w:val="right" w:pos="7486"/>
              </w:tabs>
              <w:spacing w:before="120"/>
              <w:jc w:val="left"/>
              <w:rPr>
                <w:bCs/>
                <w:i/>
                <w:color w:val="000000" w:themeColor="text1"/>
              </w:rPr>
            </w:pPr>
            <w:r w:rsidRPr="00142813">
              <w:rPr>
                <w:b/>
                <w:bCs/>
                <w:color w:val="000000" w:themeColor="text1"/>
              </w:rPr>
              <w:t>La Propuesta deberá ser válida hasta:</w:t>
            </w:r>
            <w:r w:rsidRPr="00142813">
              <w:rPr>
                <w:color w:val="000000" w:themeColor="text1"/>
              </w:rPr>
              <w:t xml:space="preserve"> ______  </w:t>
            </w:r>
            <w:r w:rsidRPr="00142813">
              <w:rPr>
                <w:bCs/>
                <w:i/>
                <w:color w:val="000000" w:themeColor="text1"/>
              </w:rPr>
              <w:t>[indique día, mes y año, tomando en cuenta el plazo razonable que se requiere para completar la evaluación de las ofertas, obtener las aprobaciones necesarias y la No-Objeción del Banco (si está sujeta a revisión previa).</w:t>
            </w:r>
          </w:p>
          <w:p w14:paraId="593978CF" w14:textId="5C43DF27" w:rsidR="00F96037" w:rsidRPr="00142813" w:rsidRDefault="00F96037" w:rsidP="00F96037">
            <w:pPr>
              <w:pStyle w:val="BodyText"/>
              <w:tabs>
                <w:tab w:val="left" w:pos="3346"/>
                <w:tab w:val="right" w:pos="7486"/>
              </w:tabs>
              <w:spacing w:before="120"/>
              <w:jc w:val="left"/>
              <w:rPr>
                <w:color w:val="000000" w:themeColor="text1"/>
                <w:szCs w:val="24"/>
              </w:rPr>
            </w:pPr>
            <w:r w:rsidRPr="00142813">
              <w:rPr>
                <w:i/>
                <w:iCs/>
                <w:color w:val="000000" w:themeColor="text1"/>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w:t>
            </w:r>
            <w:r w:rsidR="007564F8" w:rsidRPr="00142813">
              <w:rPr>
                <w:i/>
                <w:iCs/>
                <w:color w:val="000000" w:themeColor="text1"/>
                <w:szCs w:val="24"/>
              </w:rPr>
              <w:t xml:space="preserve">La </w:t>
            </w:r>
            <w:r w:rsidR="00FD21B1">
              <w:rPr>
                <w:i/>
                <w:iCs/>
                <w:color w:val="000000" w:themeColor="text1"/>
                <w:szCs w:val="24"/>
              </w:rPr>
              <w:t>A</w:t>
            </w:r>
            <w:r w:rsidR="007564F8" w:rsidRPr="00142813">
              <w:rPr>
                <w:i/>
                <w:iCs/>
                <w:color w:val="000000" w:themeColor="text1"/>
                <w:szCs w:val="24"/>
              </w:rPr>
              <w:t>gencia Contratant</w:t>
            </w:r>
            <w:r w:rsidRPr="00142813">
              <w:rPr>
                <w:i/>
                <w:iCs/>
                <w:color w:val="000000" w:themeColor="text1"/>
                <w:szCs w:val="24"/>
              </w:rPr>
              <w:t>e amplía considerablemente el plazo de presentación de la propuesta, la fecha de validez de la propuesta revisada se especificará de conformidad con la IAC 13.1.1]</w:t>
            </w:r>
          </w:p>
        </w:tc>
      </w:tr>
      <w:tr w:rsidR="00142813" w:rsidRPr="00142813" w14:paraId="3834F9CD" w14:textId="77777777" w:rsidTr="00EE63A4">
        <w:tblPrEx>
          <w:tblBorders>
            <w:top w:val="single" w:sz="6" w:space="0" w:color="auto"/>
          </w:tblBorders>
        </w:tblPrEx>
        <w:tc>
          <w:tcPr>
            <w:tcW w:w="1514" w:type="dxa"/>
          </w:tcPr>
          <w:p w14:paraId="046762ED" w14:textId="77777777" w:rsidR="005D5C52" w:rsidRPr="00142813" w:rsidRDefault="005D5C52" w:rsidP="00CE4ED6">
            <w:pPr>
              <w:spacing w:before="120" w:after="120"/>
              <w:rPr>
                <w:b/>
                <w:bCs/>
                <w:color w:val="000000" w:themeColor="text1"/>
              </w:rPr>
            </w:pPr>
            <w:r w:rsidRPr="00142813">
              <w:rPr>
                <w:b/>
                <w:color w:val="000000" w:themeColor="text1"/>
              </w:rPr>
              <w:t>13.1</w:t>
            </w:r>
          </w:p>
        </w:tc>
        <w:tc>
          <w:tcPr>
            <w:tcW w:w="7976" w:type="dxa"/>
            <w:tcMar>
              <w:top w:w="85" w:type="dxa"/>
              <w:bottom w:w="142" w:type="dxa"/>
            </w:tcMar>
          </w:tcPr>
          <w:p w14:paraId="0D4AC2BE" w14:textId="77777777" w:rsidR="005D5C52" w:rsidRPr="00142813" w:rsidRDefault="005D5C52" w:rsidP="00CE4ED6">
            <w:pPr>
              <w:pStyle w:val="BodyText"/>
              <w:tabs>
                <w:tab w:val="left" w:pos="4966"/>
                <w:tab w:val="right" w:pos="7306"/>
              </w:tabs>
              <w:spacing w:before="120"/>
              <w:jc w:val="left"/>
              <w:rPr>
                <w:b/>
                <w:color w:val="000000" w:themeColor="text1"/>
              </w:rPr>
            </w:pPr>
            <w:r w:rsidRPr="00142813">
              <w:rPr>
                <w:b/>
                <w:color w:val="000000" w:themeColor="text1"/>
              </w:rPr>
              <w:t xml:space="preserve">Podrán pedirse aclaraciones hasta </w:t>
            </w:r>
            <w:r w:rsidRPr="00142813">
              <w:rPr>
                <w:i/>
                <w:color w:val="000000" w:themeColor="text1"/>
              </w:rPr>
              <w:t>[indique un número]</w:t>
            </w:r>
            <w:r w:rsidRPr="00142813">
              <w:rPr>
                <w:b/>
                <w:i/>
                <w:color w:val="000000" w:themeColor="text1"/>
              </w:rPr>
              <w:t xml:space="preserve"> </w:t>
            </w:r>
            <w:r w:rsidRPr="00142813">
              <w:rPr>
                <w:b/>
                <w:color w:val="000000" w:themeColor="text1"/>
              </w:rPr>
              <w:t>días antes de la fecha límite para la presentación de Propuestas.</w:t>
            </w:r>
          </w:p>
          <w:p w14:paraId="081D9FAF" w14:textId="77777777" w:rsidR="005D5C52" w:rsidRPr="00142813" w:rsidRDefault="005D5C52" w:rsidP="009A415C">
            <w:pPr>
              <w:pStyle w:val="BodyText"/>
              <w:tabs>
                <w:tab w:val="right" w:pos="7306"/>
              </w:tabs>
              <w:spacing w:before="120"/>
              <w:jc w:val="left"/>
              <w:rPr>
                <w:color w:val="000000" w:themeColor="text1"/>
                <w:u w:val="single"/>
              </w:rPr>
            </w:pPr>
            <w:r w:rsidRPr="00142813">
              <w:rPr>
                <w:color w:val="000000" w:themeColor="text1"/>
              </w:rPr>
              <w:t xml:space="preserve">La información de contacto para solicitar aclaraciones es: </w:t>
            </w:r>
            <w:r w:rsidRPr="00142813">
              <w:rPr>
                <w:color w:val="000000" w:themeColor="text1"/>
                <w:u w:val="single"/>
              </w:rPr>
              <w:tab/>
            </w:r>
          </w:p>
          <w:p w14:paraId="7383B9F0" w14:textId="77777777" w:rsidR="005D5C52" w:rsidRPr="00142813" w:rsidRDefault="005D5C52" w:rsidP="009A415C">
            <w:pPr>
              <w:pStyle w:val="BodyText"/>
              <w:tabs>
                <w:tab w:val="right" w:pos="7306"/>
              </w:tabs>
              <w:spacing w:before="120"/>
              <w:jc w:val="left"/>
              <w:rPr>
                <w:color w:val="000000" w:themeColor="text1"/>
                <w:u w:val="single"/>
              </w:rPr>
            </w:pPr>
            <w:r w:rsidRPr="00142813">
              <w:rPr>
                <w:color w:val="000000" w:themeColor="text1"/>
                <w:u w:val="single"/>
              </w:rPr>
              <w:tab/>
            </w:r>
          </w:p>
          <w:p w14:paraId="1F812353" w14:textId="77777777" w:rsidR="005D5C52" w:rsidRPr="00142813" w:rsidRDefault="005D5C52" w:rsidP="009A415C">
            <w:pPr>
              <w:pStyle w:val="BodyText"/>
              <w:tabs>
                <w:tab w:val="left" w:pos="3346"/>
                <w:tab w:val="right" w:pos="7306"/>
              </w:tabs>
              <w:spacing w:before="120"/>
              <w:jc w:val="left"/>
              <w:rPr>
                <w:color w:val="000000" w:themeColor="text1"/>
                <w:u w:val="single"/>
              </w:rPr>
            </w:pPr>
            <w:r w:rsidRPr="00142813">
              <w:rPr>
                <w:color w:val="000000" w:themeColor="text1"/>
              </w:rPr>
              <w:t>Fax: ____________________ Correo electrónico: ____________________</w:t>
            </w:r>
          </w:p>
        </w:tc>
      </w:tr>
      <w:tr w:rsidR="00142813" w:rsidRPr="00142813" w14:paraId="58B6CB9F" w14:textId="77777777" w:rsidTr="00EE63A4">
        <w:tblPrEx>
          <w:tblBorders>
            <w:top w:val="single" w:sz="6" w:space="0" w:color="auto"/>
          </w:tblBorders>
          <w:tblCellMar>
            <w:right w:w="142" w:type="dxa"/>
          </w:tblCellMar>
        </w:tblPrEx>
        <w:tc>
          <w:tcPr>
            <w:tcW w:w="1514" w:type="dxa"/>
          </w:tcPr>
          <w:p w14:paraId="635FEE5C" w14:textId="77777777" w:rsidR="005D5C52" w:rsidRPr="00142813" w:rsidRDefault="005D5C52" w:rsidP="00CE4ED6">
            <w:pPr>
              <w:spacing w:before="120" w:after="120"/>
              <w:rPr>
                <w:b/>
                <w:bCs/>
                <w:color w:val="000000" w:themeColor="text1"/>
              </w:rPr>
            </w:pPr>
            <w:r w:rsidRPr="00142813">
              <w:rPr>
                <w:b/>
                <w:color w:val="000000" w:themeColor="text1"/>
              </w:rPr>
              <w:t xml:space="preserve">14.1.1 </w:t>
            </w:r>
          </w:p>
          <w:p w14:paraId="724824CC" w14:textId="77777777" w:rsidR="005D5C52" w:rsidRPr="00142813" w:rsidRDefault="005D5C52" w:rsidP="00CE4ED6">
            <w:pPr>
              <w:spacing w:before="120" w:after="120"/>
              <w:rPr>
                <w:b/>
                <w:bCs/>
                <w:color w:val="000000" w:themeColor="text1"/>
                <w:sz w:val="20"/>
              </w:rPr>
            </w:pPr>
          </w:p>
        </w:tc>
        <w:tc>
          <w:tcPr>
            <w:tcW w:w="7976" w:type="dxa"/>
            <w:tcMar>
              <w:top w:w="85" w:type="dxa"/>
              <w:bottom w:w="142" w:type="dxa"/>
            </w:tcMar>
          </w:tcPr>
          <w:p w14:paraId="54B89D18" w14:textId="77777777" w:rsidR="005D5C52" w:rsidRPr="00142813" w:rsidRDefault="005D5C52" w:rsidP="00CE4ED6">
            <w:pPr>
              <w:tabs>
                <w:tab w:val="left" w:pos="826"/>
                <w:tab w:val="left" w:pos="1726"/>
                <w:tab w:val="right" w:pos="7306"/>
              </w:tabs>
              <w:spacing w:before="120" w:after="120"/>
              <w:rPr>
                <w:b/>
                <w:color w:val="000000" w:themeColor="text1"/>
              </w:rPr>
            </w:pPr>
            <w:r w:rsidRPr="00142813">
              <w:rPr>
                <w:b/>
                <w:color w:val="000000" w:themeColor="text1"/>
              </w:rPr>
              <w:t xml:space="preserve">Los Consultores de la lista corta pueden asociarse: </w:t>
            </w:r>
          </w:p>
          <w:p w14:paraId="496F8CA4" w14:textId="77777777" w:rsidR="005D5C52" w:rsidRPr="00142813" w:rsidRDefault="005D5C52" w:rsidP="00CE4ED6">
            <w:pPr>
              <w:tabs>
                <w:tab w:val="left" w:pos="826"/>
                <w:tab w:val="left" w:pos="1726"/>
                <w:tab w:val="right" w:pos="7306"/>
              </w:tabs>
              <w:spacing w:before="120" w:after="120"/>
              <w:rPr>
                <w:b/>
                <w:color w:val="000000" w:themeColor="text1"/>
              </w:rPr>
            </w:pPr>
            <w:r w:rsidRPr="00142813">
              <w:rPr>
                <w:b/>
                <w:color w:val="000000" w:themeColor="text1"/>
              </w:rPr>
              <w:t xml:space="preserve">(a) con otros consultores no incluidos en la lista corta: </w:t>
            </w:r>
            <w:r w:rsidRPr="00142813">
              <w:rPr>
                <w:color w:val="000000" w:themeColor="text1"/>
              </w:rPr>
              <w:t>Sí_____ o No ________</w:t>
            </w:r>
          </w:p>
          <w:p w14:paraId="57735122" w14:textId="77777777" w:rsidR="005D5C52" w:rsidRPr="00142813" w:rsidRDefault="005D5C52" w:rsidP="00CE4ED6">
            <w:pPr>
              <w:tabs>
                <w:tab w:val="left" w:pos="826"/>
                <w:tab w:val="left" w:pos="1726"/>
                <w:tab w:val="right" w:pos="7306"/>
              </w:tabs>
              <w:spacing w:before="120" w:after="120"/>
              <w:rPr>
                <w:b/>
                <w:i/>
                <w:color w:val="000000" w:themeColor="text1"/>
              </w:rPr>
            </w:pPr>
            <w:r w:rsidRPr="00142813">
              <w:rPr>
                <w:b/>
                <w:i/>
                <w:color w:val="000000" w:themeColor="text1"/>
              </w:rPr>
              <w:t>O bien</w:t>
            </w:r>
          </w:p>
          <w:p w14:paraId="7DFC7238" w14:textId="77777777" w:rsidR="005D5C52" w:rsidRPr="00142813" w:rsidRDefault="005D5C52" w:rsidP="00CE4ED6">
            <w:pPr>
              <w:tabs>
                <w:tab w:val="left" w:pos="826"/>
                <w:tab w:val="left" w:pos="1726"/>
                <w:tab w:val="right" w:pos="7306"/>
              </w:tabs>
              <w:spacing w:before="120" w:after="120"/>
              <w:rPr>
                <w:b/>
                <w:bCs/>
                <w:color w:val="000000" w:themeColor="text1"/>
              </w:rPr>
            </w:pPr>
            <w:r w:rsidRPr="00142813">
              <w:rPr>
                <w:b/>
                <w:color w:val="000000" w:themeColor="text1"/>
              </w:rPr>
              <w:t xml:space="preserve">(b) con otros Consultores de la lista corta: </w:t>
            </w:r>
            <w:r w:rsidRPr="00142813">
              <w:rPr>
                <w:color w:val="000000" w:themeColor="text1"/>
              </w:rPr>
              <w:t>Sí______ o No _________</w:t>
            </w:r>
          </w:p>
        </w:tc>
      </w:tr>
      <w:tr w:rsidR="00142813" w:rsidRPr="00142813" w14:paraId="0CA1DFF3" w14:textId="77777777" w:rsidTr="00EE63A4">
        <w:tblPrEx>
          <w:tblBorders>
            <w:top w:val="single" w:sz="6" w:space="0" w:color="auto"/>
          </w:tblBorders>
          <w:tblCellMar>
            <w:right w:w="142" w:type="dxa"/>
          </w:tblCellMar>
        </w:tblPrEx>
        <w:tc>
          <w:tcPr>
            <w:tcW w:w="1514" w:type="dxa"/>
          </w:tcPr>
          <w:p w14:paraId="7B7665C8" w14:textId="3AC4948E" w:rsidR="00EE63A4" w:rsidRPr="00142813" w:rsidRDefault="00EE63A4" w:rsidP="00EE63A4">
            <w:pPr>
              <w:spacing w:before="120" w:after="120"/>
              <w:rPr>
                <w:b/>
                <w:color w:val="000000" w:themeColor="text1"/>
              </w:rPr>
            </w:pPr>
            <w:r w:rsidRPr="00142813">
              <w:rPr>
                <w:b/>
                <w:color w:val="000000" w:themeColor="text1"/>
              </w:rPr>
              <w:t>14.1.2</w:t>
            </w:r>
          </w:p>
        </w:tc>
        <w:tc>
          <w:tcPr>
            <w:tcW w:w="7976" w:type="dxa"/>
            <w:tcMar>
              <w:top w:w="85" w:type="dxa"/>
              <w:bottom w:w="142" w:type="dxa"/>
            </w:tcMar>
          </w:tcPr>
          <w:p w14:paraId="2F0BC8F2" w14:textId="1D140841" w:rsidR="00EE63A4" w:rsidRPr="00142813" w:rsidRDefault="00EE63A4" w:rsidP="00EE63A4">
            <w:pPr>
              <w:tabs>
                <w:tab w:val="left" w:pos="826"/>
                <w:tab w:val="left" w:pos="1726"/>
                <w:tab w:val="right" w:pos="7306"/>
              </w:tabs>
              <w:spacing w:before="120" w:after="120"/>
              <w:rPr>
                <w:bCs/>
                <w:i/>
                <w:iCs/>
                <w:color w:val="000000" w:themeColor="text1"/>
              </w:rPr>
            </w:pPr>
            <w:r w:rsidRPr="00142813">
              <w:rPr>
                <w:bCs/>
                <w:i/>
                <w:iCs/>
                <w:color w:val="000000" w:themeColor="text1"/>
              </w:rPr>
              <w:t>Si corresponde, ingresar lo siguiente; suprimir si no corresponde.</w:t>
            </w:r>
          </w:p>
          <w:p w14:paraId="082B9FE6" w14:textId="0F6BD103" w:rsidR="00EE63A4" w:rsidRPr="00142813" w:rsidRDefault="00EE63A4" w:rsidP="00EE63A4">
            <w:pPr>
              <w:tabs>
                <w:tab w:val="left" w:pos="826"/>
                <w:tab w:val="left" w:pos="1726"/>
                <w:tab w:val="right" w:pos="7306"/>
              </w:tabs>
              <w:spacing w:before="120" w:after="120"/>
              <w:rPr>
                <w:b/>
                <w:color w:val="000000" w:themeColor="text1"/>
              </w:rPr>
            </w:pPr>
            <w:r w:rsidRPr="00142813">
              <w:rPr>
                <w:color w:val="000000" w:themeColor="text1"/>
              </w:rPr>
              <w:t>El tiempo de trabajo estimado de los Expertos Clave es: (</w:t>
            </w:r>
            <w:r w:rsidRPr="00142813">
              <w:rPr>
                <w:i/>
                <w:iCs/>
                <w:color w:val="000000" w:themeColor="text1"/>
              </w:rPr>
              <w:t>Ingresar el tiempo estimado de trabajo en persona-mes</w:t>
            </w:r>
            <w:r w:rsidRPr="00142813">
              <w:rPr>
                <w:color w:val="000000" w:themeColor="text1"/>
              </w:rPr>
              <w:t>).</w:t>
            </w:r>
          </w:p>
        </w:tc>
      </w:tr>
      <w:tr w:rsidR="00142813" w:rsidRPr="00142813" w14:paraId="12C38C59"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EE63A4" w:rsidRPr="00142813" w:rsidRDefault="00EE63A4" w:rsidP="00EE63A4">
            <w:pPr>
              <w:spacing w:before="120" w:after="120"/>
              <w:rPr>
                <w:b/>
                <w:bCs/>
                <w:color w:val="000000" w:themeColor="text1"/>
              </w:rPr>
            </w:pPr>
            <w:r w:rsidRPr="00142813">
              <w:rPr>
                <w:b/>
                <w:color w:val="000000" w:themeColor="text1"/>
              </w:rPr>
              <w:t>16.4</w:t>
            </w:r>
          </w:p>
        </w:tc>
        <w:tc>
          <w:tcPr>
            <w:tcW w:w="7976" w:type="dxa"/>
            <w:tcMar>
              <w:top w:w="85" w:type="dxa"/>
              <w:bottom w:w="142" w:type="dxa"/>
            </w:tcMar>
          </w:tcPr>
          <w:p w14:paraId="3976631C" w14:textId="545F4D9C" w:rsidR="00EE63A4" w:rsidRPr="00142813" w:rsidRDefault="00EE63A4" w:rsidP="00EE63A4">
            <w:pPr>
              <w:pStyle w:val="BankNormal"/>
              <w:tabs>
                <w:tab w:val="left" w:pos="3346"/>
                <w:tab w:val="left" w:pos="4246"/>
                <w:tab w:val="right" w:pos="7218"/>
              </w:tabs>
              <w:spacing w:before="120" w:after="120"/>
              <w:rPr>
                <w:b/>
                <w:color w:val="000000" w:themeColor="text1"/>
              </w:rPr>
            </w:pPr>
            <w:r w:rsidRPr="00142813">
              <w:rPr>
                <w:b/>
                <w:color w:val="000000" w:themeColor="text1"/>
              </w:rPr>
              <w:t>Las remuneraciones y las gastos reembolsables serán expresados en las siguientes monedas:</w:t>
            </w:r>
          </w:p>
          <w:p w14:paraId="0DC4F06F" w14:textId="29FF18D8" w:rsidR="00EE63A4" w:rsidRPr="00142813" w:rsidRDefault="00EE63A4" w:rsidP="00EE63A4">
            <w:pPr>
              <w:pStyle w:val="CommentText"/>
              <w:spacing w:before="120" w:after="120"/>
              <w:jc w:val="both"/>
              <w:rPr>
                <w:color w:val="000000" w:themeColor="text1"/>
                <w:sz w:val="24"/>
                <w:szCs w:val="24"/>
              </w:rPr>
            </w:pPr>
            <w:r w:rsidRPr="00142813">
              <w:rPr>
                <w:color w:val="000000" w:themeColor="text1"/>
                <w:sz w:val="24"/>
              </w:rPr>
              <w:t xml:space="preserve">El Consultor podrá expresar la remuneración por sus Servicios en cualquier moneda completamente convertible, sola o en combinación con hasta tres monedas extranjeras. </w:t>
            </w:r>
          </w:p>
          <w:p w14:paraId="57487BD5" w14:textId="5CEA3E04" w:rsidR="00EE63A4" w:rsidRPr="00142813" w:rsidRDefault="00EE63A4" w:rsidP="00EE63A4">
            <w:pPr>
              <w:pStyle w:val="BankNormal"/>
              <w:tabs>
                <w:tab w:val="left" w:pos="3346"/>
                <w:tab w:val="left" w:pos="4246"/>
                <w:tab w:val="right" w:pos="7218"/>
              </w:tabs>
              <w:spacing w:before="120" w:after="120"/>
              <w:rPr>
                <w:b/>
                <w:color w:val="000000" w:themeColor="text1"/>
                <w:szCs w:val="24"/>
              </w:rPr>
            </w:pPr>
            <w:r w:rsidRPr="00142813">
              <w:rPr>
                <w:b/>
                <w:color w:val="000000" w:themeColor="text1"/>
              </w:rPr>
              <w:t xml:space="preserve">Las remuneraciones y las gastos reembolsables deberán indicar los costos locales en la moneda del país del Contratante (moneda nacional): </w:t>
            </w:r>
            <w:r w:rsidRPr="00142813">
              <w:rPr>
                <w:color w:val="000000" w:themeColor="text1"/>
              </w:rPr>
              <w:t>Sí___ o No______</w:t>
            </w:r>
          </w:p>
        </w:tc>
      </w:tr>
      <w:tr w:rsidR="00142813" w:rsidRPr="00142813" w14:paraId="22BD388E"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9490" w:type="dxa"/>
            <w:gridSpan w:val="2"/>
            <w:tcMar>
              <w:top w:w="85" w:type="dxa"/>
              <w:bottom w:w="142" w:type="dxa"/>
            </w:tcMar>
          </w:tcPr>
          <w:p w14:paraId="24EC9282" w14:textId="77777777" w:rsidR="00EE63A4" w:rsidRPr="00142813" w:rsidRDefault="00EE63A4" w:rsidP="00937185">
            <w:pPr>
              <w:pStyle w:val="BankNormal"/>
              <w:tabs>
                <w:tab w:val="left" w:pos="3346"/>
                <w:tab w:val="left" w:pos="4246"/>
                <w:tab w:val="right" w:pos="7218"/>
              </w:tabs>
              <w:spacing w:before="120" w:after="120"/>
              <w:jc w:val="center"/>
              <w:rPr>
                <w:b/>
                <w:color w:val="000000" w:themeColor="text1"/>
                <w:sz w:val="32"/>
                <w:szCs w:val="24"/>
              </w:rPr>
            </w:pPr>
            <w:r w:rsidRPr="00142813">
              <w:rPr>
                <w:b/>
                <w:color w:val="000000" w:themeColor="text1"/>
                <w:sz w:val="32"/>
              </w:rPr>
              <w:t>C. Presentación, Apertura y Evaluación</w:t>
            </w:r>
          </w:p>
        </w:tc>
      </w:tr>
      <w:tr w:rsidR="00142813" w:rsidRPr="00142813" w14:paraId="61DE56E9"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02F6352" w14:textId="77777777" w:rsidR="00EE63A4" w:rsidRPr="00142813" w:rsidRDefault="00EE63A4" w:rsidP="00937185">
            <w:pPr>
              <w:spacing w:before="120" w:after="120"/>
              <w:rPr>
                <w:b/>
                <w:bCs/>
                <w:color w:val="000000" w:themeColor="text1"/>
              </w:rPr>
            </w:pPr>
            <w:r w:rsidRPr="00142813">
              <w:rPr>
                <w:b/>
                <w:color w:val="000000" w:themeColor="text1"/>
              </w:rPr>
              <w:t>17.1</w:t>
            </w:r>
          </w:p>
        </w:tc>
        <w:tc>
          <w:tcPr>
            <w:tcW w:w="7976" w:type="dxa"/>
            <w:tcMar>
              <w:top w:w="85" w:type="dxa"/>
              <w:bottom w:w="142" w:type="dxa"/>
            </w:tcMar>
          </w:tcPr>
          <w:p w14:paraId="4502226C" w14:textId="77777777" w:rsidR="00EE63A4" w:rsidRPr="00142813" w:rsidRDefault="00EE63A4" w:rsidP="00937185">
            <w:pPr>
              <w:pStyle w:val="BankNormal"/>
              <w:tabs>
                <w:tab w:val="right" w:pos="7218"/>
              </w:tabs>
              <w:spacing w:before="120" w:after="120"/>
              <w:rPr>
                <w:color w:val="000000" w:themeColor="text1"/>
              </w:rPr>
            </w:pPr>
            <w:r w:rsidRPr="00142813">
              <w:rPr>
                <w:b/>
                <w:color w:val="000000" w:themeColor="text1"/>
              </w:rPr>
              <w:t>Los Consultores</w:t>
            </w:r>
            <w:r w:rsidRPr="00142813">
              <w:rPr>
                <w:b/>
                <w:i/>
                <w:color w:val="000000" w:themeColor="text1"/>
              </w:rPr>
              <w:t xml:space="preserve"> [indique </w:t>
            </w:r>
            <w:r w:rsidRPr="00142813">
              <w:rPr>
                <w:b/>
                <w:color w:val="000000" w:themeColor="text1"/>
              </w:rPr>
              <w:t xml:space="preserve">“tendrán” </w:t>
            </w:r>
            <w:r w:rsidRPr="00142813">
              <w:rPr>
                <w:b/>
                <w:i/>
                <w:color w:val="000000" w:themeColor="text1"/>
              </w:rPr>
              <w:t>o</w:t>
            </w:r>
            <w:r w:rsidRPr="00142813">
              <w:rPr>
                <w:b/>
                <w:color w:val="000000" w:themeColor="text1"/>
              </w:rPr>
              <w:t xml:space="preserve"> “no tendrán”</w:t>
            </w:r>
            <w:r w:rsidRPr="00142813">
              <w:rPr>
                <w:b/>
                <w:i/>
                <w:color w:val="000000" w:themeColor="text1"/>
              </w:rPr>
              <w:t>]</w:t>
            </w:r>
            <w:r w:rsidRPr="00142813">
              <w:rPr>
                <w:b/>
                <w:color w:val="000000" w:themeColor="text1"/>
              </w:rPr>
              <w:t xml:space="preserve"> la opción de presentar sus Propuestas por medios electrónicos. </w:t>
            </w:r>
          </w:p>
          <w:p w14:paraId="7DEF56B5" w14:textId="77777777" w:rsidR="00EE63A4" w:rsidRPr="00142813" w:rsidRDefault="00EE63A4" w:rsidP="00937185">
            <w:pPr>
              <w:pStyle w:val="BankNormal"/>
              <w:tabs>
                <w:tab w:val="right" w:pos="7218"/>
              </w:tabs>
              <w:spacing w:before="120" w:after="120"/>
              <w:rPr>
                <w:color w:val="000000" w:themeColor="text1"/>
              </w:rPr>
            </w:pPr>
            <w:r w:rsidRPr="00142813">
              <w:rPr>
                <w:i/>
                <w:color w:val="000000" w:themeColor="text1"/>
              </w:rPr>
              <w:t>[Si la respuesta es “Sí”, indique: Los</w:t>
            </w:r>
            <w:r w:rsidRPr="00142813">
              <w:rPr>
                <w:b/>
                <w:color w:val="000000" w:themeColor="text1"/>
              </w:rPr>
              <w:t xml:space="preserve"> procedimientos de presentación electrónica serán:</w:t>
            </w:r>
            <w:r w:rsidRPr="00142813">
              <w:rPr>
                <w:b/>
                <w:i/>
                <w:color w:val="000000" w:themeColor="text1"/>
              </w:rPr>
              <w:t xml:space="preserve"> [</w:t>
            </w:r>
            <w:r w:rsidRPr="00142813">
              <w:rPr>
                <w:i/>
                <w:color w:val="000000" w:themeColor="text1"/>
              </w:rPr>
              <w:t xml:space="preserve">describa el procedimiento de presentación]]. </w:t>
            </w:r>
          </w:p>
        </w:tc>
      </w:tr>
      <w:tr w:rsidR="00142813" w:rsidRPr="00142813" w14:paraId="40E601D7"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4AA2CA7" w14:textId="1E2FD774" w:rsidR="00177F3D" w:rsidRPr="00142813" w:rsidRDefault="00177F3D" w:rsidP="00CE4ED6">
            <w:pPr>
              <w:spacing w:before="120" w:after="120"/>
              <w:rPr>
                <w:b/>
                <w:color w:val="000000" w:themeColor="text1"/>
              </w:rPr>
            </w:pPr>
            <w:r w:rsidRPr="00142813">
              <w:rPr>
                <w:b/>
                <w:color w:val="000000" w:themeColor="text1"/>
              </w:rPr>
              <w:t>17.4</w:t>
            </w:r>
          </w:p>
        </w:tc>
        <w:tc>
          <w:tcPr>
            <w:tcW w:w="7976" w:type="dxa"/>
            <w:tcMar>
              <w:top w:w="85" w:type="dxa"/>
              <w:bottom w:w="142" w:type="dxa"/>
            </w:tcMar>
          </w:tcPr>
          <w:p w14:paraId="6D158C02" w14:textId="77777777" w:rsidR="00177F3D" w:rsidRPr="00142813" w:rsidRDefault="00177F3D" w:rsidP="00177F3D">
            <w:pPr>
              <w:pStyle w:val="BankNormal"/>
              <w:pageBreakBefore/>
              <w:tabs>
                <w:tab w:val="left" w:pos="4426"/>
                <w:tab w:val="right" w:pos="7218"/>
              </w:tabs>
              <w:spacing w:before="120" w:after="120"/>
              <w:rPr>
                <w:b/>
                <w:color w:val="000000" w:themeColor="text1"/>
              </w:rPr>
            </w:pPr>
            <w:r w:rsidRPr="00142813">
              <w:rPr>
                <w:b/>
                <w:color w:val="000000" w:themeColor="text1"/>
              </w:rPr>
              <w:t>El Consultor deberá presentar:</w:t>
            </w:r>
          </w:p>
          <w:p w14:paraId="6EA92435" w14:textId="0AEE98FD" w:rsidR="00177F3D" w:rsidRPr="00142813" w:rsidRDefault="00177F3D" w:rsidP="00177F3D">
            <w:pPr>
              <w:pStyle w:val="BankNormal"/>
              <w:pageBreakBefore/>
              <w:tabs>
                <w:tab w:val="left" w:pos="4426"/>
                <w:tab w:val="right" w:pos="7218"/>
              </w:tabs>
              <w:spacing w:before="120" w:after="120"/>
              <w:rPr>
                <w:color w:val="000000" w:themeColor="text1"/>
              </w:rPr>
            </w:pPr>
            <w:r w:rsidRPr="00142813">
              <w:rPr>
                <w:b/>
                <w:bCs/>
                <w:color w:val="000000" w:themeColor="text1"/>
              </w:rPr>
              <w:t>Propuesta Técnica:</w:t>
            </w:r>
            <w:r w:rsidRPr="00142813">
              <w:rPr>
                <w:color w:val="000000" w:themeColor="text1"/>
              </w:rPr>
              <w:t xml:space="preserve"> un (1) original y _____ </w:t>
            </w:r>
            <w:r w:rsidRPr="00142813">
              <w:rPr>
                <w:i/>
                <w:color w:val="000000" w:themeColor="text1"/>
              </w:rPr>
              <w:t>[indique el número]</w:t>
            </w:r>
            <w:r w:rsidRPr="00142813">
              <w:rPr>
                <w:color w:val="000000" w:themeColor="text1"/>
              </w:rPr>
              <w:t xml:space="preserve"> copias.</w:t>
            </w:r>
          </w:p>
          <w:p w14:paraId="5F7FB23F" w14:textId="79138617" w:rsidR="00177F3D" w:rsidRPr="00142813" w:rsidRDefault="00177F3D" w:rsidP="00177F3D">
            <w:pPr>
              <w:pStyle w:val="BankNormal"/>
              <w:tabs>
                <w:tab w:val="right" w:pos="7218"/>
              </w:tabs>
              <w:spacing w:before="120" w:after="120"/>
              <w:rPr>
                <w:b/>
                <w:color w:val="000000" w:themeColor="text1"/>
              </w:rPr>
            </w:pPr>
          </w:p>
        </w:tc>
      </w:tr>
      <w:tr w:rsidR="00142813" w:rsidRPr="00142813" w14:paraId="5F8FF436"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8E77DFE" w14:textId="77777777" w:rsidR="005D5C52" w:rsidRPr="00142813" w:rsidRDefault="005D5C52" w:rsidP="00CE4ED6">
            <w:pPr>
              <w:spacing w:before="120" w:after="120"/>
              <w:rPr>
                <w:b/>
                <w:bCs/>
                <w:color w:val="000000" w:themeColor="text1"/>
              </w:rPr>
            </w:pPr>
            <w:r w:rsidRPr="00142813">
              <w:rPr>
                <w:b/>
                <w:color w:val="000000" w:themeColor="text1"/>
              </w:rPr>
              <w:t>17.7 y 17.9</w:t>
            </w:r>
          </w:p>
          <w:p w14:paraId="43D950CA" w14:textId="77777777" w:rsidR="005D5C52" w:rsidRPr="00142813" w:rsidRDefault="005D5C52" w:rsidP="00CE4ED6">
            <w:pPr>
              <w:pStyle w:val="BankNormal"/>
              <w:tabs>
                <w:tab w:val="right" w:pos="7218"/>
              </w:tabs>
              <w:spacing w:before="120" w:after="120"/>
              <w:rPr>
                <w:b/>
                <w:bCs/>
                <w:color w:val="000000" w:themeColor="text1"/>
                <w:szCs w:val="24"/>
              </w:rPr>
            </w:pPr>
          </w:p>
        </w:tc>
        <w:tc>
          <w:tcPr>
            <w:tcW w:w="7976" w:type="dxa"/>
            <w:tcMar>
              <w:top w:w="85" w:type="dxa"/>
              <w:bottom w:w="142" w:type="dxa"/>
            </w:tcMar>
          </w:tcPr>
          <w:p w14:paraId="02FD3538" w14:textId="77777777" w:rsidR="005D5C52" w:rsidRPr="00142813" w:rsidRDefault="005D5C52" w:rsidP="00CE4ED6">
            <w:pPr>
              <w:pStyle w:val="BankNormal"/>
              <w:tabs>
                <w:tab w:val="right" w:pos="7218"/>
              </w:tabs>
              <w:spacing w:before="120" w:after="120"/>
              <w:rPr>
                <w:b/>
                <w:color w:val="000000" w:themeColor="text1"/>
                <w:szCs w:val="24"/>
              </w:rPr>
            </w:pPr>
            <w:r w:rsidRPr="00142813">
              <w:rPr>
                <w:b/>
                <w:color w:val="000000" w:themeColor="text1"/>
              </w:rPr>
              <w:t>Las Propuestas deberán presentarse a más tardar:</w:t>
            </w:r>
          </w:p>
          <w:p w14:paraId="46EF6508" w14:textId="29B05660" w:rsidR="005D5C52" w:rsidRPr="00142813" w:rsidRDefault="005D5C52" w:rsidP="00CE4ED6">
            <w:pPr>
              <w:pStyle w:val="BankNormal"/>
              <w:tabs>
                <w:tab w:val="right" w:pos="7218"/>
              </w:tabs>
              <w:spacing w:before="120" w:after="120"/>
              <w:rPr>
                <w:i/>
                <w:color w:val="000000" w:themeColor="text1"/>
                <w:szCs w:val="24"/>
              </w:rPr>
            </w:pPr>
            <w:r w:rsidRPr="00142813">
              <w:rPr>
                <w:b/>
                <w:color w:val="000000" w:themeColor="text1"/>
              </w:rPr>
              <w:t>Fecha:</w:t>
            </w:r>
            <w:r w:rsidRPr="00142813">
              <w:rPr>
                <w:color w:val="000000" w:themeColor="text1"/>
              </w:rPr>
              <w:t xml:space="preserve"> ____ </w:t>
            </w:r>
            <w:r w:rsidRPr="00142813">
              <w:rPr>
                <w:i/>
                <w:color w:val="000000" w:themeColor="text1"/>
              </w:rPr>
              <w:t>[día/mes/año]</w:t>
            </w:r>
            <w:r w:rsidRPr="00142813">
              <w:rPr>
                <w:color w:val="000000" w:themeColor="text1"/>
              </w:rPr>
              <w:t xml:space="preserve"> </w:t>
            </w:r>
            <w:r w:rsidRPr="00142813">
              <w:rPr>
                <w:i/>
                <w:color w:val="000000" w:themeColor="text1"/>
              </w:rPr>
              <w:t xml:space="preserve">[por ejemplo, el 15 de </w:t>
            </w:r>
            <w:r w:rsidR="000F0F81" w:rsidRPr="00142813">
              <w:rPr>
                <w:i/>
                <w:color w:val="000000" w:themeColor="text1"/>
              </w:rPr>
              <w:t>diciembre de 2021</w:t>
            </w:r>
            <w:r w:rsidRPr="00142813">
              <w:rPr>
                <w:i/>
                <w:color w:val="000000" w:themeColor="text1"/>
              </w:rPr>
              <w:t>].</w:t>
            </w:r>
          </w:p>
          <w:p w14:paraId="6903CCE2" w14:textId="77777777" w:rsidR="005D5C52" w:rsidRPr="00142813" w:rsidRDefault="005D5C52" w:rsidP="00EA37AD">
            <w:pPr>
              <w:pStyle w:val="BankNormal"/>
              <w:tabs>
                <w:tab w:val="right" w:pos="7218"/>
              </w:tabs>
              <w:spacing w:before="120" w:after="120"/>
              <w:rPr>
                <w:i/>
                <w:color w:val="000000" w:themeColor="text1"/>
              </w:rPr>
            </w:pPr>
            <w:r w:rsidRPr="00142813">
              <w:rPr>
                <w:b/>
                <w:color w:val="000000" w:themeColor="text1"/>
              </w:rPr>
              <w:t xml:space="preserve">Hora: </w:t>
            </w:r>
            <w:r w:rsidRPr="00142813">
              <w:rPr>
                <w:i/>
                <w:color w:val="000000" w:themeColor="text1"/>
              </w:rPr>
              <w:t xml:space="preserve">____ [indique la hora en formato de 24 horas, por ejemplo, </w:t>
            </w:r>
            <w:r w:rsidRPr="00142813">
              <w:rPr>
                <w:i/>
                <w:color w:val="000000" w:themeColor="text1"/>
              </w:rPr>
              <w:br/>
              <w:t xml:space="preserve">“16.00, hora local”]. </w:t>
            </w:r>
          </w:p>
          <w:p w14:paraId="51D7D6F0" w14:textId="77777777" w:rsidR="005D5C52" w:rsidRPr="00142813" w:rsidRDefault="005D5C52" w:rsidP="00EA37AD">
            <w:pPr>
              <w:pStyle w:val="BankNormal"/>
              <w:tabs>
                <w:tab w:val="right" w:pos="7218"/>
              </w:tabs>
              <w:spacing w:before="120" w:after="120"/>
              <w:rPr>
                <w:color w:val="000000" w:themeColor="text1"/>
                <w:szCs w:val="24"/>
                <w:u w:val="single"/>
              </w:rPr>
            </w:pPr>
            <w:r w:rsidRPr="00142813">
              <w:rPr>
                <w:i/>
                <w:color w:val="000000" w:themeColor="text1"/>
                <w:u w:val="single"/>
              </w:rPr>
              <w:tab/>
            </w:r>
          </w:p>
          <w:p w14:paraId="605D910C" w14:textId="77777777" w:rsidR="005D5C52" w:rsidRPr="00142813" w:rsidRDefault="005D5C52" w:rsidP="00CE4ED6">
            <w:pPr>
              <w:pStyle w:val="BankNormal"/>
              <w:tabs>
                <w:tab w:val="right" w:pos="7218"/>
              </w:tabs>
              <w:spacing w:before="120" w:after="120"/>
              <w:rPr>
                <w:i/>
                <w:color w:val="000000" w:themeColor="text1"/>
                <w:szCs w:val="24"/>
              </w:rPr>
            </w:pPr>
            <w:r w:rsidRPr="00142813">
              <w:rPr>
                <w:i/>
                <w:color w:val="000000" w:themeColor="text1"/>
              </w:rPr>
              <w:t xml:space="preserve">[Si corresponde, en el sobre exterior sellado agregue la traducción al idioma local de la advertencia [“No </w:t>
            </w:r>
            <w:proofErr w:type="gramStart"/>
            <w:r w:rsidRPr="00142813">
              <w:rPr>
                <w:i/>
                <w:color w:val="000000" w:themeColor="text1"/>
              </w:rPr>
              <w:t>abrir....</w:t>
            </w:r>
            <w:proofErr w:type="gramEnd"/>
            <w:r w:rsidRPr="00142813">
              <w:rPr>
                <w:i/>
                <w:color w:val="000000" w:themeColor="text1"/>
              </w:rPr>
              <w:t xml:space="preserve">”]. </w:t>
            </w:r>
          </w:p>
          <w:p w14:paraId="00926DBA" w14:textId="77777777" w:rsidR="005D5C52" w:rsidRPr="00142813" w:rsidRDefault="005D5C52" w:rsidP="00CE4ED6">
            <w:pPr>
              <w:spacing w:before="120" w:after="120" w:line="259" w:lineRule="auto"/>
              <w:ind w:left="29"/>
              <w:rPr>
                <w:b/>
                <w:i/>
                <w:iCs/>
                <w:color w:val="000000" w:themeColor="text1"/>
              </w:rPr>
            </w:pPr>
            <w:r w:rsidRPr="00142813">
              <w:rPr>
                <w:b/>
                <w:i/>
                <w:color w:val="000000" w:themeColor="text1"/>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142813" w:rsidRDefault="005D5C52" w:rsidP="00CE4ED6">
            <w:pPr>
              <w:tabs>
                <w:tab w:val="right" w:pos="7254"/>
              </w:tabs>
              <w:spacing w:before="120" w:after="120"/>
              <w:rPr>
                <w:b/>
                <w:color w:val="000000" w:themeColor="text1"/>
              </w:rPr>
            </w:pPr>
            <w:r w:rsidRPr="00142813">
              <w:rPr>
                <w:b/>
                <w:color w:val="000000" w:themeColor="text1"/>
              </w:rPr>
              <w:t xml:space="preserve">La dirección para la entrega de Propuestas es: </w:t>
            </w:r>
            <w:r w:rsidRPr="00142813">
              <w:rPr>
                <w:color w:val="000000" w:themeColor="text1"/>
                <w:u w:val="single"/>
              </w:rPr>
              <w:tab/>
            </w:r>
          </w:p>
        </w:tc>
      </w:tr>
      <w:tr w:rsidR="00142813" w:rsidRPr="00142813" w14:paraId="52F54E39"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3098A6E1" w14:textId="77777777" w:rsidR="005D5C52" w:rsidRPr="00142813" w:rsidRDefault="005D5C52" w:rsidP="00CE4ED6">
            <w:pPr>
              <w:spacing w:before="120" w:after="120"/>
              <w:rPr>
                <w:b/>
                <w:bCs/>
                <w:color w:val="000000" w:themeColor="text1"/>
              </w:rPr>
            </w:pPr>
            <w:r w:rsidRPr="00142813">
              <w:rPr>
                <w:b/>
                <w:color w:val="000000" w:themeColor="text1"/>
              </w:rPr>
              <w:t>19.1</w:t>
            </w:r>
          </w:p>
        </w:tc>
        <w:tc>
          <w:tcPr>
            <w:tcW w:w="7976" w:type="dxa"/>
            <w:tcMar>
              <w:top w:w="85" w:type="dxa"/>
              <w:bottom w:w="142" w:type="dxa"/>
            </w:tcMar>
          </w:tcPr>
          <w:p w14:paraId="6B46CD11" w14:textId="77777777" w:rsidR="005D5C52" w:rsidRPr="00142813" w:rsidRDefault="005D5C52" w:rsidP="00CE4ED6">
            <w:pPr>
              <w:pStyle w:val="BankNormal"/>
              <w:tabs>
                <w:tab w:val="right" w:pos="7218"/>
              </w:tabs>
              <w:spacing w:before="120" w:after="120"/>
              <w:rPr>
                <w:color w:val="000000" w:themeColor="text1"/>
              </w:rPr>
            </w:pPr>
            <w:r w:rsidRPr="00142813">
              <w:rPr>
                <w:b/>
                <w:color w:val="000000" w:themeColor="text1"/>
              </w:rPr>
              <w:t xml:space="preserve">Se ofrece una opción en línea para la apertura de las Propuestas Técnicas: </w:t>
            </w:r>
            <w:r w:rsidRPr="00142813">
              <w:rPr>
                <w:color w:val="000000" w:themeColor="text1"/>
              </w:rPr>
              <w:t>Sí_____ o No_________</w:t>
            </w:r>
          </w:p>
          <w:p w14:paraId="16360262" w14:textId="77777777" w:rsidR="005D5C52" w:rsidRPr="00142813" w:rsidRDefault="005D5C52" w:rsidP="00CE4ED6">
            <w:pPr>
              <w:pStyle w:val="BankNormal"/>
              <w:tabs>
                <w:tab w:val="right" w:pos="7218"/>
              </w:tabs>
              <w:spacing w:before="120" w:after="120"/>
              <w:rPr>
                <w:b/>
                <w:i/>
                <w:color w:val="000000" w:themeColor="text1"/>
              </w:rPr>
            </w:pPr>
            <w:r w:rsidRPr="00142813">
              <w:rPr>
                <w:i/>
                <w:color w:val="000000" w:themeColor="text1"/>
              </w:rPr>
              <w:t>[Si la respuesta es “Sí”, indique: “</w:t>
            </w:r>
            <w:r w:rsidRPr="00142813">
              <w:rPr>
                <w:b/>
                <w:i/>
                <w:color w:val="000000" w:themeColor="text1"/>
              </w:rPr>
              <w:t xml:space="preserve">El procedimiento de apertura en </w:t>
            </w:r>
            <w:r w:rsidRPr="00142813">
              <w:rPr>
                <w:b/>
                <w:i/>
                <w:color w:val="000000" w:themeColor="text1"/>
              </w:rPr>
              <w:br/>
              <w:t>línea será:</w:t>
            </w:r>
            <w:r w:rsidRPr="00142813">
              <w:rPr>
                <w:i/>
                <w:color w:val="000000" w:themeColor="text1"/>
              </w:rPr>
              <w:t xml:space="preserve"> </w:t>
            </w:r>
            <w:r w:rsidRPr="00142813">
              <w:rPr>
                <w:b/>
                <w:i/>
                <w:color w:val="000000" w:themeColor="text1"/>
              </w:rPr>
              <w:t>[</w:t>
            </w:r>
            <w:r w:rsidRPr="00142813">
              <w:rPr>
                <w:i/>
                <w:color w:val="000000" w:themeColor="text1"/>
              </w:rPr>
              <w:t>describa el proceso para la apertura en línea de las Propuestas Técnicas]</w:t>
            </w:r>
            <w:r w:rsidRPr="00142813">
              <w:rPr>
                <w:b/>
                <w:i/>
                <w:color w:val="000000" w:themeColor="text1"/>
              </w:rPr>
              <w:t>”.</w:t>
            </w:r>
          </w:p>
          <w:p w14:paraId="31063129" w14:textId="77777777" w:rsidR="005D5C52" w:rsidRPr="00142813" w:rsidRDefault="005D5C52" w:rsidP="00CE4ED6">
            <w:pPr>
              <w:pStyle w:val="BankNormal"/>
              <w:tabs>
                <w:tab w:val="right" w:pos="7218"/>
              </w:tabs>
              <w:spacing w:before="120" w:after="120"/>
              <w:rPr>
                <w:b/>
                <w:color w:val="000000" w:themeColor="text1"/>
              </w:rPr>
            </w:pPr>
            <w:r w:rsidRPr="00142813">
              <w:rPr>
                <w:b/>
                <w:color w:val="000000" w:themeColor="text1"/>
              </w:rPr>
              <w:t xml:space="preserve">La apertura tendrá lugar en: </w:t>
            </w:r>
          </w:p>
          <w:p w14:paraId="5598B747" w14:textId="77777777" w:rsidR="005D5C52" w:rsidRPr="00142813" w:rsidRDefault="005D5C52" w:rsidP="00CE4ED6">
            <w:pPr>
              <w:pStyle w:val="BankNormal"/>
              <w:tabs>
                <w:tab w:val="right" w:pos="7218"/>
              </w:tabs>
              <w:spacing w:before="120" w:after="120"/>
              <w:rPr>
                <w:i/>
                <w:color w:val="000000" w:themeColor="text1"/>
              </w:rPr>
            </w:pPr>
            <w:r w:rsidRPr="00142813">
              <w:rPr>
                <w:i/>
                <w:color w:val="000000" w:themeColor="text1"/>
              </w:rPr>
              <w:t xml:space="preserve">[Indique: </w:t>
            </w:r>
            <w:r w:rsidRPr="00142813">
              <w:rPr>
                <w:color w:val="000000" w:themeColor="text1"/>
              </w:rPr>
              <w:t xml:space="preserve">“la misma dirección que la de presentación de Propuestas” </w:t>
            </w:r>
            <w:r w:rsidRPr="00142813">
              <w:rPr>
                <w:color w:val="000000" w:themeColor="text1"/>
              </w:rPr>
              <w:br/>
            </w:r>
            <w:r w:rsidRPr="00142813">
              <w:rPr>
                <w:i/>
                <w:color w:val="000000" w:themeColor="text1"/>
              </w:rPr>
              <w:t>O incluya y complete lo siguiente:</w:t>
            </w:r>
          </w:p>
          <w:p w14:paraId="5EBC0046"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Dirección: _____________________</w:t>
            </w:r>
          </w:p>
          <w:p w14:paraId="6D636354"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Piso, departamento______________</w:t>
            </w:r>
          </w:p>
          <w:p w14:paraId="18E68EEB"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Ciudad: _______________________</w:t>
            </w:r>
          </w:p>
          <w:p w14:paraId="60059B85"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País: __________________________</w:t>
            </w:r>
          </w:p>
          <w:p w14:paraId="522C2877" w14:textId="77777777" w:rsidR="005D5C52" w:rsidRPr="00142813" w:rsidRDefault="005D5C52" w:rsidP="00CE4ED6">
            <w:pPr>
              <w:pStyle w:val="BankNormal"/>
              <w:tabs>
                <w:tab w:val="right" w:pos="7218"/>
              </w:tabs>
              <w:spacing w:before="120" w:after="120"/>
              <w:rPr>
                <w:color w:val="000000" w:themeColor="text1"/>
              </w:rPr>
            </w:pPr>
            <w:r w:rsidRPr="00142813">
              <w:rPr>
                <w:b/>
                <w:color w:val="000000" w:themeColor="text1"/>
              </w:rPr>
              <w:t>Fecha:</w:t>
            </w:r>
            <w:r w:rsidRPr="00142813">
              <w:rPr>
                <w:color w:val="000000" w:themeColor="text1"/>
              </w:rPr>
              <w:t xml:space="preserve"> la misma que la fecha límite para la presentación de Propuestas señalada en la IAC 17.7.</w:t>
            </w:r>
          </w:p>
          <w:p w14:paraId="03192D55" w14:textId="77777777" w:rsidR="005D5C52" w:rsidRPr="00142813" w:rsidRDefault="005D5C52" w:rsidP="00CE4ED6">
            <w:pPr>
              <w:pStyle w:val="BankNormal"/>
              <w:tabs>
                <w:tab w:val="right" w:pos="7218"/>
              </w:tabs>
              <w:spacing w:before="120" w:after="120"/>
              <w:rPr>
                <w:b/>
                <w:i/>
                <w:color w:val="000000" w:themeColor="text1"/>
              </w:rPr>
            </w:pPr>
            <w:r w:rsidRPr="00142813">
              <w:rPr>
                <w:b/>
                <w:color w:val="000000" w:themeColor="text1"/>
              </w:rPr>
              <w:t>Hora:</w:t>
            </w:r>
            <w:r w:rsidRPr="00142813">
              <w:rPr>
                <w:color w:val="000000" w:themeColor="text1"/>
              </w:rPr>
              <w:t xml:space="preserve"> </w:t>
            </w:r>
            <w:r w:rsidRPr="00142813">
              <w:rPr>
                <w:i/>
                <w:color w:val="000000" w:themeColor="text1"/>
              </w:rPr>
              <w:t xml:space="preserve">____ [indique la hora en formato de 24 horas, por ejemplo, </w:t>
            </w:r>
            <w:r w:rsidRPr="00142813">
              <w:rPr>
                <w:i/>
                <w:color w:val="000000" w:themeColor="text1"/>
              </w:rPr>
              <w:br/>
              <w:t xml:space="preserve">“16.00, hora local”]. </w:t>
            </w:r>
          </w:p>
          <w:p w14:paraId="77ECD005" w14:textId="77777777" w:rsidR="005D5C52" w:rsidRPr="00142813" w:rsidRDefault="005D5C52" w:rsidP="00CE4ED6">
            <w:pPr>
              <w:pStyle w:val="BankNormal"/>
              <w:tabs>
                <w:tab w:val="right" w:pos="7218"/>
              </w:tabs>
              <w:spacing w:before="120" w:after="120"/>
              <w:rPr>
                <w:color w:val="000000" w:themeColor="text1"/>
              </w:rPr>
            </w:pPr>
            <w:r w:rsidRPr="00142813">
              <w:rPr>
                <w:i/>
                <w:color w:val="000000" w:themeColor="text1"/>
              </w:rPr>
              <w:t>[La hora debe ser inmediatamente después de la fijada como fecha límite para la presentación de Propuestas e indicada en la IAC 17.7].</w:t>
            </w:r>
          </w:p>
        </w:tc>
      </w:tr>
      <w:tr w:rsidR="00142813" w:rsidRPr="00142813" w14:paraId="3AE42B44"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7C6BB99" w14:textId="77777777" w:rsidR="005D5C52" w:rsidRPr="00142813" w:rsidRDefault="005D5C52" w:rsidP="00CE4ED6">
            <w:pPr>
              <w:spacing w:before="120" w:after="120"/>
              <w:rPr>
                <w:b/>
                <w:bCs/>
                <w:color w:val="000000" w:themeColor="text1"/>
              </w:rPr>
            </w:pPr>
            <w:r w:rsidRPr="00142813">
              <w:rPr>
                <w:b/>
                <w:color w:val="000000" w:themeColor="text1"/>
              </w:rPr>
              <w:t>19.2</w:t>
            </w:r>
          </w:p>
        </w:tc>
        <w:tc>
          <w:tcPr>
            <w:tcW w:w="7976" w:type="dxa"/>
            <w:tcMar>
              <w:top w:w="85" w:type="dxa"/>
              <w:bottom w:w="142" w:type="dxa"/>
            </w:tcMar>
          </w:tcPr>
          <w:p w14:paraId="0E179CB9" w14:textId="77777777" w:rsidR="005D5C52" w:rsidRPr="00142813" w:rsidRDefault="005D5C52" w:rsidP="00CE4ED6">
            <w:pPr>
              <w:pStyle w:val="BankNormal"/>
              <w:tabs>
                <w:tab w:val="right" w:pos="7218"/>
              </w:tabs>
              <w:spacing w:before="120" w:after="120"/>
              <w:jc w:val="both"/>
              <w:rPr>
                <w:b/>
                <w:color w:val="000000" w:themeColor="text1"/>
              </w:rPr>
            </w:pPr>
            <w:r w:rsidRPr="00142813">
              <w:rPr>
                <w:b/>
                <w:color w:val="000000" w:themeColor="text1"/>
              </w:rPr>
              <w:t>Adicionalmente, en el momento de la apertura de las Propuestas Técnicas se leerá en voz alta la siguiente información</w:t>
            </w:r>
            <w:r w:rsidRPr="00142813">
              <w:rPr>
                <w:i/>
                <w:color w:val="000000" w:themeColor="text1"/>
              </w:rPr>
              <w:t xml:space="preserve"> ____________ [escriba </w:t>
            </w:r>
            <w:r w:rsidRPr="00142813">
              <w:rPr>
                <w:i/>
                <w:color w:val="000000" w:themeColor="text1"/>
              </w:rPr>
              <w:br/>
              <w:t>“No corresponde” o indique qué información adicional se leerá y se registrará en el acta de la apertura].</w:t>
            </w:r>
          </w:p>
        </w:tc>
      </w:tr>
      <w:tr w:rsidR="00142813" w:rsidRPr="00142813" w14:paraId="4AF74B4A"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514" w:type="dxa"/>
            <w:tcMar>
              <w:top w:w="85" w:type="dxa"/>
              <w:bottom w:w="142" w:type="dxa"/>
            </w:tcMar>
          </w:tcPr>
          <w:p w14:paraId="5E5CA32C" w14:textId="77777777" w:rsidR="005D5C52" w:rsidRPr="00142813" w:rsidRDefault="005D5C52" w:rsidP="00CE4ED6">
            <w:pPr>
              <w:spacing w:before="120" w:after="120"/>
              <w:rPr>
                <w:b/>
                <w:bCs/>
                <w:color w:val="000000" w:themeColor="text1"/>
              </w:rPr>
            </w:pPr>
            <w:r w:rsidRPr="00142813">
              <w:rPr>
                <w:b/>
                <w:color w:val="000000" w:themeColor="text1"/>
              </w:rPr>
              <w:t>21.1</w:t>
            </w:r>
          </w:p>
          <w:p w14:paraId="6E15214D" w14:textId="77777777" w:rsidR="005D5C52" w:rsidRPr="00142813" w:rsidRDefault="005D5C52" w:rsidP="00CE4ED6">
            <w:pPr>
              <w:spacing w:before="120" w:after="120"/>
              <w:rPr>
                <w:bCs/>
                <w:color w:val="000000" w:themeColor="text1"/>
              </w:rPr>
            </w:pPr>
          </w:p>
          <w:p w14:paraId="3BAB8215" w14:textId="77777777" w:rsidR="005D5C52" w:rsidRPr="00142813" w:rsidRDefault="005D5C52" w:rsidP="00CE4ED6">
            <w:pPr>
              <w:spacing w:before="120" w:after="120"/>
              <w:rPr>
                <w:bCs/>
                <w:color w:val="000000" w:themeColor="text1"/>
              </w:rPr>
            </w:pPr>
          </w:p>
          <w:p w14:paraId="3DAA23E4" w14:textId="77777777" w:rsidR="005D5C52" w:rsidRPr="00142813" w:rsidRDefault="005D5C52" w:rsidP="00CE4ED6">
            <w:pPr>
              <w:spacing w:before="120" w:after="120"/>
              <w:rPr>
                <w:bCs/>
                <w:color w:val="000000" w:themeColor="text1"/>
              </w:rPr>
            </w:pPr>
          </w:p>
        </w:tc>
        <w:tc>
          <w:tcPr>
            <w:tcW w:w="7976" w:type="dxa"/>
            <w:tcMar>
              <w:top w:w="85" w:type="dxa"/>
              <w:bottom w:w="142" w:type="dxa"/>
            </w:tcMar>
          </w:tcPr>
          <w:p w14:paraId="432FA783"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 xml:space="preserve">Los criterios y subcriterios, y el sistema de puntos que se utilizarán para evaluar las Propuestas Técnicas Extensas son los siguientes: </w:t>
            </w:r>
          </w:p>
          <w:p w14:paraId="163A2396" w14:textId="77777777" w:rsidR="005D5C52" w:rsidRPr="00142813" w:rsidRDefault="005D5C52" w:rsidP="00CE4ED6">
            <w:pPr>
              <w:tabs>
                <w:tab w:val="center" w:pos="6804"/>
              </w:tabs>
              <w:spacing w:before="120" w:after="120"/>
              <w:ind w:left="-72"/>
              <w:jc w:val="right"/>
              <w:rPr>
                <w:color w:val="000000" w:themeColor="text1"/>
                <w:sz w:val="20"/>
                <w:u w:val="single"/>
              </w:rPr>
            </w:pPr>
            <w:r w:rsidRPr="00142813">
              <w:rPr>
                <w:color w:val="000000" w:themeColor="text1"/>
                <w:u w:val="single"/>
              </w:rPr>
              <w:t>Puntos</w:t>
            </w:r>
          </w:p>
          <w:p w14:paraId="4F73E08C" w14:textId="0F6CD52A" w:rsidR="005D5C52" w:rsidRPr="00142813" w:rsidRDefault="000F0F81" w:rsidP="00EA37AD">
            <w:pPr>
              <w:tabs>
                <w:tab w:val="right" w:pos="7218"/>
              </w:tabs>
              <w:spacing w:before="120" w:after="120"/>
              <w:ind w:left="466" w:hanging="466"/>
              <w:rPr>
                <w:i/>
                <w:color w:val="000000" w:themeColor="text1"/>
              </w:rPr>
            </w:pPr>
            <w:r w:rsidRPr="00142813">
              <w:rPr>
                <w:bCs/>
                <w:color w:val="000000" w:themeColor="text1"/>
              </w:rPr>
              <w:t>(</w:t>
            </w:r>
            <w:r w:rsidR="005D5C52" w:rsidRPr="00142813">
              <w:rPr>
                <w:bCs/>
                <w:color w:val="000000" w:themeColor="text1"/>
              </w:rPr>
              <w:t xml:space="preserve">i) </w:t>
            </w:r>
            <w:r w:rsidR="005D5C52" w:rsidRPr="00142813">
              <w:rPr>
                <w:color w:val="000000" w:themeColor="text1"/>
              </w:rPr>
              <w:tab/>
            </w:r>
            <w:r w:rsidR="005D5C52" w:rsidRPr="00142813">
              <w:rPr>
                <w:b/>
                <w:color w:val="000000" w:themeColor="text1"/>
              </w:rPr>
              <w:t>Experiencia específica de los Consultores (como empresas) pertinente para el trabajo:</w:t>
            </w:r>
            <w:r w:rsidR="005D5C52" w:rsidRPr="00142813">
              <w:rPr>
                <w:color w:val="000000" w:themeColor="text1"/>
              </w:rPr>
              <w:t xml:space="preserve"> </w:t>
            </w:r>
            <w:r w:rsidR="005D5C52" w:rsidRPr="00142813">
              <w:rPr>
                <w:color w:val="000000" w:themeColor="text1"/>
              </w:rPr>
              <w:tab/>
            </w:r>
            <w:r w:rsidR="005D5C52" w:rsidRPr="00142813">
              <w:rPr>
                <w:i/>
                <w:color w:val="000000" w:themeColor="text1"/>
              </w:rPr>
              <w:t>[0 - 10]</w:t>
            </w:r>
          </w:p>
          <w:p w14:paraId="2B7A3766" w14:textId="77777777" w:rsidR="005D5C52" w:rsidRPr="00142813" w:rsidRDefault="005D5C52" w:rsidP="00CE4ED6">
            <w:pPr>
              <w:tabs>
                <w:tab w:val="left" w:pos="720"/>
                <w:tab w:val="left" w:pos="993"/>
                <w:tab w:val="left" w:pos="6480"/>
              </w:tabs>
              <w:spacing w:before="120" w:after="120" w:line="120" w:lineRule="exact"/>
              <w:ind w:left="-74"/>
              <w:rPr>
                <w:color w:val="000000" w:themeColor="text1"/>
              </w:rPr>
            </w:pPr>
          </w:p>
          <w:p w14:paraId="0AAC040C" w14:textId="7782F32C" w:rsidR="005D5C52" w:rsidRPr="00142813" w:rsidRDefault="000F0F81" w:rsidP="00EA37AD">
            <w:pPr>
              <w:tabs>
                <w:tab w:val="right" w:pos="7218"/>
              </w:tabs>
              <w:spacing w:before="120" w:after="120"/>
              <w:ind w:left="466" w:hanging="466"/>
              <w:rPr>
                <w:color w:val="000000" w:themeColor="text1"/>
              </w:rPr>
            </w:pPr>
            <w:r w:rsidRPr="00142813">
              <w:rPr>
                <w:bCs/>
                <w:color w:val="000000" w:themeColor="text1"/>
              </w:rPr>
              <w:t>(</w:t>
            </w:r>
            <w:r w:rsidR="005D5C52" w:rsidRPr="00142813">
              <w:rPr>
                <w:bCs/>
                <w:color w:val="000000" w:themeColor="text1"/>
              </w:rPr>
              <w:t>ii)</w:t>
            </w:r>
            <w:r w:rsidR="005D5C52" w:rsidRPr="00142813">
              <w:rPr>
                <w:b/>
                <w:color w:val="000000" w:themeColor="text1"/>
              </w:rPr>
              <w:tab/>
              <w:t>Calidad de</w:t>
            </w:r>
            <w:r w:rsidRPr="00142813">
              <w:rPr>
                <w:b/>
                <w:color w:val="000000" w:themeColor="text1"/>
              </w:rPr>
              <w:t xml:space="preserve">l enfoque y la </w:t>
            </w:r>
            <w:r w:rsidR="005D5C52" w:rsidRPr="00142813">
              <w:rPr>
                <w:b/>
                <w:color w:val="000000" w:themeColor="text1"/>
              </w:rPr>
              <w:t>metodología y</w:t>
            </w:r>
            <w:r w:rsidRPr="00142813">
              <w:rPr>
                <w:b/>
                <w:color w:val="000000" w:themeColor="text1"/>
              </w:rPr>
              <w:t xml:space="preserve"> </w:t>
            </w:r>
            <w:r w:rsidR="005D5C52" w:rsidRPr="00142813">
              <w:rPr>
                <w:b/>
                <w:color w:val="000000" w:themeColor="text1"/>
              </w:rPr>
              <w:t>su conformidad con los Términos de Referencia:</w:t>
            </w:r>
            <w:r w:rsidR="005D5C52" w:rsidRPr="00142813">
              <w:rPr>
                <w:color w:val="000000" w:themeColor="text1"/>
              </w:rPr>
              <w:t xml:space="preserve"> </w:t>
            </w:r>
            <w:r w:rsidR="005D5C52" w:rsidRPr="00142813">
              <w:rPr>
                <w:color w:val="000000" w:themeColor="text1"/>
              </w:rPr>
              <w:tab/>
            </w:r>
            <w:r w:rsidR="005D5C52" w:rsidRPr="00142813">
              <w:rPr>
                <w:i/>
                <w:color w:val="000000" w:themeColor="text1"/>
              </w:rPr>
              <w:t xml:space="preserve">[20 - </w:t>
            </w:r>
            <w:r w:rsidRPr="00142813">
              <w:rPr>
                <w:i/>
                <w:color w:val="000000" w:themeColor="text1"/>
              </w:rPr>
              <w:t>3</w:t>
            </w:r>
            <w:r w:rsidR="005D5C52" w:rsidRPr="00142813">
              <w:rPr>
                <w:i/>
                <w:color w:val="000000" w:themeColor="text1"/>
              </w:rPr>
              <w:t>0]</w:t>
            </w:r>
          </w:p>
          <w:p w14:paraId="0423F87C" w14:textId="77777777" w:rsidR="005D5C52" w:rsidRPr="00142813" w:rsidRDefault="005D5C52" w:rsidP="00CE4ED6">
            <w:pPr>
              <w:tabs>
                <w:tab w:val="right" w:pos="7218"/>
              </w:tabs>
              <w:spacing w:before="120" w:after="120" w:line="80" w:lineRule="exact"/>
              <w:ind w:left="465"/>
              <w:rPr>
                <w:color w:val="000000" w:themeColor="text1"/>
              </w:rPr>
            </w:pPr>
          </w:p>
          <w:p w14:paraId="73006265" w14:textId="251F8B85" w:rsidR="005D5C52" w:rsidRPr="00142813" w:rsidRDefault="005D5C52" w:rsidP="00EA37AD">
            <w:pPr>
              <w:tabs>
                <w:tab w:val="left" w:pos="737"/>
                <w:tab w:val="right" w:pos="7200"/>
              </w:tabs>
              <w:spacing w:before="120" w:after="120"/>
              <w:ind w:left="466"/>
              <w:rPr>
                <w:color w:val="000000" w:themeColor="text1"/>
              </w:rPr>
            </w:pPr>
            <w:r w:rsidRPr="00142813">
              <w:rPr>
                <w:i/>
                <w:color w:val="000000" w:themeColor="text1"/>
              </w:rPr>
              <w:t>[</w:t>
            </w:r>
            <w:r w:rsidRPr="00142813">
              <w:rPr>
                <w:i/>
                <w:color w:val="000000" w:themeColor="text1"/>
                <w:u w:val="single"/>
              </w:rPr>
              <w:t>Nota para el Consultor</w:t>
            </w:r>
            <w:r w:rsidRPr="00142813">
              <w:rPr>
                <w:i/>
                <w:color w:val="000000" w:themeColor="text1"/>
              </w:rPr>
              <w:t xml:space="preserve">: </w:t>
            </w:r>
            <w:r w:rsidR="000F0F81" w:rsidRPr="00142813">
              <w:rPr>
                <w:i/>
                <w:color w:val="000000" w:themeColor="text1"/>
              </w:rPr>
              <w:t>La Agencia</w:t>
            </w:r>
            <w:r w:rsidRPr="00142813">
              <w:rPr>
                <w:i/>
                <w:color w:val="000000" w:themeColor="text1"/>
              </w:rPr>
              <w:t xml:space="preserve"> Contratante evaluará si la metodología propuesta es clara, si responde a los Términos de Referencia si la composición general del equipo es equilibrada y muestra una combinación adecuada de competencias]. </w:t>
            </w:r>
          </w:p>
          <w:p w14:paraId="70CBA31E" w14:textId="77777777" w:rsidR="005D5C52" w:rsidRPr="00142813" w:rsidRDefault="005D5C52" w:rsidP="00CE4ED6">
            <w:pPr>
              <w:tabs>
                <w:tab w:val="left" w:pos="720"/>
                <w:tab w:val="left" w:pos="993"/>
                <w:tab w:val="left" w:pos="6480"/>
              </w:tabs>
              <w:spacing w:before="120" w:after="120" w:line="120" w:lineRule="exact"/>
              <w:ind w:left="-74"/>
              <w:rPr>
                <w:color w:val="000000" w:themeColor="text1"/>
              </w:rPr>
            </w:pPr>
          </w:p>
          <w:p w14:paraId="4F3D9B6D" w14:textId="448CD004" w:rsidR="005D5C52" w:rsidRPr="00142813" w:rsidRDefault="005D5C52" w:rsidP="00CE4ED6">
            <w:pPr>
              <w:tabs>
                <w:tab w:val="right" w:pos="7218"/>
              </w:tabs>
              <w:spacing w:before="120" w:after="120"/>
              <w:ind w:left="466" w:hanging="466"/>
              <w:rPr>
                <w:b/>
                <w:color w:val="000000" w:themeColor="text1"/>
              </w:rPr>
            </w:pPr>
            <w:r w:rsidRPr="00142813">
              <w:rPr>
                <w:bCs/>
                <w:color w:val="000000" w:themeColor="text1"/>
              </w:rPr>
              <w:t>iii)</w:t>
            </w:r>
            <w:r w:rsidRPr="00142813">
              <w:rPr>
                <w:b/>
                <w:color w:val="000000" w:themeColor="text1"/>
              </w:rPr>
              <w:t xml:space="preserve"> </w:t>
            </w:r>
            <w:r w:rsidRPr="00142813">
              <w:rPr>
                <w:color w:val="000000" w:themeColor="text1"/>
              </w:rPr>
              <w:tab/>
            </w:r>
            <w:r w:rsidRPr="00142813">
              <w:rPr>
                <w:b/>
                <w:color w:val="000000" w:themeColor="text1"/>
              </w:rPr>
              <w:t xml:space="preserve">Calificaciones de los </w:t>
            </w:r>
            <w:r w:rsidR="00246180" w:rsidRPr="00142813">
              <w:rPr>
                <w:b/>
                <w:color w:val="000000" w:themeColor="text1"/>
              </w:rPr>
              <w:t>Expertos Clave</w:t>
            </w:r>
            <w:r w:rsidRPr="00142813">
              <w:rPr>
                <w:b/>
                <w:color w:val="000000" w:themeColor="text1"/>
              </w:rPr>
              <w:t xml:space="preserve"> y su idoneidad para </w:t>
            </w:r>
            <w:r w:rsidRPr="00142813">
              <w:rPr>
                <w:b/>
                <w:color w:val="000000" w:themeColor="text1"/>
              </w:rPr>
              <w:br/>
              <w:t>el trabajo:</w:t>
            </w:r>
            <w:r w:rsidRPr="00142813">
              <w:rPr>
                <w:color w:val="000000" w:themeColor="text1"/>
              </w:rPr>
              <w:t xml:space="preserve"> </w:t>
            </w:r>
          </w:p>
          <w:p w14:paraId="0980833C" w14:textId="70B926DB" w:rsidR="005D5C52" w:rsidRPr="00142813" w:rsidRDefault="005D5C52" w:rsidP="00CE4ED6">
            <w:pPr>
              <w:tabs>
                <w:tab w:val="right" w:pos="7218"/>
              </w:tabs>
              <w:spacing w:before="120" w:after="120"/>
              <w:ind w:left="16" w:hanging="16"/>
              <w:rPr>
                <w:i/>
                <w:color w:val="000000" w:themeColor="text1"/>
              </w:rPr>
            </w:pPr>
            <w:r w:rsidRPr="00142813">
              <w:rPr>
                <w:i/>
                <w:color w:val="000000" w:themeColor="text1"/>
              </w:rPr>
              <w:t>{</w:t>
            </w:r>
            <w:r w:rsidRPr="00142813">
              <w:rPr>
                <w:i/>
                <w:color w:val="000000" w:themeColor="text1"/>
                <w:u w:val="single"/>
              </w:rPr>
              <w:t>Nota para el Consultor</w:t>
            </w:r>
            <w:r w:rsidRPr="00142813">
              <w:rPr>
                <w:i/>
                <w:color w:val="000000" w:themeColor="text1"/>
              </w:rPr>
              <w:t xml:space="preserve">: Cada número de cargo corresponde al mismo número indicado para los </w:t>
            </w:r>
            <w:r w:rsidR="00246180" w:rsidRPr="00142813">
              <w:rPr>
                <w:i/>
                <w:color w:val="000000" w:themeColor="text1"/>
              </w:rPr>
              <w:t>Expertos Clave</w:t>
            </w:r>
            <w:r w:rsidRPr="00142813">
              <w:rPr>
                <w:i/>
                <w:color w:val="000000" w:themeColor="text1"/>
              </w:rPr>
              <w:t xml:space="preserve"> en el formulario TEC-6, </w:t>
            </w:r>
            <w:r w:rsidRPr="00142813">
              <w:rPr>
                <w:i/>
                <w:color w:val="000000" w:themeColor="text1"/>
              </w:rPr>
              <w:br/>
              <w:t>que habrá de elaborar el Consultor</w:t>
            </w:r>
            <w:r w:rsidR="006A7A2B" w:rsidRPr="00142813">
              <w:rPr>
                <w:i/>
                <w:color w:val="000000" w:themeColor="text1"/>
              </w:rPr>
              <w:t xml:space="preserve">. Cuando no hay más de un Experto Clave propuesto para una posición, el máximo puntaje que se otorgue para cada posición será dividido equitativamente </w:t>
            </w:r>
            <w:r w:rsidRPr="00142813">
              <w:rPr>
                <w:i/>
                <w:color w:val="000000" w:themeColor="text1"/>
              </w:rPr>
              <w:t>}.</w:t>
            </w:r>
          </w:p>
          <w:p w14:paraId="22375816"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a)</w:t>
            </w:r>
            <w:r w:rsidRPr="00142813">
              <w:rPr>
                <w:color w:val="000000" w:themeColor="text1"/>
              </w:rPr>
              <w:tab/>
            </w:r>
            <w:r w:rsidRPr="00142813">
              <w:rPr>
                <w:i/>
                <w:color w:val="000000" w:themeColor="text1"/>
              </w:rPr>
              <w:t>Cargo P-1: [Jefe del equipo]</w:t>
            </w:r>
            <w:r w:rsidRPr="00142813">
              <w:rPr>
                <w:color w:val="000000" w:themeColor="text1"/>
              </w:rPr>
              <w:tab/>
            </w:r>
            <w:r w:rsidRPr="00142813">
              <w:rPr>
                <w:i/>
                <w:color w:val="000000" w:themeColor="text1"/>
              </w:rPr>
              <w:t>[Indique los puntos]</w:t>
            </w:r>
          </w:p>
          <w:p w14:paraId="403AFBD0"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b)</w:t>
            </w:r>
            <w:r w:rsidRPr="00142813">
              <w:rPr>
                <w:color w:val="000000" w:themeColor="text1"/>
              </w:rPr>
              <w:tab/>
            </w:r>
            <w:r w:rsidRPr="00142813">
              <w:rPr>
                <w:i/>
                <w:color w:val="000000" w:themeColor="text1"/>
              </w:rPr>
              <w:t>Cargo P-2: [Indique el nombre del cargo]</w:t>
            </w:r>
            <w:r w:rsidRPr="00142813">
              <w:rPr>
                <w:color w:val="000000" w:themeColor="text1"/>
              </w:rPr>
              <w:tab/>
            </w:r>
            <w:r w:rsidRPr="00142813">
              <w:rPr>
                <w:i/>
                <w:color w:val="000000" w:themeColor="text1"/>
              </w:rPr>
              <w:t>[Indique los puntos]</w:t>
            </w:r>
          </w:p>
          <w:p w14:paraId="31DB40C4"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c)</w:t>
            </w:r>
            <w:r w:rsidRPr="00142813">
              <w:rPr>
                <w:color w:val="000000" w:themeColor="text1"/>
              </w:rPr>
              <w:tab/>
            </w:r>
            <w:r w:rsidRPr="00142813">
              <w:rPr>
                <w:i/>
                <w:color w:val="000000" w:themeColor="text1"/>
              </w:rPr>
              <w:t>Cargo P-3:[Indique el nombre del cargo]</w:t>
            </w:r>
            <w:r w:rsidRPr="00142813">
              <w:rPr>
                <w:color w:val="000000" w:themeColor="text1"/>
              </w:rPr>
              <w:tab/>
            </w:r>
            <w:r w:rsidRPr="00142813">
              <w:rPr>
                <w:i/>
                <w:color w:val="000000" w:themeColor="text1"/>
              </w:rPr>
              <w:t>[Indique los puntos]</w:t>
            </w:r>
          </w:p>
          <w:p w14:paraId="43506FC0" w14:textId="52F824CE" w:rsidR="005D5C52" w:rsidRPr="00142813" w:rsidRDefault="005D5C52" w:rsidP="00CE4ED6">
            <w:pPr>
              <w:tabs>
                <w:tab w:val="right" w:pos="6120"/>
                <w:tab w:val="right" w:pos="7200"/>
              </w:tabs>
              <w:spacing w:before="120" w:after="120"/>
              <w:ind w:left="-72"/>
              <w:rPr>
                <w:i/>
                <w:color w:val="000000" w:themeColor="text1"/>
              </w:rPr>
            </w:pPr>
            <w:r w:rsidRPr="00142813">
              <w:rPr>
                <w:color w:val="000000" w:themeColor="text1"/>
              </w:rPr>
              <w:tab/>
            </w:r>
            <w:r w:rsidRPr="00142813">
              <w:rPr>
                <w:b/>
                <w:color w:val="000000" w:themeColor="text1"/>
              </w:rPr>
              <w:t xml:space="preserve">Total de puntos para el criterio iii): </w:t>
            </w:r>
            <w:r w:rsidRPr="00142813">
              <w:rPr>
                <w:color w:val="000000" w:themeColor="text1"/>
              </w:rPr>
              <w:tab/>
            </w:r>
            <w:r w:rsidRPr="00142813">
              <w:rPr>
                <w:i/>
                <w:color w:val="000000" w:themeColor="text1"/>
              </w:rPr>
              <w:t>[</w:t>
            </w:r>
            <w:r w:rsidR="006A7A2B" w:rsidRPr="00142813">
              <w:rPr>
                <w:i/>
                <w:color w:val="000000" w:themeColor="text1"/>
              </w:rPr>
              <w:t>5</w:t>
            </w:r>
            <w:r w:rsidRPr="00142813">
              <w:rPr>
                <w:i/>
                <w:color w:val="000000" w:themeColor="text1"/>
              </w:rPr>
              <w:t xml:space="preserve">0 - </w:t>
            </w:r>
            <w:r w:rsidR="006A7A2B" w:rsidRPr="00142813">
              <w:rPr>
                <w:i/>
                <w:color w:val="000000" w:themeColor="text1"/>
              </w:rPr>
              <w:t>7</w:t>
            </w:r>
            <w:r w:rsidRPr="00142813">
              <w:rPr>
                <w:i/>
                <w:color w:val="000000" w:themeColor="text1"/>
              </w:rPr>
              <w:t>0]</w:t>
            </w:r>
          </w:p>
          <w:p w14:paraId="7FDBFCB3" w14:textId="77777777" w:rsidR="005D5C52" w:rsidRPr="00142813" w:rsidRDefault="005D5C52" w:rsidP="00CE4ED6">
            <w:pPr>
              <w:pStyle w:val="BankNormal"/>
              <w:tabs>
                <w:tab w:val="right" w:pos="7218"/>
              </w:tabs>
              <w:spacing w:before="120" w:after="120"/>
              <w:ind w:left="720"/>
              <w:jc w:val="both"/>
              <w:rPr>
                <w:color w:val="000000" w:themeColor="text1"/>
                <w:szCs w:val="24"/>
              </w:rPr>
            </w:pPr>
            <w:r w:rsidRPr="00142813">
              <w:rPr>
                <w:color w:val="000000" w:themeColor="text1"/>
              </w:rPr>
              <w:t xml:space="preserve">El número de puntos asignados a cada uno de los cargos recién mencionados deberá determinarse considerando los tres subcriterios siguientes y el porcentaje pertinente de ponderación: </w:t>
            </w:r>
          </w:p>
          <w:p w14:paraId="357A6B12" w14:textId="77777777" w:rsidR="005D5C52" w:rsidRPr="00142813" w:rsidRDefault="005D5C52" w:rsidP="00EA37AD">
            <w:pPr>
              <w:tabs>
                <w:tab w:val="left" w:pos="466"/>
                <w:tab w:val="left" w:pos="4779"/>
              </w:tabs>
              <w:spacing w:before="120" w:after="120"/>
              <w:ind w:left="466"/>
              <w:rPr>
                <w:i/>
                <w:color w:val="000000" w:themeColor="text1"/>
              </w:rPr>
            </w:pPr>
            <w:r w:rsidRPr="00142813">
              <w:rPr>
                <w:color w:val="000000" w:themeColor="text1"/>
              </w:rPr>
              <w:t xml:space="preserve">1) Calificaciones generales (educación general, capacitación y experiencia):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10 % y el 20 %].</w:t>
            </w:r>
          </w:p>
          <w:p w14:paraId="346A57BF" w14:textId="77777777" w:rsidR="005D5C52" w:rsidRPr="00142813" w:rsidRDefault="005D5C52" w:rsidP="00EA37AD">
            <w:pPr>
              <w:tabs>
                <w:tab w:val="left" w:pos="466"/>
                <w:tab w:val="left" w:pos="7189"/>
                <w:tab w:val="right" w:pos="7218"/>
              </w:tabs>
              <w:spacing w:before="120" w:after="120"/>
              <w:ind w:left="466"/>
              <w:rPr>
                <w:i/>
                <w:color w:val="000000" w:themeColor="text1"/>
              </w:rPr>
            </w:pPr>
            <w:r w:rsidRPr="00142813">
              <w:rPr>
                <w:color w:val="000000" w:themeColor="text1"/>
              </w:rPr>
              <w:t xml:space="preserve">2) Idoneidad para el trabajo (educación y capacitación pertinentes, experiencia en el sector o en trabajos similares):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60 % y el 80 %].</w:t>
            </w:r>
          </w:p>
          <w:p w14:paraId="6EB51BCA" w14:textId="77777777" w:rsidR="005D5C52" w:rsidRPr="00142813" w:rsidRDefault="005D5C52" w:rsidP="00605722">
            <w:pPr>
              <w:tabs>
                <w:tab w:val="left" w:pos="466"/>
                <w:tab w:val="left" w:pos="6905"/>
                <w:tab w:val="right" w:pos="7218"/>
              </w:tabs>
              <w:spacing w:before="120" w:after="120"/>
              <w:ind w:left="466"/>
              <w:rPr>
                <w:i/>
                <w:color w:val="000000" w:themeColor="text1"/>
              </w:rPr>
            </w:pPr>
            <w:r w:rsidRPr="00142813">
              <w:rPr>
                <w:color w:val="000000" w:themeColor="text1"/>
              </w:rPr>
              <w:t xml:space="preserve">3) </w:t>
            </w:r>
            <w:r w:rsidRPr="00142813">
              <w:rPr>
                <w:i/>
                <w:color w:val="000000" w:themeColor="text1"/>
              </w:rPr>
              <w:t>[Si es pertinente para el trabajo en cuestión, agregue el tercer subcriterio:</w:t>
            </w:r>
            <w:r w:rsidRPr="00142813">
              <w:rPr>
                <w:color w:val="000000" w:themeColor="text1"/>
              </w:rPr>
              <w:t xml:space="preserve"> Experiencia pertinente en la región (nivel suficiente de manejo del/de los idioma(s) local(es) para trabajar en el lugar /conocimiento de la cultura local o del sistema administrativo, la organización del Gobierno, etc.):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0 % y el 10 %].</w:t>
            </w:r>
          </w:p>
          <w:p w14:paraId="34F819AE" w14:textId="77777777" w:rsidR="005D5C52" w:rsidRPr="00142813" w:rsidRDefault="005D5C52" w:rsidP="00CE4ED6">
            <w:pPr>
              <w:tabs>
                <w:tab w:val="right" w:pos="6120"/>
                <w:tab w:val="right" w:pos="7200"/>
              </w:tabs>
              <w:spacing w:before="120" w:after="120"/>
              <w:ind w:left="394"/>
              <w:rPr>
                <w:color w:val="000000" w:themeColor="text1"/>
              </w:rPr>
            </w:pPr>
            <w:r w:rsidRPr="00142813">
              <w:rPr>
                <w:color w:val="000000" w:themeColor="text1"/>
              </w:rPr>
              <w:tab/>
              <w:t>Ponderación total:</w:t>
            </w:r>
            <w:r w:rsidRPr="00142813">
              <w:rPr>
                <w:color w:val="000000" w:themeColor="text1"/>
              </w:rPr>
              <w:tab/>
              <w:t>100 %</w:t>
            </w:r>
          </w:p>
          <w:p w14:paraId="2CFE0772" w14:textId="77777777" w:rsidR="005D5C52" w:rsidRPr="00142813" w:rsidRDefault="005D5C52" w:rsidP="00CE4ED6">
            <w:pPr>
              <w:tabs>
                <w:tab w:val="left" w:pos="720"/>
                <w:tab w:val="left" w:pos="993"/>
                <w:tab w:val="left" w:pos="6480"/>
              </w:tabs>
              <w:spacing w:before="120" w:after="120" w:line="120" w:lineRule="exact"/>
              <w:ind w:left="392"/>
              <w:rPr>
                <w:color w:val="000000" w:themeColor="text1"/>
              </w:rPr>
            </w:pPr>
          </w:p>
          <w:p w14:paraId="28707516" w14:textId="77777777" w:rsidR="005D5C52" w:rsidRPr="00142813" w:rsidRDefault="005D5C52" w:rsidP="00CE4ED6">
            <w:pPr>
              <w:tabs>
                <w:tab w:val="right" w:pos="7218"/>
              </w:tabs>
              <w:spacing w:before="120" w:after="120"/>
              <w:ind w:left="466" w:hanging="466"/>
              <w:rPr>
                <w:i/>
                <w:color w:val="000000" w:themeColor="text1"/>
              </w:rPr>
            </w:pPr>
            <w:r w:rsidRPr="00142813">
              <w:rPr>
                <w:color w:val="000000" w:themeColor="text1"/>
              </w:rPr>
              <w:t>iv)</w:t>
            </w:r>
            <w:r w:rsidRPr="00142813">
              <w:rPr>
                <w:color w:val="000000" w:themeColor="text1"/>
              </w:rPr>
              <w:tab/>
            </w:r>
            <w:r w:rsidRPr="00142813">
              <w:rPr>
                <w:b/>
                <w:color w:val="000000" w:themeColor="text1"/>
              </w:rPr>
              <w:t xml:space="preserve">Programa de transferencia de los conocimientos (capacitación) </w:t>
            </w:r>
            <w:r w:rsidRPr="00142813">
              <w:rPr>
                <w:color w:val="000000" w:themeColor="text1"/>
              </w:rPr>
              <w:t xml:space="preserve">(pertinencia del enfoque y la metodología): </w:t>
            </w:r>
            <w:r w:rsidRPr="00142813">
              <w:rPr>
                <w:i/>
                <w:color w:val="000000" w:themeColor="text1"/>
              </w:rPr>
              <w:t xml:space="preserve">[Normalmente no deberá exceder los 10 puntos]. </w:t>
            </w:r>
          </w:p>
          <w:p w14:paraId="7D488A35" w14:textId="77777777" w:rsidR="005D5C52" w:rsidRPr="00142813" w:rsidRDefault="005D5C52" w:rsidP="00CE4ED6">
            <w:pPr>
              <w:tabs>
                <w:tab w:val="right" w:pos="6120"/>
                <w:tab w:val="right" w:pos="7200"/>
              </w:tabs>
              <w:spacing w:before="120" w:after="120"/>
              <w:ind w:left="-72"/>
              <w:rPr>
                <w:i/>
                <w:color w:val="000000" w:themeColor="text1"/>
              </w:rPr>
            </w:pPr>
            <w:r w:rsidRPr="00142813">
              <w:rPr>
                <w:color w:val="000000" w:themeColor="text1"/>
              </w:rPr>
              <w:tab/>
            </w:r>
            <w:r w:rsidRPr="00142813">
              <w:rPr>
                <w:b/>
                <w:color w:val="000000" w:themeColor="text1"/>
              </w:rPr>
              <w:t>Total de puntos para el criterio iv):</w:t>
            </w:r>
            <w:r w:rsidRPr="00142813">
              <w:rPr>
                <w:color w:val="000000" w:themeColor="text1"/>
              </w:rPr>
              <w:tab/>
            </w:r>
            <w:r w:rsidRPr="00142813">
              <w:rPr>
                <w:i/>
                <w:color w:val="000000" w:themeColor="text1"/>
              </w:rPr>
              <w:t>[0 – 10]</w:t>
            </w:r>
          </w:p>
          <w:p w14:paraId="62EAFC74" w14:textId="77777777" w:rsidR="005D5C52" w:rsidRPr="00142813" w:rsidRDefault="005D5C52" w:rsidP="00CE4ED6">
            <w:pPr>
              <w:tabs>
                <w:tab w:val="left" w:pos="720"/>
                <w:tab w:val="left" w:pos="993"/>
                <w:tab w:val="left" w:pos="6480"/>
              </w:tabs>
              <w:spacing w:before="120" w:after="120" w:line="120" w:lineRule="exact"/>
              <w:ind w:left="-74"/>
              <w:rPr>
                <w:i/>
                <w:color w:val="000000" w:themeColor="text1"/>
              </w:rPr>
            </w:pPr>
          </w:p>
          <w:p w14:paraId="6BE3C8E0" w14:textId="6664336E" w:rsidR="005D5C52" w:rsidRPr="00142813" w:rsidRDefault="005D5C52" w:rsidP="00605722">
            <w:pPr>
              <w:tabs>
                <w:tab w:val="right" w:pos="7218"/>
              </w:tabs>
              <w:spacing w:before="120" w:after="120"/>
              <w:ind w:left="466" w:hanging="466"/>
              <w:rPr>
                <w:i/>
                <w:color w:val="000000" w:themeColor="text1"/>
              </w:rPr>
            </w:pPr>
            <w:r w:rsidRPr="00142813">
              <w:rPr>
                <w:color w:val="000000" w:themeColor="text1"/>
              </w:rPr>
              <w:t>v)</w:t>
            </w:r>
            <w:r w:rsidRPr="00142813">
              <w:rPr>
                <w:color w:val="000000" w:themeColor="text1"/>
              </w:rPr>
              <w:tab/>
            </w:r>
            <w:r w:rsidRPr="00142813">
              <w:rPr>
                <w:b/>
                <w:color w:val="000000" w:themeColor="text1"/>
              </w:rPr>
              <w:t xml:space="preserve">Inclusión de ciudadanos nacionales entre los Expertos </w:t>
            </w:r>
            <w:r w:rsidR="00C748D8" w:rsidRPr="00142813">
              <w:rPr>
                <w:b/>
                <w:color w:val="000000" w:themeColor="text1"/>
              </w:rPr>
              <w:t xml:space="preserve">Clave </w:t>
            </w:r>
            <w:r w:rsidRPr="00142813">
              <w:rPr>
                <w:b/>
                <w:color w:val="000000" w:themeColor="text1"/>
              </w:rPr>
              <w:t xml:space="preserve">propuestos: </w:t>
            </w:r>
            <w:r w:rsidRPr="00142813">
              <w:rPr>
                <w:b/>
                <w:color w:val="000000" w:themeColor="text1"/>
              </w:rPr>
              <w:tab/>
            </w:r>
            <w:r w:rsidRPr="00142813">
              <w:rPr>
                <w:i/>
                <w:color w:val="000000" w:themeColor="text1"/>
              </w:rPr>
              <w:t>[0 – 10]</w:t>
            </w:r>
          </w:p>
          <w:p w14:paraId="1C9E384E" w14:textId="406D34F7" w:rsidR="005D5C52" w:rsidRPr="00142813" w:rsidRDefault="005D5C52" w:rsidP="00CE4ED6">
            <w:pPr>
              <w:tabs>
                <w:tab w:val="right" w:pos="7218"/>
              </w:tabs>
              <w:spacing w:before="120" w:after="120"/>
              <w:ind w:left="466"/>
              <w:rPr>
                <w:i/>
                <w:color w:val="000000" w:themeColor="text1"/>
              </w:rPr>
            </w:pPr>
            <w:r w:rsidRPr="00142813">
              <w:rPr>
                <w:i/>
                <w:color w:val="000000" w:themeColor="text1"/>
              </w:rPr>
              <w:t xml:space="preserve">[No deberá exceder los 10 puntos]. [No habrá subcriterios. Calculado como la proporción del tiempo de los </w:t>
            </w:r>
            <w:r w:rsidR="00246180" w:rsidRPr="00142813">
              <w:rPr>
                <w:i/>
                <w:color w:val="000000" w:themeColor="text1"/>
              </w:rPr>
              <w:t>Expertos Clave</w:t>
            </w:r>
            <w:r w:rsidRPr="00142813">
              <w:rPr>
                <w:i/>
                <w:color w:val="000000" w:themeColor="text1"/>
              </w:rPr>
              <w:t xml:space="preserve"> nacionales (en meses-persona) respecto de la cantidad total de tiempo de los </w:t>
            </w:r>
            <w:r w:rsidR="00246180" w:rsidRPr="00142813">
              <w:rPr>
                <w:i/>
                <w:color w:val="000000" w:themeColor="text1"/>
              </w:rPr>
              <w:t>Expertos Clave</w:t>
            </w:r>
            <w:r w:rsidRPr="00142813">
              <w:rPr>
                <w:i/>
                <w:color w:val="000000" w:themeColor="text1"/>
              </w:rPr>
              <w:t xml:space="preserve"> (en meses-persona) consignada en la Propuesta Técnica del Consultor].</w:t>
            </w:r>
          </w:p>
          <w:p w14:paraId="7CE2D6C8" w14:textId="77777777" w:rsidR="005D5C52" w:rsidRPr="00142813" w:rsidRDefault="005D5C52" w:rsidP="00CE4ED6">
            <w:pPr>
              <w:tabs>
                <w:tab w:val="right" w:pos="7218"/>
              </w:tabs>
              <w:spacing w:before="120" w:after="120" w:line="80" w:lineRule="exact"/>
              <w:ind w:left="465"/>
              <w:rPr>
                <w:i/>
                <w:color w:val="000000" w:themeColor="text1"/>
              </w:rPr>
            </w:pPr>
          </w:p>
          <w:p w14:paraId="2556BDAE" w14:textId="77777777" w:rsidR="005D5C52" w:rsidRPr="00142813" w:rsidRDefault="005D5C52" w:rsidP="00605722">
            <w:pPr>
              <w:tabs>
                <w:tab w:val="right" w:pos="6338"/>
                <w:tab w:val="right" w:pos="7200"/>
              </w:tabs>
              <w:spacing w:before="120" w:after="120"/>
              <w:rPr>
                <w:b/>
                <w:i/>
                <w:color w:val="000000" w:themeColor="text1"/>
              </w:rPr>
            </w:pPr>
            <w:r w:rsidRPr="00142813">
              <w:rPr>
                <w:b/>
                <w:color w:val="000000" w:themeColor="text1"/>
              </w:rPr>
              <w:t xml:space="preserve">Total de puntos para los cinco criterios: </w:t>
            </w:r>
            <w:r w:rsidRPr="00142813">
              <w:rPr>
                <w:color w:val="000000" w:themeColor="text1"/>
              </w:rPr>
              <w:tab/>
            </w:r>
            <w:r w:rsidRPr="00142813">
              <w:rPr>
                <w:b/>
                <w:i/>
                <w:color w:val="000000" w:themeColor="text1"/>
              </w:rPr>
              <w:t xml:space="preserve"> </w:t>
            </w:r>
            <w:r w:rsidRPr="00142813">
              <w:rPr>
                <w:b/>
                <w:color w:val="000000" w:themeColor="text1"/>
              </w:rPr>
              <w:t>100</w:t>
            </w:r>
          </w:p>
          <w:p w14:paraId="0BB77BFA" w14:textId="77777777" w:rsidR="005D5C52" w:rsidRPr="00142813" w:rsidRDefault="005D5C52" w:rsidP="00CE4ED6">
            <w:pPr>
              <w:tabs>
                <w:tab w:val="right" w:pos="7218"/>
              </w:tabs>
              <w:spacing w:before="120" w:after="120" w:line="80" w:lineRule="exact"/>
              <w:ind w:left="465"/>
              <w:rPr>
                <w:color w:val="000000" w:themeColor="text1"/>
                <w:sz w:val="20"/>
              </w:rPr>
            </w:pPr>
          </w:p>
          <w:p w14:paraId="191BEF67" w14:textId="77777777" w:rsidR="005D5C52" w:rsidRPr="00142813" w:rsidRDefault="005D5C52" w:rsidP="00CE4ED6">
            <w:pPr>
              <w:tabs>
                <w:tab w:val="right" w:pos="7218"/>
              </w:tabs>
              <w:spacing w:before="120" w:after="120"/>
              <w:ind w:left="466" w:hanging="466"/>
              <w:rPr>
                <w:i/>
                <w:color w:val="000000" w:themeColor="text1"/>
              </w:rPr>
            </w:pPr>
            <w:r w:rsidRPr="00142813">
              <w:rPr>
                <w:b/>
                <w:color w:val="000000" w:themeColor="text1"/>
              </w:rPr>
              <w:t>El puntaje técnico (Pt) mínimo exigido para calificar es: ____________</w:t>
            </w:r>
            <w:r w:rsidRPr="00142813">
              <w:rPr>
                <w:color w:val="000000" w:themeColor="text1"/>
              </w:rPr>
              <w:t xml:space="preserve"> </w:t>
            </w:r>
            <w:r w:rsidRPr="00142813">
              <w:rPr>
                <w:i/>
                <w:color w:val="000000" w:themeColor="text1"/>
              </w:rPr>
              <w:t xml:space="preserve">[indique el número de puntos]. </w:t>
            </w:r>
          </w:p>
          <w:p w14:paraId="5FBC0421" w14:textId="77777777" w:rsidR="005D5C52" w:rsidRPr="00142813" w:rsidRDefault="005D5C52" w:rsidP="00CE4ED6">
            <w:pPr>
              <w:tabs>
                <w:tab w:val="right" w:pos="7218"/>
              </w:tabs>
              <w:spacing w:before="120" w:after="120"/>
              <w:ind w:left="466" w:hanging="466"/>
              <w:rPr>
                <w:color w:val="000000" w:themeColor="text1"/>
              </w:rPr>
            </w:pPr>
            <w:r w:rsidRPr="00142813">
              <w:rPr>
                <w:i/>
                <w:color w:val="000000" w:themeColor="text1"/>
              </w:rPr>
              <w:t>[El rango indicativo es de 70 a 85 en una escala del 1 al 100].</w:t>
            </w:r>
          </w:p>
        </w:tc>
      </w:tr>
      <w:tr w:rsidR="00142813" w:rsidRPr="00142813" w14:paraId="22D64971" w14:textId="77777777" w:rsidTr="00142813">
        <w:tblPrEx>
          <w:tblBorders>
            <w:top w:val="single" w:sz="6" w:space="0" w:color="auto"/>
          </w:tblBorders>
          <w:tblCellMar>
            <w:right w:w="113" w:type="dxa"/>
          </w:tblCellMar>
        </w:tblPrEx>
        <w:tc>
          <w:tcPr>
            <w:tcW w:w="9490" w:type="dxa"/>
            <w:gridSpan w:val="2"/>
            <w:tcMar>
              <w:top w:w="85" w:type="dxa"/>
              <w:bottom w:w="142" w:type="dxa"/>
            </w:tcMar>
          </w:tcPr>
          <w:p w14:paraId="649E2AA1" w14:textId="596BF2C2" w:rsidR="00EE63A4" w:rsidRPr="00142813" w:rsidRDefault="00EE63A4" w:rsidP="00937185">
            <w:pPr>
              <w:pStyle w:val="BankNormal"/>
              <w:tabs>
                <w:tab w:val="right" w:pos="7218"/>
              </w:tabs>
              <w:spacing w:before="120" w:after="120"/>
              <w:ind w:left="16"/>
              <w:jc w:val="center"/>
              <w:rPr>
                <w:b/>
                <w:color w:val="000000" w:themeColor="text1"/>
              </w:rPr>
            </w:pPr>
            <w:r w:rsidRPr="00142813">
              <w:rPr>
                <w:b/>
                <w:color w:val="000000" w:themeColor="text1"/>
                <w:sz w:val="32"/>
                <w:szCs w:val="22"/>
              </w:rPr>
              <w:t xml:space="preserve">D. Negociaciones y </w:t>
            </w:r>
            <w:r w:rsidR="007B6670">
              <w:rPr>
                <w:b/>
                <w:color w:val="000000" w:themeColor="text1"/>
                <w:sz w:val="32"/>
                <w:szCs w:val="22"/>
              </w:rPr>
              <w:t>C</w:t>
            </w:r>
            <w:r w:rsidRPr="00142813">
              <w:rPr>
                <w:b/>
                <w:color w:val="000000" w:themeColor="text1"/>
                <w:sz w:val="32"/>
                <w:szCs w:val="22"/>
              </w:rPr>
              <w:t>elebración de un Convenio Marco</w:t>
            </w:r>
          </w:p>
        </w:tc>
      </w:tr>
      <w:tr w:rsidR="00142813" w:rsidRPr="00142813" w14:paraId="44FF3B66" w14:textId="77777777" w:rsidTr="00142813">
        <w:tblPrEx>
          <w:tblBorders>
            <w:top w:val="single" w:sz="6" w:space="0" w:color="auto"/>
          </w:tblBorders>
          <w:tblCellMar>
            <w:right w:w="113" w:type="dxa"/>
          </w:tblCellMar>
        </w:tblPrEx>
        <w:tc>
          <w:tcPr>
            <w:tcW w:w="1514" w:type="dxa"/>
            <w:tcMar>
              <w:top w:w="85" w:type="dxa"/>
              <w:bottom w:w="142" w:type="dxa"/>
            </w:tcMar>
          </w:tcPr>
          <w:p w14:paraId="11CC3D8F" w14:textId="00F4907F" w:rsidR="00EE63A4" w:rsidRPr="00142813" w:rsidRDefault="00EE63A4" w:rsidP="00937185">
            <w:pPr>
              <w:spacing w:before="120" w:after="120"/>
              <w:rPr>
                <w:b/>
                <w:bCs/>
                <w:color w:val="000000" w:themeColor="text1"/>
              </w:rPr>
            </w:pPr>
            <w:r w:rsidRPr="00142813">
              <w:rPr>
                <w:b/>
                <w:color w:val="000000" w:themeColor="text1"/>
              </w:rPr>
              <w:t>22.1</w:t>
            </w:r>
          </w:p>
        </w:tc>
        <w:tc>
          <w:tcPr>
            <w:tcW w:w="7976" w:type="dxa"/>
            <w:tcMar>
              <w:top w:w="85" w:type="dxa"/>
              <w:bottom w:w="142" w:type="dxa"/>
            </w:tcMar>
          </w:tcPr>
          <w:p w14:paraId="636251B1" w14:textId="77777777" w:rsidR="00EE63A4" w:rsidRPr="00142813" w:rsidRDefault="00EE63A4" w:rsidP="00937185">
            <w:pPr>
              <w:pStyle w:val="BankNormal"/>
              <w:tabs>
                <w:tab w:val="right" w:pos="7218"/>
              </w:tabs>
              <w:spacing w:before="120" w:after="120"/>
              <w:rPr>
                <w:b/>
                <w:color w:val="000000" w:themeColor="text1"/>
              </w:rPr>
            </w:pPr>
            <w:r w:rsidRPr="00142813">
              <w:rPr>
                <w:b/>
                <w:color w:val="000000" w:themeColor="text1"/>
              </w:rPr>
              <w:t xml:space="preserve">La fecha y el lugar previstos para las negociaciones para celebrar el Convenio Marco son los siguientes: </w:t>
            </w:r>
          </w:p>
          <w:p w14:paraId="4DE4DCB9" w14:textId="77777777" w:rsidR="00EE63A4" w:rsidRPr="00142813" w:rsidRDefault="00EE63A4" w:rsidP="00937185">
            <w:pPr>
              <w:pStyle w:val="BankNormal"/>
              <w:tabs>
                <w:tab w:val="right" w:pos="7218"/>
              </w:tabs>
              <w:spacing w:before="120" w:after="120"/>
              <w:rPr>
                <w:i/>
                <w:color w:val="000000" w:themeColor="text1"/>
                <w:sz w:val="20"/>
              </w:rPr>
            </w:pPr>
            <w:r w:rsidRPr="00142813">
              <w:rPr>
                <w:b/>
                <w:color w:val="000000" w:themeColor="text1"/>
              </w:rPr>
              <w:t>Fecha:</w:t>
            </w:r>
            <w:r w:rsidRPr="00142813">
              <w:rPr>
                <w:color w:val="000000" w:themeColor="text1"/>
              </w:rPr>
              <w:t xml:space="preserve"> ________________ día/mes/año </w:t>
            </w:r>
            <w:r w:rsidRPr="00142813">
              <w:rPr>
                <w:i/>
                <w:color w:val="000000" w:themeColor="text1"/>
              </w:rPr>
              <w:t xml:space="preserve">[por ejemplo, 15 de junio de 2021]. </w:t>
            </w:r>
          </w:p>
          <w:p w14:paraId="5FF494D9" w14:textId="77777777" w:rsidR="00EE63A4" w:rsidRPr="00142813" w:rsidRDefault="00EE63A4" w:rsidP="00937185">
            <w:pPr>
              <w:pStyle w:val="BankNormal"/>
              <w:tabs>
                <w:tab w:val="right" w:pos="7218"/>
              </w:tabs>
              <w:spacing w:before="120" w:after="120"/>
              <w:rPr>
                <w:color w:val="000000" w:themeColor="text1"/>
                <w:szCs w:val="24"/>
              </w:rPr>
            </w:pPr>
            <w:r w:rsidRPr="00142813">
              <w:rPr>
                <w:b/>
                <w:color w:val="000000" w:themeColor="text1"/>
              </w:rPr>
              <w:t>Dirección:</w:t>
            </w:r>
            <w:r w:rsidRPr="00142813">
              <w:rPr>
                <w:color w:val="000000" w:themeColor="text1"/>
                <w:sz w:val="20"/>
              </w:rPr>
              <w:t xml:space="preserve"> ______________________________.</w:t>
            </w:r>
          </w:p>
        </w:tc>
      </w:tr>
      <w:tr w:rsidR="00142813" w:rsidRPr="00142813" w14:paraId="31C97EC7" w14:textId="77777777" w:rsidTr="00142813">
        <w:tblPrEx>
          <w:tblBorders>
            <w:top w:val="single" w:sz="6" w:space="0" w:color="auto"/>
          </w:tblBorders>
          <w:tblCellMar>
            <w:right w:w="113" w:type="dxa"/>
          </w:tblCellMar>
        </w:tblPrEx>
        <w:tc>
          <w:tcPr>
            <w:tcW w:w="1514" w:type="dxa"/>
            <w:tcMar>
              <w:top w:w="85" w:type="dxa"/>
              <w:bottom w:w="142" w:type="dxa"/>
            </w:tcMar>
          </w:tcPr>
          <w:p w14:paraId="368DE982" w14:textId="03E533E8" w:rsidR="009E28DA" w:rsidRPr="00142813" w:rsidRDefault="009E28DA" w:rsidP="00CE4ED6">
            <w:pPr>
              <w:spacing w:before="120" w:after="120"/>
              <w:rPr>
                <w:b/>
                <w:color w:val="000000" w:themeColor="text1"/>
              </w:rPr>
            </w:pPr>
            <w:r w:rsidRPr="00142813">
              <w:rPr>
                <w:b/>
                <w:color w:val="000000" w:themeColor="text1"/>
              </w:rPr>
              <w:t>3</w:t>
            </w:r>
            <w:r w:rsidR="00EE63A4" w:rsidRPr="00142813">
              <w:rPr>
                <w:b/>
                <w:color w:val="000000" w:themeColor="text1"/>
              </w:rPr>
              <w:t>1</w:t>
            </w:r>
            <w:r w:rsidRPr="00142813">
              <w:rPr>
                <w:b/>
                <w:color w:val="000000" w:themeColor="text1"/>
              </w:rPr>
              <w:t>.1</w:t>
            </w:r>
          </w:p>
        </w:tc>
        <w:tc>
          <w:tcPr>
            <w:tcW w:w="7976" w:type="dxa"/>
            <w:tcMar>
              <w:top w:w="85" w:type="dxa"/>
              <w:bottom w:w="142" w:type="dxa"/>
            </w:tcMar>
          </w:tcPr>
          <w:p w14:paraId="19A9C812" w14:textId="77777777" w:rsidR="009E28DA" w:rsidRPr="00142813" w:rsidRDefault="009E28DA" w:rsidP="00CE4ED6">
            <w:pPr>
              <w:pStyle w:val="BankNormal"/>
              <w:tabs>
                <w:tab w:val="right" w:pos="7218"/>
              </w:tabs>
              <w:spacing w:before="120" w:after="120"/>
              <w:rPr>
                <w:b/>
                <w:color w:val="000000" w:themeColor="text1"/>
              </w:rPr>
            </w:pPr>
            <w:r w:rsidRPr="00142813">
              <w:rPr>
                <w:b/>
                <w:color w:val="000000" w:themeColor="text1"/>
              </w:rPr>
              <w:t>Firma del Convenio Marco</w:t>
            </w:r>
          </w:p>
          <w:p w14:paraId="7D43EC34" w14:textId="59A884FB" w:rsidR="009E28DA" w:rsidRPr="00142813" w:rsidRDefault="009E28DA" w:rsidP="00CE4ED6">
            <w:pPr>
              <w:pStyle w:val="BankNormal"/>
              <w:tabs>
                <w:tab w:val="right" w:pos="7218"/>
              </w:tabs>
              <w:spacing w:before="120" w:after="120"/>
              <w:rPr>
                <w:bCs/>
                <w:color w:val="000000" w:themeColor="text1"/>
              </w:rPr>
            </w:pPr>
            <w:r w:rsidRPr="00142813">
              <w:rPr>
                <w:bCs/>
                <w:color w:val="000000" w:themeColor="text1"/>
              </w:rPr>
              <w:t>El Consultor deberá firmar, fechar y devolver el Convenio Marco dentro de los [</w:t>
            </w:r>
            <w:r w:rsidRPr="00142813">
              <w:rPr>
                <w:bCs/>
                <w:i/>
                <w:color w:val="000000" w:themeColor="text1"/>
              </w:rPr>
              <w:t>ingresar el número de días (ingresar en números)</w:t>
            </w:r>
            <w:r w:rsidRPr="00142813">
              <w:rPr>
                <w:bCs/>
                <w:color w:val="000000" w:themeColor="text1"/>
              </w:rPr>
              <w:t>] días siguientes al recibo del CM.</w:t>
            </w:r>
          </w:p>
        </w:tc>
      </w:tr>
      <w:tr w:rsidR="00142813" w:rsidRPr="00142813" w14:paraId="7A88C29D" w14:textId="77777777" w:rsidTr="00142813">
        <w:tblPrEx>
          <w:tblBorders>
            <w:top w:val="single" w:sz="6" w:space="0" w:color="auto"/>
          </w:tblBorders>
          <w:tblCellMar>
            <w:right w:w="113" w:type="dxa"/>
          </w:tblCellMar>
        </w:tblPrEx>
        <w:trPr>
          <w:trHeight w:val="719"/>
        </w:trPr>
        <w:tc>
          <w:tcPr>
            <w:tcW w:w="1514" w:type="dxa"/>
            <w:tcMar>
              <w:top w:w="85" w:type="dxa"/>
              <w:bottom w:w="142" w:type="dxa"/>
            </w:tcMar>
          </w:tcPr>
          <w:p w14:paraId="137E3C4A" w14:textId="2AEFEBA9" w:rsidR="005D5C52" w:rsidRPr="00142813" w:rsidRDefault="005D5C52" w:rsidP="004D7A62">
            <w:pPr>
              <w:spacing w:before="120" w:after="120"/>
              <w:rPr>
                <w:b/>
                <w:color w:val="000000" w:themeColor="text1"/>
              </w:rPr>
            </w:pPr>
            <w:r w:rsidRPr="00142813">
              <w:rPr>
                <w:b/>
                <w:bCs/>
                <w:color w:val="000000" w:themeColor="text1"/>
              </w:rPr>
              <w:t>3</w:t>
            </w:r>
            <w:r w:rsidR="00EE63A4" w:rsidRPr="00142813">
              <w:rPr>
                <w:b/>
                <w:bCs/>
                <w:color w:val="000000" w:themeColor="text1"/>
              </w:rPr>
              <w:t>3</w:t>
            </w:r>
            <w:r w:rsidRPr="00142813">
              <w:rPr>
                <w:b/>
                <w:bCs/>
                <w:color w:val="000000" w:themeColor="text1"/>
              </w:rPr>
              <w:t>.1</w:t>
            </w:r>
          </w:p>
        </w:tc>
        <w:tc>
          <w:tcPr>
            <w:tcW w:w="7976" w:type="dxa"/>
            <w:tcMar>
              <w:top w:w="85" w:type="dxa"/>
              <w:bottom w:w="142" w:type="dxa"/>
            </w:tcMar>
          </w:tcPr>
          <w:p w14:paraId="6CDB8C3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142813">
              <w:rPr>
                <w:color w:val="000000" w:themeColor="text1"/>
              </w:rPr>
              <w:t>Los procedimientos para presentar una queja relacionada con la adquisición se detallan en las “</w:t>
            </w:r>
            <w:r w:rsidRPr="00142813">
              <w:rPr>
                <w:i/>
                <w:color w:val="000000" w:themeColor="text1"/>
              </w:rPr>
              <w:t>Regulaciones de Adquisiciones para los Prestatarios de Proyectos de Financiamiento de Inversiones (Anexo III)</w:t>
            </w:r>
            <w:r w:rsidRPr="00142813">
              <w:rPr>
                <w:color w:val="000000" w:themeColor="text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3FC1AFF2"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color w:val="000000" w:themeColor="text1"/>
              </w:rPr>
            </w:pPr>
            <w:r w:rsidRPr="00142813">
              <w:rPr>
                <w:b/>
                <w:color w:val="000000" w:themeColor="text1"/>
              </w:rPr>
              <w:t>A la atención de</w:t>
            </w:r>
            <w:r w:rsidRPr="00142813">
              <w:rPr>
                <w:color w:val="000000" w:themeColor="text1"/>
              </w:rPr>
              <w:t xml:space="preserve">: </w:t>
            </w:r>
            <w:r w:rsidRPr="00142813">
              <w:rPr>
                <w:i/>
                <w:color w:val="000000" w:themeColor="text1"/>
              </w:rPr>
              <w:t>[indique el nombre completo de la persona que recibe quejas]</w:t>
            </w:r>
          </w:p>
          <w:p w14:paraId="04879FE6" w14:textId="13061AC0"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Título / posición</w:t>
            </w:r>
            <w:r w:rsidRPr="00142813">
              <w:rPr>
                <w:color w:val="000000" w:themeColor="text1"/>
              </w:rPr>
              <w:t xml:space="preserve">: </w:t>
            </w:r>
            <w:r w:rsidRPr="00142813">
              <w:rPr>
                <w:i/>
                <w:color w:val="000000" w:themeColor="text1"/>
              </w:rPr>
              <w:t>[</w:t>
            </w:r>
            <w:r w:rsidR="002262DE" w:rsidRPr="00142813">
              <w:rPr>
                <w:i/>
                <w:color w:val="000000" w:themeColor="text1"/>
              </w:rPr>
              <w:t>Ingres</w:t>
            </w:r>
            <w:r w:rsidRPr="00142813">
              <w:rPr>
                <w:i/>
                <w:color w:val="000000" w:themeColor="text1"/>
              </w:rPr>
              <w:t>ar título / posición]</w:t>
            </w:r>
          </w:p>
          <w:p w14:paraId="620DEAE2" w14:textId="380224EC" w:rsidR="005D5C52" w:rsidRPr="00142813" w:rsidRDefault="009E28DA"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Agencia Contratante</w:t>
            </w:r>
            <w:r w:rsidR="005D5C52" w:rsidRPr="00142813">
              <w:rPr>
                <w:color w:val="000000" w:themeColor="text1"/>
              </w:rPr>
              <w:t xml:space="preserve">: </w:t>
            </w:r>
            <w:r w:rsidR="005D5C52" w:rsidRPr="00142813">
              <w:rPr>
                <w:i/>
                <w:color w:val="000000" w:themeColor="text1"/>
              </w:rPr>
              <w:t>[</w:t>
            </w:r>
            <w:r w:rsidR="0085661A" w:rsidRPr="00142813">
              <w:rPr>
                <w:i/>
                <w:color w:val="000000" w:themeColor="text1"/>
              </w:rPr>
              <w:t>Ingresar</w:t>
            </w:r>
            <w:r w:rsidR="005D5C52" w:rsidRPr="00142813">
              <w:rPr>
                <w:i/>
                <w:color w:val="000000" w:themeColor="text1"/>
              </w:rPr>
              <w:t xml:space="preserve"> nombre </w:t>
            </w:r>
            <w:r w:rsidRPr="00142813">
              <w:rPr>
                <w:i/>
                <w:color w:val="000000" w:themeColor="text1"/>
              </w:rPr>
              <w:t xml:space="preserve">de la Agencia </w:t>
            </w:r>
            <w:r w:rsidR="005D5C52" w:rsidRPr="00142813">
              <w:rPr>
                <w:i/>
                <w:color w:val="000000" w:themeColor="text1"/>
              </w:rPr>
              <w:t>Contratante]</w:t>
            </w:r>
          </w:p>
          <w:p w14:paraId="4AF8C002" w14:textId="0D9534DB"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 xml:space="preserve">Dirección de correo electrónico: </w:t>
            </w:r>
            <w:r w:rsidRPr="00142813">
              <w:rPr>
                <w:i/>
                <w:color w:val="000000" w:themeColor="text1"/>
              </w:rPr>
              <w:t>[</w:t>
            </w:r>
            <w:r w:rsidR="0085661A" w:rsidRPr="00142813">
              <w:rPr>
                <w:i/>
                <w:color w:val="000000" w:themeColor="text1"/>
              </w:rPr>
              <w:t>Ingresar</w:t>
            </w:r>
            <w:r w:rsidRPr="00142813">
              <w:rPr>
                <w:i/>
                <w:color w:val="000000" w:themeColor="text1"/>
              </w:rPr>
              <w:t xml:space="preserve"> dirección de correo electrónico</w:t>
            </w:r>
            <w:r w:rsidRPr="00142813">
              <w:rPr>
                <w:color w:val="000000" w:themeColor="text1"/>
              </w:rPr>
              <w:t>]</w:t>
            </w:r>
          </w:p>
          <w:p w14:paraId="43EAF9BF" w14:textId="79AEBC8E"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Número de fax</w:t>
            </w:r>
            <w:r w:rsidRPr="00142813">
              <w:rPr>
                <w:color w:val="000000" w:themeColor="text1"/>
              </w:rPr>
              <w:t xml:space="preserve">: </w:t>
            </w:r>
            <w:r w:rsidRPr="00142813">
              <w:rPr>
                <w:i/>
                <w:color w:val="000000" w:themeColor="text1"/>
              </w:rPr>
              <w:t>[</w:t>
            </w:r>
            <w:r w:rsidR="0085661A" w:rsidRPr="00142813">
              <w:rPr>
                <w:i/>
                <w:color w:val="000000" w:themeColor="text1"/>
              </w:rPr>
              <w:t>Ingresar</w:t>
            </w:r>
            <w:r w:rsidRPr="00142813">
              <w:rPr>
                <w:i/>
                <w:color w:val="000000" w:themeColor="text1"/>
              </w:rPr>
              <w:t xml:space="preserve"> número de fax]. [</w:t>
            </w:r>
            <w:r w:rsidRPr="00142813">
              <w:rPr>
                <w:b/>
                <w:i/>
                <w:color w:val="000000" w:themeColor="text1"/>
              </w:rPr>
              <w:t>Suprimir si no se utiliza]</w:t>
            </w:r>
          </w:p>
          <w:p w14:paraId="287BF93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71585BB"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142813">
              <w:rPr>
                <w:color w:val="000000" w:themeColor="text1"/>
              </w:rPr>
              <w:t>En resumen, una queja relacionada con la adquisición puede impugnar cualquiera de las siguientes partes del proceso:</w:t>
            </w:r>
          </w:p>
          <w:p w14:paraId="4FB83857"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956408A"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142813">
              <w:rPr>
                <w:color w:val="000000" w:themeColor="text1"/>
              </w:rPr>
              <w:t xml:space="preserve">1. los términos de esta Solicitud de Propuestas; </w:t>
            </w:r>
          </w:p>
          <w:p w14:paraId="2CF6CD4B" w14:textId="213236DA"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142813">
              <w:rPr>
                <w:color w:val="000000" w:themeColor="text1"/>
              </w:rPr>
              <w:t xml:space="preserve">2. la decisión </w:t>
            </w:r>
            <w:r w:rsidR="009E28DA" w:rsidRPr="00142813">
              <w:rPr>
                <w:color w:val="000000" w:themeColor="text1"/>
              </w:rPr>
              <w:t>de la Agencia Contratante</w:t>
            </w:r>
            <w:r w:rsidRPr="00142813">
              <w:rPr>
                <w:color w:val="000000" w:themeColor="text1"/>
              </w:rPr>
              <w:t xml:space="preserve"> de excluir un Consultor del proceso antes de la adjudicación del </w:t>
            </w:r>
            <w:r w:rsidR="009E28DA" w:rsidRPr="00142813">
              <w:rPr>
                <w:color w:val="000000" w:themeColor="text1"/>
              </w:rPr>
              <w:t>c</w:t>
            </w:r>
            <w:r w:rsidRPr="00142813">
              <w:rPr>
                <w:color w:val="000000" w:themeColor="text1"/>
              </w:rPr>
              <w:t>ontrato; y</w:t>
            </w:r>
          </w:p>
          <w:p w14:paraId="132E83F3" w14:textId="59F919AC" w:rsidR="005D5C52" w:rsidRPr="00142813" w:rsidRDefault="005D5C52" w:rsidP="00657B1D">
            <w:pPr>
              <w:spacing w:before="120" w:after="120"/>
              <w:rPr>
                <w:b/>
                <w:color w:val="000000" w:themeColor="text1"/>
              </w:rPr>
            </w:pPr>
            <w:r w:rsidRPr="00142813">
              <w:rPr>
                <w:color w:val="000000" w:themeColor="text1"/>
              </w:rPr>
              <w:t xml:space="preserve">3. la decisión </w:t>
            </w:r>
            <w:r w:rsidR="009E28DA" w:rsidRPr="00142813">
              <w:rPr>
                <w:color w:val="000000" w:themeColor="text1"/>
              </w:rPr>
              <w:t xml:space="preserve">de la Agencia </w:t>
            </w:r>
            <w:r w:rsidRPr="00142813">
              <w:rPr>
                <w:color w:val="000000" w:themeColor="text1"/>
              </w:rPr>
              <w:t xml:space="preserve">Contratante de </w:t>
            </w:r>
            <w:r w:rsidR="009E28DA" w:rsidRPr="00142813">
              <w:rPr>
                <w:color w:val="000000" w:themeColor="text1"/>
              </w:rPr>
              <w:t>celebrar un Convenio Marco</w:t>
            </w:r>
          </w:p>
        </w:tc>
      </w:tr>
    </w:tbl>
    <w:p w14:paraId="6B9EE9DC" w14:textId="77777777" w:rsidR="005D5C52" w:rsidRPr="00142813" w:rsidRDefault="005D5C52" w:rsidP="00654875">
      <w:pPr>
        <w:rPr>
          <w:color w:val="000000" w:themeColor="text1"/>
        </w:rPr>
        <w:sectPr w:rsidR="005D5C52" w:rsidRPr="00142813" w:rsidSect="00A30BCE">
          <w:headerReference w:type="default" r:id="rId37"/>
          <w:headerReference w:type="first" r:id="rId38"/>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142813" w:rsidRDefault="005D5C52" w:rsidP="00CB4075">
      <w:pPr>
        <w:pStyle w:val="Heading1"/>
        <w:rPr>
          <w:color w:val="000000" w:themeColor="text1"/>
        </w:rPr>
      </w:pPr>
      <w:bookmarkStart w:id="682" w:name="_Toc397501852"/>
      <w:bookmarkStart w:id="683" w:name="_Toc265495739"/>
      <w:bookmarkStart w:id="684" w:name="_Toc441935743"/>
      <w:bookmarkStart w:id="685" w:name="_Toc449603779"/>
      <w:bookmarkStart w:id="686" w:name="_Toc449606218"/>
      <w:bookmarkStart w:id="687" w:name="_Toc461525301"/>
      <w:bookmarkStart w:id="688" w:name="_Toc461526679"/>
      <w:bookmarkStart w:id="689" w:name="_Toc482168341"/>
      <w:bookmarkStart w:id="690" w:name="_Toc486024533"/>
      <w:bookmarkStart w:id="691" w:name="_Toc486026228"/>
      <w:bookmarkStart w:id="692" w:name="_Toc486026494"/>
      <w:bookmarkStart w:id="693" w:name="_Toc486030238"/>
      <w:bookmarkStart w:id="694" w:name="_Toc486032915"/>
      <w:bookmarkStart w:id="695" w:name="_Toc486033066"/>
      <w:bookmarkStart w:id="696" w:name="_Toc486033206"/>
      <w:bookmarkStart w:id="697" w:name="_Toc486033618"/>
      <w:bookmarkStart w:id="698" w:name="_Toc486033763"/>
      <w:bookmarkStart w:id="699" w:name="_Toc45618503"/>
      <w:bookmarkStart w:id="700" w:name="_Toc45635383"/>
      <w:bookmarkStart w:id="701" w:name="_Toc45638301"/>
      <w:bookmarkStart w:id="702" w:name="_Toc94118637"/>
      <w:bookmarkStart w:id="703" w:name="_Toc94166430"/>
      <w:bookmarkStart w:id="704" w:name="_Toc94166626"/>
      <w:bookmarkStart w:id="705" w:name="_Toc94166808"/>
      <w:r w:rsidRPr="00142813">
        <w:rPr>
          <w:color w:val="000000" w:themeColor="text1"/>
        </w:rPr>
        <w:t>Sección 3. Propuesta Técnica: Formularios estándar</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714B60D3" w14:textId="284B4199" w:rsidR="005D5C52" w:rsidRPr="00142813" w:rsidRDefault="005D5C52" w:rsidP="002450D6">
      <w:pPr>
        <w:rPr>
          <w:i/>
          <w:color w:val="000000" w:themeColor="text1"/>
        </w:rPr>
      </w:pPr>
      <w:r w:rsidRPr="00142813">
        <w:rPr>
          <w:i/>
          <w:color w:val="000000" w:themeColor="text1"/>
        </w:rPr>
        <w:t xml:space="preserve">{Las </w:t>
      </w:r>
      <w:r w:rsidRPr="00142813">
        <w:rPr>
          <w:i/>
          <w:color w:val="000000" w:themeColor="text1"/>
          <w:u w:val="single"/>
        </w:rPr>
        <w:t>Notas para el Consultor</w:t>
      </w:r>
      <w:r w:rsidRPr="00142813">
        <w:rPr>
          <w:i/>
          <w:color w:val="000000" w:themeColor="text1"/>
        </w:rPr>
        <w:t xml:space="preserve"> incluidas entre llaves {  } en la </w:t>
      </w:r>
      <w:r w:rsidR="00840C30" w:rsidRPr="00142813">
        <w:rPr>
          <w:i/>
          <w:color w:val="000000" w:themeColor="text1"/>
        </w:rPr>
        <w:t>S</w:t>
      </w:r>
      <w:r w:rsidRPr="00142813">
        <w:rPr>
          <w:i/>
          <w:color w:val="000000" w:themeColor="text1"/>
        </w:rPr>
        <w:t xml:space="preserve">ección 3 sirven de guía para elaborar la Propuesta Técnica y no deben aparecer en las Propuestas que se presenten}. </w:t>
      </w:r>
    </w:p>
    <w:p w14:paraId="73CE7449" w14:textId="77777777" w:rsidR="005D5C52" w:rsidRPr="00142813" w:rsidRDefault="005D5C52" w:rsidP="0060507C">
      <w:pPr>
        <w:ind w:left="720" w:hanging="720"/>
        <w:jc w:val="center"/>
        <w:rPr>
          <w:color w:val="000000" w:themeColor="text1"/>
        </w:rPr>
      </w:pPr>
    </w:p>
    <w:p w14:paraId="52501B9D" w14:textId="77777777" w:rsidR="005D5C52" w:rsidRPr="00142813" w:rsidRDefault="005D5C52" w:rsidP="0000062D">
      <w:pPr>
        <w:pStyle w:val="Heading6"/>
        <w:rPr>
          <w:color w:val="000000" w:themeColor="text1"/>
          <w:lang w:eastAsia="en-US" w:bidi="ar-SA"/>
        </w:rPr>
      </w:pPr>
      <w:bookmarkStart w:id="706" w:name="_Toc441935744"/>
      <w:bookmarkStart w:id="707" w:name="_Toc486033207"/>
      <w:bookmarkStart w:id="708" w:name="_Toc486033764"/>
      <w:r w:rsidRPr="00142813">
        <w:rPr>
          <w:color w:val="000000" w:themeColor="text1"/>
          <w:lang w:eastAsia="en-US" w:bidi="ar-SA"/>
        </w:rPr>
        <w:t>Lista de verificación de los formularios requeridos</w:t>
      </w:r>
      <w:bookmarkEnd w:id="706"/>
      <w:bookmarkEnd w:id="707"/>
      <w:bookmarkEnd w:id="70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9"/>
        <w:gridCol w:w="5172"/>
        <w:gridCol w:w="1985"/>
      </w:tblGrid>
      <w:tr w:rsidR="00142813" w:rsidRPr="00142813" w14:paraId="7AD5E308" w14:textId="77777777" w:rsidTr="00D4176B">
        <w:tc>
          <w:tcPr>
            <w:tcW w:w="1769" w:type="dxa"/>
            <w:vAlign w:val="center"/>
          </w:tcPr>
          <w:p w14:paraId="4A5954F0" w14:textId="77777777" w:rsidR="009E28DA" w:rsidRPr="00142813" w:rsidRDefault="009E28DA" w:rsidP="00FE3E7E">
            <w:pPr>
              <w:spacing w:before="60" w:after="60"/>
              <w:jc w:val="center"/>
              <w:rPr>
                <w:b/>
                <w:color w:val="000000" w:themeColor="text1"/>
              </w:rPr>
            </w:pPr>
            <w:r w:rsidRPr="00142813">
              <w:rPr>
                <w:b/>
                <w:color w:val="000000" w:themeColor="text1"/>
                <w:sz w:val="22"/>
              </w:rPr>
              <w:t>FORMULARIO</w:t>
            </w:r>
          </w:p>
        </w:tc>
        <w:tc>
          <w:tcPr>
            <w:tcW w:w="5172" w:type="dxa"/>
            <w:vAlign w:val="center"/>
          </w:tcPr>
          <w:p w14:paraId="601C67C2" w14:textId="77777777" w:rsidR="009E28DA" w:rsidRPr="00142813" w:rsidRDefault="009E28DA" w:rsidP="00FE3E7E">
            <w:pPr>
              <w:spacing w:before="60" w:after="60"/>
              <w:jc w:val="center"/>
              <w:rPr>
                <w:b/>
                <w:color w:val="000000" w:themeColor="text1"/>
              </w:rPr>
            </w:pPr>
            <w:r w:rsidRPr="00142813">
              <w:rPr>
                <w:b/>
                <w:color w:val="000000" w:themeColor="text1"/>
                <w:sz w:val="22"/>
              </w:rPr>
              <w:t>DESCRIPCIÓN</w:t>
            </w:r>
          </w:p>
        </w:tc>
        <w:tc>
          <w:tcPr>
            <w:tcW w:w="1985" w:type="dxa"/>
            <w:vAlign w:val="center"/>
          </w:tcPr>
          <w:p w14:paraId="3CC55EE2" w14:textId="77777777" w:rsidR="009E28DA" w:rsidRPr="00142813" w:rsidRDefault="009E28DA" w:rsidP="00FE3E7E">
            <w:pPr>
              <w:spacing w:before="60" w:after="60"/>
              <w:jc w:val="center"/>
              <w:rPr>
                <w:b/>
                <w:i/>
                <w:color w:val="000000" w:themeColor="text1"/>
              </w:rPr>
            </w:pPr>
            <w:r w:rsidRPr="00142813">
              <w:rPr>
                <w:b/>
                <w:i/>
                <w:color w:val="000000" w:themeColor="text1"/>
                <w:sz w:val="22"/>
              </w:rPr>
              <w:t>Número máximo de páginas</w:t>
            </w:r>
          </w:p>
        </w:tc>
      </w:tr>
      <w:tr w:rsidR="00142813" w:rsidRPr="00142813" w14:paraId="0B554DF8" w14:textId="77777777" w:rsidTr="00D4176B">
        <w:tc>
          <w:tcPr>
            <w:tcW w:w="1769" w:type="dxa"/>
          </w:tcPr>
          <w:p w14:paraId="6BACE6E9" w14:textId="77777777" w:rsidR="009E28DA" w:rsidRPr="00142813" w:rsidRDefault="009E28DA" w:rsidP="002A5C8A">
            <w:pPr>
              <w:rPr>
                <w:b/>
                <w:color w:val="000000" w:themeColor="text1"/>
              </w:rPr>
            </w:pPr>
          </w:p>
        </w:tc>
        <w:tc>
          <w:tcPr>
            <w:tcW w:w="5172" w:type="dxa"/>
          </w:tcPr>
          <w:p w14:paraId="63236032" w14:textId="77777777" w:rsidR="009E28DA" w:rsidRPr="00142813" w:rsidRDefault="009E28DA" w:rsidP="002A5C8A">
            <w:pPr>
              <w:jc w:val="center"/>
              <w:rPr>
                <w:b/>
                <w:color w:val="000000" w:themeColor="text1"/>
              </w:rPr>
            </w:pPr>
          </w:p>
        </w:tc>
        <w:tc>
          <w:tcPr>
            <w:tcW w:w="1985" w:type="dxa"/>
          </w:tcPr>
          <w:p w14:paraId="5F2E3933" w14:textId="77777777" w:rsidR="009E28DA" w:rsidRPr="00142813" w:rsidRDefault="009E28DA" w:rsidP="002A5C8A">
            <w:pPr>
              <w:jc w:val="center"/>
              <w:rPr>
                <w:b/>
                <w:color w:val="000000" w:themeColor="text1"/>
              </w:rPr>
            </w:pPr>
          </w:p>
        </w:tc>
      </w:tr>
      <w:tr w:rsidR="00142813" w:rsidRPr="00142813" w14:paraId="4683A300" w14:textId="77777777" w:rsidTr="00D4176B">
        <w:tc>
          <w:tcPr>
            <w:tcW w:w="1769" w:type="dxa"/>
          </w:tcPr>
          <w:p w14:paraId="7045E46A" w14:textId="77777777" w:rsidR="009E28DA" w:rsidRPr="00142813" w:rsidRDefault="009E28DA" w:rsidP="0068431E">
            <w:pPr>
              <w:rPr>
                <w:color w:val="000000" w:themeColor="text1"/>
              </w:rPr>
            </w:pPr>
            <w:r w:rsidRPr="00142813">
              <w:rPr>
                <w:color w:val="000000" w:themeColor="text1"/>
                <w:sz w:val="22"/>
              </w:rPr>
              <w:t>TEC-1</w:t>
            </w:r>
          </w:p>
        </w:tc>
        <w:tc>
          <w:tcPr>
            <w:tcW w:w="5172" w:type="dxa"/>
          </w:tcPr>
          <w:p w14:paraId="4458B86F" w14:textId="77777777" w:rsidR="009E28DA" w:rsidRPr="00142813" w:rsidRDefault="009E28DA" w:rsidP="0068431E">
            <w:pPr>
              <w:rPr>
                <w:i/>
                <w:color w:val="000000" w:themeColor="text1"/>
              </w:rPr>
            </w:pPr>
            <w:r w:rsidRPr="00142813">
              <w:rPr>
                <w:color w:val="000000" w:themeColor="text1"/>
                <w:sz w:val="22"/>
              </w:rPr>
              <w:t xml:space="preserve">Formulario de presentación de la Propuesta Técnica </w:t>
            </w:r>
          </w:p>
        </w:tc>
        <w:tc>
          <w:tcPr>
            <w:tcW w:w="1985" w:type="dxa"/>
          </w:tcPr>
          <w:p w14:paraId="1AA852F8" w14:textId="77777777" w:rsidR="009E28DA" w:rsidRPr="00142813" w:rsidRDefault="009E28DA" w:rsidP="0068431E">
            <w:pPr>
              <w:rPr>
                <w:color w:val="000000" w:themeColor="text1"/>
              </w:rPr>
            </w:pPr>
          </w:p>
        </w:tc>
      </w:tr>
      <w:tr w:rsidR="00142813" w:rsidRPr="00142813" w14:paraId="0B2E3DC0" w14:textId="77777777" w:rsidTr="00D4176B">
        <w:tc>
          <w:tcPr>
            <w:tcW w:w="1769" w:type="dxa"/>
          </w:tcPr>
          <w:p w14:paraId="7F10AD2C" w14:textId="77777777" w:rsidR="009E28DA" w:rsidRPr="00142813" w:rsidRDefault="009E28DA">
            <w:pPr>
              <w:rPr>
                <w:color w:val="000000" w:themeColor="text1"/>
              </w:rPr>
            </w:pPr>
            <w:r w:rsidRPr="00142813">
              <w:rPr>
                <w:color w:val="000000" w:themeColor="text1"/>
                <w:sz w:val="22"/>
              </w:rPr>
              <w:t xml:space="preserve">Anexo del </w:t>
            </w:r>
            <w:r w:rsidRPr="00142813">
              <w:rPr>
                <w:color w:val="000000" w:themeColor="text1"/>
                <w:sz w:val="22"/>
              </w:rPr>
              <w:br/>
              <w:t>TEC-1</w:t>
            </w:r>
          </w:p>
        </w:tc>
        <w:tc>
          <w:tcPr>
            <w:tcW w:w="5172" w:type="dxa"/>
          </w:tcPr>
          <w:p w14:paraId="3DD07515" w14:textId="77777777" w:rsidR="009E28DA" w:rsidRPr="00142813" w:rsidRDefault="009E28DA" w:rsidP="00885764">
            <w:pPr>
              <w:rPr>
                <w:i/>
                <w:color w:val="000000" w:themeColor="text1"/>
              </w:rPr>
            </w:pPr>
            <w:r w:rsidRPr="00142813">
              <w:rPr>
                <w:color w:val="000000" w:themeColor="text1"/>
                <w:sz w:val="22"/>
              </w:rPr>
              <w:t xml:space="preserve">Si quien presenta la Propuesta es una APCA, adjunte una carta de intención o copia de un acuerdo existente. </w:t>
            </w:r>
          </w:p>
        </w:tc>
        <w:tc>
          <w:tcPr>
            <w:tcW w:w="1985" w:type="dxa"/>
          </w:tcPr>
          <w:p w14:paraId="01288977" w14:textId="77777777" w:rsidR="009E28DA" w:rsidRPr="00142813" w:rsidRDefault="009E28DA" w:rsidP="002246CE">
            <w:pPr>
              <w:rPr>
                <w:color w:val="000000" w:themeColor="text1"/>
              </w:rPr>
            </w:pPr>
          </w:p>
        </w:tc>
      </w:tr>
      <w:tr w:rsidR="00142813" w:rsidRPr="00142813" w14:paraId="7B7D3D9F" w14:textId="77777777" w:rsidTr="00D4176B">
        <w:tc>
          <w:tcPr>
            <w:tcW w:w="1769" w:type="dxa"/>
          </w:tcPr>
          <w:p w14:paraId="0F0321C8" w14:textId="77777777" w:rsidR="009E28DA" w:rsidRPr="00142813" w:rsidRDefault="009E28DA" w:rsidP="00190D7F">
            <w:pPr>
              <w:rPr>
                <w:color w:val="000000" w:themeColor="text1"/>
              </w:rPr>
            </w:pPr>
            <w:r w:rsidRPr="00142813">
              <w:rPr>
                <w:color w:val="000000" w:themeColor="text1"/>
                <w:sz w:val="22"/>
              </w:rPr>
              <w:t>Poder</w:t>
            </w:r>
          </w:p>
        </w:tc>
        <w:tc>
          <w:tcPr>
            <w:tcW w:w="5172" w:type="dxa"/>
          </w:tcPr>
          <w:p w14:paraId="0633A919" w14:textId="77777777" w:rsidR="009E28DA" w:rsidRPr="00142813" w:rsidRDefault="009E28DA" w:rsidP="00D044BA">
            <w:pPr>
              <w:rPr>
                <w:color w:val="000000" w:themeColor="text1"/>
              </w:rPr>
            </w:pPr>
            <w:r w:rsidRPr="00142813">
              <w:rPr>
                <w:color w:val="000000" w:themeColor="text1"/>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985" w:type="dxa"/>
          </w:tcPr>
          <w:p w14:paraId="06EADF18" w14:textId="77777777" w:rsidR="009E28DA" w:rsidRPr="00142813" w:rsidRDefault="009E28DA" w:rsidP="002A5C8A">
            <w:pPr>
              <w:rPr>
                <w:color w:val="000000" w:themeColor="text1"/>
              </w:rPr>
            </w:pPr>
          </w:p>
        </w:tc>
      </w:tr>
      <w:tr w:rsidR="00142813" w:rsidRPr="00142813" w14:paraId="4D33AB76" w14:textId="77777777" w:rsidTr="00D4176B">
        <w:tc>
          <w:tcPr>
            <w:tcW w:w="1769" w:type="dxa"/>
          </w:tcPr>
          <w:p w14:paraId="7E4ECFF6" w14:textId="77777777" w:rsidR="009E28DA" w:rsidRPr="00142813" w:rsidRDefault="009E28DA" w:rsidP="0068431E">
            <w:pPr>
              <w:rPr>
                <w:color w:val="000000" w:themeColor="text1"/>
              </w:rPr>
            </w:pPr>
            <w:r w:rsidRPr="00142813">
              <w:rPr>
                <w:color w:val="000000" w:themeColor="text1"/>
                <w:sz w:val="22"/>
              </w:rPr>
              <w:t>TEC-2</w:t>
            </w:r>
          </w:p>
        </w:tc>
        <w:tc>
          <w:tcPr>
            <w:tcW w:w="5172" w:type="dxa"/>
          </w:tcPr>
          <w:p w14:paraId="308D016F" w14:textId="77777777" w:rsidR="009E28DA" w:rsidRPr="00142813" w:rsidRDefault="009E28DA" w:rsidP="00021558">
            <w:pPr>
              <w:ind w:left="1080" w:hanging="1080"/>
              <w:rPr>
                <w:color w:val="000000" w:themeColor="text1"/>
              </w:rPr>
            </w:pPr>
            <w:r w:rsidRPr="00142813">
              <w:rPr>
                <w:color w:val="000000" w:themeColor="text1"/>
                <w:sz w:val="22"/>
              </w:rPr>
              <w:t xml:space="preserve">Organización y experiencia del Consultor </w:t>
            </w:r>
          </w:p>
        </w:tc>
        <w:tc>
          <w:tcPr>
            <w:tcW w:w="1985" w:type="dxa"/>
          </w:tcPr>
          <w:p w14:paraId="2C7CDCE9" w14:textId="77777777" w:rsidR="009E28DA" w:rsidRPr="00142813" w:rsidRDefault="009E28DA" w:rsidP="0068431E">
            <w:pPr>
              <w:ind w:left="1080" w:hanging="1080"/>
              <w:rPr>
                <w:color w:val="000000" w:themeColor="text1"/>
              </w:rPr>
            </w:pPr>
          </w:p>
        </w:tc>
      </w:tr>
      <w:tr w:rsidR="00142813" w:rsidRPr="00142813" w14:paraId="7F41BA01" w14:textId="77777777" w:rsidTr="00D4176B">
        <w:tc>
          <w:tcPr>
            <w:tcW w:w="1769" w:type="dxa"/>
          </w:tcPr>
          <w:p w14:paraId="234B9070" w14:textId="77777777" w:rsidR="009E28DA" w:rsidRPr="00142813" w:rsidRDefault="009E28DA" w:rsidP="0068431E">
            <w:pPr>
              <w:rPr>
                <w:color w:val="000000" w:themeColor="text1"/>
              </w:rPr>
            </w:pPr>
            <w:r w:rsidRPr="00142813">
              <w:rPr>
                <w:color w:val="000000" w:themeColor="text1"/>
                <w:sz w:val="22"/>
              </w:rPr>
              <w:t>TEC-2A</w:t>
            </w:r>
          </w:p>
        </w:tc>
        <w:tc>
          <w:tcPr>
            <w:tcW w:w="5172" w:type="dxa"/>
          </w:tcPr>
          <w:p w14:paraId="24F0EA36" w14:textId="77777777" w:rsidR="009E28DA" w:rsidRPr="00142813" w:rsidRDefault="009E28DA" w:rsidP="001B5A5A">
            <w:pPr>
              <w:ind w:left="1080" w:hanging="1080"/>
              <w:rPr>
                <w:color w:val="000000" w:themeColor="text1"/>
              </w:rPr>
            </w:pPr>
            <w:r w:rsidRPr="00142813">
              <w:rPr>
                <w:color w:val="000000" w:themeColor="text1"/>
                <w:sz w:val="22"/>
              </w:rPr>
              <w:t>A. Organización del Consultor</w:t>
            </w:r>
          </w:p>
        </w:tc>
        <w:tc>
          <w:tcPr>
            <w:tcW w:w="1985" w:type="dxa"/>
          </w:tcPr>
          <w:p w14:paraId="4955E512" w14:textId="77777777" w:rsidR="009E28DA" w:rsidRPr="00142813" w:rsidRDefault="009E28DA" w:rsidP="0068431E">
            <w:pPr>
              <w:ind w:left="1080" w:hanging="1080"/>
              <w:jc w:val="center"/>
              <w:rPr>
                <w:color w:val="000000" w:themeColor="text1"/>
              </w:rPr>
            </w:pPr>
          </w:p>
        </w:tc>
      </w:tr>
      <w:tr w:rsidR="00142813" w:rsidRPr="00142813" w14:paraId="167D6724" w14:textId="77777777" w:rsidTr="00D4176B">
        <w:tc>
          <w:tcPr>
            <w:tcW w:w="1769" w:type="dxa"/>
          </w:tcPr>
          <w:p w14:paraId="3CF57D3E" w14:textId="77777777" w:rsidR="009E28DA" w:rsidRPr="00142813" w:rsidRDefault="009E28DA" w:rsidP="0068431E">
            <w:pPr>
              <w:rPr>
                <w:color w:val="000000" w:themeColor="text1"/>
              </w:rPr>
            </w:pPr>
            <w:r w:rsidRPr="00142813">
              <w:rPr>
                <w:color w:val="000000" w:themeColor="text1"/>
                <w:sz w:val="22"/>
              </w:rPr>
              <w:t>TEC-2B</w:t>
            </w:r>
          </w:p>
        </w:tc>
        <w:tc>
          <w:tcPr>
            <w:tcW w:w="5172" w:type="dxa"/>
          </w:tcPr>
          <w:p w14:paraId="30D2802D" w14:textId="77777777" w:rsidR="009E28DA" w:rsidRPr="00142813" w:rsidRDefault="009E28DA" w:rsidP="00601EBC">
            <w:pPr>
              <w:ind w:left="1080" w:hanging="1080"/>
              <w:rPr>
                <w:color w:val="000000" w:themeColor="text1"/>
              </w:rPr>
            </w:pPr>
            <w:r w:rsidRPr="00142813">
              <w:rPr>
                <w:color w:val="000000" w:themeColor="text1"/>
                <w:sz w:val="22"/>
              </w:rPr>
              <w:t>B. Experiencia del Consultor</w:t>
            </w:r>
          </w:p>
        </w:tc>
        <w:tc>
          <w:tcPr>
            <w:tcW w:w="1985" w:type="dxa"/>
          </w:tcPr>
          <w:p w14:paraId="168C1139" w14:textId="77777777" w:rsidR="009E28DA" w:rsidRPr="00142813" w:rsidRDefault="009E28DA" w:rsidP="0068431E">
            <w:pPr>
              <w:ind w:left="1080" w:hanging="1080"/>
              <w:jc w:val="center"/>
              <w:rPr>
                <w:color w:val="000000" w:themeColor="text1"/>
              </w:rPr>
            </w:pPr>
          </w:p>
        </w:tc>
      </w:tr>
      <w:tr w:rsidR="00142813" w:rsidRPr="00142813" w14:paraId="7233277E" w14:textId="77777777" w:rsidTr="007B6670">
        <w:trPr>
          <w:trHeight w:val="557"/>
        </w:trPr>
        <w:tc>
          <w:tcPr>
            <w:tcW w:w="1769" w:type="dxa"/>
          </w:tcPr>
          <w:p w14:paraId="1C012092" w14:textId="77777777" w:rsidR="009E28DA" w:rsidRPr="00142813" w:rsidRDefault="009E28DA" w:rsidP="0068431E">
            <w:pPr>
              <w:rPr>
                <w:color w:val="000000" w:themeColor="text1"/>
              </w:rPr>
            </w:pPr>
            <w:r w:rsidRPr="00142813">
              <w:rPr>
                <w:color w:val="000000" w:themeColor="text1"/>
                <w:sz w:val="22"/>
              </w:rPr>
              <w:t>TEC-3</w:t>
            </w:r>
          </w:p>
        </w:tc>
        <w:tc>
          <w:tcPr>
            <w:tcW w:w="5172" w:type="dxa"/>
          </w:tcPr>
          <w:p w14:paraId="724B4B24" w14:textId="25800E6F" w:rsidR="009E28DA" w:rsidRPr="00142813" w:rsidRDefault="009E28DA" w:rsidP="00A957AF">
            <w:pPr>
              <w:ind w:left="-72"/>
              <w:rPr>
                <w:color w:val="000000" w:themeColor="text1"/>
              </w:rPr>
            </w:pPr>
            <w:r w:rsidRPr="00142813">
              <w:rPr>
                <w:color w:val="000000" w:themeColor="text1"/>
                <w:sz w:val="22"/>
              </w:rPr>
              <w:t xml:space="preserve">Observaciones o sugerencias sobre los Términos de Referencia </w:t>
            </w:r>
          </w:p>
        </w:tc>
        <w:tc>
          <w:tcPr>
            <w:tcW w:w="1985" w:type="dxa"/>
          </w:tcPr>
          <w:p w14:paraId="4D8E9691" w14:textId="77777777" w:rsidR="009E28DA" w:rsidRPr="00142813" w:rsidRDefault="009E28DA" w:rsidP="0068431E">
            <w:pPr>
              <w:rPr>
                <w:i/>
                <w:color w:val="000000" w:themeColor="text1"/>
              </w:rPr>
            </w:pPr>
          </w:p>
        </w:tc>
      </w:tr>
      <w:tr w:rsidR="00142813" w:rsidRPr="00142813" w14:paraId="64760B1D" w14:textId="77777777" w:rsidTr="00D4176B">
        <w:tc>
          <w:tcPr>
            <w:tcW w:w="1769" w:type="dxa"/>
          </w:tcPr>
          <w:p w14:paraId="5C728090" w14:textId="77777777" w:rsidR="009E28DA" w:rsidRPr="00142813" w:rsidRDefault="009E28DA" w:rsidP="0068431E">
            <w:pPr>
              <w:rPr>
                <w:color w:val="000000" w:themeColor="text1"/>
              </w:rPr>
            </w:pPr>
            <w:r w:rsidRPr="00142813">
              <w:rPr>
                <w:color w:val="000000" w:themeColor="text1"/>
                <w:sz w:val="22"/>
              </w:rPr>
              <w:t>TEC-4</w:t>
            </w:r>
          </w:p>
        </w:tc>
        <w:tc>
          <w:tcPr>
            <w:tcW w:w="5172" w:type="dxa"/>
          </w:tcPr>
          <w:p w14:paraId="2FBB03A8" w14:textId="77777777" w:rsidR="009E28DA" w:rsidRPr="00142813" w:rsidRDefault="009E28DA" w:rsidP="0068431E">
            <w:pPr>
              <w:rPr>
                <w:color w:val="000000" w:themeColor="text1"/>
              </w:rPr>
            </w:pPr>
            <w:r w:rsidRPr="00142813">
              <w:rPr>
                <w:color w:val="000000" w:themeColor="text1"/>
                <w:sz w:val="22"/>
              </w:rPr>
              <w:t>Descripción del enfoque, la metodología y el plan de trabajo que se aplicarán para llevar adelante la tarea</w:t>
            </w:r>
          </w:p>
        </w:tc>
        <w:tc>
          <w:tcPr>
            <w:tcW w:w="1985" w:type="dxa"/>
          </w:tcPr>
          <w:p w14:paraId="34881AB9" w14:textId="77777777" w:rsidR="009E28DA" w:rsidRPr="00142813" w:rsidRDefault="009E28DA" w:rsidP="0068431E">
            <w:pPr>
              <w:rPr>
                <w:i/>
                <w:color w:val="000000" w:themeColor="text1"/>
              </w:rPr>
            </w:pPr>
          </w:p>
        </w:tc>
      </w:tr>
      <w:tr w:rsidR="00142813" w:rsidRPr="00142813" w14:paraId="004012EF" w14:textId="77777777" w:rsidTr="00D4176B">
        <w:tc>
          <w:tcPr>
            <w:tcW w:w="1769" w:type="dxa"/>
          </w:tcPr>
          <w:p w14:paraId="44761542" w14:textId="77777777" w:rsidR="009E28DA" w:rsidRPr="00142813" w:rsidRDefault="009E28DA" w:rsidP="0068431E">
            <w:pPr>
              <w:rPr>
                <w:color w:val="000000" w:themeColor="text1"/>
              </w:rPr>
            </w:pPr>
            <w:r w:rsidRPr="00142813">
              <w:rPr>
                <w:color w:val="000000" w:themeColor="text1"/>
                <w:sz w:val="22"/>
              </w:rPr>
              <w:t>TEC-5</w:t>
            </w:r>
          </w:p>
        </w:tc>
        <w:tc>
          <w:tcPr>
            <w:tcW w:w="5172" w:type="dxa"/>
          </w:tcPr>
          <w:p w14:paraId="011A6663" w14:textId="23E37174" w:rsidR="009E28DA" w:rsidRPr="00142813" w:rsidRDefault="00D4176B" w:rsidP="0068431E">
            <w:pPr>
              <w:rPr>
                <w:color w:val="000000" w:themeColor="text1"/>
              </w:rPr>
            </w:pPr>
            <w:r w:rsidRPr="00142813">
              <w:rPr>
                <w:color w:val="000000" w:themeColor="text1"/>
                <w:sz w:val="22"/>
              </w:rPr>
              <w:t xml:space="preserve">Cronograma de trabajo y planificación de </w:t>
            </w:r>
            <w:r w:rsidR="001C6337" w:rsidRPr="00142813">
              <w:rPr>
                <w:color w:val="000000" w:themeColor="text1"/>
                <w:sz w:val="22"/>
              </w:rPr>
              <w:t xml:space="preserve">productos </w:t>
            </w:r>
            <w:r w:rsidRPr="00142813">
              <w:rPr>
                <w:color w:val="000000" w:themeColor="text1"/>
                <w:sz w:val="22"/>
              </w:rPr>
              <w:t xml:space="preserve">entregables para </w:t>
            </w:r>
            <w:r w:rsidR="001C6337" w:rsidRPr="00142813">
              <w:rPr>
                <w:color w:val="000000" w:themeColor="text1"/>
                <w:sz w:val="22"/>
              </w:rPr>
              <w:t>un trabajo típico</w:t>
            </w:r>
            <w:r w:rsidRPr="00142813">
              <w:rPr>
                <w:color w:val="000000" w:themeColor="text1"/>
                <w:sz w:val="22"/>
              </w:rPr>
              <w:t xml:space="preserve"> en virtud del Convenio Marco</w:t>
            </w:r>
          </w:p>
        </w:tc>
        <w:tc>
          <w:tcPr>
            <w:tcW w:w="1985" w:type="dxa"/>
          </w:tcPr>
          <w:p w14:paraId="6CD69C89" w14:textId="77777777" w:rsidR="009E28DA" w:rsidRPr="00142813" w:rsidRDefault="009E28DA" w:rsidP="0068431E">
            <w:pPr>
              <w:rPr>
                <w:color w:val="000000" w:themeColor="text1"/>
              </w:rPr>
            </w:pPr>
          </w:p>
        </w:tc>
      </w:tr>
      <w:tr w:rsidR="00142813" w:rsidRPr="00142813" w14:paraId="48B0CDF8" w14:textId="77777777" w:rsidTr="00D4176B">
        <w:tc>
          <w:tcPr>
            <w:tcW w:w="1769" w:type="dxa"/>
          </w:tcPr>
          <w:p w14:paraId="2A295F98" w14:textId="77777777" w:rsidR="009E28DA" w:rsidRPr="00142813" w:rsidRDefault="009E28DA" w:rsidP="0068431E">
            <w:pPr>
              <w:rPr>
                <w:color w:val="000000" w:themeColor="text1"/>
              </w:rPr>
            </w:pPr>
            <w:r w:rsidRPr="00142813">
              <w:rPr>
                <w:color w:val="000000" w:themeColor="text1"/>
                <w:sz w:val="22"/>
              </w:rPr>
              <w:t>TEC-6</w:t>
            </w:r>
          </w:p>
        </w:tc>
        <w:tc>
          <w:tcPr>
            <w:tcW w:w="5172" w:type="dxa"/>
          </w:tcPr>
          <w:p w14:paraId="104510A8" w14:textId="0F9324B4" w:rsidR="009E28DA" w:rsidRPr="00142813" w:rsidRDefault="009E28DA" w:rsidP="0068431E">
            <w:pPr>
              <w:rPr>
                <w:color w:val="000000" w:themeColor="text1"/>
              </w:rPr>
            </w:pPr>
            <w:r w:rsidRPr="00142813">
              <w:rPr>
                <w:color w:val="000000" w:themeColor="text1"/>
                <w:sz w:val="22"/>
              </w:rPr>
              <w:t xml:space="preserve">Composición del equipo, tiempo de los Expertos Clave y currículums adjuntos </w:t>
            </w:r>
          </w:p>
        </w:tc>
        <w:tc>
          <w:tcPr>
            <w:tcW w:w="1985" w:type="dxa"/>
          </w:tcPr>
          <w:p w14:paraId="449CA69E" w14:textId="77777777" w:rsidR="009E28DA" w:rsidRPr="00142813" w:rsidRDefault="009E28DA" w:rsidP="0068431E">
            <w:pPr>
              <w:rPr>
                <w:color w:val="000000" w:themeColor="text1"/>
              </w:rPr>
            </w:pPr>
          </w:p>
        </w:tc>
      </w:tr>
      <w:tr w:rsidR="00142813" w:rsidRPr="00142813" w14:paraId="2274061D" w14:textId="77777777" w:rsidTr="00D4176B">
        <w:tc>
          <w:tcPr>
            <w:tcW w:w="1769" w:type="dxa"/>
          </w:tcPr>
          <w:p w14:paraId="4595AA20" w14:textId="77777777" w:rsidR="009E28DA" w:rsidRPr="00142813" w:rsidRDefault="009E28DA" w:rsidP="00653146">
            <w:pPr>
              <w:rPr>
                <w:color w:val="000000" w:themeColor="text1"/>
                <w:sz w:val="22"/>
              </w:rPr>
            </w:pPr>
            <w:r w:rsidRPr="00142813">
              <w:rPr>
                <w:color w:val="000000" w:themeColor="text1"/>
                <w:sz w:val="22"/>
              </w:rPr>
              <w:t>TEC-7</w:t>
            </w:r>
          </w:p>
        </w:tc>
        <w:tc>
          <w:tcPr>
            <w:tcW w:w="5172" w:type="dxa"/>
          </w:tcPr>
          <w:p w14:paraId="19AC55C9" w14:textId="130CB65A" w:rsidR="009E28DA" w:rsidRPr="00142813" w:rsidRDefault="009E28DA" w:rsidP="00653146">
            <w:pPr>
              <w:rPr>
                <w:color w:val="000000" w:themeColor="text1"/>
                <w:sz w:val="22"/>
              </w:rPr>
            </w:pPr>
            <w:r w:rsidRPr="00142813">
              <w:rPr>
                <w:color w:val="000000" w:themeColor="text1"/>
                <w:sz w:val="22"/>
              </w:rPr>
              <w:t>Normas de Conducta (AS)</w:t>
            </w:r>
            <w:r w:rsidR="00D4176B" w:rsidRPr="00142813">
              <w:rPr>
                <w:color w:val="000000" w:themeColor="text1"/>
                <w:sz w:val="22"/>
              </w:rPr>
              <w:t xml:space="preserve"> </w:t>
            </w:r>
            <w:r w:rsidR="00D4176B" w:rsidRPr="00142813">
              <w:rPr>
                <w:i/>
                <w:iCs/>
                <w:color w:val="000000" w:themeColor="text1"/>
                <w:sz w:val="22"/>
              </w:rPr>
              <w:t>[si corresponde]</w:t>
            </w:r>
          </w:p>
        </w:tc>
        <w:tc>
          <w:tcPr>
            <w:tcW w:w="1985" w:type="dxa"/>
          </w:tcPr>
          <w:p w14:paraId="0363B06D" w14:textId="77777777" w:rsidR="009E28DA" w:rsidRPr="00142813" w:rsidRDefault="009E28DA" w:rsidP="00653146">
            <w:pPr>
              <w:rPr>
                <w:color w:val="000000" w:themeColor="text1"/>
              </w:rPr>
            </w:pPr>
          </w:p>
        </w:tc>
      </w:tr>
      <w:tr w:rsidR="00142813" w:rsidRPr="00142813" w14:paraId="62E2ACE3" w14:textId="77777777" w:rsidTr="00D4176B">
        <w:tc>
          <w:tcPr>
            <w:tcW w:w="1769" w:type="dxa"/>
          </w:tcPr>
          <w:p w14:paraId="1F9DB6DB" w14:textId="18C91D1A" w:rsidR="009E28DA" w:rsidRPr="00142813" w:rsidRDefault="009E28DA" w:rsidP="002A0DBE">
            <w:pPr>
              <w:rPr>
                <w:color w:val="000000" w:themeColor="text1"/>
                <w:sz w:val="22"/>
              </w:rPr>
            </w:pPr>
            <w:r w:rsidRPr="00142813">
              <w:rPr>
                <w:color w:val="000000" w:themeColor="text1"/>
                <w:sz w:val="22"/>
              </w:rPr>
              <w:t>TEC-8</w:t>
            </w:r>
          </w:p>
        </w:tc>
        <w:tc>
          <w:tcPr>
            <w:tcW w:w="5172" w:type="dxa"/>
          </w:tcPr>
          <w:p w14:paraId="007CB851" w14:textId="73D11931" w:rsidR="009E28DA" w:rsidRPr="00142813" w:rsidRDefault="009E28DA" w:rsidP="002A0DBE">
            <w:pPr>
              <w:rPr>
                <w:color w:val="000000" w:themeColor="text1"/>
                <w:sz w:val="22"/>
              </w:rPr>
            </w:pPr>
            <w:r w:rsidRPr="00142813">
              <w:rPr>
                <w:color w:val="000000" w:themeColor="text1"/>
                <w:sz w:val="22"/>
              </w:rPr>
              <w:t>Declaración sobre Explotación y Abuso Sexual (EAS) y /o Acoso Sexual (ASx)</w:t>
            </w:r>
          </w:p>
        </w:tc>
        <w:tc>
          <w:tcPr>
            <w:tcW w:w="1985" w:type="dxa"/>
          </w:tcPr>
          <w:p w14:paraId="4BB7BD36" w14:textId="77777777" w:rsidR="009E28DA" w:rsidRPr="00142813" w:rsidRDefault="009E28DA" w:rsidP="002A0DBE">
            <w:pPr>
              <w:rPr>
                <w:color w:val="000000" w:themeColor="text1"/>
              </w:rPr>
            </w:pPr>
          </w:p>
        </w:tc>
      </w:tr>
    </w:tbl>
    <w:p w14:paraId="581B4912" w14:textId="77777777" w:rsidR="005D5C52" w:rsidRPr="00142813" w:rsidRDefault="005D5C52" w:rsidP="0060507C">
      <w:pPr>
        <w:ind w:left="720" w:hanging="720"/>
        <w:jc w:val="center"/>
        <w:rPr>
          <w:color w:val="000000" w:themeColor="text1"/>
        </w:rPr>
      </w:pPr>
    </w:p>
    <w:p w14:paraId="1243642A" w14:textId="77777777" w:rsidR="00D4176B" w:rsidRPr="00142813" w:rsidRDefault="00D4176B">
      <w:pPr>
        <w:rPr>
          <w:b/>
          <w:smallCaps/>
          <w:color w:val="000000" w:themeColor="text1"/>
          <w:sz w:val="28"/>
        </w:rPr>
      </w:pPr>
      <w:bookmarkStart w:id="709" w:name="_Toc441935745"/>
      <w:bookmarkStart w:id="710" w:name="_Toc486033208"/>
      <w:bookmarkStart w:id="711" w:name="_Toc486033765"/>
      <w:r w:rsidRPr="00142813">
        <w:rPr>
          <w:color w:val="000000" w:themeColor="text1"/>
          <w:sz w:val="28"/>
        </w:rPr>
        <w:br w:type="page"/>
      </w:r>
    </w:p>
    <w:p w14:paraId="5F6BAE6A" w14:textId="6D9F45BD" w:rsidR="005D5C52" w:rsidRPr="00142813" w:rsidRDefault="005D5C52" w:rsidP="0000062D">
      <w:pPr>
        <w:pStyle w:val="Heading6"/>
        <w:rPr>
          <w:color w:val="000000" w:themeColor="text1"/>
          <w:sz w:val="28"/>
          <w:szCs w:val="28"/>
        </w:rPr>
      </w:pPr>
      <w:r w:rsidRPr="00142813">
        <w:rPr>
          <w:color w:val="000000" w:themeColor="text1"/>
          <w:sz w:val="28"/>
        </w:rPr>
        <w:t>Formulario TEC-1</w:t>
      </w:r>
      <w:bookmarkEnd w:id="709"/>
      <w:bookmarkEnd w:id="710"/>
      <w:bookmarkEnd w:id="711"/>
      <w:r w:rsidRPr="00142813">
        <w:rPr>
          <w:color w:val="000000" w:themeColor="text1"/>
          <w:sz w:val="28"/>
        </w:rPr>
        <w:t xml:space="preserve"> </w:t>
      </w:r>
    </w:p>
    <w:p w14:paraId="410EF951" w14:textId="0FBD1561" w:rsidR="005D5C52" w:rsidRPr="00142813" w:rsidRDefault="00CC3F3D" w:rsidP="0000062D">
      <w:pPr>
        <w:pStyle w:val="Heading6"/>
        <w:rPr>
          <w:color w:val="000000" w:themeColor="text1"/>
          <w:sz w:val="28"/>
          <w:szCs w:val="28"/>
        </w:rPr>
      </w:pPr>
      <w:r w:rsidRPr="00142813">
        <w:rPr>
          <w:color w:val="000000" w:themeColor="text1"/>
          <w:sz w:val="28"/>
          <w:szCs w:val="28"/>
        </w:rPr>
        <w:t>Adquisición Primaria / Convenio Marco para Servicios de consultoría</w:t>
      </w:r>
    </w:p>
    <w:p w14:paraId="767F65F9" w14:textId="77777777"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Formulario de presentación de la Propuesta Técnica</w:t>
      </w:r>
    </w:p>
    <w:p w14:paraId="10780196" w14:textId="77777777" w:rsidR="005D5C52" w:rsidRPr="00142813" w:rsidRDefault="005D5C52" w:rsidP="00B91DDF">
      <w:pPr>
        <w:pBdr>
          <w:bottom w:val="single" w:sz="8" w:space="1" w:color="auto"/>
        </w:pBdr>
        <w:jc w:val="right"/>
        <w:rPr>
          <w:color w:val="000000" w:themeColor="text1"/>
        </w:rPr>
      </w:pPr>
    </w:p>
    <w:p w14:paraId="66E1A258" w14:textId="77777777" w:rsidR="005D5C52" w:rsidRPr="00142813" w:rsidRDefault="005D5C52" w:rsidP="00B91DDF">
      <w:pPr>
        <w:jc w:val="right"/>
        <w:rPr>
          <w:color w:val="000000" w:themeColor="text1"/>
        </w:rPr>
      </w:pPr>
    </w:p>
    <w:p w14:paraId="791DF56A" w14:textId="77777777" w:rsidR="005D5C52" w:rsidRPr="00142813" w:rsidRDefault="005D5C52" w:rsidP="00B91DDF">
      <w:pPr>
        <w:jc w:val="right"/>
        <w:rPr>
          <w:color w:val="000000" w:themeColor="text1"/>
        </w:rPr>
      </w:pPr>
      <w:r w:rsidRPr="00142813">
        <w:rPr>
          <w:color w:val="000000" w:themeColor="text1"/>
        </w:rPr>
        <w:t>{Lugar y fecha}</w:t>
      </w:r>
    </w:p>
    <w:p w14:paraId="0D5CCF7C" w14:textId="77777777" w:rsidR="005D5C52" w:rsidRPr="00142813" w:rsidRDefault="005D5C52" w:rsidP="00B91DDF">
      <w:pPr>
        <w:pStyle w:val="Header"/>
        <w:rPr>
          <w:color w:val="000000" w:themeColor="text1"/>
          <w:szCs w:val="24"/>
        </w:rPr>
      </w:pPr>
    </w:p>
    <w:p w14:paraId="3C9071C8" w14:textId="511B1AF2" w:rsidR="005D5C52" w:rsidRPr="00142813" w:rsidRDefault="005D5C52" w:rsidP="00B91DDF">
      <w:pPr>
        <w:rPr>
          <w:i/>
          <w:color w:val="000000" w:themeColor="text1"/>
        </w:rPr>
      </w:pPr>
      <w:r w:rsidRPr="00142813">
        <w:rPr>
          <w:color w:val="000000" w:themeColor="text1"/>
        </w:rPr>
        <w:t>Para:</w:t>
      </w:r>
      <w:r w:rsidRPr="00142813">
        <w:rPr>
          <w:color w:val="000000" w:themeColor="text1"/>
        </w:rPr>
        <w:tab/>
      </w:r>
      <w:r w:rsidRPr="00142813">
        <w:rPr>
          <w:i/>
          <w:color w:val="000000" w:themeColor="text1"/>
        </w:rPr>
        <w:t xml:space="preserve">[Nombre y dirección </w:t>
      </w:r>
      <w:r w:rsidR="00CC3F3D" w:rsidRPr="00142813">
        <w:rPr>
          <w:i/>
          <w:color w:val="000000" w:themeColor="text1"/>
        </w:rPr>
        <w:t>de la Agencia</w:t>
      </w:r>
      <w:r w:rsidRPr="00142813">
        <w:rPr>
          <w:i/>
          <w:color w:val="000000" w:themeColor="text1"/>
        </w:rPr>
        <w:t xml:space="preserve"> Contratante]</w:t>
      </w:r>
    </w:p>
    <w:p w14:paraId="0C69E62B" w14:textId="77777777" w:rsidR="005D5C52" w:rsidRPr="00142813" w:rsidRDefault="005D5C52" w:rsidP="00B91DDF">
      <w:pPr>
        <w:rPr>
          <w:color w:val="000000" w:themeColor="text1"/>
        </w:rPr>
      </w:pPr>
    </w:p>
    <w:p w14:paraId="55AFB14C" w14:textId="77777777" w:rsidR="005D5C52" w:rsidRPr="00142813" w:rsidRDefault="005D5C52" w:rsidP="00021401">
      <w:pPr>
        <w:spacing w:before="240" w:after="240"/>
        <w:rPr>
          <w:color w:val="000000" w:themeColor="text1"/>
        </w:rPr>
      </w:pPr>
      <w:r w:rsidRPr="00142813">
        <w:rPr>
          <w:color w:val="000000" w:themeColor="text1"/>
        </w:rPr>
        <w:t>De mi consideración:</w:t>
      </w:r>
    </w:p>
    <w:p w14:paraId="50319ADB" w14:textId="102628B6" w:rsidR="005D5C52" w:rsidRPr="00142813" w:rsidRDefault="005D5C52" w:rsidP="00021401">
      <w:pPr>
        <w:spacing w:before="240" w:after="240"/>
        <w:ind w:firstLine="709"/>
        <w:jc w:val="both"/>
        <w:rPr>
          <w:color w:val="000000" w:themeColor="text1"/>
        </w:rPr>
      </w:pPr>
      <w:r w:rsidRPr="00142813">
        <w:rPr>
          <w:color w:val="000000" w:themeColor="text1"/>
        </w:rPr>
        <w:tab/>
        <w:t xml:space="preserve">Los abajo firmantes ofrecemos </w:t>
      </w:r>
      <w:r w:rsidR="00CC3F3D" w:rsidRPr="00142813">
        <w:rPr>
          <w:color w:val="000000" w:themeColor="text1"/>
        </w:rPr>
        <w:t>celebrar un Convenio Marco para la prestación de</w:t>
      </w:r>
      <w:r w:rsidRPr="00142813">
        <w:rPr>
          <w:color w:val="000000" w:themeColor="text1"/>
        </w:rPr>
        <w:t xml:space="preserve"> los servicios de consultoría para </w:t>
      </w:r>
      <w:r w:rsidRPr="00142813">
        <w:rPr>
          <w:i/>
          <w:color w:val="000000" w:themeColor="text1"/>
        </w:rPr>
        <w:t xml:space="preserve">[indique el título </w:t>
      </w:r>
      <w:r w:rsidR="00CC3F3D" w:rsidRPr="00142813">
        <w:rPr>
          <w:i/>
          <w:color w:val="000000" w:themeColor="text1"/>
        </w:rPr>
        <w:t>de los servicios de consultoría</w:t>
      </w:r>
      <w:r w:rsidRPr="00142813">
        <w:rPr>
          <w:i/>
          <w:color w:val="000000" w:themeColor="text1"/>
        </w:rPr>
        <w:t>]</w:t>
      </w:r>
      <w:r w:rsidRPr="00142813">
        <w:rPr>
          <w:color w:val="000000" w:themeColor="text1"/>
        </w:rPr>
        <w:t xml:space="preserve"> de conformidad con su Solicitud de Propuestas (SDP) de fecha </w:t>
      </w:r>
      <w:r w:rsidRPr="00142813">
        <w:rPr>
          <w:i/>
          <w:color w:val="000000" w:themeColor="text1"/>
        </w:rPr>
        <w:t>[indique la fecha]</w:t>
      </w:r>
      <w:r w:rsidRPr="00142813">
        <w:rPr>
          <w:color w:val="000000" w:themeColor="text1"/>
        </w:rPr>
        <w:t xml:space="preserve"> y con nuestra Propuesta. Entregamos por medio de la presente nuestra Propuesta, que consta de esta Propuesta Técnica</w:t>
      </w:r>
      <w:r w:rsidR="007D720F">
        <w:rPr>
          <w:color w:val="000000" w:themeColor="text1"/>
        </w:rPr>
        <w:t xml:space="preserve"> en un sobre cerrado.</w:t>
      </w:r>
    </w:p>
    <w:p w14:paraId="1A0EB321" w14:textId="77777777" w:rsidR="005D5C52" w:rsidRPr="00142813" w:rsidRDefault="005D5C52" w:rsidP="00021401">
      <w:pPr>
        <w:spacing w:before="240" w:after="240"/>
        <w:jc w:val="both"/>
        <w:rPr>
          <w:color w:val="000000" w:themeColor="text1"/>
        </w:rPr>
      </w:pPr>
      <w:r w:rsidRPr="00142813">
        <w:rPr>
          <w:color w:val="000000" w:themeColor="text1"/>
        </w:rPr>
        <w:tab/>
        <w:t>{Si el Consultor es una APCA, incluya lo siguiente</w:t>
      </w:r>
      <w:r w:rsidRPr="00142813">
        <w:rPr>
          <w:i/>
          <w:color w:val="000000" w:themeColor="text1"/>
        </w:rPr>
        <w:t>:</w:t>
      </w:r>
      <w:r w:rsidRPr="00142813">
        <w:rPr>
          <w:color w:val="000000" w:themeColor="text1"/>
        </w:rPr>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142813" w:rsidRDefault="005D5C52" w:rsidP="00021401">
      <w:pPr>
        <w:spacing w:before="240" w:after="240"/>
        <w:jc w:val="both"/>
        <w:rPr>
          <w:color w:val="000000" w:themeColor="text1"/>
        </w:rPr>
      </w:pPr>
      <w:r w:rsidRPr="00142813">
        <w:rPr>
          <w:color w:val="000000" w:themeColor="text1"/>
        </w:rPr>
        <w:t>{O</w:t>
      </w:r>
    </w:p>
    <w:p w14:paraId="6E606440" w14:textId="77777777" w:rsidR="005D5C52" w:rsidRPr="00142813" w:rsidRDefault="005D5C52" w:rsidP="00021401">
      <w:pPr>
        <w:spacing w:before="240" w:after="240"/>
        <w:jc w:val="both"/>
        <w:rPr>
          <w:color w:val="000000" w:themeColor="text1"/>
        </w:rPr>
      </w:pPr>
      <w:r w:rsidRPr="00142813">
        <w:rPr>
          <w:color w:val="000000" w:themeColor="text1"/>
        </w:rPr>
        <w:t>Si la Propuesta del Consultor incluye Subconsultores, consigne lo siguiente: Presentamos nuestra Propuesta con las siguientes firmas como Subconsultores: {Incluya una lista con el nombre completo y el domicilio legal de cada Subconsultor}.</w:t>
      </w:r>
    </w:p>
    <w:p w14:paraId="02F2D966" w14:textId="77777777" w:rsidR="005D5C52" w:rsidRPr="00142813" w:rsidRDefault="005D5C52" w:rsidP="00021401">
      <w:pPr>
        <w:spacing w:before="240" w:after="240"/>
        <w:ind w:firstLine="709"/>
        <w:jc w:val="both"/>
        <w:rPr>
          <w:color w:val="000000" w:themeColor="text1"/>
        </w:rPr>
      </w:pPr>
      <w:r w:rsidRPr="00142813">
        <w:rPr>
          <w:color w:val="000000" w:themeColor="text1"/>
        </w:rPr>
        <w:t xml:space="preserve">Por la presente declaramos que: </w:t>
      </w:r>
    </w:p>
    <w:p w14:paraId="398AD221" w14:textId="6F38F3F0" w:rsidR="005D5C52" w:rsidRPr="00142813" w:rsidRDefault="005D5C52" w:rsidP="00021401">
      <w:pPr>
        <w:spacing w:before="240" w:after="240"/>
        <w:ind w:left="1440" w:hanging="731"/>
        <w:jc w:val="both"/>
        <w:rPr>
          <w:color w:val="000000" w:themeColor="text1"/>
        </w:rPr>
      </w:pPr>
      <w:r w:rsidRPr="00142813">
        <w:rPr>
          <w:color w:val="000000" w:themeColor="text1"/>
        </w:rPr>
        <w:t>(a)</w:t>
      </w:r>
      <w:r w:rsidRPr="00142813">
        <w:rPr>
          <w:color w:val="000000" w:themeColor="text1"/>
        </w:rPr>
        <w:tab/>
        <w:t xml:space="preserve">Toda la información y afirmaciones incluidas en esta Propuesta son verdaderas y aceptamos que cualquier falsedad o tergiversación que contengan podrá dar lugar a que </w:t>
      </w:r>
      <w:r w:rsidR="00CC3F3D" w:rsidRPr="00142813">
        <w:rPr>
          <w:color w:val="000000" w:themeColor="text1"/>
        </w:rPr>
        <w:t>la Agencia</w:t>
      </w:r>
      <w:r w:rsidRPr="00142813">
        <w:rPr>
          <w:color w:val="000000" w:themeColor="text1"/>
        </w:rPr>
        <w:t xml:space="preserve"> Contratante nos descalifique o a una sanción del Banco.</w:t>
      </w:r>
    </w:p>
    <w:p w14:paraId="1DAC1F0C" w14:textId="77777777" w:rsidR="005D5C52" w:rsidRPr="00142813" w:rsidRDefault="005D5C52" w:rsidP="009073CC">
      <w:pPr>
        <w:ind w:left="1440" w:hanging="731"/>
        <w:jc w:val="both"/>
        <w:rPr>
          <w:color w:val="000000" w:themeColor="text1"/>
        </w:rPr>
      </w:pPr>
      <w:r w:rsidRPr="00142813">
        <w:rPr>
          <w:color w:val="000000" w:themeColor="text1"/>
        </w:rPr>
        <w:t>(b)</w:t>
      </w:r>
      <w:r w:rsidRPr="00142813">
        <w:rPr>
          <w:color w:val="000000" w:themeColor="text1"/>
        </w:rPr>
        <w:tab/>
        <w:t>Que nuestra Propuesta tendrá validez y seguirá siendo vinculante para nosotros hasta [</w:t>
      </w:r>
      <w:r w:rsidRPr="00142813">
        <w:rPr>
          <w:i/>
          <w:iCs/>
          <w:color w:val="000000" w:themeColor="text1"/>
        </w:rPr>
        <w:t>ingresar día, mes y año de conformidad con IAC 12.1</w:t>
      </w:r>
      <w:r w:rsidRPr="00142813">
        <w:rPr>
          <w:color w:val="000000" w:themeColor="text1"/>
        </w:rPr>
        <w:t>].</w:t>
      </w:r>
    </w:p>
    <w:p w14:paraId="6F2FDEC8" w14:textId="77777777" w:rsidR="005D5C52" w:rsidRPr="00142813" w:rsidRDefault="005D5C52" w:rsidP="00021401">
      <w:pPr>
        <w:spacing w:before="240" w:after="240"/>
        <w:ind w:left="1440" w:hanging="731"/>
        <w:jc w:val="both"/>
        <w:rPr>
          <w:color w:val="000000" w:themeColor="text1"/>
        </w:rPr>
      </w:pPr>
      <w:r w:rsidRPr="00142813">
        <w:rPr>
          <w:color w:val="000000" w:themeColor="text1"/>
        </w:rPr>
        <w:t>(c)</w:t>
      </w:r>
      <w:r w:rsidRPr="00142813">
        <w:rPr>
          <w:color w:val="000000" w:themeColor="text1"/>
        </w:rPr>
        <w:tab/>
        <w:t>No tenemos ningún conflicto de interés de acuerdo con la IAC 3.</w:t>
      </w:r>
    </w:p>
    <w:p w14:paraId="1A828D2E" w14:textId="77777777" w:rsidR="005D5C52" w:rsidRPr="00142813" w:rsidRDefault="005D5C52" w:rsidP="00021401">
      <w:pPr>
        <w:spacing w:before="240" w:after="240"/>
        <w:ind w:left="1440" w:hanging="731"/>
        <w:jc w:val="both"/>
        <w:rPr>
          <w:i/>
          <w:color w:val="000000" w:themeColor="text1"/>
        </w:rPr>
      </w:pPr>
      <w:r w:rsidRPr="00142813">
        <w:rPr>
          <w:color w:val="000000" w:themeColor="text1"/>
        </w:rPr>
        <w:t>(d)</w:t>
      </w:r>
      <w:r w:rsidRPr="00142813">
        <w:rPr>
          <w:color w:val="000000" w:themeColor="text1"/>
        </w:rPr>
        <w:tab/>
        <w:t xml:space="preserve">Cumplimos con los requisitos de elegibilidad establecidos en la IAC 6, y confirmamos que comprendemos nuestra obligación de someternos a la política del Banco referida a fraude y corrupción conforme con la IAC 5. </w:t>
      </w:r>
    </w:p>
    <w:p w14:paraId="1D6ECE31" w14:textId="55202952" w:rsidR="005D5C52" w:rsidRPr="00142813" w:rsidRDefault="005D5C52" w:rsidP="00021401">
      <w:pPr>
        <w:spacing w:before="240" w:after="240"/>
        <w:ind w:left="1440" w:hanging="731"/>
        <w:jc w:val="both"/>
        <w:rPr>
          <w:color w:val="000000" w:themeColor="text1"/>
        </w:rPr>
      </w:pPr>
      <w:r w:rsidRPr="00142813">
        <w:rPr>
          <w:color w:val="000000" w:themeColor="text1"/>
        </w:rPr>
        <w:t>(e)</w:t>
      </w:r>
      <w:r w:rsidRPr="00142813">
        <w:rPr>
          <w:color w:val="000000" w:themeColor="text1"/>
        </w:rPr>
        <w:tab/>
        <w:t xml:space="preserve">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CC3F3D" w:rsidRPr="00142813">
        <w:rPr>
          <w:color w:val="000000" w:themeColor="text1"/>
        </w:rPr>
        <w:t>Prestatario</w:t>
      </w:r>
      <w:r w:rsidRPr="00142813">
        <w:rPr>
          <w:color w:val="000000" w:themeColor="text1"/>
        </w:rPr>
        <w:t xml:space="preserve"> ni de sus normas oficiales, ni tampoco en virtud de una decisión del Consejo de Seguridad de las Naciones Unidas.</w:t>
      </w:r>
    </w:p>
    <w:p w14:paraId="2508B760" w14:textId="40915D54" w:rsidR="00C92DCD" w:rsidRPr="00142813" w:rsidRDefault="00C92DCD" w:rsidP="00C92DCD">
      <w:pPr>
        <w:spacing w:before="240" w:after="240"/>
        <w:ind w:left="1440" w:hanging="731"/>
        <w:jc w:val="both"/>
        <w:rPr>
          <w:i/>
          <w:iCs/>
          <w:color w:val="000000" w:themeColor="text1"/>
          <w:szCs w:val="20"/>
        </w:rPr>
      </w:pPr>
      <w:r w:rsidRPr="00142813">
        <w:rPr>
          <w:color w:val="000000" w:themeColor="text1"/>
        </w:rPr>
        <w:t xml:space="preserve">(f) </w:t>
      </w:r>
      <w:r w:rsidRPr="00142813">
        <w:rPr>
          <w:color w:val="000000" w:themeColor="text1"/>
        </w:rPr>
        <w:tab/>
      </w:r>
      <w:r w:rsidRPr="00142813">
        <w:rPr>
          <w:b/>
          <w:bCs/>
          <w:color w:val="000000" w:themeColor="text1"/>
        </w:rPr>
        <w:t xml:space="preserve">Explotación y Abuso Sexual (EAS) y/o Acoso Sexual (ASx): </w:t>
      </w:r>
      <w:r w:rsidRPr="00142813">
        <w:rPr>
          <w:i/>
          <w:iCs/>
          <w:color w:val="000000" w:themeColor="text1"/>
          <w:szCs w:val="20"/>
        </w:rPr>
        <w:t>[seleccione la opción apropiada entre (i) a (iii) abajo y suprima las otras].</w:t>
      </w:r>
    </w:p>
    <w:p w14:paraId="5A6FB70A" w14:textId="784B4F65" w:rsidR="00C92DCD" w:rsidRPr="00142813" w:rsidRDefault="00C92DCD" w:rsidP="00C92DCD">
      <w:pPr>
        <w:spacing w:before="120" w:after="120"/>
        <w:ind w:left="1429"/>
        <w:jc w:val="both"/>
        <w:rPr>
          <w:color w:val="000000" w:themeColor="text1"/>
        </w:rPr>
      </w:pPr>
      <w:r w:rsidRPr="00142813">
        <w:rPr>
          <w:color w:val="000000" w:themeColor="text1"/>
        </w:rPr>
        <w:t>Nosotros [</w:t>
      </w:r>
      <w:r w:rsidRPr="00142813">
        <w:rPr>
          <w:i/>
          <w:iCs/>
          <w:color w:val="000000" w:themeColor="text1"/>
        </w:rPr>
        <w:t xml:space="preserve">si se trata de una APCA, </w:t>
      </w:r>
      <w:r w:rsidR="00E571C9" w:rsidRPr="00142813">
        <w:rPr>
          <w:i/>
          <w:iCs/>
          <w:color w:val="000000" w:themeColor="text1"/>
        </w:rPr>
        <w:t>ingrese</w:t>
      </w:r>
      <w:r w:rsidRPr="00142813">
        <w:rPr>
          <w:i/>
          <w:iCs/>
          <w:color w:val="000000" w:themeColor="text1"/>
        </w:rPr>
        <w:t>: "incluyendo cualquiera de nuestros miembros de la APCA"</w:t>
      </w:r>
      <w:r w:rsidRPr="00142813">
        <w:rPr>
          <w:color w:val="000000" w:themeColor="text1"/>
        </w:rPr>
        <w:t>], y cualquiera de nuestros subcontratistas:</w:t>
      </w:r>
    </w:p>
    <w:p w14:paraId="0ACDDA52" w14:textId="77777777"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[no han sido objeto de descalificación por parte del Banco por incumplimiento de las obligaciones sobre EAS / ASx.]</w:t>
      </w:r>
    </w:p>
    <w:p w14:paraId="163D2D8B" w14:textId="77777777"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[están sujetos a descalificación por parte del Banco por incumplimiento de las obligaciones sobre EAS / ASx]</w:t>
      </w:r>
    </w:p>
    <w:p w14:paraId="6A2E679C" w14:textId="5FA6B4BD"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[había sido descalificado por el Banco por incumplimiento de las obligaciones sobre EAS / ASx. Se ha dictado un laudo arbitral a nuestro favor en el caso de descalificación.]</w:t>
      </w:r>
    </w:p>
    <w:p w14:paraId="3EE8F548" w14:textId="4E47DD6D" w:rsidR="005D5C52" w:rsidRPr="00142813" w:rsidRDefault="005D5C52" w:rsidP="00021401">
      <w:pPr>
        <w:spacing w:before="240" w:after="240"/>
        <w:ind w:left="1440" w:hanging="731"/>
        <w:jc w:val="both"/>
        <w:rPr>
          <w:i/>
          <w:color w:val="000000" w:themeColor="text1"/>
        </w:rPr>
      </w:pPr>
      <w:r w:rsidRPr="00142813">
        <w:rPr>
          <w:color w:val="000000" w:themeColor="text1"/>
        </w:rPr>
        <w:t>(</w:t>
      </w:r>
      <w:r w:rsidR="00C92DCD" w:rsidRPr="00142813">
        <w:rPr>
          <w:color w:val="000000" w:themeColor="text1"/>
        </w:rPr>
        <w:t>g</w:t>
      </w:r>
      <w:r w:rsidRPr="00142813">
        <w:rPr>
          <w:color w:val="000000" w:themeColor="text1"/>
        </w:rPr>
        <w:t xml:space="preserve">) </w:t>
      </w:r>
      <w:r w:rsidRPr="00142813">
        <w:rPr>
          <w:color w:val="000000" w:themeColor="text1"/>
        </w:rPr>
        <w:tab/>
      </w:r>
      <w:r w:rsidRPr="00142813">
        <w:rPr>
          <w:i/>
          <w:color w:val="000000" w:themeColor="text1"/>
        </w:rPr>
        <w:t>[</w:t>
      </w:r>
      <w:r w:rsidRPr="00142813">
        <w:rPr>
          <w:i/>
          <w:color w:val="000000" w:themeColor="text1"/>
          <w:u w:val="single"/>
        </w:rPr>
        <w:t xml:space="preserve">Nota para </w:t>
      </w:r>
      <w:r w:rsidR="00CC3F3D" w:rsidRPr="00142813">
        <w:rPr>
          <w:i/>
          <w:color w:val="000000" w:themeColor="text1"/>
          <w:u w:val="single"/>
        </w:rPr>
        <w:t>la Agencia</w:t>
      </w:r>
      <w:r w:rsidRPr="00142813">
        <w:rPr>
          <w:i/>
          <w:color w:val="000000" w:themeColor="text1"/>
          <w:u w:val="single"/>
        </w:rPr>
        <w:t xml:space="preserve"> Contratante</w:t>
      </w:r>
      <w:r w:rsidRPr="00142813">
        <w:rPr>
          <w:i/>
          <w:color w:val="000000" w:themeColor="text1"/>
        </w:rPr>
        <w:t>: Solo si así se exige en la IAC 10.2 (Hoja de Datos 10.2), incluya lo siguiente:</w:t>
      </w:r>
      <w:r w:rsidRPr="00142813">
        <w:rPr>
          <w:color w:val="000000" w:themeColor="text1"/>
        </w:rPr>
        <w:t xml:space="preserve"> Al competir por el Contrato (y, si resultamos adjudicatarios, al ejecutarlo), nos comprometemos a cumplir las leyes sobre fraude y corrupción, incluido el soborno, que estén vigentes en el país del </w:t>
      </w:r>
      <w:r w:rsidR="00CC3F3D" w:rsidRPr="00142813">
        <w:rPr>
          <w:color w:val="000000" w:themeColor="text1"/>
        </w:rPr>
        <w:t>Prestatario</w:t>
      </w:r>
      <w:r w:rsidRPr="00142813">
        <w:rPr>
          <w:i/>
          <w:color w:val="000000" w:themeColor="text1"/>
        </w:rPr>
        <w:t>]</w:t>
      </w:r>
      <w:r w:rsidRPr="00142813">
        <w:rPr>
          <w:color w:val="000000" w:themeColor="text1"/>
        </w:rPr>
        <w:t>.</w:t>
      </w:r>
      <w:r w:rsidRPr="00142813">
        <w:rPr>
          <w:i/>
          <w:color w:val="000000" w:themeColor="text1"/>
        </w:rPr>
        <w:t xml:space="preserve"> </w:t>
      </w:r>
    </w:p>
    <w:p w14:paraId="0A16AFF0" w14:textId="464396C0" w:rsidR="005D5C52" w:rsidRPr="00142813" w:rsidRDefault="005D5C52" w:rsidP="00021401">
      <w:pPr>
        <w:spacing w:before="240" w:after="240"/>
        <w:ind w:left="1440" w:hanging="731"/>
        <w:jc w:val="both"/>
        <w:rPr>
          <w:color w:val="000000" w:themeColor="text1"/>
        </w:rPr>
      </w:pPr>
      <w:r w:rsidRPr="00142813">
        <w:rPr>
          <w:color w:val="000000" w:themeColor="text1"/>
        </w:rPr>
        <w:t>(</w:t>
      </w:r>
      <w:r w:rsidR="00C92DCD" w:rsidRPr="00142813">
        <w:rPr>
          <w:color w:val="000000" w:themeColor="text1"/>
        </w:rPr>
        <w:t>h</w:t>
      </w:r>
      <w:r w:rsidRPr="00142813">
        <w:rPr>
          <w:color w:val="000000" w:themeColor="text1"/>
        </w:rPr>
        <w:t>)</w:t>
      </w:r>
      <w:r w:rsidRPr="00142813">
        <w:rPr>
          <w:color w:val="000000" w:themeColor="text1"/>
        </w:rPr>
        <w:tab/>
        <w:t xml:space="preserve">Salvo según se indica en la IAC 12.7 de la Hoja de Datos, nos comprometemos a negociar un </w:t>
      </w:r>
      <w:r w:rsidR="00CC3F3D" w:rsidRPr="00142813">
        <w:rPr>
          <w:color w:val="000000" w:themeColor="text1"/>
        </w:rPr>
        <w:t>Convenio Marco</w:t>
      </w:r>
      <w:r w:rsidRPr="00142813">
        <w:rPr>
          <w:color w:val="000000" w:themeColor="text1"/>
        </w:rPr>
        <w:t xml:space="preserve"> que incluya a los </w:t>
      </w:r>
      <w:r w:rsidR="00246180" w:rsidRPr="00142813">
        <w:rPr>
          <w:color w:val="000000" w:themeColor="text1"/>
        </w:rPr>
        <w:t>Expertos Clave</w:t>
      </w:r>
      <w:r w:rsidRPr="00142813">
        <w:rPr>
          <w:color w:val="000000" w:themeColor="text1"/>
        </w:rPr>
        <w:t xml:space="preserve"> propuestos. Aceptamos que la sustitución de los </w:t>
      </w:r>
      <w:r w:rsidR="00246180" w:rsidRPr="00142813">
        <w:rPr>
          <w:color w:val="000000" w:themeColor="text1"/>
        </w:rPr>
        <w:t>Expertos Clave</w:t>
      </w:r>
      <w:r w:rsidRPr="00142813">
        <w:rPr>
          <w:color w:val="000000" w:themeColor="text1"/>
        </w:rPr>
        <w:t xml:space="preserve"> por razones diferentes de las que se indican en las IAC 12 y 2</w:t>
      </w:r>
      <w:r w:rsidR="00CC3F3D" w:rsidRPr="00142813">
        <w:rPr>
          <w:color w:val="000000" w:themeColor="text1"/>
        </w:rPr>
        <w:t>6</w:t>
      </w:r>
      <w:r w:rsidRPr="00142813">
        <w:rPr>
          <w:color w:val="000000" w:themeColor="text1"/>
        </w:rPr>
        <w:t>.4 podrá dar como resultado la finalización de las negociaciones del Contrato.</w:t>
      </w:r>
    </w:p>
    <w:p w14:paraId="1397E7E8" w14:textId="77777777" w:rsidR="007B6670" w:rsidRDefault="005D5C52" w:rsidP="007B6670">
      <w:pPr>
        <w:pStyle w:val="BodyText"/>
        <w:spacing w:before="240" w:after="240"/>
        <w:ind w:left="1440" w:hanging="731"/>
        <w:rPr>
          <w:color w:val="000000" w:themeColor="text1"/>
        </w:rPr>
      </w:pPr>
      <w:r w:rsidRPr="00142813">
        <w:rPr>
          <w:color w:val="000000" w:themeColor="text1"/>
        </w:rPr>
        <w:t>(</w:t>
      </w:r>
      <w:r w:rsidR="00C92DCD" w:rsidRPr="00142813">
        <w:rPr>
          <w:color w:val="000000" w:themeColor="text1"/>
        </w:rPr>
        <w:t>i</w:t>
      </w:r>
      <w:r w:rsidRPr="00142813">
        <w:rPr>
          <w:color w:val="000000" w:themeColor="text1"/>
        </w:rPr>
        <w:t>)</w:t>
      </w:r>
      <w:r w:rsidRPr="00142813">
        <w:rPr>
          <w:color w:val="000000" w:themeColor="text1"/>
        </w:rPr>
        <w:tab/>
        <w:t>Nuestra Propuesta tiene carácter vinculante para nosotros y está sujeta a las modificaciones que resulten de las negociaciones del Contrato.</w:t>
      </w:r>
    </w:p>
    <w:p w14:paraId="0D386A30" w14:textId="104DCC00" w:rsidR="005D5C52" w:rsidRPr="00142813" w:rsidRDefault="005D5C52" w:rsidP="007B6670">
      <w:pPr>
        <w:pStyle w:val="BodyText"/>
        <w:spacing w:before="240" w:after="240"/>
        <w:ind w:left="709"/>
        <w:rPr>
          <w:color w:val="000000" w:themeColor="text1"/>
        </w:rPr>
      </w:pPr>
      <w:r w:rsidRPr="00142813">
        <w:rPr>
          <w:color w:val="000000" w:themeColor="text1"/>
        </w:rPr>
        <w:t xml:space="preserve">Comprendemos que </w:t>
      </w:r>
      <w:r w:rsidR="00CC3F3D" w:rsidRPr="00142813">
        <w:rPr>
          <w:color w:val="000000" w:themeColor="text1"/>
        </w:rPr>
        <w:t>la Agencia</w:t>
      </w:r>
      <w:r w:rsidRPr="00142813">
        <w:rPr>
          <w:color w:val="000000" w:themeColor="text1"/>
        </w:rPr>
        <w:t xml:space="preserve"> Contratante no está obligado a aceptar ninguna de las Propuestas que reciba. </w:t>
      </w:r>
    </w:p>
    <w:p w14:paraId="484E6FE8" w14:textId="77777777" w:rsidR="005D5C52" w:rsidRPr="00142813" w:rsidRDefault="005D5C52" w:rsidP="00021401">
      <w:pPr>
        <w:spacing w:after="240"/>
        <w:ind w:firstLine="708"/>
        <w:jc w:val="both"/>
        <w:rPr>
          <w:color w:val="000000" w:themeColor="text1"/>
        </w:rPr>
      </w:pPr>
      <w:r w:rsidRPr="00142813">
        <w:rPr>
          <w:color w:val="000000" w:themeColor="text1"/>
        </w:rPr>
        <w:t>Atentamente,</w:t>
      </w:r>
    </w:p>
    <w:p w14:paraId="0427E12A" w14:textId="77777777" w:rsidR="005D5C52" w:rsidRPr="00142813" w:rsidRDefault="005D5C52" w:rsidP="00021401">
      <w:pPr>
        <w:tabs>
          <w:tab w:val="left" w:pos="8931"/>
        </w:tabs>
        <w:ind w:left="709"/>
        <w:jc w:val="both"/>
        <w:rPr>
          <w:color w:val="000000" w:themeColor="text1"/>
          <w:u w:val="single"/>
        </w:rPr>
      </w:pPr>
      <w:r w:rsidRPr="00142813">
        <w:rPr>
          <w:color w:val="000000" w:themeColor="text1"/>
          <w:u w:val="single"/>
        </w:rPr>
        <w:tab/>
      </w:r>
    </w:p>
    <w:p w14:paraId="08F5BF7C" w14:textId="37DA0D88" w:rsidR="005D5C52" w:rsidRPr="00142813" w:rsidRDefault="005D5C52" w:rsidP="00C748D8">
      <w:pPr>
        <w:tabs>
          <w:tab w:val="right" w:pos="8460"/>
        </w:tabs>
        <w:spacing w:after="240"/>
        <w:ind w:left="720"/>
        <w:jc w:val="both"/>
        <w:rPr>
          <w:color w:val="000000" w:themeColor="text1"/>
        </w:rPr>
      </w:pPr>
      <w:r w:rsidRPr="00142813">
        <w:rPr>
          <w:color w:val="000000" w:themeColor="text1"/>
        </w:rPr>
        <w:t xml:space="preserve">Firma </w:t>
      </w:r>
      <w:r w:rsidR="00C748D8" w:rsidRPr="00142813">
        <w:rPr>
          <w:color w:val="000000" w:themeColor="text1"/>
        </w:rPr>
        <w:t xml:space="preserve">(del  Representante </w:t>
      </w:r>
      <w:r w:rsidRPr="00142813">
        <w:rPr>
          <w:color w:val="000000" w:themeColor="text1"/>
        </w:rPr>
        <w:t>autorizada</w:t>
      </w:r>
      <w:r w:rsidR="00C748D8" w:rsidRPr="00142813">
        <w:rPr>
          <w:color w:val="000000" w:themeColor="text1"/>
        </w:rPr>
        <w:t xml:space="preserve"> del Consultor)</w:t>
      </w:r>
      <w:r w:rsidRPr="00142813">
        <w:rPr>
          <w:color w:val="000000" w:themeColor="text1"/>
        </w:rPr>
        <w:t xml:space="preserve"> {nombre completo e iniciales}</w:t>
      </w:r>
    </w:p>
    <w:p w14:paraId="56BFA680" w14:textId="77777777" w:rsidR="005D5C52" w:rsidRPr="00142813" w:rsidRDefault="005D5C52" w:rsidP="00021401">
      <w:pPr>
        <w:tabs>
          <w:tab w:val="right" w:pos="8931"/>
        </w:tabs>
        <w:ind w:left="720"/>
        <w:jc w:val="both"/>
        <w:rPr>
          <w:color w:val="000000" w:themeColor="text1"/>
          <w:u w:val="single"/>
        </w:rPr>
      </w:pPr>
      <w:r w:rsidRPr="00142813">
        <w:rPr>
          <w:color w:val="000000" w:themeColor="text1"/>
        </w:rPr>
        <w:t xml:space="preserve">Nombre y cargo del firmante: </w:t>
      </w:r>
      <w:r w:rsidRPr="00142813">
        <w:rPr>
          <w:color w:val="000000" w:themeColor="text1"/>
          <w:u w:val="single"/>
        </w:rPr>
        <w:tab/>
      </w:r>
    </w:p>
    <w:p w14:paraId="11636E05" w14:textId="77777777" w:rsidR="005D5C52" w:rsidRPr="00142813" w:rsidRDefault="005D5C52" w:rsidP="00021401">
      <w:pPr>
        <w:tabs>
          <w:tab w:val="right" w:pos="8931"/>
        </w:tabs>
        <w:ind w:left="720"/>
        <w:jc w:val="both"/>
        <w:rPr>
          <w:color w:val="000000" w:themeColor="text1"/>
        </w:rPr>
      </w:pPr>
      <w:r w:rsidRPr="00142813">
        <w:rPr>
          <w:color w:val="000000" w:themeColor="text1"/>
        </w:rPr>
        <w:t xml:space="preserve">Nombre del Consultor (nombre de la empresa o de la APCA): </w:t>
      </w:r>
      <w:r w:rsidRPr="00142813">
        <w:rPr>
          <w:color w:val="000000" w:themeColor="text1"/>
          <w:u w:val="single"/>
        </w:rPr>
        <w:tab/>
      </w:r>
    </w:p>
    <w:p w14:paraId="2E807069" w14:textId="77777777" w:rsidR="005D5C52" w:rsidRPr="00142813" w:rsidRDefault="005D5C52" w:rsidP="00021401">
      <w:pPr>
        <w:tabs>
          <w:tab w:val="right" w:pos="8931"/>
        </w:tabs>
        <w:ind w:left="720"/>
        <w:jc w:val="both"/>
        <w:rPr>
          <w:color w:val="000000" w:themeColor="text1"/>
          <w:u w:val="single"/>
        </w:rPr>
      </w:pPr>
      <w:r w:rsidRPr="00142813">
        <w:rPr>
          <w:color w:val="000000" w:themeColor="text1"/>
        </w:rPr>
        <w:t xml:space="preserve">En calidad de: </w:t>
      </w:r>
      <w:r w:rsidRPr="00142813">
        <w:rPr>
          <w:color w:val="000000" w:themeColor="text1"/>
          <w:u w:val="single"/>
        </w:rPr>
        <w:tab/>
      </w:r>
    </w:p>
    <w:p w14:paraId="106547A3" w14:textId="77777777" w:rsidR="005D5C52" w:rsidRPr="00142813" w:rsidRDefault="005D5C52" w:rsidP="00021401">
      <w:pPr>
        <w:tabs>
          <w:tab w:val="right" w:pos="8931"/>
        </w:tabs>
        <w:ind w:left="720"/>
        <w:jc w:val="both"/>
        <w:rPr>
          <w:color w:val="000000" w:themeColor="text1"/>
          <w:sz w:val="28"/>
          <w:u w:val="single"/>
        </w:rPr>
      </w:pPr>
      <w:r w:rsidRPr="00142813">
        <w:rPr>
          <w:color w:val="000000" w:themeColor="text1"/>
        </w:rPr>
        <w:t>Dirección:</w:t>
      </w:r>
      <w:r w:rsidRPr="00142813">
        <w:rPr>
          <w:color w:val="000000" w:themeColor="text1"/>
          <w:sz w:val="28"/>
        </w:rPr>
        <w:t xml:space="preserve"> </w:t>
      </w:r>
      <w:r w:rsidRPr="00142813">
        <w:rPr>
          <w:color w:val="000000" w:themeColor="text1"/>
          <w:u w:val="single"/>
        </w:rPr>
        <w:tab/>
      </w:r>
    </w:p>
    <w:p w14:paraId="1879E360" w14:textId="77777777" w:rsidR="005D5C52" w:rsidRPr="00142813" w:rsidRDefault="005D5C52" w:rsidP="00657B1D">
      <w:pPr>
        <w:tabs>
          <w:tab w:val="right" w:pos="8931"/>
        </w:tabs>
        <w:spacing w:after="480"/>
        <w:ind w:left="720"/>
        <w:jc w:val="both"/>
        <w:rPr>
          <w:color w:val="000000" w:themeColor="text1"/>
        </w:rPr>
      </w:pPr>
      <w:r w:rsidRPr="00142813">
        <w:rPr>
          <w:color w:val="000000" w:themeColor="text1"/>
        </w:rPr>
        <w:t xml:space="preserve">Información de contacto (teléfono y correo electrónico): </w:t>
      </w:r>
      <w:r w:rsidRPr="00142813">
        <w:rPr>
          <w:color w:val="000000" w:themeColor="text1"/>
          <w:u w:val="single"/>
        </w:rPr>
        <w:tab/>
      </w:r>
    </w:p>
    <w:p w14:paraId="1714A555" w14:textId="77777777" w:rsidR="005D5C52" w:rsidRPr="00142813" w:rsidRDefault="005D5C52" w:rsidP="00E352E6">
      <w:pPr>
        <w:tabs>
          <w:tab w:val="right" w:pos="8460"/>
        </w:tabs>
        <w:ind w:left="720"/>
        <w:jc w:val="both"/>
        <w:rPr>
          <w:color w:val="000000" w:themeColor="text1"/>
        </w:rPr>
      </w:pPr>
      <w:r w:rsidRPr="00142813">
        <w:rPr>
          <w:color w:val="000000" w:themeColor="text1"/>
        </w:rPr>
        <w:t>{Si se trata de una APCA, deben firmar ya sea todos los integrantes o únicamente el principal, en cuyo caso se deberá adjuntar el poder que lo faculta a firmar en nombre de todos los demás integrantes}.</w:t>
      </w:r>
    </w:p>
    <w:p w14:paraId="0E175DFC" w14:textId="77777777" w:rsidR="005D5C52" w:rsidRPr="00142813" w:rsidRDefault="005D5C52" w:rsidP="00D05394">
      <w:pPr>
        <w:pStyle w:val="BodyTextIndent"/>
        <w:tabs>
          <w:tab w:val="clear" w:pos="-720"/>
        </w:tabs>
        <w:suppressAutoHyphens w:val="0"/>
        <w:rPr>
          <w:color w:val="000000" w:themeColor="text1"/>
          <w:spacing w:val="0"/>
          <w:szCs w:val="24"/>
        </w:rPr>
      </w:pPr>
    </w:p>
    <w:p w14:paraId="317D578D" w14:textId="77777777" w:rsidR="005D5C52" w:rsidRPr="00142813" w:rsidRDefault="005D5C52" w:rsidP="00D05394">
      <w:pPr>
        <w:pStyle w:val="BodyTextIndent"/>
        <w:tabs>
          <w:tab w:val="clear" w:pos="-720"/>
        </w:tabs>
        <w:suppressAutoHyphens w:val="0"/>
        <w:rPr>
          <w:color w:val="000000" w:themeColor="text1"/>
          <w:spacing w:val="0"/>
          <w:szCs w:val="24"/>
        </w:rPr>
      </w:pPr>
    </w:p>
    <w:p w14:paraId="30948F3F" w14:textId="77777777" w:rsidR="005D5C52" w:rsidRPr="00142813" w:rsidRDefault="005D5C52" w:rsidP="00102BB0">
      <w:pPr>
        <w:pStyle w:val="Heading3"/>
        <w:numPr>
          <w:ilvl w:val="0"/>
          <w:numId w:val="0"/>
        </w:numPr>
        <w:ind w:left="720"/>
        <w:rPr>
          <w:color w:val="000000" w:themeColor="text1"/>
        </w:rPr>
        <w:sectPr w:rsidR="005D5C52" w:rsidRPr="00142813" w:rsidSect="00A30BCE">
          <w:headerReference w:type="even" r:id="rId39"/>
          <w:headerReference w:type="default" r:id="rId40"/>
          <w:headerReference w:type="first" r:id="rId41"/>
          <w:type w:val="evenPage"/>
          <w:pgSz w:w="12242" w:h="15842" w:code="1"/>
          <w:pgMar w:top="1440" w:right="1440" w:bottom="1440" w:left="1440" w:header="720" w:footer="720" w:gutter="0"/>
          <w:cols w:space="708"/>
          <w:titlePg/>
          <w:docGrid w:linePitch="360"/>
        </w:sectPr>
      </w:pPr>
    </w:p>
    <w:p w14:paraId="4E482141" w14:textId="77777777" w:rsidR="005D5C52" w:rsidRPr="00142813" w:rsidRDefault="005D5C52" w:rsidP="00102BB0">
      <w:pPr>
        <w:rPr>
          <w:color w:val="000000" w:themeColor="text1"/>
        </w:rPr>
      </w:pPr>
    </w:p>
    <w:p w14:paraId="40308B63" w14:textId="0208DE44" w:rsidR="005D5C52" w:rsidRPr="00142813" w:rsidRDefault="005D5C52" w:rsidP="00AC2B63">
      <w:pPr>
        <w:jc w:val="center"/>
        <w:rPr>
          <w:rFonts w:ascii="Times New Roman Bold" w:hAnsi="Times New Roman Bold"/>
          <w:b/>
          <w:smallCaps/>
          <w:color w:val="000000" w:themeColor="text1"/>
          <w:sz w:val="28"/>
          <w:szCs w:val="28"/>
        </w:rPr>
      </w:pPr>
      <w:bookmarkStart w:id="712" w:name="_Toc441935746"/>
      <w:bookmarkStart w:id="713" w:name="_Toc486033209"/>
      <w:bookmarkStart w:id="714" w:name="_Toc486033766"/>
      <w:r w:rsidRPr="00142813">
        <w:rPr>
          <w:rStyle w:val="Heading6Char"/>
          <w:color w:val="000000" w:themeColor="text1"/>
          <w:sz w:val="28"/>
        </w:rPr>
        <w:t>Formulario TEC-2</w:t>
      </w:r>
      <w:bookmarkEnd w:id="712"/>
      <w:bookmarkEnd w:id="713"/>
      <w:bookmarkEnd w:id="714"/>
      <w:r w:rsidRPr="00142813">
        <w:rPr>
          <w:color w:val="000000" w:themeColor="text1"/>
        </w:rPr>
        <w:t xml:space="preserve"> </w:t>
      </w:r>
    </w:p>
    <w:p w14:paraId="21602777" w14:textId="77777777" w:rsidR="005D5C52" w:rsidRPr="00142813" w:rsidRDefault="005D5C52" w:rsidP="00AC2B63">
      <w:pPr>
        <w:jc w:val="center"/>
        <w:rPr>
          <w:rFonts w:ascii="Times New Roman Bold" w:hAnsi="Times New Roman Bold"/>
          <w:b/>
          <w:smallCaps/>
          <w:color w:val="000000" w:themeColor="text1"/>
          <w:sz w:val="28"/>
          <w:szCs w:val="28"/>
        </w:rPr>
      </w:pPr>
    </w:p>
    <w:p w14:paraId="00D6B330" w14:textId="77777777"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Organización y experiencia del Consultor </w:t>
      </w:r>
    </w:p>
    <w:p w14:paraId="47A4D955" w14:textId="77777777" w:rsidR="005D5C52" w:rsidRPr="00142813" w:rsidRDefault="005D5C52" w:rsidP="00B91DDF">
      <w:pPr>
        <w:pBdr>
          <w:bottom w:val="single" w:sz="8" w:space="1" w:color="auto"/>
        </w:pBdr>
        <w:jc w:val="right"/>
        <w:rPr>
          <w:color w:val="000000" w:themeColor="text1"/>
        </w:rPr>
      </w:pPr>
    </w:p>
    <w:p w14:paraId="1A3261C2" w14:textId="77777777" w:rsidR="005D5C52" w:rsidRPr="00142813" w:rsidRDefault="005D5C52" w:rsidP="00B91DDF">
      <w:pPr>
        <w:jc w:val="both"/>
        <w:rPr>
          <w:rFonts w:ascii="Times New Roman Bold" w:hAnsi="Times New Roman Bold"/>
          <w:bCs/>
          <w:smallCaps/>
          <w:color w:val="000000" w:themeColor="text1"/>
        </w:rPr>
      </w:pPr>
    </w:p>
    <w:p w14:paraId="19DD002F" w14:textId="40C3361A" w:rsidR="005D5C52" w:rsidRPr="00142813" w:rsidRDefault="005D5C52" w:rsidP="00FD079D">
      <w:pPr>
        <w:tabs>
          <w:tab w:val="left" w:pos="1314"/>
          <w:tab w:val="left" w:pos="1854"/>
        </w:tabs>
        <w:jc w:val="both"/>
        <w:rPr>
          <w:color w:val="000000" w:themeColor="text1"/>
        </w:rPr>
      </w:pPr>
      <w:r w:rsidRPr="00142813">
        <w:rPr>
          <w:color w:val="000000" w:themeColor="text1"/>
        </w:rPr>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246180" w:rsidRPr="00142813">
        <w:rPr>
          <w:color w:val="000000" w:themeColor="text1"/>
        </w:rPr>
        <w:t>Expertos Clave</w:t>
      </w:r>
      <w:r w:rsidRPr="00142813">
        <w:rPr>
          <w:color w:val="000000" w:themeColor="text1"/>
        </w:rPr>
        <w:t xml:space="preserve">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4E5CC119" w14:textId="77777777" w:rsidR="005D5C52" w:rsidRPr="00142813" w:rsidRDefault="005D5C52" w:rsidP="00B91DDF">
      <w:pPr>
        <w:jc w:val="both"/>
        <w:rPr>
          <w:rFonts w:ascii="Times New Roman Bold" w:hAnsi="Times New Roman Bold"/>
          <w:bCs/>
          <w:smallCaps/>
          <w:color w:val="000000" w:themeColor="text1"/>
        </w:rPr>
      </w:pPr>
    </w:p>
    <w:p w14:paraId="5768B47F" w14:textId="77777777" w:rsidR="005D5C52" w:rsidRPr="00142813" w:rsidRDefault="005D5C52" w:rsidP="00B911C4">
      <w:pPr>
        <w:jc w:val="center"/>
        <w:rPr>
          <w:b/>
          <w:color w:val="000000" w:themeColor="text1"/>
          <w:sz w:val="28"/>
          <w:szCs w:val="28"/>
        </w:rPr>
      </w:pPr>
      <w:r w:rsidRPr="00142813">
        <w:rPr>
          <w:b/>
          <w:color w:val="000000" w:themeColor="text1"/>
          <w:sz w:val="28"/>
        </w:rPr>
        <w:t>A.  Organización del Consultor</w:t>
      </w:r>
    </w:p>
    <w:p w14:paraId="66E152DD" w14:textId="77777777" w:rsidR="005D5C52" w:rsidRPr="00142813" w:rsidRDefault="005D5C52" w:rsidP="00B91DDF">
      <w:pPr>
        <w:jc w:val="both"/>
        <w:rPr>
          <w:color w:val="000000" w:themeColor="text1"/>
        </w:rPr>
      </w:pPr>
    </w:p>
    <w:p w14:paraId="6D34C33F" w14:textId="77777777" w:rsidR="005D5C52" w:rsidRPr="00142813" w:rsidRDefault="005D5C52" w:rsidP="009F3C7F">
      <w:pPr>
        <w:pStyle w:val="BodyText"/>
        <w:ind w:left="252" w:hanging="252"/>
        <w:rPr>
          <w:iCs/>
          <w:color w:val="000000" w:themeColor="text1"/>
        </w:rPr>
      </w:pPr>
      <w:r w:rsidRPr="00142813">
        <w:rPr>
          <w:color w:val="000000" w:themeColor="text1"/>
        </w:rPr>
        <w:t>1.</w:t>
      </w:r>
      <w:r w:rsidRPr="00142813">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142813" w:rsidRDefault="005D5C52" w:rsidP="009F3C7F">
      <w:pPr>
        <w:pStyle w:val="BodyText"/>
        <w:ind w:left="252" w:hanging="252"/>
        <w:rPr>
          <w:iCs/>
          <w:color w:val="000000" w:themeColor="text1"/>
        </w:rPr>
      </w:pPr>
    </w:p>
    <w:p w14:paraId="7392CC6E" w14:textId="0D0A40B7" w:rsidR="005D5C52" w:rsidRPr="00142813" w:rsidRDefault="005D5C52" w:rsidP="009F3C7F">
      <w:pPr>
        <w:pStyle w:val="BodyText"/>
        <w:ind w:left="252" w:hanging="252"/>
        <w:rPr>
          <w:color w:val="000000" w:themeColor="text1"/>
        </w:rPr>
      </w:pPr>
      <w:r w:rsidRPr="00142813">
        <w:rPr>
          <w:color w:val="000000" w:themeColor="text1"/>
        </w:rPr>
        <w:t>2.</w:t>
      </w:r>
      <w:r w:rsidRPr="00142813">
        <w:rPr>
          <w:color w:val="000000" w:themeColor="text1"/>
        </w:rPr>
        <w:tab/>
        <w:t xml:space="preserve">Incluya el diagrama de la organización, la lista de los miembros del Directorio y propietarios efectivos. </w:t>
      </w:r>
      <w:r w:rsidR="007D720F">
        <w:rPr>
          <w:color w:val="000000" w:themeColor="text1"/>
        </w:rPr>
        <w:t>EL consultor seleccionado deberá proporcionar la información adicional sobre la titularidad real usando el Formulario de Divulgación de la Propiedad Efectiva.</w:t>
      </w:r>
    </w:p>
    <w:p w14:paraId="61B99923" w14:textId="77777777" w:rsidR="005D5C52" w:rsidRPr="00142813" w:rsidRDefault="005D5C52" w:rsidP="00B91DDF">
      <w:pPr>
        <w:jc w:val="both"/>
        <w:rPr>
          <w:color w:val="000000" w:themeColor="text1"/>
        </w:rPr>
      </w:pPr>
    </w:p>
    <w:p w14:paraId="2834B340" w14:textId="77777777" w:rsidR="005D5C52" w:rsidRPr="00142813" w:rsidRDefault="005D5C52" w:rsidP="00B91DDF">
      <w:pPr>
        <w:jc w:val="center"/>
        <w:rPr>
          <w:b/>
          <w:bCs/>
          <w:color w:val="000000" w:themeColor="text1"/>
          <w:sz w:val="28"/>
        </w:rPr>
      </w:pPr>
      <w:r w:rsidRPr="00142813">
        <w:rPr>
          <w:b/>
          <w:color w:val="000000" w:themeColor="text1"/>
          <w:sz w:val="28"/>
        </w:rPr>
        <w:t>B.  Experiencia del Consultor</w:t>
      </w:r>
    </w:p>
    <w:p w14:paraId="08CD686F" w14:textId="77777777" w:rsidR="005D5C52" w:rsidRPr="00142813" w:rsidRDefault="005D5C52" w:rsidP="00B91DDF">
      <w:pPr>
        <w:pStyle w:val="Header"/>
        <w:rPr>
          <w:color w:val="000000" w:themeColor="text1"/>
          <w:szCs w:val="24"/>
        </w:rPr>
      </w:pPr>
    </w:p>
    <w:p w14:paraId="4B2C170E" w14:textId="77777777" w:rsidR="005D5C52" w:rsidRPr="00142813" w:rsidRDefault="005D5C52" w:rsidP="00B91DDF">
      <w:pPr>
        <w:rPr>
          <w:color w:val="000000" w:themeColor="text1"/>
        </w:rPr>
      </w:pPr>
    </w:p>
    <w:p w14:paraId="757D5EC8" w14:textId="77777777" w:rsidR="005D5C52" w:rsidRPr="00142813" w:rsidRDefault="005D5C52" w:rsidP="009F3C7F">
      <w:pPr>
        <w:tabs>
          <w:tab w:val="left" w:pos="1314"/>
          <w:tab w:val="left" w:pos="1854"/>
        </w:tabs>
        <w:spacing w:after="200"/>
        <w:ind w:left="266" w:hanging="266"/>
        <w:jc w:val="both"/>
        <w:rPr>
          <w:color w:val="000000" w:themeColor="text1"/>
        </w:rPr>
      </w:pPr>
      <w:r w:rsidRPr="00142813">
        <w:rPr>
          <w:color w:val="000000" w:themeColor="text1"/>
        </w:rPr>
        <w:t>1.</w:t>
      </w:r>
      <w:r w:rsidRPr="00142813">
        <w:rPr>
          <w:color w:val="000000" w:themeColor="text1"/>
        </w:rPr>
        <w:tab/>
        <w:t xml:space="preserve">Enumere únicamente los trabajos anteriores </w:t>
      </w:r>
      <w:r w:rsidRPr="00142813">
        <w:rPr>
          <w:color w:val="000000" w:themeColor="text1"/>
          <w:u w:val="single"/>
        </w:rPr>
        <w:t>similares</w:t>
      </w:r>
      <w:r w:rsidRPr="00142813">
        <w:rPr>
          <w:color w:val="000000" w:themeColor="text1"/>
        </w:rPr>
        <w:t xml:space="preserve"> que haya realizado con éxito en los últimos </w:t>
      </w:r>
      <w:proofErr w:type="gramStart"/>
      <w:r w:rsidRPr="00142813">
        <w:rPr>
          <w:i/>
          <w:color w:val="000000" w:themeColor="text1"/>
        </w:rPr>
        <w:t>[</w:t>
      </w:r>
      <w:r w:rsidRPr="00142813">
        <w:rPr>
          <w:color w:val="000000" w:themeColor="text1"/>
        </w:rPr>
        <w:t>....</w:t>
      </w:r>
      <w:proofErr w:type="gramEnd"/>
      <w:r w:rsidRPr="00142813">
        <w:rPr>
          <w:color w:val="000000" w:themeColor="text1"/>
        </w:rPr>
        <w:t>.</w:t>
      </w:r>
      <w:r w:rsidRPr="00142813">
        <w:rPr>
          <w:i/>
          <w:color w:val="000000" w:themeColor="text1"/>
        </w:rPr>
        <w:t>]</w:t>
      </w:r>
      <w:r w:rsidRPr="00142813">
        <w:rPr>
          <w:color w:val="000000" w:themeColor="text1"/>
        </w:rPr>
        <w:t xml:space="preserve"> años. </w:t>
      </w:r>
    </w:p>
    <w:p w14:paraId="65AA11AB" w14:textId="4E828FAF" w:rsidR="005D5C52" w:rsidRPr="00142813" w:rsidRDefault="005D5C52" w:rsidP="009F3C7F">
      <w:pPr>
        <w:tabs>
          <w:tab w:val="left" w:pos="1314"/>
          <w:tab w:val="left" w:pos="1854"/>
        </w:tabs>
        <w:spacing w:after="200"/>
        <w:ind w:left="266" w:hanging="266"/>
        <w:jc w:val="both"/>
        <w:rPr>
          <w:color w:val="000000" w:themeColor="text1"/>
        </w:rPr>
      </w:pPr>
      <w:r w:rsidRPr="00142813">
        <w:rPr>
          <w:color w:val="000000" w:themeColor="text1"/>
        </w:rPr>
        <w:t>2.</w:t>
      </w:r>
      <w:r w:rsidRPr="00142813">
        <w:rPr>
          <w:color w:val="000000" w:themeColor="text1"/>
        </w:rPr>
        <w:tab/>
        <w:t xml:space="preserve">Enumere únicamente los trabajos para los que el Consultor haya sido contratado legalmente por </w:t>
      </w:r>
      <w:r w:rsidR="00B14B9D" w:rsidRPr="00142813">
        <w:rPr>
          <w:color w:val="000000" w:themeColor="text1"/>
        </w:rPr>
        <w:t>un Contratante</w:t>
      </w:r>
      <w:r w:rsidRPr="00142813">
        <w:rPr>
          <w:color w:val="000000" w:themeColor="text1"/>
        </w:rPr>
        <w:t xml:space="preserv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w:t>
      </w:r>
      <w:r w:rsidR="00B14B9D" w:rsidRPr="00142813">
        <w:rPr>
          <w:color w:val="000000" w:themeColor="text1"/>
        </w:rPr>
        <w:t>la Agencia</w:t>
      </w:r>
      <w:r w:rsidRPr="00142813">
        <w:rPr>
          <w:color w:val="000000" w:themeColor="text1"/>
        </w:rPr>
        <w:t xml:space="preserve"> Contratante.</w:t>
      </w:r>
    </w:p>
    <w:p w14:paraId="4874C66E" w14:textId="77777777" w:rsidR="005D5C52" w:rsidRPr="00142813" w:rsidRDefault="005D5C52">
      <w:pPr>
        <w:rPr>
          <w:color w:val="000000" w:themeColor="text1"/>
        </w:rPr>
      </w:pPr>
      <w:r w:rsidRPr="00142813">
        <w:rPr>
          <w:color w:val="000000" w:themeColor="text1"/>
        </w:rPr>
        <w:br w:type="page"/>
      </w:r>
    </w:p>
    <w:p w14:paraId="42ED46B9" w14:textId="77777777" w:rsidR="005D5C52" w:rsidRPr="00142813" w:rsidRDefault="005D5C52" w:rsidP="00FD76F2">
      <w:pPr>
        <w:tabs>
          <w:tab w:val="left" w:pos="1314"/>
          <w:tab w:val="left" w:pos="1854"/>
        </w:tabs>
        <w:spacing w:after="200"/>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142813" w:rsidRPr="00142813" w14:paraId="3FAA8F99" w14:textId="77777777" w:rsidTr="009F3C7F">
        <w:trPr>
          <w:tblHeader/>
        </w:trPr>
        <w:tc>
          <w:tcPr>
            <w:tcW w:w="1413" w:type="dxa"/>
          </w:tcPr>
          <w:p w14:paraId="23BEFC1A" w14:textId="77777777" w:rsidR="005D5C52" w:rsidRPr="00142813" w:rsidRDefault="005D5C52" w:rsidP="002A5C8A">
            <w:pPr>
              <w:jc w:val="center"/>
              <w:rPr>
                <w:b/>
                <w:color w:val="000000" w:themeColor="text1"/>
              </w:rPr>
            </w:pPr>
            <w:r w:rsidRPr="00142813">
              <w:rPr>
                <w:b/>
                <w:color w:val="000000" w:themeColor="text1"/>
                <w:sz w:val="22"/>
              </w:rPr>
              <w:t>Duración</w:t>
            </w:r>
          </w:p>
          <w:p w14:paraId="70DA4390" w14:textId="77777777" w:rsidR="005D5C52" w:rsidRPr="00142813" w:rsidRDefault="005D5C52" w:rsidP="002A5C8A">
            <w:pPr>
              <w:jc w:val="center"/>
              <w:rPr>
                <w:color w:val="000000" w:themeColor="text1"/>
              </w:rPr>
            </w:pPr>
          </w:p>
        </w:tc>
        <w:tc>
          <w:tcPr>
            <w:tcW w:w="2551" w:type="dxa"/>
          </w:tcPr>
          <w:p w14:paraId="005EEE84" w14:textId="77777777" w:rsidR="005D5C52" w:rsidRPr="00142813" w:rsidRDefault="005D5C52" w:rsidP="002A5C8A">
            <w:pPr>
              <w:jc w:val="center"/>
              <w:rPr>
                <w:b/>
                <w:color w:val="000000" w:themeColor="text1"/>
              </w:rPr>
            </w:pPr>
            <w:r w:rsidRPr="00142813">
              <w:rPr>
                <w:b/>
                <w:color w:val="000000" w:themeColor="text1"/>
                <w:sz w:val="22"/>
              </w:rPr>
              <w:t>Nombre del trabajo y breve descripción de los principales productos/resultados</w:t>
            </w:r>
          </w:p>
        </w:tc>
        <w:tc>
          <w:tcPr>
            <w:tcW w:w="1526" w:type="dxa"/>
          </w:tcPr>
          <w:p w14:paraId="54F0F387" w14:textId="77777777" w:rsidR="005D5C52" w:rsidRPr="00142813" w:rsidRDefault="005D5C52" w:rsidP="009F3C7F">
            <w:pPr>
              <w:jc w:val="center"/>
              <w:rPr>
                <w:b/>
                <w:color w:val="000000" w:themeColor="text1"/>
              </w:rPr>
            </w:pPr>
            <w:r w:rsidRPr="00142813">
              <w:rPr>
                <w:b/>
                <w:color w:val="000000" w:themeColor="text1"/>
                <w:sz w:val="22"/>
              </w:rPr>
              <w:t>Nombre del Contratante y país donde se realizó el trabajo</w:t>
            </w:r>
          </w:p>
        </w:tc>
        <w:tc>
          <w:tcPr>
            <w:tcW w:w="2018" w:type="dxa"/>
          </w:tcPr>
          <w:p w14:paraId="3ABB5704" w14:textId="77777777" w:rsidR="005D5C52" w:rsidRPr="00142813" w:rsidRDefault="005D5C52" w:rsidP="002A5C8A">
            <w:pPr>
              <w:jc w:val="center"/>
              <w:rPr>
                <w:b/>
                <w:color w:val="000000" w:themeColor="text1"/>
              </w:rPr>
            </w:pPr>
            <w:r w:rsidRPr="00142813">
              <w:rPr>
                <w:b/>
                <w:color w:val="000000" w:themeColor="text1"/>
                <w:sz w:val="22"/>
              </w:rPr>
              <w:t xml:space="preserve">Valor aproximado del contrato </w:t>
            </w:r>
            <w:r w:rsidRPr="00142813">
              <w:rPr>
                <w:b/>
                <w:color w:val="000000" w:themeColor="text1"/>
                <w:sz w:val="22"/>
              </w:rPr>
              <w:br/>
              <w:t>(en USD) / Monto pagado a su firma</w:t>
            </w:r>
          </w:p>
        </w:tc>
        <w:tc>
          <w:tcPr>
            <w:tcW w:w="1556" w:type="dxa"/>
          </w:tcPr>
          <w:p w14:paraId="4005F591" w14:textId="77777777" w:rsidR="005D5C52" w:rsidRPr="00142813" w:rsidRDefault="005D5C52" w:rsidP="002A5C8A">
            <w:pPr>
              <w:jc w:val="center"/>
              <w:rPr>
                <w:b/>
                <w:color w:val="000000" w:themeColor="text1"/>
              </w:rPr>
            </w:pPr>
            <w:r w:rsidRPr="00142813">
              <w:rPr>
                <w:b/>
                <w:color w:val="000000" w:themeColor="text1"/>
                <w:sz w:val="22"/>
              </w:rPr>
              <w:t xml:space="preserve">Función en </w:t>
            </w:r>
            <w:r w:rsidRPr="00142813">
              <w:rPr>
                <w:b/>
                <w:color w:val="000000" w:themeColor="text1"/>
                <w:sz w:val="22"/>
              </w:rPr>
              <w:br/>
              <w:t>el trabajo</w:t>
            </w:r>
          </w:p>
        </w:tc>
      </w:tr>
      <w:tr w:rsidR="00142813" w:rsidRPr="00142813" w14:paraId="5F2395EF" w14:textId="77777777" w:rsidTr="009F3C7F">
        <w:tc>
          <w:tcPr>
            <w:tcW w:w="1413" w:type="dxa"/>
          </w:tcPr>
          <w:p w14:paraId="0D53A4D8" w14:textId="77777777" w:rsidR="005D5C52" w:rsidRPr="00142813" w:rsidRDefault="005D5C52" w:rsidP="00B91DDF">
            <w:pPr>
              <w:rPr>
                <w:color w:val="000000" w:themeColor="text1"/>
              </w:rPr>
            </w:pPr>
          </w:p>
        </w:tc>
        <w:tc>
          <w:tcPr>
            <w:tcW w:w="2551" w:type="dxa"/>
          </w:tcPr>
          <w:p w14:paraId="5CE7B827" w14:textId="77777777" w:rsidR="005D5C52" w:rsidRPr="00142813" w:rsidRDefault="005D5C52" w:rsidP="00B91DDF">
            <w:pPr>
              <w:rPr>
                <w:color w:val="000000" w:themeColor="text1"/>
              </w:rPr>
            </w:pPr>
          </w:p>
        </w:tc>
        <w:tc>
          <w:tcPr>
            <w:tcW w:w="1526" w:type="dxa"/>
          </w:tcPr>
          <w:p w14:paraId="40908729" w14:textId="77777777" w:rsidR="005D5C52" w:rsidRPr="00142813" w:rsidRDefault="005D5C52" w:rsidP="00B91DDF">
            <w:pPr>
              <w:rPr>
                <w:color w:val="000000" w:themeColor="text1"/>
              </w:rPr>
            </w:pPr>
          </w:p>
        </w:tc>
        <w:tc>
          <w:tcPr>
            <w:tcW w:w="2018" w:type="dxa"/>
          </w:tcPr>
          <w:p w14:paraId="039E0551" w14:textId="77777777" w:rsidR="005D5C52" w:rsidRPr="00142813" w:rsidRDefault="005D5C52" w:rsidP="00B91DDF">
            <w:pPr>
              <w:rPr>
                <w:color w:val="000000" w:themeColor="text1"/>
              </w:rPr>
            </w:pPr>
          </w:p>
        </w:tc>
        <w:tc>
          <w:tcPr>
            <w:tcW w:w="1556" w:type="dxa"/>
          </w:tcPr>
          <w:p w14:paraId="603EAA99" w14:textId="77777777" w:rsidR="005D5C52" w:rsidRPr="00142813" w:rsidRDefault="005D5C52" w:rsidP="00B91DDF">
            <w:pPr>
              <w:rPr>
                <w:color w:val="000000" w:themeColor="text1"/>
              </w:rPr>
            </w:pPr>
          </w:p>
        </w:tc>
      </w:tr>
      <w:tr w:rsidR="00142813" w:rsidRPr="00142813" w14:paraId="159E4D68" w14:textId="77777777" w:rsidTr="009F3C7F">
        <w:tc>
          <w:tcPr>
            <w:tcW w:w="1413" w:type="dxa"/>
          </w:tcPr>
          <w:p w14:paraId="733BD04E" w14:textId="77777777" w:rsidR="005D5C52" w:rsidRPr="00142813" w:rsidRDefault="005D5C52" w:rsidP="009F3C7F">
            <w:pPr>
              <w:ind w:right="-98"/>
              <w:rPr>
                <w:color w:val="000000" w:themeColor="text1"/>
                <w:sz w:val="21"/>
                <w:szCs w:val="22"/>
              </w:rPr>
            </w:pPr>
            <w:r w:rsidRPr="00142813">
              <w:rPr>
                <w:color w:val="000000" w:themeColor="text1"/>
                <w:sz w:val="21"/>
                <w:szCs w:val="22"/>
              </w:rPr>
              <w:t xml:space="preserve">{Por ejemplo, enero de 2009– abril </w:t>
            </w:r>
            <w:r w:rsidRPr="00142813">
              <w:rPr>
                <w:color w:val="000000" w:themeColor="text1"/>
                <w:sz w:val="21"/>
                <w:szCs w:val="22"/>
              </w:rPr>
              <w:br/>
              <w:t>de 2010}</w:t>
            </w:r>
          </w:p>
        </w:tc>
        <w:tc>
          <w:tcPr>
            <w:tcW w:w="2551" w:type="dxa"/>
          </w:tcPr>
          <w:p w14:paraId="58B34269" w14:textId="77777777" w:rsidR="005D5C52" w:rsidRPr="00142813" w:rsidRDefault="005D5C52" w:rsidP="008B4973">
            <w:pPr>
              <w:rPr>
                <w:color w:val="000000" w:themeColor="text1"/>
                <w:sz w:val="21"/>
                <w:szCs w:val="22"/>
              </w:rPr>
            </w:pPr>
            <w:r w:rsidRPr="00142813">
              <w:rPr>
                <w:color w:val="000000" w:themeColor="text1"/>
                <w:sz w:val="21"/>
                <w:szCs w:val="22"/>
              </w:rPr>
              <w:t xml:space="preserve">{Por ejemplo, “Mejora de la calidad de…”: Diseño de un plan maestro para </w:t>
            </w:r>
            <w:r w:rsidRPr="00142813">
              <w:rPr>
                <w:color w:val="000000" w:themeColor="text1"/>
                <w:sz w:val="21"/>
                <w:szCs w:val="22"/>
              </w:rPr>
              <w:br/>
              <w:t>la racionalización de…;}</w:t>
            </w:r>
          </w:p>
        </w:tc>
        <w:tc>
          <w:tcPr>
            <w:tcW w:w="1526" w:type="dxa"/>
          </w:tcPr>
          <w:p w14:paraId="70079C92" w14:textId="77777777" w:rsidR="005D5C52" w:rsidRPr="00142813" w:rsidRDefault="005D5C52" w:rsidP="008B4973">
            <w:pPr>
              <w:rPr>
                <w:color w:val="000000" w:themeColor="text1"/>
                <w:sz w:val="21"/>
                <w:szCs w:val="22"/>
              </w:rPr>
            </w:pPr>
            <w:r w:rsidRPr="00142813">
              <w:rPr>
                <w:color w:val="000000" w:themeColor="text1"/>
                <w:sz w:val="21"/>
                <w:szCs w:val="22"/>
              </w:rPr>
              <w:t>{Por ejemplo, Ministerio de…, país}</w:t>
            </w:r>
          </w:p>
        </w:tc>
        <w:tc>
          <w:tcPr>
            <w:tcW w:w="2018" w:type="dxa"/>
          </w:tcPr>
          <w:p w14:paraId="6F0E727D" w14:textId="77777777" w:rsidR="005D5C52" w:rsidRPr="00142813" w:rsidRDefault="005D5C52" w:rsidP="009F3C7F">
            <w:pPr>
              <w:rPr>
                <w:color w:val="000000" w:themeColor="text1"/>
                <w:sz w:val="21"/>
                <w:szCs w:val="22"/>
              </w:rPr>
            </w:pPr>
            <w:r w:rsidRPr="00142813">
              <w:rPr>
                <w:color w:val="000000" w:themeColor="text1"/>
                <w:sz w:val="21"/>
                <w:szCs w:val="22"/>
              </w:rPr>
              <w:t>{Por ejemplo, USD 1 millón/</w:t>
            </w:r>
            <w:r w:rsidRPr="00142813">
              <w:rPr>
                <w:color w:val="000000" w:themeColor="text1"/>
                <w:sz w:val="21"/>
                <w:szCs w:val="22"/>
              </w:rPr>
              <w:br/>
              <w:t>USD 0,5 millones}</w:t>
            </w:r>
          </w:p>
        </w:tc>
        <w:tc>
          <w:tcPr>
            <w:tcW w:w="1556" w:type="dxa"/>
          </w:tcPr>
          <w:p w14:paraId="184B2384" w14:textId="77777777" w:rsidR="005D5C52" w:rsidRPr="00142813" w:rsidRDefault="005D5C52" w:rsidP="00C773E0">
            <w:pPr>
              <w:rPr>
                <w:color w:val="000000" w:themeColor="text1"/>
                <w:sz w:val="21"/>
                <w:szCs w:val="22"/>
              </w:rPr>
            </w:pPr>
            <w:r w:rsidRPr="00142813">
              <w:rPr>
                <w:color w:val="000000" w:themeColor="text1"/>
                <w:sz w:val="21"/>
                <w:szCs w:val="22"/>
              </w:rPr>
              <w:t>{Por ejemplo, socio principal en la APCA A&amp;B&amp;C}</w:t>
            </w:r>
          </w:p>
        </w:tc>
      </w:tr>
      <w:tr w:rsidR="00142813" w:rsidRPr="00142813" w14:paraId="332646B0" w14:textId="77777777" w:rsidTr="009F3C7F">
        <w:tc>
          <w:tcPr>
            <w:tcW w:w="1413" w:type="dxa"/>
          </w:tcPr>
          <w:p w14:paraId="750C4913" w14:textId="77777777" w:rsidR="005D5C52" w:rsidRPr="00142813" w:rsidRDefault="005D5C52" w:rsidP="009F3C7F">
            <w:pPr>
              <w:ind w:right="-98"/>
              <w:rPr>
                <w:color w:val="000000" w:themeColor="text1"/>
                <w:sz w:val="21"/>
                <w:szCs w:val="22"/>
              </w:rPr>
            </w:pPr>
          </w:p>
        </w:tc>
        <w:tc>
          <w:tcPr>
            <w:tcW w:w="2551" w:type="dxa"/>
          </w:tcPr>
          <w:p w14:paraId="735C43E0" w14:textId="77777777" w:rsidR="005D5C52" w:rsidRPr="00142813" w:rsidRDefault="005D5C52" w:rsidP="00B91DDF">
            <w:pPr>
              <w:rPr>
                <w:color w:val="000000" w:themeColor="text1"/>
                <w:sz w:val="21"/>
                <w:szCs w:val="22"/>
              </w:rPr>
            </w:pPr>
          </w:p>
        </w:tc>
        <w:tc>
          <w:tcPr>
            <w:tcW w:w="1526" w:type="dxa"/>
          </w:tcPr>
          <w:p w14:paraId="35A4F0D2" w14:textId="77777777" w:rsidR="005D5C52" w:rsidRPr="00142813" w:rsidRDefault="005D5C52" w:rsidP="00B91DDF">
            <w:pPr>
              <w:rPr>
                <w:color w:val="000000" w:themeColor="text1"/>
                <w:sz w:val="21"/>
                <w:szCs w:val="22"/>
              </w:rPr>
            </w:pPr>
          </w:p>
        </w:tc>
        <w:tc>
          <w:tcPr>
            <w:tcW w:w="2018" w:type="dxa"/>
          </w:tcPr>
          <w:p w14:paraId="13B7794A" w14:textId="77777777" w:rsidR="005D5C52" w:rsidRPr="00142813" w:rsidRDefault="005D5C52" w:rsidP="00B91DDF">
            <w:pPr>
              <w:rPr>
                <w:color w:val="000000" w:themeColor="text1"/>
                <w:sz w:val="21"/>
                <w:szCs w:val="22"/>
              </w:rPr>
            </w:pPr>
          </w:p>
        </w:tc>
        <w:tc>
          <w:tcPr>
            <w:tcW w:w="1556" w:type="dxa"/>
          </w:tcPr>
          <w:p w14:paraId="00B4CCED" w14:textId="77777777" w:rsidR="005D5C52" w:rsidRPr="00142813" w:rsidRDefault="005D5C52" w:rsidP="00B91DDF">
            <w:pPr>
              <w:rPr>
                <w:color w:val="000000" w:themeColor="text1"/>
                <w:sz w:val="21"/>
                <w:szCs w:val="22"/>
              </w:rPr>
            </w:pPr>
          </w:p>
        </w:tc>
      </w:tr>
      <w:tr w:rsidR="00142813" w:rsidRPr="00142813" w14:paraId="66FDD26D" w14:textId="77777777" w:rsidTr="009F3C7F">
        <w:tc>
          <w:tcPr>
            <w:tcW w:w="1413" w:type="dxa"/>
          </w:tcPr>
          <w:p w14:paraId="5E729651" w14:textId="77777777" w:rsidR="005D5C52" w:rsidRPr="00142813" w:rsidRDefault="005D5C52" w:rsidP="009F3C7F">
            <w:pPr>
              <w:ind w:right="-98"/>
              <w:rPr>
                <w:color w:val="000000" w:themeColor="text1"/>
                <w:sz w:val="21"/>
                <w:szCs w:val="22"/>
              </w:rPr>
            </w:pPr>
            <w:r w:rsidRPr="00142813">
              <w:rPr>
                <w:color w:val="000000" w:themeColor="text1"/>
                <w:sz w:val="21"/>
                <w:szCs w:val="22"/>
              </w:rPr>
              <w:t>{Por ejemplo, enero-mayo de 2008}</w:t>
            </w:r>
          </w:p>
        </w:tc>
        <w:tc>
          <w:tcPr>
            <w:tcW w:w="2551" w:type="dxa"/>
          </w:tcPr>
          <w:p w14:paraId="6CFD9899" w14:textId="77777777" w:rsidR="005D5C52" w:rsidRPr="00142813" w:rsidRDefault="005D5C52" w:rsidP="008B4973">
            <w:pPr>
              <w:rPr>
                <w:color w:val="000000" w:themeColor="text1"/>
                <w:sz w:val="21"/>
                <w:szCs w:val="22"/>
              </w:rPr>
            </w:pPr>
            <w:r w:rsidRPr="00142813">
              <w:rPr>
                <w:color w:val="000000" w:themeColor="text1"/>
                <w:sz w:val="21"/>
                <w:szCs w:val="22"/>
              </w:rPr>
              <w:t>{Por ejemplo, “Apoyo al Gobierno subnacional…”: Redacción de normas de nivel secundario sobre…}</w:t>
            </w:r>
          </w:p>
        </w:tc>
        <w:tc>
          <w:tcPr>
            <w:tcW w:w="1526" w:type="dxa"/>
          </w:tcPr>
          <w:p w14:paraId="57D40EC8" w14:textId="77777777" w:rsidR="005D5C52" w:rsidRPr="00142813" w:rsidRDefault="005D5C52" w:rsidP="008B4973">
            <w:pPr>
              <w:rPr>
                <w:color w:val="000000" w:themeColor="text1"/>
                <w:sz w:val="21"/>
                <w:szCs w:val="22"/>
              </w:rPr>
            </w:pPr>
            <w:r w:rsidRPr="00142813">
              <w:rPr>
                <w:color w:val="000000" w:themeColor="text1"/>
                <w:sz w:val="21"/>
                <w:szCs w:val="22"/>
              </w:rPr>
              <w:t>{Por ejemplo, Municipalidad de…, país}</w:t>
            </w:r>
          </w:p>
        </w:tc>
        <w:tc>
          <w:tcPr>
            <w:tcW w:w="2018" w:type="dxa"/>
          </w:tcPr>
          <w:p w14:paraId="7D47E964" w14:textId="77777777" w:rsidR="005D5C52" w:rsidRPr="00142813" w:rsidRDefault="005D5C52" w:rsidP="00C773E0">
            <w:pPr>
              <w:rPr>
                <w:color w:val="000000" w:themeColor="text1"/>
                <w:sz w:val="21"/>
                <w:szCs w:val="22"/>
              </w:rPr>
            </w:pPr>
            <w:r w:rsidRPr="00142813">
              <w:rPr>
                <w:color w:val="000000" w:themeColor="text1"/>
                <w:sz w:val="21"/>
                <w:szCs w:val="22"/>
              </w:rPr>
              <w:t>{Por ejemplo, USD 0,2 millones/</w:t>
            </w:r>
            <w:r w:rsidRPr="00142813">
              <w:rPr>
                <w:color w:val="000000" w:themeColor="text1"/>
                <w:sz w:val="21"/>
                <w:szCs w:val="22"/>
              </w:rPr>
              <w:br/>
              <w:t>USD 0,2 millones}</w:t>
            </w:r>
          </w:p>
        </w:tc>
        <w:tc>
          <w:tcPr>
            <w:tcW w:w="1556" w:type="dxa"/>
          </w:tcPr>
          <w:p w14:paraId="4AD1A042" w14:textId="77777777" w:rsidR="005D5C52" w:rsidRPr="00142813" w:rsidRDefault="005D5C52" w:rsidP="00C773E0">
            <w:pPr>
              <w:rPr>
                <w:color w:val="000000" w:themeColor="text1"/>
                <w:sz w:val="21"/>
                <w:szCs w:val="22"/>
              </w:rPr>
            </w:pPr>
            <w:r w:rsidRPr="00142813">
              <w:rPr>
                <w:color w:val="000000" w:themeColor="text1"/>
                <w:sz w:val="21"/>
                <w:szCs w:val="22"/>
              </w:rPr>
              <w:t>{Por ejemplo, Consultor único}</w:t>
            </w:r>
          </w:p>
        </w:tc>
      </w:tr>
      <w:tr w:rsidR="00840C30" w:rsidRPr="00142813" w14:paraId="341A6A2E" w14:textId="77777777" w:rsidTr="009F3C7F">
        <w:tc>
          <w:tcPr>
            <w:tcW w:w="1413" w:type="dxa"/>
          </w:tcPr>
          <w:p w14:paraId="327E8042" w14:textId="77777777" w:rsidR="005D5C52" w:rsidRPr="00142813" w:rsidRDefault="005D5C52" w:rsidP="00B91DDF">
            <w:pPr>
              <w:rPr>
                <w:color w:val="000000" w:themeColor="text1"/>
              </w:rPr>
            </w:pPr>
          </w:p>
        </w:tc>
        <w:tc>
          <w:tcPr>
            <w:tcW w:w="2551" w:type="dxa"/>
          </w:tcPr>
          <w:p w14:paraId="3A0B2397" w14:textId="77777777" w:rsidR="005D5C52" w:rsidRPr="00142813" w:rsidRDefault="005D5C52" w:rsidP="00B91DDF">
            <w:pPr>
              <w:rPr>
                <w:color w:val="000000" w:themeColor="text1"/>
              </w:rPr>
            </w:pPr>
          </w:p>
        </w:tc>
        <w:tc>
          <w:tcPr>
            <w:tcW w:w="1526" w:type="dxa"/>
          </w:tcPr>
          <w:p w14:paraId="586139DC" w14:textId="77777777" w:rsidR="005D5C52" w:rsidRPr="00142813" w:rsidRDefault="005D5C52" w:rsidP="00B91DDF">
            <w:pPr>
              <w:rPr>
                <w:color w:val="000000" w:themeColor="text1"/>
              </w:rPr>
            </w:pPr>
          </w:p>
        </w:tc>
        <w:tc>
          <w:tcPr>
            <w:tcW w:w="2018" w:type="dxa"/>
          </w:tcPr>
          <w:p w14:paraId="24F59D3E" w14:textId="77777777" w:rsidR="005D5C52" w:rsidRPr="00142813" w:rsidRDefault="005D5C52" w:rsidP="00B91DDF">
            <w:pPr>
              <w:rPr>
                <w:color w:val="000000" w:themeColor="text1"/>
              </w:rPr>
            </w:pPr>
          </w:p>
        </w:tc>
        <w:tc>
          <w:tcPr>
            <w:tcW w:w="1556" w:type="dxa"/>
          </w:tcPr>
          <w:p w14:paraId="7D9E11B6" w14:textId="77777777" w:rsidR="005D5C52" w:rsidRPr="00142813" w:rsidRDefault="005D5C52" w:rsidP="00B91DDF">
            <w:pPr>
              <w:rPr>
                <w:color w:val="000000" w:themeColor="text1"/>
              </w:rPr>
            </w:pPr>
          </w:p>
        </w:tc>
      </w:tr>
    </w:tbl>
    <w:p w14:paraId="74683250" w14:textId="77777777" w:rsidR="005D5C52" w:rsidRPr="00142813" w:rsidRDefault="005D5C52" w:rsidP="00B91DDF">
      <w:pPr>
        <w:jc w:val="center"/>
        <w:rPr>
          <w:b/>
          <w:smallCaps/>
          <w:color w:val="000000" w:themeColor="text1"/>
          <w:sz w:val="28"/>
        </w:rPr>
      </w:pPr>
    </w:p>
    <w:p w14:paraId="5C5F0B77" w14:textId="77777777" w:rsidR="005D5C52" w:rsidRPr="00142813" w:rsidRDefault="005D5C52">
      <w:pPr>
        <w:rPr>
          <w:b/>
          <w:smallCaps/>
          <w:color w:val="000000" w:themeColor="text1"/>
          <w:sz w:val="28"/>
        </w:rPr>
      </w:pPr>
      <w:r w:rsidRPr="00142813">
        <w:rPr>
          <w:color w:val="000000" w:themeColor="text1"/>
        </w:rPr>
        <w:br w:type="page"/>
      </w:r>
    </w:p>
    <w:p w14:paraId="4547BD5B" w14:textId="7CB12AA7" w:rsidR="005D5C52" w:rsidRPr="00142813" w:rsidRDefault="005D5C52" w:rsidP="00AC2B63">
      <w:pPr>
        <w:jc w:val="center"/>
        <w:rPr>
          <w:rFonts w:ascii="Times New Roman Bold" w:hAnsi="Times New Roman Bold"/>
          <w:b/>
          <w:smallCaps/>
          <w:color w:val="000000" w:themeColor="text1"/>
          <w:sz w:val="28"/>
          <w:szCs w:val="28"/>
        </w:rPr>
      </w:pPr>
      <w:bookmarkStart w:id="715" w:name="_Toc441935747"/>
      <w:bookmarkStart w:id="716" w:name="_Toc486033210"/>
      <w:bookmarkStart w:id="717" w:name="_Toc486033767"/>
      <w:r w:rsidRPr="00142813">
        <w:rPr>
          <w:rStyle w:val="Heading6Char"/>
          <w:color w:val="000000" w:themeColor="text1"/>
          <w:sz w:val="28"/>
        </w:rPr>
        <w:t>Formulario TEC-3</w:t>
      </w:r>
      <w:bookmarkEnd w:id="715"/>
      <w:bookmarkEnd w:id="716"/>
      <w:bookmarkEnd w:id="717"/>
      <w:r w:rsidRPr="00142813">
        <w:rPr>
          <w:color w:val="000000" w:themeColor="text1"/>
        </w:rPr>
        <w:t xml:space="preserve"> </w:t>
      </w:r>
    </w:p>
    <w:p w14:paraId="6C381FD3" w14:textId="77777777" w:rsidR="005D5C52" w:rsidRPr="00142813" w:rsidRDefault="005D5C52" w:rsidP="00AC2B63">
      <w:pPr>
        <w:jc w:val="center"/>
        <w:rPr>
          <w:rFonts w:ascii="Times New Roman Bold" w:hAnsi="Times New Roman Bold"/>
          <w:b/>
          <w:smallCaps/>
          <w:color w:val="000000" w:themeColor="text1"/>
          <w:sz w:val="28"/>
          <w:szCs w:val="28"/>
        </w:rPr>
      </w:pPr>
    </w:p>
    <w:p w14:paraId="4029E4B4" w14:textId="29438BFB"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Observaciones y sugerencias sobre los Términos de Referencia </w:t>
      </w:r>
      <w:r w:rsidRPr="00142813">
        <w:rPr>
          <w:rFonts w:ascii="Times New Roman Bold" w:hAnsi="Times New Roman Bold"/>
          <w:b/>
          <w:smallCaps/>
          <w:color w:val="000000" w:themeColor="text1"/>
          <w:sz w:val="28"/>
        </w:rPr>
        <w:br/>
      </w:r>
    </w:p>
    <w:p w14:paraId="22379B65" w14:textId="77777777" w:rsidR="005D5C52" w:rsidRPr="00142813" w:rsidRDefault="005D5C52" w:rsidP="00B91DDF">
      <w:pPr>
        <w:pBdr>
          <w:bottom w:val="single" w:sz="8" w:space="1" w:color="auto"/>
        </w:pBdr>
        <w:jc w:val="right"/>
        <w:rPr>
          <w:color w:val="000000" w:themeColor="text1"/>
        </w:rPr>
      </w:pPr>
    </w:p>
    <w:p w14:paraId="4A51288A" w14:textId="0DEADDB2" w:rsidR="005D5C52" w:rsidRPr="00142813" w:rsidRDefault="005D5C52" w:rsidP="00FD079D">
      <w:pPr>
        <w:tabs>
          <w:tab w:val="left" w:pos="1314"/>
          <w:tab w:val="left" w:pos="1854"/>
        </w:tabs>
        <w:jc w:val="both"/>
        <w:rPr>
          <w:color w:val="000000" w:themeColor="text1"/>
        </w:rPr>
      </w:pPr>
      <w:r w:rsidRPr="00142813">
        <w:rPr>
          <w:color w:val="000000" w:themeColor="text1"/>
        </w:rPr>
        <w:t xml:space="preserve">Formulario TEC-3: Observaciones y sugerencias sobre los Términos de Referencia que puedan mejorar la calidad/eficiencia </w:t>
      </w:r>
      <w:r w:rsidR="001F5D1D" w:rsidRPr="00142813">
        <w:rPr>
          <w:color w:val="000000" w:themeColor="text1"/>
        </w:rPr>
        <w:t>de los servicio propuestos</w:t>
      </w:r>
      <w:r w:rsidRPr="00142813">
        <w:rPr>
          <w:color w:val="000000" w:themeColor="text1"/>
        </w:rPr>
        <w:t>.</w:t>
      </w:r>
    </w:p>
    <w:p w14:paraId="268D0E7A" w14:textId="77777777" w:rsidR="005D5C52" w:rsidRPr="00142813" w:rsidRDefault="005D5C52" w:rsidP="00FD079D">
      <w:pPr>
        <w:rPr>
          <w:color w:val="000000" w:themeColor="text1"/>
        </w:rPr>
      </w:pPr>
    </w:p>
    <w:p w14:paraId="0C7117B8" w14:textId="77777777" w:rsidR="005D5C52" w:rsidRPr="00142813" w:rsidRDefault="005D5C52" w:rsidP="00B91DDF">
      <w:pPr>
        <w:pStyle w:val="Heading4"/>
        <w:keepNext w:val="0"/>
        <w:jc w:val="center"/>
        <w:rPr>
          <w:color w:val="000000" w:themeColor="text1"/>
          <w:sz w:val="28"/>
        </w:rPr>
      </w:pPr>
    </w:p>
    <w:p w14:paraId="4BCC75D4" w14:textId="77777777" w:rsidR="005D5C52" w:rsidRPr="00142813" w:rsidRDefault="005D5C52" w:rsidP="00B91DDF">
      <w:pPr>
        <w:rPr>
          <w:color w:val="000000" w:themeColor="text1"/>
        </w:rPr>
      </w:pPr>
    </w:p>
    <w:p w14:paraId="7DD1368E" w14:textId="77777777" w:rsidR="005D5C52" w:rsidRPr="00142813" w:rsidRDefault="005D5C52" w:rsidP="00B91DDF">
      <w:pPr>
        <w:rPr>
          <w:color w:val="000000" w:themeColor="text1"/>
        </w:rPr>
      </w:pPr>
    </w:p>
    <w:p w14:paraId="5E26DF0B" w14:textId="77777777" w:rsidR="005D5C52" w:rsidRPr="00142813" w:rsidRDefault="005D5C52" w:rsidP="00B91DDF">
      <w:pPr>
        <w:rPr>
          <w:color w:val="000000" w:themeColor="text1"/>
        </w:rPr>
      </w:pPr>
    </w:p>
    <w:p w14:paraId="144793C6" w14:textId="77777777" w:rsidR="005D5C52" w:rsidRPr="00142813" w:rsidRDefault="005D5C52" w:rsidP="00B91DDF">
      <w:pPr>
        <w:rPr>
          <w:color w:val="000000" w:themeColor="text1"/>
        </w:rPr>
      </w:pPr>
    </w:p>
    <w:p w14:paraId="18FCC030" w14:textId="77777777" w:rsidR="005D5C52" w:rsidRPr="00142813" w:rsidRDefault="005D5C52" w:rsidP="00B91DDF">
      <w:pPr>
        <w:rPr>
          <w:color w:val="000000" w:themeColor="text1"/>
        </w:rPr>
      </w:pPr>
    </w:p>
    <w:p w14:paraId="3365C030" w14:textId="77777777" w:rsidR="005D5C52" w:rsidRPr="00142813" w:rsidRDefault="005D5C52" w:rsidP="00B91DDF">
      <w:pPr>
        <w:rPr>
          <w:color w:val="000000" w:themeColor="text1"/>
        </w:rPr>
      </w:pPr>
      <w:r w:rsidRPr="00142813">
        <w:rPr>
          <w:color w:val="000000" w:themeColor="text1"/>
        </w:rPr>
        <w:br w:type="page"/>
      </w:r>
    </w:p>
    <w:p w14:paraId="618AC79A" w14:textId="46FA56D3" w:rsidR="005D5C52" w:rsidRPr="00142813" w:rsidRDefault="005D5C52" w:rsidP="00AC2B63">
      <w:pPr>
        <w:jc w:val="center"/>
        <w:rPr>
          <w:rFonts w:ascii="Times New Roman Bold" w:hAnsi="Times New Roman Bold"/>
          <w:b/>
          <w:smallCaps/>
          <w:color w:val="000000" w:themeColor="text1"/>
          <w:sz w:val="28"/>
          <w:szCs w:val="28"/>
        </w:rPr>
      </w:pPr>
      <w:bookmarkStart w:id="718" w:name="_Toc441935748"/>
      <w:bookmarkStart w:id="719" w:name="_Toc486033211"/>
      <w:bookmarkStart w:id="720" w:name="_Toc486033768"/>
      <w:r w:rsidRPr="00142813">
        <w:rPr>
          <w:rStyle w:val="Heading6Char"/>
          <w:color w:val="000000" w:themeColor="text1"/>
          <w:sz w:val="28"/>
        </w:rPr>
        <w:t>Formulario TEC-4</w:t>
      </w:r>
      <w:bookmarkEnd w:id="718"/>
      <w:bookmarkEnd w:id="719"/>
      <w:bookmarkEnd w:id="720"/>
      <w:r w:rsidRPr="00142813">
        <w:rPr>
          <w:color w:val="000000" w:themeColor="text1"/>
        </w:rPr>
        <w:t xml:space="preserve"> </w:t>
      </w:r>
    </w:p>
    <w:p w14:paraId="24185ACE" w14:textId="77777777" w:rsidR="005D5C52" w:rsidRPr="00142813" w:rsidRDefault="005D5C52" w:rsidP="00AC2B63">
      <w:pPr>
        <w:jc w:val="center"/>
        <w:rPr>
          <w:rFonts w:ascii="Times New Roman Bold" w:hAnsi="Times New Roman Bold"/>
          <w:b/>
          <w:bCs/>
          <w:smallCaps/>
          <w:color w:val="000000" w:themeColor="text1"/>
          <w:sz w:val="28"/>
          <w:szCs w:val="28"/>
        </w:rPr>
      </w:pPr>
    </w:p>
    <w:p w14:paraId="55604DFA" w14:textId="29AF16EA" w:rsidR="005D5C52" w:rsidRPr="00142813" w:rsidRDefault="005D5C52" w:rsidP="00AC2B63">
      <w:pPr>
        <w:jc w:val="center"/>
        <w:rPr>
          <w:rFonts w:ascii="Times New Roman Bold" w:hAnsi="Times New Roman Bold"/>
          <w:b/>
          <w:bCs/>
          <w:smallCaps/>
          <w:color w:val="000000" w:themeColor="text1"/>
          <w:sz w:val="28"/>
          <w:szCs w:val="28"/>
        </w:rPr>
      </w:pPr>
      <w:r w:rsidRPr="00142813">
        <w:rPr>
          <w:rFonts w:ascii="Times New Roman Bold" w:hAnsi="Times New Roman Bold"/>
          <w:b/>
          <w:smallCaps/>
          <w:color w:val="000000" w:themeColor="text1"/>
          <w:sz w:val="28"/>
        </w:rPr>
        <w:t>Descripción del enfoque</w:t>
      </w:r>
      <w:r w:rsidR="001F5D1D" w:rsidRPr="00142813">
        <w:rPr>
          <w:rFonts w:ascii="Times New Roman Bold" w:hAnsi="Times New Roman Bold"/>
          <w:b/>
          <w:smallCaps/>
          <w:color w:val="000000" w:themeColor="text1"/>
          <w:sz w:val="28"/>
        </w:rPr>
        <w:t xml:space="preserve"> y </w:t>
      </w:r>
      <w:r w:rsidRPr="00142813">
        <w:rPr>
          <w:rFonts w:ascii="Times New Roman Bold" w:hAnsi="Times New Roman Bold"/>
          <w:b/>
          <w:smallCaps/>
          <w:color w:val="000000" w:themeColor="text1"/>
          <w:sz w:val="28"/>
        </w:rPr>
        <w:t xml:space="preserve">la metodología </w:t>
      </w:r>
      <w:r w:rsidRPr="00142813">
        <w:rPr>
          <w:rFonts w:ascii="Times New Roman Bold" w:hAnsi="Times New Roman Bold"/>
          <w:b/>
          <w:smallCaps/>
          <w:color w:val="000000" w:themeColor="text1"/>
          <w:sz w:val="28"/>
        </w:rPr>
        <w:br/>
        <w:t>y su conformidad con los Términos de Referencia</w:t>
      </w:r>
    </w:p>
    <w:p w14:paraId="6A9C520D" w14:textId="77777777" w:rsidR="005D5C52" w:rsidRPr="00142813" w:rsidRDefault="005D5C52" w:rsidP="00703854">
      <w:pPr>
        <w:pBdr>
          <w:bottom w:val="single" w:sz="8" w:space="1" w:color="auto"/>
        </w:pBdr>
        <w:jc w:val="center"/>
        <w:rPr>
          <w:color w:val="000000" w:themeColor="text1"/>
        </w:rPr>
      </w:pPr>
    </w:p>
    <w:p w14:paraId="0A049B96" w14:textId="77777777" w:rsidR="005D5C52" w:rsidRPr="00142813" w:rsidRDefault="005D5C52" w:rsidP="00703854">
      <w:pPr>
        <w:jc w:val="center"/>
        <w:rPr>
          <w:color w:val="000000" w:themeColor="text1"/>
        </w:rPr>
      </w:pPr>
    </w:p>
    <w:p w14:paraId="6DD17B51" w14:textId="6AA29FDB" w:rsidR="005D5C52" w:rsidRPr="00142813" w:rsidRDefault="005D5C52" w:rsidP="00FD079D">
      <w:pPr>
        <w:tabs>
          <w:tab w:val="left" w:pos="1314"/>
          <w:tab w:val="left" w:pos="1854"/>
        </w:tabs>
        <w:jc w:val="both"/>
        <w:rPr>
          <w:color w:val="000000" w:themeColor="text1"/>
        </w:rPr>
      </w:pPr>
      <w:r w:rsidRPr="00142813">
        <w:rPr>
          <w:color w:val="000000" w:themeColor="text1"/>
        </w:rPr>
        <w:t>Formulario TEC-4: Descripción del enfoque</w:t>
      </w:r>
      <w:r w:rsidR="00897395" w:rsidRPr="00142813">
        <w:rPr>
          <w:color w:val="000000" w:themeColor="text1"/>
        </w:rPr>
        <w:t xml:space="preserve"> y</w:t>
      </w:r>
      <w:r w:rsidRPr="00142813">
        <w:rPr>
          <w:color w:val="000000" w:themeColor="text1"/>
        </w:rPr>
        <w:t xml:space="preserve"> la metodología que se utilizarán para realizar el </w:t>
      </w:r>
      <w:r w:rsidR="00897395" w:rsidRPr="00142813">
        <w:rPr>
          <w:color w:val="000000" w:themeColor="text1"/>
        </w:rPr>
        <w:t xml:space="preserve">la asignación bajo el </w:t>
      </w:r>
      <w:r w:rsidR="00D442C3" w:rsidRPr="00142813">
        <w:rPr>
          <w:color w:val="000000" w:themeColor="text1"/>
        </w:rPr>
        <w:t>Convenio Marco propuesto.</w:t>
      </w:r>
    </w:p>
    <w:p w14:paraId="1874CA9D" w14:textId="77777777" w:rsidR="005D5C52" w:rsidRPr="00142813" w:rsidRDefault="005D5C52" w:rsidP="00FD079D">
      <w:pPr>
        <w:rPr>
          <w:color w:val="000000" w:themeColor="text1"/>
        </w:rPr>
      </w:pPr>
    </w:p>
    <w:p w14:paraId="538DA9FF" w14:textId="13E7D3CA" w:rsidR="005D5C52" w:rsidRPr="00142813" w:rsidRDefault="005D5C52" w:rsidP="00B91DDF">
      <w:pPr>
        <w:pStyle w:val="BodyText"/>
        <w:tabs>
          <w:tab w:val="left" w:pos="-720"/>
          <w:tab w:val="left" w:pos="1080"/>
        </w:tabs>
        <w:rPr>
          <w:iCs/>
          <w:color w:val="000000" w:themeColor="text1"/>
        </w:rPr>
      </w:pPr>
      <w:r w:rsidRPr="00142813">
        <w:rPr>
          <w:color w:val="000000" w:themeColor="text1"/>
        </w:rPr>
        <w:t>{Estructura sugerida para su Propuesta Técnica</w:t>
      </w:r>
      <w:r w:rsidR="00D442C3" w:rsidRPr="00142813">
        <w:rPr>
          <w:color w:val="000000" w:themeColor="text1"/>
        </w:rPr>
        <w:t>:</w:t>
      </w:r>
    </w:p>
    <w:p w14:paraId="7CBF87FB" w14:textId="77777777" w:rsidR="005D5C52" w:rsidRPr="00142813" w:rsidRDefault="005D5C52" w:rsidP="00B91DDF">
      <w:pPr>
        <w:pStyle w:val="BodyTextIndent"/>
        <w:tabs>
          <w:tab w:val="left" w:pos="1080"/>
        </w:tabs>
        <w:spacing w:line="120" w:lineRule="exact"/>
        <w:rPr>
          <w:iCs/>
          <w:color w:val="000000" w:themeColor="text1"/>
          <w:spacing w:val="0"/>
          <w:szCs w:val="24"/>
        </w:rPr>
      </w:pPr>
    </w:p>
    <w:p w14:paraId="25C42D0C" w14:textId="440BDF87" w:rsidR="005D5C52" w:rsidRPr="00142813" w:rsidRDefault="005D5C52" w:rsidP="00D442C3">
      <w:pPr>
        <w:pStyle w:val="BodyText"/>
        <w:rPr>
          <w:iCs/>
          <w:color w:val="000000" w:themeColor="text1"/>
        </w:rPr>
      </w:pPr>
      <w:r w:rsidRPr="007D720F">
        <w:rPr>
          <w:b/>
          <w:iCs/>
          <w:color w:val="000000" w:themeColor="text1"/>
          <w:u w:val="single"/>
        </w:rPr>
        <w:t>Enfoque técnico y metodología</w:t>
      </w:r>
      <w:r w:rsidRPr="00142813">
        <w:rPr>
          <w:i/>
          <w:color w:val="000000" w:themeColor="text1"/>
        </w:rPr>
        <w:t>.</w:t>
      </w:r>
      <w:r w:rsidRPr="00142813">
        <w:rPr>
          <w:color w:val="000000" w:themeColor="text1"/>
        </w:rPr>
        <w:t xml:space="preserve"> {Explique lo que usted entiende sobre los objetivos </w:t>
      </w:r>
      <w:r w:rsidR="00D442C3" w:rsidRPr="00142813">
        <w:rPr>
          <w:color w:val="000000" w:themeColor="text1"/>
        </w:rPr>
        <w:t xml:space="preserve">del Convenio Marco y </w:t>
      </w:r>
      <w:r w:rsidR="005B29FC" w:rsidRPr="00142813">
        <w:rPr>
          <w:color w:val="000000" w:themeColor="text1"/>
        </w:rPr>
        <w:t>respecto a los trabajos</w:t>
      </w:r>
      <w:r w:rsidR="00D442C3" w:rsidRPr="00142813">
        <w:rPr>
          <w:color w:val="000000" w:themeColor="text1"/>
        </w:rPr>
        <w:t xml:space="preserve"> típic</w:t>
      </w:r>
      <w:r w:rsidR="005B29FC" w:rsidRPr="00142813">
        <w:rPr>
          <w:color w:val="000000" w:themeColor="text1"/>
        </w:rPr>
        <w:t>o</w:t>
      </w:r>
      <w:r w:rsidR="00D442C3" w:rsidRPr="00142813">
        <w:rPr>
          <w:color w:val="000000" w:themeColor="text1"/>
        </w:rPr>
        <w:t>s como señaladas</w:t>
      </w:r>
      <w:r w:rsidRPr="00142813">
        <w:rPr>
          <w:color w:val="000000" w:themeColor="text1"/>
        </w:rPr>
        <w:t xml:space="preserve"> en los Términos de Referencia,</w:t>
      </w:r>
      <w:r w:rsidR="005B29FC" w:rsidRPr="00142813">
        <w:rPr>
          <w:color w:val="000000" w:themeColor="text1"/>
        </w:rPr>
        <w:t xml:space="preserve"> </w:t>
      </w:r>
      <w:r w:rsidR="00D442C3" w:rsidRPr="00142813">
        <w:rPr>
          <w:color w:val="000000" w:themeColor="text1"/>
        </w:rPr>
        <w:t>el</w:t>
      </w:r>
      <w:r w:rsidRPr="00142813">
        <w:rPr>
          <w:color w:val="000000" w:themeColor="text1"/>
        </w:rPr>
        <w:t xml:space="preserve"> enfoque técnico</w:t>
      </w:r>
      <w:r w:rsidR="00D442C3" w:rsidRPr="00142813">
        <w:rPr>
          <w:color w:val="000000" w:themeColor="text1"/>
        </w:rPr>
        <w:t xml:space="preserve">, </w:t>
      </w:r>
      <w:r w:rsidRPr="00142813">
        <w:rPr>
          <w:color w:val="000000" w:themeColor="text1"/>
        </w:rPr>
        <w:t xml:space="preserve">la metodología </w:t>
      </w:r>
      <w:r w:rsidR="00D442C3" w:rsidRPr="00142813">
        <w:rPr>
          <w:color w:val="000000" w:themeColor="text1"/>
        </w:rPr>
        <w:t xml:space="preserve">y la organización (mediante la indicación de un equipo de Expertos Clave y no-clave) </w:t>
      </w:r>
      <w:r w:rsidRPr="00142813">
        <w:rPr>
          <w:color w:val="000000" w:themeColor="text1"/>
        </w:rPr>
        <w:t>que usted adoptaría para llevar a cabo las tareas necesarias para generar los resultados esperados</w:t>
      </w:r>
      <w:r w:rsidR="007D720F">
        <w:rPr>
          <w:color w:val="000000" w:themeColor="text1"/>
        </w:rPr>
        <w:t xml:space="preserve"> (incluyendo, como se requiere en los TDR, la gestión de los riesgos ambientales, sociales y de seguridad cibernética)</w:t>
      </w:r>
      <w:r w:rsidRPr="00142813">
        <w:rPr>
          <w:color w:val="000000" w:themeColor="text1"/>
        </w:rPr>
        <w:t xml:space="preserve">. </w:t>
      </w:r>
      <w:r w:rsidRPr="00142813">
        <w:rPr>
          <w:color w:val="000000" w:themeColor="text1"/>
          <w:u w:val="single"/>
        </w:rPr>
        <w:t>Por favor, no repita ni copie aquí los Términos de Referencia</w:t>
      </w:r>
      <w:r w:rsidRPr="00142813">
        <w:rPr>
          <w:color w:val="000000" w:themeColor="text1"/>
        </w:rPr>
        <w:t xml:space="preserve">}. </w:t>
      </w:r>
    </w:p>
    <w:p w14:paraId="7200DEAD" w14:textId="77777777" w:rsidR="005D5C52" w:rsidRPr="00142813" w:rsidRDefault="005D5C52" w:rsidP="007E11A3">
      <w:pPr>
        <w:pStyle w:val="BodyTextIndent"/>
        <w:tabs>
          <w:tab w:val="left" w:pos="720"/>
        </w:tabs>
        <w:suppressAutoHyphens w:val="0"/>
        <w:spacing w:line="120" w:lineRule="exact"/>
        <w:ind w:left="720" w:hanging="720"/>
        <w:rPr>
          <w:i/>
          <w:iCs/>
          <w:color w:val="000000" w:themeColor="text1"/>
          <w:spacing w:val="0"/>
        </w:rPr>
      </w:pPr>
    </w:p>
    <w:p w14:paraId="25050E31" w14:textId="77777777" w:rsidR="005D5C52" w:rsidRPr="00142813" w:rsidRDefault="005D5C52" w:rsidP="00B91DDF">
      <w:pPr>
        <w:tabs>
          <w:tab w:val="left" w:pos="-720"/>
          <w:tab w:val="left" w:pos="357"/>
        </w:tabs>
        <w:jc w:val="both"/>
        <w:rPr>
          <w:color w:val="000000" w:themeColor="text1"/>
        </w:rPr>
      </w:pPr>
    </w:p>
    <w:p w14:paraId="5E78CF6E" w14:textId="77777777" w:rsidR="00581E9B" w:rsidRPr="00142813" w:rsidRDefault="00581E9B">
      <w:pPr>
        <w:rPr>
          <w:color w:val="000000" w:themeColor="text1"/>
        </w:rPr>
        <w:sectPr w:rsidR="00581E9B" w:rsidRPr="00142813" w:rsidSect="00581E9B">
          <w:headerReference w:type="even" r:id="rId42"/>
          <w:headerReference w:type="default" r:id="rId43"/>
          <w:footerReference w:type="default" r:id="rId44"/>
          <w:pgSz w:w="12240" w:h="15840" w:code="1"/>
          <w:pgMar w:top="1440" w:right="1440" w:bottom="1440" w:left="1440" w:header="720" w:footer="720" w:gutter="0"/>
          <w:cols w:space="720"/>
          <w:docGrid w:linePitch="326"/>
        </w:sectPr>
      </w:pPr>
    </w:p>
    <w:p w14:paraId="11F9774B" w14:textId="6B196308" w:rsidR="000B5EDC" w:rsidRPr="00142813" w:rsidRDefault="005D5C52" w:rsidP="00AC2B63">
      <w:pPr>
        <w:jc w:val="center"/>
        <w:rPr>
          <w:rFonts w:ascii="Times New Roman Bold" w:hAnsi="Times New Roman Bold"/>
          <w:b/>
          <w:smallCaps/>
          <w:color w:val="000000" w:themeColor="text1"/>
          <w:sz w:val="28"/>
          <w:szCs w:val="28"/>
        </w:rPr>
      </w:pPr>
      <w:bookmarkStart w:id="721" w:name="_Toc441935750"/>
      <w:bookmarkStart w:id="722" w:name="_Toc486033213"/>
      <w:bookmarkStart w:id="723" w:name="_Toc486033770"/>
      <w:r w:rsidRPr="00142813">
        <w:rPr>
          <w:rStyle w:val="Heading6Char"/>
          <w:color w:val="000000" w:themeColor="text1"/>
          <w:sz w:val="28"/>
        </w:rPr>
        <w:t>Formulario TEC-5</w:t>
      </w:r>
      <w:bookmarkEnd w:id="721"/>
      <w:bookmarkEnd w:id="722"/>
      <w:bookmarkEnd w:id="723"/>
      <w:r w:rsidR="000B5EDC" w:rsidRPr="00142813">
        <w:rPr>
          <w:color w:val="000000" w:themeColor="text1"/>
        </w:rPr>
        <w:t xml:space="preserve"> </w:t>
      </w:r>
    </w:p>
    <w:p w14:paraId="2A6238D6" w14:textId="77777777" w:rsidR="000B5EDC" w:rsidRPr="00142813" w:rsidRDefault="000B5EDC" w:rsidP="00AC2B63">
      <w:pPr>
        <w:jc w:val="center"/>
        <w:rPr>
          <w:rFonts w:ascii="Times New Roman Bold" w:hAnsi="Times New Roman Bold"/>
          <w:b/>
          <w:smallCaps/>
          <w:color w:val="000000" w:themeColor="text1"/>
          <w:sz w:val="28"/>
          <w:szCs w:val="28"/>
        </w:rPr>
      </w:pPr>
    </w:p>
    <w:p w14:paraId="152B3340" w14:textId="3F8BA519" w:rsidR="000B5EDC" w:rsidRPr="00142813" w:rsidRDefault="00840C30" w:rsidP="00AC2B63">
      <w:pPr>
        <w:jc w:val="center"/>
        <w:rPr>
          <w:rFonts w:ascii="Times New Roman Bold" w:hAnsi="Times New Roman Bold"/>
          <w:b/>
          <w:smallCaps/>
          <w:color w:val="000000" w:themeColor="text1"/>
          <w:sz w:val="28"/>
        </w:rPr>
      </w:pPr>
      <w:r w:rsidRPr="00142813">
        <w:rPr>
          <w:rFonts w:ascii="Times New Roman Bold" w:hAnsi="Times New Roman Bold"/>
          <w:b/>
          <w:smallCaps/>
          <w:color w:val="000000" w:themeColor="text1"/>
          <w:sz w:val="28"/>
        </w:rPr>
        <w:t>P</w:t>
      </w:r>
      <w:r w:rsidR="000B5EDC" w:rsidRPr="00142813">
        <w:rPr>
          <w:rFonts w:ascii="Times New Roman Bold" w:hAnsi="Times New Roman Bold"/>
          <w:b/>
          <w:smallCaps/>
          <w:color w:val="000000" w:themeColor="text1"/>
          <w:sz w:val="28"/>
        </w:rPr>
        <w:t xml:space="preserve">lanificación de la </w:t>
      </w:r>
      <w:r w:rsidRPr="00142813">
        <w:rPr>
          <w:rFonts w:ascii="Times New Roman Bold" w:hAnsi="Times New Roman Bold"/>
          <w:b/>
          <w:smallCaps/>
          <w:color w:val="000000" w:themeColor="text1"/>
          <w:sz w:val="28"/>
        </w:rPr>
        <w:t>E</w:t>
      </w:r>
      <w:r w:rsidR="000B5EDC" w:rsidRPr="00142813">
        <w:rPr>
          <w:rFonts w:ascii="Times New Roman Bold" w:hAnsi="Times New Roman Bold"/>
          <w:b/>
          <w:smallCaps/>
          <w:color w:val="000000" w:themeColor="text1"/>
          <w:sz w:val="28"/>
        </w:rPr>
        <w:t xml:space="preserve">ntrega </w:t>
      </w:r>
      <w:r w:rsidR="005F570C" w:rsidRPr="00142813">
        <w:rPr>
          <w:rFonts w:ascii="Times New Roman Bold" w:hAnsi="Times New Roman Bold"/>
          <w:b/>
          <w:smallCaps/>
          <w:color w:val="000000" w:themeColor="text1"/>
          <w:sz w:val="28"/>
        </w:rPr>
        <w:t xml:space="preserve">de </w:t>
      </w:r>
      <w:r w:rsidR="00185E3D" w:rsidRPr="00142813">
        <w:rPr>
          <w:rFonts w:ascii="Times New Roman Bold" w:hAnsi="Times New Roman Bold"/>
          <w:b/>
          <w:smallCaps/>
          <w:color w:val="000000" w:themeColor="text1"/>
          <w:sz w:val="28"/>
        </w:rPr>
        <w:t>un Trabajo</w:t>
      </w:r>
      <w:r w:rsidR="005F570C" w:rsidRPr="00142813">
        <w:rPr>
          <w:rFonts w:ascii="Times New Roman Bold" w:hAnsi="Times New Roman Bold"/>
          <w:b/>
          <w:smallCaps/>
          <w:color w:val="000000" w:themeColor="text1"/>
          <w:sz w:val="28"/>
        </w:rPr>
        <w:t xml:space="preserve"> Típic</w:t>
      </w:r>
      <w:r w:rsidR="00185E3D" w:rsidRPr="00142813">
        <w:rPr>
          <w:rFonts w:ascii="Times New Roman Bold" w:hAnsi="Times New Roman Bold"/>
          <w:b/>
          <w:smallCaps/>
          <w:color w:val="000000" w:themeColor="text1"/>
          <w:sz w:val="28"/>
        </w:rPr>
        <w:t>o</w:t>
      </w:r>
      <w:r w:rsidR="005F570C" w:rsidRPr="00142813">
        <w:rPr>
          <w:rFonts w:ascii="Times New Roman Bold" w:hAnsi="Times New Roman Bold"/>
          <w:b/>
          <w:smallCaps/>
          <w:color w:val="000000" w:themeColor="text1"/>
          <w:sz w:val="28"/>
        </w:rPr>
        <w:t xml:space="preserve"> del Convenio Marco</w:t>
      </w:r>
      <w:r w:rsidR="000B5EDC" w:rsidRPr="00142813">
        <w:rPr>
          <w:rFonts w:ascii="Times New Roman Bold" w:hAnsi="Times New Roman Bold"/>
          <w:b/>
          <w:smallCaps/>
          <w:color w:val="000000" w:themeColor="text1"/>
          <w:sz w:val="28"/>
        </w:rPr>
        <w:t xml:space="preserve"> </w:t>
      </w:r>
    </w:p>
    <w:p w14:paraId="3559D8FF" w14:textId="77777777" w:rsidR="000B5EDC" w:rsidRPr="00142813" w:rsidRDefault="000B5EDC" w:rsidP="003234D7">
      <w:pPr>
        <w:pBdr>
          <w:bottom w:val="single" w:sz="8" w:space="1" w:color="auto"/>
        </w:pBdr>
        <w:jc w:val="right"/>
        <w:rPr>
          <w:color w:val="000000" w:themeColor="text1"/>
        </w:rPr>
      </w:pPr>
    </w:p>
    <w:p w14:paraId="52E671B2" w14:textId="77777777" w:rsidR="000B5EDC" w:rsidRPr="00142813" w:rsidRDefault="000B5EDC" w:rsidP="003234D7">
      <w:pPr>
        <w:rPr>
          <w:color w:val="000000" w:themeColor="text1"/>
        </w:rPr>
      </w:pPr>
    </w:p>
    <w:p w14:paraId="6DA4A94E" w14:textId="77777777" w:rsidR="000B5EDC" w:rsidRPr="00142813" w:rsidRDefault="000B5EDC" w:rsidP="003234D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42813" w:rsidRPr="00142813"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142813" w:rsidRDefault="007E11A3" w:rsidP="00C411FA">
            <w:pPr>
              <w:jc w:val="center"/>
              <w:rPr>
                <w:b/>
                <w:color w:val="000000" w:themeColor="text1"/>
              </w:rPr>
            </w:pPr>
            <w:r w:rsidRPr="00142813">
              <w:rPr>
                <w:b/>
                <w:color w:val="000000" w:themeColor="text1"/>
                <w:sz w:val="22"/>
              </w:rPr>
              <w:t>N.</w:t>
            </w:r>
            <w:r w:rsidRPr="00142813">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142813" w:rsidRDefault="007E11A3" w:rsidP="007E11A3">
            <w:pPr>
              <w:jc w:val="center"/>
              <w:rPr>
                <w:color w:val="000000" w:themeColor="text1"/>
              </w:rPr>
            </w:pPr>
            <w:r w:rsidRPr="00142813">
              <w:rPr>
                <w:b/>
                <w:color w:val="000000" w:themeColor="text1"/>
                <w:sz w:val="22"/>
              </w:rPr>
              <w:t>Productos</w:t>
            </w:r>
            <w:r w:rsidRPr="00142813">
              <w:rPr>
                <w:color w:val="000000" w:themeColor="text1"/>
                <w:sz w:val="22"/>
                <w:vertAlign w:val="superscript"/>
              </w:rPr>
              <w:t>1</w:t>
            </w:r>
            <w:r w:rsidRPr="00142813">
              <w:rPr>
                <w:b/>
                <w:color w:val="000000" w:themeColor="text1"/>
                <w:sz w:val="22"/>
              </w:rPr>
              <w:t xml:space="preserve"> (Pr</w:t>
            </w:r>
            <w:proofErr w:type="gramStart"/>
            <w:r w:rsidRPr="00142813">
              <w:rPr>
                <w:b/>
                <w:color w:val="000000" w:themeColor="text1"/>
                <w:sz w:val="22"/>
              </w:rPr>
              <w:t>-..</w:t>
            </w:r>
            <w:proofErr w:type="gramEnd"/>
            <w:r w:rsidRPr="00142813">
              <w:rPr>
                <w:b/>
                <w:color w:val="000000" w:themeColor="text1"/>
                <w:sz w:val="22"/>
              </w:rPr>
              <w:t>)</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142813" w:rsidRDefault="007E11A3" w:rsidP="007E11A3">
            <w:pPr>
              <w:spacing w:before="60" w:after="60"/>
              <w:jc w:val="center"/>
              <w:rPr>
                <w:color w:val="000000" w:themeColor="text1"/>
              </w:rPr>
            </w:pPr>
            <w:r w:rsidRPr="00142813">
              <w:rPr>
                <w:b/>
                <w:color w:val="000000" w:themeColor="text1"/>
                <w:sz w:val="22"/>
              </w:rPr>
              <w:t>Meses</w:t>
            </w:r>
          </w:p>
        </w:tc>
      </w:tr>
      <w:tr w:rsidR="00142813" w:rsidRPr="00142813"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142813" w:rsidRDefault="007E11A3" w:rsidP="00C411FA">
            <w:pPr>
              <w:jc w:val="center"/>
              <w:rPr>
                <w:b/>
                <w:color w:val="000000" w:themeColor="text1"/>
              </w:rPr>
            </w:pPr>
          </w:p>
        </w:tc>
        <w:tc>
          <w:tcPr>
            <w:tcW w:w="4243" w:type="dxa"/>
            <w:vMerge/>
            <w:tcBorders>
              <w:left w:val="single" w:sz="6" w:space="0" w:color="auto"/>
              <w:bottom w:val="single" w:sz="6" w:space="0" w:color="auto"/>
            </w:tcBorders>
          </w:tcPr>
          <w:p w14:paraId="75FD6407" w14:textId="77777777" w:rsidR="007E11A3" w:rsidRPr="00142813" w:rsidRDefault="007E11A3" w:rsidP="00C411FA">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142813" w:rsidRDefault="007E11A3" w:rsidP="007E11A3">
            <w:pPr>
              <w:jc w:val="center"/>
              <w:rPr>
                <w:color w:val="000000" w:themeColor="text1"/>
              </w:rPr>
            </w:pPr>
            <w:r w:rsidRPr="00142813">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142813" w:rsidRDefault="007E11A3" w:rsidP="007E11A3">
            <w:pPr>
              <w:jc w:val="center"/>
              <w:rPr>
                <w:color w:val="000000" w:themeColor="text1"/>
              </w:rPr>
            </w:pPr>
            <w:r w:rsidRPr="00142813">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142813" w:rsidRDefault="007E11A3" w:rsidP="007E11A3">
            <w:pPr>
              <w:jc w:val="center"/>
              <w:rPr>
                <w:color w:val="000000" w:themeColor="text1"/>
              </w:rPr>
            </w:pPr>
            <w:r w:rsidRPr="00142813">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142813" w:rsidRDefault="007E11A3" w:rsidP="007E11A3">
            <w:pPr>
              <w:jc w:val="center"/>
              <w:rPr>
                <w:color w:val="000000" w:themeColor="text1"/>
              </w:rPr>
            </w:pPr>
            <w:r w:rsidRPr="00142813">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142813" w:rsidRDefault="007E11A3" w:rsidP="007E11A3">
            <w:pPr>
              <w:jc w:val="center"/>
              <w:rPr>
                <w:color w:val="000000" w:themeColor="text1"/>
              </w:rPr>
            </w:pPr>
            <w:r w:rsidRPr="00142813">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142813" w:rsidRDefault="007E11A3" w:rsidP="007E11A3">
            <w:pPr>
              <w:jc w:val="center"/>
              <w:rPr>
                <w:color w:val="000000" w:themeColor="text1"/>
              </w:rPr>
            </w:pPr>
            <w:r w:rsidRPr="00142813">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142813" w:rsidRDefault="007E11A3" w:rsidP="007E11A3">
            <w:pPr>
              <w:jc w:val="center"/>
              <w:rPr>
                <w:color w:val="000000" w:themeColor="text1"/>
              </w:rPr>
            </w:pPr>
            <w:r w:rsidRPr="00142813">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142813" w:rsidRDefault="007E11A3" w:rsidP="007E11A3">
            <w:pPr>
              <w:jc w:val="center"/>
              <w:rPr>
                <w:color w:val="000000" w:themeColor="text1"/>
              </w:rPr>
            </w:pPr>
            <w:r w:rsidRPr="00142813">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142813" w:rsidRDefault="007E11A3" w:rsidP="007E11A3">
            <w:pPr>
              <w:jc w:val="center"/>
              <w:rPr>
                <w:color w:val="000000" w:themeColor="text1"/>
              </w:rPr>
            </w:pPr>
            <w:r w:rsidRPr="00142813">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142813" w:rsidRDefault="007E11A3" w:rsidP="007E11A3">
            <w:pPr>
              <w:jc w:val="center"/>
              <w:rPr>
                <w:color w:val="000000" w:themeColor="text1"/>
              </w:rPr>
            </w:pPr>
            <w:r w:rsidRPr="00142813">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142813" w:rsidRDefault="007E11A3" w:rsidP="007E11A3">
            <w:pPr>
              <w:jc w:val="center"/>
              <w:rPr>
                <w:color w:val="000000" w:themeColor="text1"/>
              </w:rPr>
            </w:pPr>
            <w:r w:rsidRPr="00142813">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142813" w:rsidRDefault="007E11A3" w:rsidP="007E11A3">
            <w:pPr>
              <w:jc w:val="center"/>
              <w:rPr>
                <w:color w:val="000000" w:themeColor="text1"/>
              </w:rPr>
            </w:pPr>
            <w:r w:rsidRPr="00142813">
              <w:rPr>
                <w:b/>
                <w:color w:val="000000" w:themeColor="text1"/>
                <w:sz w:val="22"/>
              </w:rPr>
              <w:t>TOTAL</w:t>
            </w:r>
          </w:p>
        </w:tc>
      </w:tr>
      <w:tr w:rsidR="00142813" w:rsidRPr="00142813"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23330BC" w:rsidR="000B5EDC" w:rsidRPr="00142813" w:rsidRDefault="005F570C" w:rsidP="00C411FA">
            <w:pPr>
              <w:jc w:val="center"/>
              <w:rPr>
                <w:b/>
                <w:color w:val="000000" w:themeColor="text1"/>
              </w:rPr>
            </w:pPr>
            <w:r w:rsidRPr="00142813">
              <w:rPr>
                <w:b/>
                <w:color w:val="000000" w:themeColor="text1"/>
                <w:sz w:val="22"/>
              </w:rPr>
              <w:t>D</w:t>
            </w:r>
            <w:r w:rsidR="000B5EDC" w:rsidRPr="00142813">
              <w:rPr>
                <w:b/>
                <w:color w:val="000000" w:themeColor="text1"/>
                <w:sz w:val="22"/>
              </w:rPr>
              <w:t>-1</w:t>
            </w:r>
          </w:p>
        </w:tc>
        <w:tc>
          <w:tcPr>
            <w:tcW w:w="4243" w:type="dxa"/>
            <w:tcBorders>
              <w:top w:val="single" w:sz="12" w:space="0" w:color="auto"/>
              <w:left w:val="single" w:sz="6" w:space="0" w:color="auto"/>
              <w:bottom w:val="single" w:sz="6" w:space="0" w:color="auto"/>
            </w:tcBorders>
          </w:tcPr>
          <w:p w14:paraId="401E127B" w14:textId="77777777" w:rsidR="000B5EDC" w:rsidRPr="00142813" w:rsidRDefault="000B5EDC" w:rsidP="00C411FA">
            <w:pPr>
              <w:rPr>
                <w:color w:val="000000" w:themeColor="text1"/>
              </w:rPr>
            </w:pPr>
            <w:r w:rsidRPr="00142813">
              <w:rPr>
                <w:color w:val="000000" w:themeColor="text1"/>
                <w:sz w:val="22"/>
              </w:rPr>
              <w:t>(Por ejemplo: Producto n.</w:t>
            </w:r>
            <w:r w:rsidRPr="00142813">
              <w:rPr>
                <w:color w:val="000000" w:themeColor="text1"/>
                <w:sz w:val="22"/>
                <w:vertAlign w:val="superscript"/>
              </w:rPr>
              <w:t>o</w:t>
            </w:r>
            <w:r w:rsidRPr="00142813">
              <w:rPr>
                <w:color w:val="000000" w:themeColor="text1"/>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142813" w:rsidRDefault="000B5EDC" w:rsidP="00C411FA">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142813" w:rsidRDefault="000B5EDC" w:rsidP="00C411FA">
            <w:pPr>
              <w:rPr>
                <w:color w:val="000000" w:themeColor="text1"/>
              </w:rPr>
            </w:pPr>
          </w:p>
        </w:tc>
      </w:tr>
      <w:tr w:rsidR="00142813" w:rsidRPr="00142813"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8D78222" w14:textId="77777777" w:rsidR="00F25D26" w:rsidRPr="00142813" w:rsidRDefault="000B5EDC">
            <w:pPr>
              <w:rPr>
                <w:color w:val="000000" w:themeColor="text1"/>
              </w:rPr>
            </w:pPr>
            <w:r w:rsidRPr="00142813">
              <w:rPr>
                <w:color w:val="000000" w:themeColor="text1"/>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142813" w:rsidRDefault="00103781" w:rsidP="00C411FA">
            <w:pPr>
              <w:rPr>
                <w:color w:val="000000" w:themeColor="text1"/>
              </w:rPr>
            </w:pPr>
            <w:r w:rsidRPr="00142813">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142813" w:rsidRDefault="000B5EDC" w:rsidP="00C411FA">
            <w:pPr>
              <w:rPr>
                <w:color w:val="000000" w:themeColor="text1"/>
              </w:rPr>
            </w:pPr>
          </w:p>
        </w:tc>
      </w:tr>
      <w:tr w:rsidR="00142813" w:rsidRPr="00142813"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7BED669" w14:textId="77777777" w:rsidR="00F25D26" w:rsidRPr="00142813" w:rsidRDefault="000B5EDC">
            <w:pPr>
              <w:rPr>
                <w:color w:val="000000" w:themeColor="text1"/>
              </w:rPr>
            </w:pPr>
            <w:r w:rsidRPr="00142813">
              <w:rPr>
                <w:color w:val="000000" w:themeColor="text1"/>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142813" w:rsidRDefault="000B5EDC" w:rsidP="00C411FA">
            <w:pPr>
              <w:rPr>
                <w:color w:val="000000" w:themeColor="text1"/>
              </w:rPr>
            </w:pPr>
          </w:p>
        </w:tc>
      </w:tr>
      <w:tr w:rsidR="00142813" w:rsidRPr="00142813"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18A9EF8D" w14:textId="7615A0AB" w:rsidR="00F25D26" w:rsidRPr="00142813" w:rsidRDefault="000B5EDC">
            <w:pPr>
              <w:rPr>
                <w:color w:val="000000" w:themeColor="text1"/>
              </w:rPr>
            </w:pPr>
            <w:r w:rsidRPr="00142813">
              <w:rPr>
                <w:color w:val="000000" w:themeColor="text1"/>
                <w:sz w:val="22"/>
              </w:rPr>
              <w:t>3) Informe inicial</w:t>
            </w:r>
            <w:r w:rsidR="00103781" w:rsidRPr="00142813">
              <w:rPr>
                <w:color w:val="000000" w:themeColor="text1"/>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142813" w:rsidRDefault="000B5EDC" w:rsidP="00C411FA">
            <w:pPr>
              <w:rPr>
                <w:color w:val="000000" w:themeColor="text1"/>
              </w:rPr>
            </w:pPr>
          </w:p>
        </w:tc>
      </w:tr>
      <w:tr w:rsidR="00142813" w:rsidRPr="00142813"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18C307C" w14:textId="77777777" w:rsidR="00F25D26" w:rsidRPr="00142813" w:rsidRDefault="000B5EDC">
            <w:pPr>
              <w:rPr>
                <w:color w:val="000000" w:themeColor="text1"/>
              </w:rPr>
            </w:pPr>
            <w:r w:rsidRPr="00142813">
              <w:rPr>
                <w:color w:val="000000" w:themeColor="text1"/>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142813" w:rsidRDefault="000B5EDC" w:rsidP="00C411FA">
            <w:pPr>
              <w:rPr>
                <w:color w:val="000000" w:themeColor="text1"/>
              </w:rPr>
            </w:pPr>
          </w:p>
        </w:tc>
      </w:tr>
      <w:tr w:rsidR="00142813" w:rsidRPr="00142813"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0B0B6B2" w14:textId="17388CC7" w:rsidR="00F25D26" w:rsidRPr="00142813" w:rsidRDefault="000B5EDC" w:rsidP="00361445">
            <w:pPr>
              <w:rPr>
                <w:color w:val="000000" w:themeColor="text1"/>
              </w:rPr>
            </w:pPr>
            <w:r w:rsidRPr="00142813">
              <w:rPr>
                <w:color w:val="000000" w:themeColor="text1"/>
                <w:sz w:val="22"/>
              </w:rPr>
              <w:t>5)</w:t>
            </w:r>
            <w:r w:rsidR="00103781" w:rsidRPr="00142813">
              <w:rPr>
                <w:color w:val="000000" w:themeColor="text1"/>
                <w:sz w:val="22"/>
              </w:rPr>
              <w:t xml:space="preserve"> </w:t>
            </w:r>
            <w:r w:rsidR="005B7CD0" w:rsidRPr="00142813">
              <w:rPr>
                <w:color w:val="000000" w:themeColor="text1"/>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142813" w:rsidRDefault="000B5EDC" w:rsidP="00C411FA">
            <w:pPr>
              <w:rPr>
                <w:color w:val="000000" w:themeColor="text1"/>
              </w:rPr>
            </w:pPr>
          </w:p>
        </w:tc>
      </w:tr>
      <w:tr w:rsidR="00142813" w:rsidRPr="00142813"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EE13383" w14:textId="6F7D7852" w:rsidR="00F25D26" w:rsidRPr="00142813" w:rsidRDefault="00F25D26" w:rsidP="00361445">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142813" w:rsidRDefault="000B5EDC" w:rsidP="00C411FA">
            <w:pPr>
              <w:rPr>
                <w:color w:val="000000" w:themeColor="text1"/>
              </w:rPr>
            </w:pPr>
          </w:p>
        </w:tc>
      </w:tr>
      <w:tr w:rsidR="00142813" w:rsidRPr="00142813"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BCE3276"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142813" w:rsidRDefault="000B5EDC" w:rsidP="00C411FA">
            <w:pPr>
              <w:rPr>
                <w:color w:val="000000" w:themeColor="text1"/>
              </w:rPr>
            </w:pPr>
          </w:p>
        </w:tc>
      </w:tr>
      <w:tr w:rsidR="00142813" w:rsidRPr="00142813"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5A6BAA2D" w:rsidR="000B5EDC" w:rsidRPr="00142813" w:rsidRDefault="005F570C" w:rsidP="00C411FA">
            <w:pPr>
              <w:jc w:val="center"/>
              <w:rPr>
                <w:b/>
                <w:color w:val="000000" w:themeColor="text1"/>
              </w:rPr>
            </w:pPr>
            <w:r w:rsidRPr="00142813">
              <w:rPr>
                <w:b/>
                <w:color w:val="000000" w:themeColor="text1"/>
                <w:sz w:val="22"/>
              </w:rPr>
              <w:t>D</w:t>
            </w:r>
            <w:r w:rsidR="000B5EDC" w:rsidRPr="00142813">
              <w:rPr>
                <w:b/>
                <w:color w:val="000000" w:themeColor="text1"/>
                <w:sz w:val="22"/>
              </w:rPr>
              <w:t>-2</w:t>
            </w:r>
          </w:p>
        </w:tc>
        <w:tc>
          <w:tcPr>
            <w:tcW w:w="4243" w:type="dxa"/>
            <w:tcBorders>
              <w:top w:val="single" w:sz="6" w:space="0" w:color="auto"/>
              <w:left w:val="single" w:sz="6" w:space="0" w:color="auto"/>
              <w:bottom w:val="single" w:sz="6" w:space="0" w:color="auto"/>
            </w:tcBorders>
          </w:tcPr>
          <w:p w14:paraId="587344B7" w14:textId="77777777" w:rsidR="000B5EDC" w:rsidRPr="00142813" w:rsidRDefault="000B5EDC" w:rsidP="00FA21B0">
            <w:pPr>
              <w:rPr>
                <w:color w:val="000000" w:themeColor="text1"/>
              </w:rPr>
            </w:pPr>
            <w:r w:rsidRPr="00142813">
              <w:rPr>
                <w:color w:val="000000" w:themeColor="text1"/>
                <w:sz w:val="22"/>
              </w:rPr>
              <w:t>(Por ejemplo, producto n.</w:t>
            </w:r>
            <w:r w:rsidRPr="00142813">
              <w:rPr>
                <w:color w:val="000000" w:themeColor="text1"/>
                <w:sz w:val="22"/>
                <w:vertAlign w:val="superscript"/>
              </w:rPr>
              <w:t>o</w:t>
            </w:r>
            <w:r w:rsidRPr="00142813">
              <w:rPr>
                <w:color w:val="000000" w:themeColor="text1"/>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142813" w:rsidRDefault="000B5EDC" w:rsidP="00C411FA">
            <w:pPr>
              <w:rPr>
                <w:color w:val="000000" w:themeColor="text1"/>
              </w:rPr>
            </w:pPr>
          </w:p>
        </w:tc>
      </w:tr>
      <w:tr w:rsidR="00142813" w:rsidRPr="00142813"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7B5F86C"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142813" w:rsidRDefault="000B5EDC" w:rsidP="00C411FA">
            <w:pPr>
              <w:rPr>
                <w:color w:val="000000" w:themeColor="text1"/>
              </w:rPr>
            </w:pPr>
          </w:p>
        </w:tc>
      </w:tr>
      <w:tr w:rsidR="00142813" w:rsidRPr="00142813"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126AF74"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142813" w:rsidRDefault="000B5EDC" w:rsidP="00C411FA">
            <w:pPr>
              <w:rPr>
                <w:color w:val="000000" w:themeColor="text1"/>
              </w:rPr>
            </w:pPr>
          </w:p>
        </w:tc>
      </w:tr>
      <w:tr w:rsidR="00142813" w:rsidRPr="00142813"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142813" w:rsidRDefault="000B5EDC" w:rsidP="00C411FA">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17B7E8E3" w14:textId="77777777" w:rsidR="000B5EDC" w:rsidRPr="00142813" w:rsidRDefault="000B5EDC" w:rsidP="00C411FA">
            <w:pPr>
              <w:ind w:left="-25"/>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142813" w:rsidRDefault="000B5EDC" w:rsidP="00C411FA">
            <w:pPr>
              <w:rPr>
                <w:color w:val="000000" w:themeColor="text1"/>
              </w:rPr>
            </w:pPr>
          </w:p>
        </w:tc>
      </w:tr>
      <w:tr w:rsidR="00840C30" w:rsidRPr="00142813"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142813" w:rsidRDefault="000B5EDC" w:rsidP="00C411FA">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663FAE48" w14:textId="77777777" w:rsidR="000B5EDC" w:rsidRPr="00142813" w:rsidRDefault="000B5EDC" w:rsidP="00C411FA">
            <w:pPr>
              <w:ind w:left="-25"/>
              <w:rPr>
                <w:color w:val="000000" w:themeColor="text1"/>
              </w:rPr>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142813" w:rsidRDefault="000B5EDC" w:rsidP="00C411FA">
            <w:pPr>
              <w:rPr>
                <w:color w:val="000000" w:themeColor="text1"/>
              </w:rPr>
            </w:pPr>
          </w:p>
        </w:tc>
      </w:tr>
    </w:tbl>
    <w:p w14:paraId="52175D92" w14:textId="77777777" w:rsidR="000B5EDC" w:rsidRPr="00142813" w:rsidRDefault="000B5EDC" w:rsidP="003234D7">
      <w:pPr>
        <w:rPr>
          <w:color w:val="000000" w:themeColor="text1"/>
        </w:rPr>
      </w:pPr>
    </w:p>
    <w:p w14:paraId="656D90B0" w14:textId="190F4D91" w:rsidR="000B5EDC" w:rsidRPr="00142813" w:rsidRDefault="000B5EDC" w:rsidP="003234D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1.</w:t>
      </w:r>
      <w:r w:rsidRPr="00142813">
        <w:rPr>
          <w:color w:val="000000" w:themeColor="text1"/>
        </w:rPr>
        <w:tab/>
      </w:r>
      <w:r w:rsidRPr="00142813">
        <w:rPr>
          <w:color w:val="000000" w:themeColor="text1"/>
          <w:spacing w:val="0"/>
          <w:sz w:val="20"/>
        </w:rPr>
        <w:t>Enumere los productos con el desglose de las actividades requeridas para elaborarlos y otras metas, tales como las aprobaciones del Contratante.</w:t>
      </w:r>
      <w:r w:rsidR="00103781" w:rsidRPr="00142813">
        <w:rPr>
          <w:color w:val="000000" w:themeColor="text1"/>
          <w:spacing w:val="0"/>
          <w:sz w:val="20"/>
        </w:rPr>
        <w:t xml:space="preserve"> </w:t>
      </w:r>
      <w:r w:rsidRPr="00142813">
        <w:rPr>
          <w:color w:val="000000" w:themeColor="text1"/>
          <w:spacing w:val="0"/>
          <w:sz w:val="20"/>
        </w:rPr>
        <w:t>Para los trabajos que se realicen en etapas, indique por separado las actividades, la entrega de informes y las metas</w:t>
      </w:r>
      <w:r w:rsidR="00103781" w:rsidRPr="00142813">
        <w:rPr>
          <w:color w:val="000000" w:themeColor="text1"/>
          <w:spacing w:val="0"/>
          <w:sz w:val="20"/>
        </w:rPr>
        <w:t xml:space="preserve"> </w:t>
      </w:r>
      <w:r w:rsidRPr="00142813">
        <w:rPr>
          <w:color w:val="000000" w:themeColor="text1"/>
          <w:spacing w:val="0"/>
          <w:sz w:val="20"/>
        </w:rPr>
        <w:t>correspondientes a cada etapa.</w:t>
      </w:r>
    </w:p>
    <w:p w14:paraId="3754AA4C" w14:textId="77777777" w:rsidR="000B5EDC" w:rsidRPr="00142813" w:rsidRDefault="000B5EDC" w:rsidP="003234D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2.</w:t>
      </w:r>
      <w:r w:rsidRPr="00142813">
        <w:rPr>
          <w:color w:val="000000" w:themeColor="text1"/>
        </w:rPr>
        <w:tab/>
      </w:r>
      <w:r w:rsidRPr="00142813">
        <w:rPr>
          <w:color w:val="000000" w:themeColor="text1"/>
          <w:spacing w:val="0"/>
          <w:sz w:val="20"/>
        </w:rPr>
        <w:t xml:space="preserve">La duración de las actividades se indicará </w:t>
      </w:r>
      <w:r w:rsidRPr="00142813">
        <w:rPr>
          <w:color w:val="000000" w:themeColor="text1"/>
          <w:spacing w:val="0"/>
          <w:sz w:val="20"/>
          <w:u w:val="single"/>
        </w:rPr>
        <w:t>en forma de gráfico de barras</w:t>
      </w:r>
      <w:r w:rsidRPr="00142813">
        <w:rPr>
          <w:color w:val="000000" w:themeColor="text1"/>
          <w:spacing w:val="0"/>
          <w:sz w:val="20"/>
        </w:rPr>
        <w:t xml:space="preserve">. </w:t>
      </w:r>
    </w:p>
    <w:p w14:paraId="4615F0D6" w14:textId="5F5D535F" w:rsidR="000B5EDC" w:rsidRPr="00142813" w:rsidRDefault="000B5EDC" w:rsidP="003234D7">
      <w:pPr>
        <w:pStyle w:val="BodyTextIndent"/>
        <w:tabs>
          <w:tab w:val="clear" w:pos="-720"/>
          <w:tab w:val="left" w:pos="360"/>
        </w:tabs>
        <w:suppressAutoHyphens w:val="0"/>
        <w:ind w:left="360" w:hanging="360"/>
        <w:rPr>
          <w:color w:val="000000" w:themeColor="text1"/>
          <w:spacing w:val="0"/>
        </w:rPr>
      </w:pPr>
      <w:r w:rsidRPr="00142813">
        <w:rPr>
          <w:color w:val="000000" w:themeColor="text1"/>
          <w:spacing w:val="0"/>
          <w:sz w:val="20"/>
        </w:rPr>
        <w:t>3.</w:t>
      </w:r>
      <w:r w:rsidRPr="00142813">
        <w:rPr>
          <w:color w:val="000000" w:themeColor="text1"/>
        </w:rPr>
        <w:tab/>
      </w:r>
      <w:r w:rsidRPr="00142813">
        <w:rPr>
          <w:color w:val="000000" w:themeColor="text1"/>
          <w:spacing w:val="0"/>
          <w:sz w:val="20"/>
        </w:rPr>
        <w:t>Si es necesario, incluya las referencias correspondientes</w:t>
      </w:r>
      <w:r w:rsidR="00103781" w:rsidRPr="00142813">
        <w:rPr>
          <w:color w:val="000000" w:themeColor="text1"/>
          <w:spacing w:val="0"/>
          <w:sz w:val="20"/>
        </w:rPr>
        <w:t xml:space="preserve"> </w:t>
      </w:r>
      <w:r w:rsidRPr="00142813">
        <w:rPr>
          <w:color w:val="000000" w:themeColor="text1"/>
          <w:spacing w:val="0"/>
          <w:sz w:val="20"/>
        </w:rPr>
        <w:t xml:space="preserve">para ayudar a leer el gráfico. </w:t>
      </w:r>
    </w:p>
    <w:p w14:paraId="52C529AB" w14:textId="77777777" w:rsidR="000B5EDC" w:rsidRPr="00142813" w:rsidRDefault="000B5EDC" w:rsidP="00B91DDF">
      <w:pPr>
        <w:rPr>
          <w:color w:val="000000" w:themeColor="text1"/>
        </w:rPr>
        <w:sectPr w:rsidR="000B5EDC" w:rsidRPr="00142813" w:rsidSect="00581E9B">
          <w:pgSz w:w="15840" w:h="12240" w:orient="landscape" w:code="1"/>
          <w:pgMar w:top="1440" w:right="1440" w:bottom="1440" w:left="1440" w:header="720" w:footer="720" w:gutter="0"/>
          <w:cols w:space="720"/>
          <w:docGrid w:linePitch="326"/>
        </w:sectPr>
      </w:pPr>
    </w:p>
    <w:p w14:paraId="70DC5C7C" w14:textId="47F91222" w:rsidR="000B5EDC" w:rsidRPr="00142813" w:rsidRDefault="000B5EDC" w:rsidP="005A440E">
      <w:pPr>
        <w:jc w:val="center"/>
        <w:rPr>
          <w:b/>
          <w:smallCaps/>
          <w:color w:val="000000" w:themeColor="text1"/>
          <w:sz w:val="28"/>
          <w:szCs w:val="28"/>
        </w:rPr>
      </w:pPr>
      <w:bookmarkStart w:id="724" w:name="_Toc441935751"/>
      <w:bookmarkStart w:id="725" w:name="_Toc486033214"/>
      <w:bookmarkStart w:id="726" w:name="_Toc486033771"/>
      <w:bookmarkStart w:id="727" w:name="_Toc172357892"/>
      <w:r w:rsidRPr="00142813">
        <w:rPr>
          <w:rStyle w:val="Heading6Char"/>
          <w:color w:val="000000" w:themeColor="text1"/>
          <w:sz w:val="28"/>
        </w:rPr>
        <w:t>Formulario TEC-6</w:t>
      </w:r>
      <w:bookmarkEnd w:id="724"/>
      <w:bookmarkEnd w:id="725"/>
      <w:bookmarkEnd w:id="726"/>
      <w:r w:rsidRPr="00142813">
        <w:rPr>
          <w:smallCaps/>
          <w:color w:val="000000" w:themeColor="text1"/>
          <w:sz w:val="28"/>
        </w:rPr>
        <w:t xml:space="preserve"> </w:t>
      </w:r>
    </w:p>
    <w:p w14:paraId="50D4F94E" w14:textId="77777777" w:rsidR="005A440E" w:rsidRPr="00142813" w:rsidRDefault="005A440E" w:rsidP="005A440E">
      <w:pPr>
        <w:jc w:val="center"/>
        <w:rPr>
          <w:smallCaps/>
          <w:color w:val="000000" w:themeColor="text1"/>
          <w:sz w:val="28"/>
          <w:szCs w:val="28"/>
        </w:rPr>
      </w:pPr>
    </w:p>
    <w:p w14:paraId="156D13B5" w14:textId="3E2680DA" w:rsidR="000B5EDC" w:rsidRPr="00142813" w:rsidRDefault="000B5EDC" w:rsidP="005A440E">
      <w:pPr>
        <w:jc w:val="center"/>
        <w:rPr>
          <w:b/>
          <w:smallCaps/>
          <w:color w:val="000000" w:themeColor="text1"/>
          <w:sz w:val="28"/>
          <w:szCs w:val="28"/>
        </w:rPr>
      </w:pPr>
      <w:r w:rsidRPr="00142813">
        <w:rPr>
          <w:b/>
          <w:smallCaps/>
          <w:color w:val="000000" w:themeColor="text1"/>
          <w:sz w:val="28"/>
        </w:rPr>
        <w:t>Composición del equipo</w:t>
      </w:r>
      <w:r w:rsidR="00185E3D" w:rsidRPr="00142813">
        <w:rPr>
          <w:b/>
          <w:smallCaps/>
          <w:color w:val="000000" w:themeColor="text1"/>
          <w:sz w:val="28"/>
        </w:rPr>
        <w:t xml:space="preserve"> </w:t>
      </w:r>
      <w:r w:rsidRPr="00142813">
        <w:rPr>
          <w:b/>
          <w:smallCaps/>
          <w:color w:val="000000" w:themeColor="text1"/>
          <w:sz w:val="28"/>
        </w:rPr>
        <w:t xml:space="preserve">y tiempo de los </w:t>
      </w:r>
      <w:bookmarkEnd w:id="727"/>
      <w:r w:rsidR="00246180" w:rsidRPr="00142813">
        <w:rPr>
          <w:b/>
          <w:smallCaps/>
          <w:color w:val="000000" w:themeColor="text1"/>
          <w:sz w:val="28"/>
        </w:rPr>
        <w:t xml:space="preserve">Expertos </w:t>
      </w:r>
      <w:r w:rsidR="00185E3D" w:rsidRPr="00142813">
        <w:rPr>
          <w:b/>
          <w:smallCaps/>
          <w:color w:val="000000" w:themeColor="text1"/>
          <w:sz w:val="28"/>
        </w:rPr>
        <w:t>para Trabajo Típico</w:t>
      </w:r>
    </w:p>
    <w:p w14:paraId="1499CF96" w14:textId="77777777" w:rsidR="0000062D" w:rsidRPr="00142813" w:rsidRDefault="0000062D" w:rsidP="0000062D">
      <w:pPr>
        <w:pStyle w:val="BankNormal"/>
        <w:rPr>
          <w:color w:val="000000" w:themeColor="text1"/>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93"/>
        <w:gridCol w:w="739"/>
        <w:gridCol w:w="990"/>
        <w:gridCol w:w="180"/>
        <w:gridCol w:w="1080"/>
        <w:gridCol w:w="180"/>
        <w:gridCol w:w="990"/>
        <w:gridCol w:w="900"/>
        <w:gridCol w:w="180"/>
        <w:gridCol w:w="900"/>
        <w:gridCol w:w="699"/>
        <w:gridCol w:w="164"/>
        <w:gridCol w:w="164"/>
        <w:gridCol w:w="806"/>
        <w:gridCol w:w="806"/>
        <w:gridCol w:w="806"/>
      </w:tblGrid>
      <w:tr w:rsidR="00142813" w:rsidRPr="00142813"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142813" w:rsidRDefault="000B5EDC" w:rsidP="00B911C4">
            <w:pPr>
              <w:rPr>
                <w:b/>
                <w:color w:val="000000" w:themeColor="text1"/>
              </w:rPr>
            </w:pPr>
            <w:r w:rsidRPr="00142813">
              <w:rPr>
                <w:b/>
                <w:color w:val="000000" w:themeColor="text1"/>
              </w:rPr>
              <w:t>N.</w:t>
            </w:r>
            <w:r w:rsidRPr="00142813">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142813" w:rsidRDefault="000B5EDC" w:rsidP="00C716A3">
            <w:pPr>
              <w:jc w:val="center"/>
              <w:rPr>
                <w:color w:val="000000" w:themeColor="text1"/>
                <w:sz w:val="20"/>
              </w:rPr>
            </w:pPr>
            <w:r w:rsidRPr="00142813">
              <w:rPr>
                <w:b/>
                <w:color w:val="000000" w:themeColor="text1"/>
                <w:sz w:val="20"/>
              </w:rPr>
              <w:t>Nombre</w:t>
            </w:r>
          </w:p>
        </w:tc>
        <w:tc>
          <w:tcPr>
            <w:tcW w:w="8059" w:type="dxa"/>
            <w:gridSpan w:val="13"/>
            <w:tcBorders>
              <w:top w:val="double" w:sz="4" w:space="0" w:color="auto"/>
              <w:right w:val="single" w:sz="6" w:space="0" w:color="auto"/>
            </w:tcBorders>
            <w:vAlign w:val="center"/>
          </w:tcPr>
          <w:p w14:paraId="454240B1" w14:textId="613EC48B" w:rsidR="000B5EDC" w:rsidRPr="00142813" w:rsidRDefault="000B5EDC" w:rsidP="00B911C4">
            <w:pPr>
              <w:rPr>
                <w:b/>
                <w:color w:val="000000" w:themeColor="text1"/>
              </w:rPr>
            </w:pPr>
            <w:r w:rsidRPr="00142813">
              <w:rPr>
                <w:b/>
                <w:color w:val="000000" w:themeColor="text1"/>
              </w:rPr>
              <w:t>Tiempo del Experto (en meses-persona) correspondiente a cada producto (enumerados en el TEC-5</w:t>
            </w:r>
            <w:r w:rsidR="00840C30" w:rsidRPr="00142813">
              <w:rPr>
                <w:b/>
                <w:color w:val="000000" w:themeColor="text1"/>
              </w:rPr>
              <w:t>A</w:t>
            </w:r>
            <w:r w:rsidRPr="00142813">
              <w:rPr>
                <w:b/>
                <w:color w:val="000000" w:themeColor="text1"/>
              </w:rPr>
              <w:t>)</w:t>
            </w:r>
            <w:r w:rsidR="005B29FC" w:rsidRPr="00142813">
              <w:rPr>
                <w:b/>
                <w:color w:val="000000" w:themeColor="text1"/>
              </w:rPr>
              <w:t xml:space="preserve"> para un trabajo típico bajo el Convenio Marco</w:t>
            </w:r>
          </w:p>
        </w:tc>
        <w:tc>
          <w:tcPr>
            <w:tcW w:w="2418" w:type="dxa"/>
            <w:gridSpan w:val="3"/>
            <w:tcBorders>
              <w:top w:val="double" w:sz="4" w:space="0" w:color="auto"/>
              <w:right w:val="double" w:sz="4" w:space="0" w:color="auto"/>
            </w:tcBorders>
            <w:vAlign w:val="center"/>
          </w:tcPr>
          <w:p w14:paraId="19B899C6" w14:textId="77777777" w:rsidR="000B5EDC" w:rsidRPr="00142813" w:rsidRDefault="000B5EDC" w:rsidP="00B911C4">
            <w:pPr>
              <w:rPr>
                <w:b/>
                <w:color w:val="000000" w:themeColor="text1"/>
              </w:rPr>
            </w:pPr>
            <w:r w:rsidRPr="00142813">
              <w:rPr>
                <w:b/>
                <w:color w:val="000000" w:themeColor="text1"/>
              </w:rPr>
              <w:t xml:space="preserve">Tiempo total </w:t>
            </w:r>
          </w:p>
          <w:p w14:paraId="59F001BE" w14:textId="77777777" w:rsidR="000B5EDC" w:rsidRPr="00142813" w:rsidRDefault="000B5EDC" w:rsidP="00B911C4">
            <w:pPr>
              <w:rPr>
                <w:b/>
                <w:color w:val="000000" w:themeColor="text1"/>
              </w:rPr>
            </w:pPr>
            <w:r w:rsidRPr="00142813">
              <w:rPr>
                <w:b/>
                <w:color w:val="000000" w:themeColor="text1"/>
              </w:rPr>
              <w:t>(en meses)</w:t>
            </w:r>
          </w:p>
        </w:tc>
      </w:tr>
      <w:tr w:rsidR="00142813" w:rsidRPr="00142813" w14:paraId="207AF95B" w14:textId="77777777" w:rsidTr="00C21B6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142813" w:rsidRDefault="000B5EDC" w:rsidP="00C57D7C">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142813" w:rsidRDefault="000B5EDC" w:rsidP="00C57D7C">
            <w:pPr>
              <w:jc w:val="center"/>
              <w:rPr>
                <w:b/>
                <w:bCs/>
                <w:color w:val="000000" w:themeColor="text1"/>
                <w:sz w:val="20"/>
              </w:rPr>
            </w:pPr>
          </w:p>
        </w:tc>
        <w:tc>
          <w:tcPr>
            <w:tcW w:w="893" w:type="dxa"/>
            <w:tcBorders>
              <w:top w:val="single" w:sz="6" w:space="0" w:color="auto"/>
              <w:bottom w:val="single" w:sz="12" w:space="0" w:color="auto"/>
            </w:tcBorders>
            <w:vAlign w:val="center"/>
          </w:tcPr>
          <w:p w14:paraId="35666F49" w14:textId="77777777" w:rsidR="000B5EDC" w:rsidRPr="00142813" w:rsidRDefault="000B5EDC" w:rsidP="00C57D7C">
            <w:pPr>
              <w:jc w:val="center"/>
              <w:rPr>
                <w:b/>
                <w:bCs/>
                <w:color w:val="000000" w:themeColor="text1"/>
                <w:sz w:val="20"/>
              </w:rPr>
            </w:pPr>
            <w:r w:rsidRPr="00142813">
              <w:rPr>
                <w:b/>
                <w:color w:val="000000" w:themeColor="text1"/>
                <w:sz w:val="20"/>
              </w:rPr>
              <w:t>Cargo</w:t>
            </w:r>
          </w:p>
        </w:tc>
        <w:tc>
          <w:tcPr>
            <w:tcW w:w="739"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142813"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594C01E5" w14:textId="77777777" w:rsidR="000B5EDC" w:rsidRPr="00142813" w:rsidRDefault="000B5EDC" w:rsidP="00C57D7C">
            <w:pPr>
              <w:jc w:val="center"/>
              <w:rPr>
                <w:b/>
                <w:bCs/>
                <w:color w:val="000000" w:themeColor="text1"/>
                <w:sz w:val="20"/>
              </w:rPr>
            </w:pPr>
            <w:r w:rsidRPr="00142813">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142813" w:rsidRDefault="000B5EDC" w:rsidP="000245AF">
            <w:pPr>
              <w:rPr>
                <w:b/>
                <w:bCs/>
                <w:color w:val="000000" w:themeColor="text1"/>
                <w:sz w:val="20"/>
              </w:rPr>
            </w:pPr>
          </w:p>
        </w:tc>
        <w:tc>
          <w:tcPr>
            <w:tcW w:w="1080" w:type="dxa"/>
            <w:tcBorders>
              <w:top w:val="single" w:sz="6" w:space="0" w:color="auto"/>
              <w:bottom w:val="single" w:sz="12" w:space="0" w:color="auto"/>
            </w:tcBorders>
            <w:vAlign w:val="center"/>
          </w:tcPr>
          <w:p w14:paraId="74EB01D7" w14:textId="77777777" w:rsidR="000B5EDC" w:rsidRPr="00142813" w:rsidRDefault="000B5EDC" w:rsidP="00C57D7C">
            <w:pPr>
              <w:jc w:val="center"/>
              <w:rPr>
                <w:b/>
                <w:bCs/>
                <w:color w:val="000000" w:themeColor="text1"/>
                <w:sz w:val="20"/>
              </w:rPr>
            </w:pPr>
            <w:r w:rsidRPr="00142813">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142813"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3C812496" w14:textId="77777777" w:rsidR="000B5EDC" w:rsidRPr="00142813" w:rsidRDefault="000B5EDC" w:rsidP="00C57D7C">
            <w:pPr>
              <w:jc w:val="center"/>
              <w:rPr>
                <w:b/>
                <w:bCs/>
                <w:color w:val="000000" w:themeColor="text1"/>
                <w:sz w:val="20"/>
              </w:rPr>
            </w:pPr>
            <w:r w:rsidRPr="00142813">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142813" w:rsidRDefault="000B5EDC" w:rsidP="00C57D7C">
            <w:pPr>
              <w:jc w:val="center"/>
              <w:rPr>
                <w:b/>
                <w:bCs/>
                <w:color w:val="000000" w:themeColor="text1"/>
                <w:sz w:val="20"/>
              </w:rPr>
            </w:pPr>
            <w:r w:rsidRPr="00142813">
              <w:rPr>
                <w:b/>
                <w:color w:val="000000" w:themeColor="text1"/>
                <w:sz w:val="20"/>
              </w:rPr>
              <w:t>........</w:t>
            </w:r>
          </w:p>
        </w:tc>
        <w:tc>
          <w:tcPr>
            <w:tcW w:w="180" w:type="dxa"/>
            <w:tcBorders>
              <w:top w:val="single" w:sz="6" w:space="0" w:color="auto"/>
              <w:bottom w:val="single" w:sz="12" w:space="0" w:color="auto"/>
            </w:tcBorders>
            <w:vAlign w:val="center"/>
          </w:tcPr>
          <w:p w14:paraId="6A775584" w14:textId="77777777" w:rsidR="000B5EDC" w:rsidRPr="00142813" w:rsidRDefault="000B5EDC" w:rsidP="00C57D7C">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142813" w:rsidRDefault="000B5EDC" w:rsidP="00C57D7C">
            <w:pPr>
              <w:jc w:val="center"/>
              <w:rPr>
                <w:b/>
                <w:bCs/>
                <w:color w:val="000000" w:themeColor="text1"/>
                <w:sz w:val="20"/>
              </w:rPr>
            </w:pPr>
            <w:r w:rsidRPr="00142813">
              <w:rPr>
                <w:b/>
                <w:color w:val="000000" w:themeColor="text1"/>
                <w:sz w:val="20"/>
              </w:rPr>
              <w:t>P</w:t>
            </w:r>
            <w:r w:rsidR="0011481F" w:rsidRPr="00142813">
              <w:rPr>
                <w:b/>
                <w:color w:val="000000" w:themeColor="text1"/>
                <w:sz w:val="20"/>
              </w:rPr>
              <w:t>r</w:t>
            </w:r>
            <w:r w:rsidRPr="00142813">
              <w:rPr>
                <w:b/>
                <w:color w:val="000000" w:themeColor="text1"/>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142813"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142813"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142813" w:rsidRDefault="000B5EDC" w:rsidP="00C57D7C">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142813" w:rsidRDefault="000B5EDC" w:rsidP="00C57D7C">
            <w:pPr>
              <w:jc w:val="center"/>
              <w:rPr>
                <w:b/>
                <w:bCs/>
                <w:color w:val="000000" w:themeColor="text1"/>
                <w:sz w:val="20"/>
              </w:rPr>
            </w:pPr>
            <w:r w:rsidRPr="00142813">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142813" w:rsidRDefault="000B5EDC" w:rsidP="00C57D7C">
            <w:pPr>
              <w:jc w:val="center"/>
              <w:rPr>
                <w:b/>
                <w:bCs/>
                <w:color w:val="000000" w:themeColor="text1"/>
                <w:sz w:val="20"/>
              </w:rPr>
            </w:pPr>
            <w:r w:rsidRPr="00142813">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142813" w:rsidRDefault="000B5EDC" w:rsidP="00C57D7C">
            <w:pPr>
              <w:jc w:val="center"/>
              <w:rPr>
                <w:b/>
                <w:bCs/>
                <w:color w:val="000000" w:themeColor="text1"/>
                <w:sz w:val="20"/>
              </w:rPr>
            </w:pPr>
            <w:r w:rsidRPr="00142813">
              <w:rPr>
                <w:b/>
                <w:color w:val="000000" w:themeColor="text1"/>
                <w:sz w:val="20"/>
              </w:rPr>
              <w:t>Total</w:t>
            </w:r>
          </w:p>
        </w:tc>
      </w:tr>
      <w:tr w:rsidR="00142813" w:rsidRPr="00142813"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9226D92" w:rsidR="000B5EDC" w:rsidRPr="00142813" w:rsidRDefault="00246180" w:rsidP="00C57D7C">
            <w:pPr>
              <w:pStyle w:val="xl41"/>
              <w:spacing w:before="0" w:beforeAutospacing="0" w:after="0" w:afterAutospacing="0"/>
              <w:rPr>
                <w:color w:val="000000" w:themeColor="text1"/>
                <w:szCs w:val="24"/>
              </w:rPr>
            </w:pPr>
            <w:r w:rsidRPr="00142813">
              <w:rPr>
                <w:b/>
                <w:color w:val="000000" w:themeColor="text1"/>
              </w:rPr>
              <w:t>EXPERTOS CLAVE</w:t>
            </w:r>
          </w:p>
        </w:tc>
        <w:tc>
          <w:tcPr>
            <w:tcW w:w="990" w:type="dxa"/>
            <w:tcBorders>
              <w:top w:val="single" w:sz="12" w:space="0" w:color="auto"/>
              <w:left w:val="nil"/>
              <w:bottom w:val="single" w:sz="6" w:space="0" w:color="auto"/>
              <w:right w:val="nil"/>
            </w:tcBorders>
          </w:tcPr>
          <w:p w14:paraId="6E7A1132"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BF2AA51" w14:textId="77777777" w:rsidR="000B5EDC" w:rsidRPr="00142813" w:rsidRDefault="000B5EDC" w:rsidP="00C57D7C">
            <w:pPr>
              <w:rPr>
                <w:color w:val="000000" w:themeColor="text1"/>
                <w:sz w:val="20"/>
              </w:rPr>
            </w:pPr>
          </w:p>
        </w:tc>
        <w:tc>
          <w:tcPr>
            <w:tcW w:w="1080" w:type="dxa"/>
            <w:tcBorders>
              <w:top w:val="single" w:sz="12" w:space="0" w:color="auto"/>
              <w:left w:val="nil"/>
              <w:bottom w:val="single" w:sz="6" w:space="0" w:color="auto"/>
              <w:right w:val="nil"/>
            </w:tcBorders>
          </w:tcPr>
          <w:p w14:paraId="077CC8B6"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92C9514" w14:textId="77777777" w:rsidR="000B5EDC" w:rsidRPr="00142813" w:rsidRDefault="000B5EDC" w:rsidP="00C57D7C">
            <w:pPr>
              <w:rPr>
                <w:color w:val="000000" w:themeColor="text1"/>
                <w:sz w:val="20"/>
              </w:rPr>
            </w:pPr>
          </w:p>
        </w:tc>
        <w:tc>
          <w:tcPr>
            <w:tcW w:w="990" w:type="dxa"/>
            <w:tcBorders>
              <w:top w:val="single" w:sz="12" w:space="0" w:color="auto"/>
              <w:left w:val="nil"/>
              <w:bottom w:val="single" w:sz="6" w:space="0" w:color="auto"/>
              <w:right w:val="nil"/>
            </w:tcBorders>
          </w:tcPr>
          <w:p w14:paraId="1E600B7E" w14:textId="77777777" w:rsidR="000B5EDC" w:rsidRPr="00142813"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65A5917A"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1BCAD1B6" w14:textId="77777777" w:rsidR="000B5EDC" w:rsidRPr="00142813"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4EDBE52B" w14:textId="77777777" w:rsidR="000B5EDC" w:rsidRPr="00142813" w:rsidRDefault="000B5EDC" w:rsidP="00C57D7C">
            <w:pPr>
              <w:rPr>
                <w:color w:val="000000" w:themeColor="text1"/>
                <w:sz w:val="20"/>
              </w:rPr>
            </w:pPr>
          </w:p>
        </w:tc>
        <w:tc>
          <w:tcPr>
            <w:tcW w:w="699" w:type="dxa"/>
            <w:tcBorders>
              <w:top w:val="single" w:sz="12" w:space="0" w:color="auto"/>
              <w:left w:val="nil"/>
              <w:bottom w:val="single" w:sz="6" w:space="0" w:color="auto"/>
              <w:right w:val="nil"/>
            </w:tcBorders>
          </w:tcPr>
          <w:p w14:paraId="64F38959" w14:textId="77777777" w:rsidR="000B5EDC" w:rsidRPr="00142813"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6DE8F64B" w14:textId="77777777" w:rsidR="000B5EDC" w:rsidRPr="00142813"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1D3D88B8"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CB2BCDB"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003F85F"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142813" w:rsidRDefault="000B5EDC" w:rsidP="00C57D7C">
            <w:pPr>
              <w:rPr>
                <w:color w:val="000000" w:themeColor="text1"/>
                <w:sz w:val="20"/>
              </w:rPr>
            </w:pPr>
          </w:p>
        </w:tc>
      </w:tr>
      <w:tr w:rsidR="00142813" w:rsidRPr="00142813" w14:paraId="22CD435E"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142813" w:rsidRDefault="000B5EDC" w:rsidP="00C57D7C">
            <w:pPr>
              <w:jc w:val="center"/>
              <w:rPr>
                <w:color w:val="000000" w:themeColor="text1"/>
                <w:sz w:val="20"/>
              </w:rPr>
            </w:pPr>
            <w:r w:rsidRPr="00142813">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142813" w:rsidRDefault="000B5EDC" w:rsidP="00FA21B0">
            <w:pPr>
              <w:pStyle w:val="xl41"/>
              <w:spacing w:before="0" w:beforeAutospacing="0" w:after="0" w:afterAutospacing="0"/>
              <w:rPr>
                <w:color w:val="000000" w:themeColor="text1"/>
                <w:szCs w:val="24"/>
              </w:rPr>
            </w:pPr>
            <w:r w:rsidRPr="00142813">
              <w:rPr>
                <w:color w:val="000000" w:themeColor="text1"/>
              </w:rPr>
              <w:t xml:space="preserve">{Por ejemplo, </w:t>
            </w:r>
            <w:r w:rsidR="0011481F" w:rsidRPr="00142813">
              <w:rPr>
                <w:color w:val="000000" w:themeColor="text1"/>
              </w:rPr>
              <w:br/>
            </w:r>
            <w:r w:rsidRPr="00142813">
              <w:rPr>
                <w:color w:val="000000" w:themeColor="text1"/>
              </w:rPr>
              <w:t>Sr. Abbbb}</w:t>
            </w:r>
          </w:p>
        </w:tc>
        <w:tc>
          <w:tcPr>
            <w:tcW w:w="893"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142813" w:rsidRDefault="000B5EDC" w:rsidP="00C57D7C">
            <w:pPr>
              <w:rPr>
                <w:i/>
                <w:iCs/>
                <w:color w:val="000000" w:themeColor="text1"/>
                <w:sz w:val="16"/>
              </w:rPr>
            </w:pPr>
            <w:r w:rsidRPr="00142813">
              <w:rPr>
                <w:i/>
                <w:iCs/>
                <w:color w:val="000000" w:themeColor="text1"/>
                <w:sz w:val="16"/>
              </w:rPr>
              <w:t>[Jefe de equipo]</w:t>
            </w:r>
          </w:p>
        </w:tc>
        <w:tc>
          <w:tcPr>
            <w:tcW w:w="739" w:type="dxa"/>
            <w:tcBorders>
              <w:top w:val="single" w:sz="6" w:space="0" w:color="auto"/>
              <w:left w:val="single" w:sz="6" w:space="0" w:color="auto"/>
              <w:bottom w:val="dashSmallGap" w:sz="4" w:space="0" w:color="auto"/>
              <w:right w:val="single" w:sz="6" w:space="0" w:color="auto"/>
            </w:tcBorders>
          </w:tcPr>
          <w:p w14:paraId="4544D337" w14:textId="77777777" w:rsidR="000B5EDC" w:rsidRPr="00142813" w:rsidRDefault="000B5EDC" w:rsidP="005066ED">
            <w:pPr>
              <w:rPr>
                <w:i/>
                <w:iCs/>
                <w:color w:val="000000" w:themeColor="text1"/>
                <w:sz w:val="20"/>
              </w:rPr>
            </w:pPr>
            <w:r w:rsidRPr="00142813">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142813" w:rsidRDefault="000B5EDC" w:rsidP="00C57D7C">
            <w:pPr>
              <w:rPr>
                <w:color w:val="000000" w:themeColor="text1"/>
                <w:sz w:val="20"/>
              </w:rPr>
            </w:pPr>
            <w:r w:rsidRPr="00142813">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142813" w:rsidRDefault="000B5EDC" w:rsidP="00C57D7C">
            <w:pPr>
              <w:rPr>
                <w:color w:val="000000" w:themeColor="text1"/>
                <w:sz w:val="20"/>
              </w:rPr>
            </w:pPr>
            <w:r w:rsidRPr="00142813">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142813" w:rsidRDefault="000B5EDC" w:rsidP="00C57D7C">
            <w:pPr>
              <w:rPr>
                <w:color w:val="000000" w:themeColor="text1"/>
                <w:sz w:val="20"/>
              </w:rPr>
            </w:pPr>
            <w:r w:rsidRPr="00142813">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142813" w:rsidRDefault="000B5EDC" w:rsidP="00C57D7C">
            <w:pPr>
              <w:rPr>
                <w:color w:val="000000" w:themeColor="text1"/>
                <w:sz w:val="20"/>
              </w:rPr>
            </w:pPr>
          </w:p>
        </w:tc>
      </w:tr>
      <w:tr w:rsidR="00142813" w:rsidRPr="00142813" w14:paraId="6E3733AE"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142813" w:rsidRDefault="000B5EDC" w:rsidP="00C57D7C">
            <w:pPr>
              <w:rPr>
                <w:i/>
                <w:iCs/>
                <w:color w:val="000000" w:themeColor="text1"/>
                <w:sz w:val="16"/>
              </w:rPr>
            </w:pPr>
          </w:p>
        </w:tc>
        <w:tc>
          <w:tcPr>
            <w:tcW w:w="739" w:type="dxa"/>
            <w:tcBorders>
              <w:top w:val="dashSmallGap" w:sz="4" w:space="0" w:color="auto"/>
              <w:left w:val="single" w:sz="6" w:space="0" w:color="auto"/>
              <w:bottom w:val="single" w:sz="6" w:space="0" w:color="auto"/>
              <w:right w:val="single" w:sz="6" w:space="0" w:color="auto"/>
            </w:tcBorders>
          </w:tcPr>
          <w:p w14:paraId="09ADE94B" w14:textId="77777777" w:rsidR="000B5EDC" w:rsidRPr="00142813" w:rsidRDefault="000B5EDC" w:rsidP="00C57D7C">
            <w:pPr>
              <w:rPr>
                <w:i/>
                <w:iCs/>
                <w:color w:val="000000" w:themeColor="text1"/>
                <w:sz w:val="20"/>
              </w:rPr>
            </w:pPr>
            <w:r w:rsidRPr="00142813">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142813" w:rsidRDefault="000B5EDC" w:rsidP="00C57D7C">
            <w:pPr>
              <w:rPr>
                <w:color w:val="000000" w:themeColor="text1"/>
                <w:sz w:val="20"/>
              </w:rPr>
            </w:pPr>
            <w:r w:rsidRPr="00142813">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142813" w:rsidRDefault="000B5EDC" w:rsidP="00C57D7C">
            <w:pPr>
              <w:rPr>
                <w:color w:val="000000" w:themeColor="text1"/>
                <w:sz w:val="20"/>
              </w:rPr>
            </w:pPr>
            <w:r w:rsidRPr="00142813">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142813" w:rsidRDefault="000B5EDC" w:rsidP="00C57D7C">
            <w:pPr>
              <w:rPr>
                <w:color w:val="000000" w:themeColor="text1"/>
                <w:sz w:val="20"/>
              </w:rPr>
            </w:pPr>
            <w:r w:rsidRPr="00142813">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142813" w:rsidRDefault="000B5EDC" w:rsidP="00C57D7C">
            <w:pPr>
              <w:jc w:val="right"/>
              <w:rPr>
                <w:color w:val="000000" w:themeColor="text1"/>
                <w:sz w:val="20"/>
              </w:rPr>
            </w:pPr>
          </w:p>
        </w:tc>
      </w:tr>
      <w:tr w:rsidR="00142813" w:rsidRPr="00142813" w14:paraId="76975BD3"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142813" w:rsidRDefault="000B5EDC" w:rsidP="00C57D7C">
            <w:pPr>
              <w:jc w:val="center"/>
              <w:rPr>
                <w:color w:val="000000" w:themeColor="text1"/>
                <w:sz w:val="20"/>
              </w:rPr>
            </w:pPr>
            <w:r w:rsidRPr="00142813">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78B166A2"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48BB3BBA"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142813" w:rsidRDefault="000B5EDC" w:rsidP="00C57D7C">
            <w:pPr>
              <w:rPr>
                <w:color w:val="000000" w:themeColor="text1"/>
                <w:sz w:val="20"/>
              </w:rPr>
            </w:pPr>
          </w:p>
        </w:tc>
      </w:tr>
      <w:tr w:rsidR="00142813" w:rsidRPr="00142813" w14:paraId="0B847A16"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3248D49F"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2F11A790" w14:textId="77777777" w:rsidR="000B5EDC" w:rsidRPr="00142813" w:rsidRDefault="000B5EDC" w:rsidP="00C57D7C">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142813" w:rsidRDefault="000B5EDC" w:rsidP="00C57D7C">
            <w:pPr>
              <w:rPr>
                <w:color w:val="000000" w:themeColor="text1"/>
                <w:sz w:val="20"/>
              </w:rPr>
            </w:pPr>
          </w:p>
        </w:tc>
      </w:tr>
      <w:tr w:rsidR="00142813" w:rsidRPr="00142813" w14:paraId="54B745A4"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142813" w:rsidRDefault="000B5EDC" w:rsidP="00C57D7C">
            <w:pPr>
              <w:jc w:val="center"/>
              <w:rPr>
                <w:color w:val="000000" w:themeColor="text1"/>
                <w:sz w:val="20"/>
              </w:rPr>
            </w:pPr>
            <w:r w:rsidRPr="00142813">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3A269B06"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7616126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142813" w:rsidRDefault="000B5EDC" w:rsidP="00C57D7C">
            <w:pPr>
              <w:rPr>
                <w:color w:val="000000" w:themeColor="text1"/>
                <w:sz w:val="20"/>
              </w:rPr>
            </w:pPr>
          </w:p>
        </w:tc>
      </w:tr>
      <w:tr w:rsidR="00142813" w:rsidRPr="00142813" w14:paraId="1658C799"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78ECE9C4"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33D0F100"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142813" w:rsidRDefault="000B5EDC" w:rsidP="00C57D7C">
            <w:pPr>
              <w:rPr>
                <w:color w:val="000000" w:themeColor="text1"/>
                <w:sz w:val="20"/>
              </w:rPr>
            </w:pPr>
          </w:p>
        </w:tc>
      </w:tr>
      <w:tr w:rsidR="00142813" w:rsidRPr="00142813" w14:paraId="35D98B36"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142813"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4F4AFFBD"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0B41CFF4"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142813" w:rsidRDefault="000B5EDC" w:rsidP="00C57D7C">
            <w:pPr>
              <w:rPr>
                <w:color w:val="000000" w:themeColor="text1"/>
                <w:sz w:val="20"/>
              </w:rPr>
            </w:pPr>
          </w:p>
        </w:tc>
      </w:tr>
      <w:tr w:rsidR="00142813" w:rsidRPr="00142813" w14:paraId="2656A36D" w14:textId="77777777" w:rsidTr="00C21B69">
        <w:trPr>
          <w:cantSplit/>
          <w:jc w:val="center"/>
        </w:trPr>
        <w:tc>
          <w:tcPr>
            <w:tcW w:w="495" w:type="dxa"/>
            <w:vMerge/>
            <w:tcBorders>
              <w:left w:val="double" w:sz="4" w:space="0" w:color="auto"/>
              <w:right w:val="single" w:sz="6" w:space="0" w:color="auto"/>
            </w:tcBorders>
            <w:vAlign w:val="center"/>
          </w:tcPr>
          <w:p w14:paraId="75BE6C68"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551D129"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4ED1E3A4"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6516EAEF"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142813" w:rsidRDefault="000B5EDC" w:rsidP="00C57D7C">
            <w:pPr>
              <w:rPr>
                <w:color w:val="000000" w:themeColor="text1"/>
                <w:sz w:val="20"/>
              </w:rPr>
            </w:pPr>
          </w:p>
        </w:tc>
        <w:tc>
          <w:tcPr>
            <w:tcW w:w="806" w:type="dxa"/>
            <w:vMerge/>
            <w:tcBorders>
              <w:left w:val="single" w:sz="6" w:space="0" w:color="auto"/>
              <w:right w:val="double" w:sz="4" w:space="0" w:color="auto"/>
            </w:tcBorders>
            <w:vAlign w:val="center"/>
          </w:tcPr>
          <w:p w14:paraId="7DD9C48F" w14:textId="77777777" w:rsidR="000B5EDC" w:rsidRPr="00142813" w:rsidRDefault="000B5EDC" w:rsidP="00C57D7C">
            <w:pPr>
              <w:rPr>
                <w:color w:val="000000" w:themeColor="text1"/>
                <w:sz w:val="20"/>
              </w:rPr>
            </w:pPr>
          </w:p>
        </w:tc>
      </w:tr>
      <w:tr w:rsidR="00142813" w:rsidRPr="00142813" w14:paraId="158BBE8D"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142813" w:rsidRDefault="000B5EDC" w:rsidP="00C57D7C">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76C331CE"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395AAEE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142813" w:rsidRDefault="000B5EDC" w:rsidP="00C57D7C">
            <w:pPr>
              <w:rPr>
                <w:color w:val="000000" w:themeColor="text1"/>
                <w:sz w:val="20"/>
              </w:rPr>
            </w:pPr>
          </w:p>
        </w:tc>
      </w:tr>
      <w:tr w:rsidR="00142813" w:rsidRPr="00142813" w14:paraId="2F40F039"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3CCD9FE5"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377BE2DE" w14:textId="77777777" w:rsidR="000B5EDC" w:rsidRPr="00142813" w:rsidRDefault="000B5EDC" w:rsidP="00C57D7C">
            <w:pPr>
              <w:rPr>
                <w:color w:val="000000" w:themeColor="text1"/>
                <w:sz w:val="20"/>
              </w:rPr>
            </w:pPr>
          </w:p>
        </w:tc>
        <w:tc>
          <w:tcPr>
            <w:tcW w:w="990" w:type="dxa"/>
            <w:tcBorders>
              <w:top w:val="dashSmallGap" w:sz="4" w:space="0" w:color="auto"/>
              <w:bottom w:val="single" w:sz="6" w:space="0" w:color="auto"/>
            </w:tcBorders>
          </w:tcPr>
          <w:p w14:paraId="26BB2DD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142813" w:rsidRDefault="000B5EDC" w:rsidP="00C57D7C">
            <w:pPr>
              <w:rPr>
                <w:color w:val="000000" w:themeColor="text1"/>
                <w:sz w:val="20"/>
              </w:rPr>
            </w:pPr>
          </w:p>
        </w:tc>
        <w:tc>
          <w:tcPr>
            <w:tcW w:w="1080" w:type="dxa"/>
            <w:tcBorders>
              <w:top w:val="dashSmallGap" w:sz="4" w:space="0" w:color="auto"/>
              <w:bottom w:val="single" w:sz="6" w:space="0" w:color="auto"/>
            </w:tcBorders>
          </w:tcPr>
          <w:p w14:paraId="62BC738B" w14:textId="77777777" w:rsidR="000B5EDC" w:rsidRPr="00142813" w:rsidRDefault="000B5EDC" w:rsidP="00C57D7C">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142813" w:rsidRDefault="000B5EDC" w:rsidP="00C57D7C">
            <w:pPr>
              <w:rPr>
                <w:color w:val="000000" w:themeColor="text1"/>
                <w:sz w:val="20"/>
              </w:rPr>
            </w:pPr>
          </w:p>
        </w:tc>
        <w:tc>
          <w:tcPr>
            <w:tcW w:w="990" w:type="dxa"/>
            <w:tcBorders>
              <w:top w:val="dashSmallGap" w:sz="4" w:space="0" w:color="auto"/>
              <w:bottom w:val="single" w:sz="6" w:space="0" w:color="auto"/>
            </w:tcBorders>
          </w:tcPr>
          <w:p w14:paraId="6BD3213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142813" w:rsidRDefault="000B5EDC" w:rsidP="00C57D7C">
            <w:pPr>
              <w:rPr>
                <w:color w:val="000000" w:themeColor="text1"/>
                <w:sz w:val="20"/>
              </w:rPr>
            </w:pPr>
          </w:p>
        </w:tc>
        <w:tc>
          <w:tcPr>
            <w:tcW w:w="180" w:type="dxa"/>
            <w:tcBorders>
              <w:top w:val="dashSmallGap" w:sz="4" w:space="0" w:color="auto"/>
              <w:bottom w:val="single" w:sz="6" w:space="0" w:color="auto"/>
            </w:tcBorders>
          </w:tcPr>
          <w:p w14:paraId="44C1968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142813" w:rsidRDefault="000B5EDC" w:rsidP="00C57D7C">
            <w:pPr>
              <w:rPr>
                <w:color w:val="000000" w:themeColor="text1"/>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142813" w:rsidRDefault="000B5EDC" w:rsidP="00C57D7C">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142813" w:rsidRDefault="000B5EDC" w:rsidP="00C57D7C">
            <w:pPr>
              <w:rPr>
                <w:color w:val="000000" w:themeColor="text1"/>
                <w:sz w:val="20"/>
              </w:rPr>
            </w:pPr>
          </w:p>
        </w:tc>
      </w:tr>
      <w:tr w:rsidR="00142813" w:rsidRPr="00142813" w14:paraId="23617351" w14:textId="77777777" w:rsidTr="00C21B69">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142813" w:rsidRDefault="000B5EDC" w:rsidP="00C57D7C">
            <w:pPr>
              <w:ind w:left="-162"/>
              <w:rPr>
                <w:color w:val="000000" w:themeColor="text1"/>
                <w:sz w:val="20"/>
              </w:rPr>
            </w:pPr>
          </w:p>
        </w:tc>
        <w:tc>
          <w:tcPr>
            <w:tcW w:w="1858" w:type="dxa"/>
            <w:tcBorders>
              <w:top w:val="single" w:sz="6" w:space="0" w:color="auto"/>
              <w:left w:val="nil"/>
              <w:bottom w:val="single" w:sz="8" w:space="0" w:color="auto"/>
              <w:right w:val="nil"/>
            </w:tcBorders>
          </w:tcPr>
          <w:p w14:paraId="3AA0A862" w14:textId="77777777" w:rsidR="000B5EDC" w:rsidRPr="00142813" w:rsidRDefault="000B5EDC" w:rsidP="00C57D7C">
            <w:pPr>
              <w:rPr>
                <w:color w:val="000000" w:themeColor="text1"/>
                <w:sz w:val="20"/>
              </w:rPr>
            </w:pPr>
          </w:p>
        </w:tc>
        <w:tc>
          <w:tcPr>
            <w:tcW w:w="893" w:type="dxa"/>
            <w:tcBorders>
              <w:top w:val="single" w:sz="6" w:space="0" w:color="auto"/>
              <w:left w:val="nil"/>
              <w:bottom w:val="single" w:sz="8" w:space="0" w:color="auto"/>
              <w:right w:val="nil"/>
            </w:tcBorders>
          </w:tcPr>
          <w:p w14:paraId="406899E8" w14:textId="77777777" w:rsidR="000B5EDC" w:rsidRPr="00142813" w:rsidRDefault="000B5EDC" w:rsidP="00C57D7C">
            <w:pPr>
              <w:rPr>
                <w:color w:val="000000" w:themeColor="text1"/>
                <w:sz w:val="20"/>
              </w:rPr>
            </w:pPr>
          </w:p>
        </w:tc>
        <w:tc>
          <w:tcPr>
            <w:tcW w:w="739" w:type="dxa"/>
            <w:tcBorders>
              <w:top w:val="single" w:sz="6" w:space="0" w:color="auto"/>
              <w:left w:val="nil"/>
              <w:bottom w:val="single" w:sz="8" w:space="0" w:color="auto"/>
              <w:right w:val="nil"/>
            </w:tcBorders>
          </w:tcPr>
          <w:p w14:paraId="07E53F1D" w14:textId="77777777" w:rsidR="000B5EDC" w:rsidRPr="00142813"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00B2E93F"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6AAAC1B8" w14:textId="77777777" w:rsidR="000B5EDC" w:rsidRPr="00142813" w:rsidRDefault="000B5EDC" w:rsidP="00C57D7C">
            <w:pPr>
              <w:rPr>
                <w:color w:val="000000" w:themeColor="text1"/>
                <w:sz w:val="20"/>
              </w:rPr>
            </w:pPr>
          </w:p>
        </w:tc>
        <w:tc>
          <w:tcPr>
            <w:tcW w:w="1080" w:type="dxa"/>
            <w:tcBorders>
              <w:top w:val="single" w:sz="6" w:space="0" w:color="auto"/>
              <w:left w:val="nil"/>
              <w:bottom w:val="single" w:sz="8" w:space="0" w:color="auto"/>
              <w:right w:val="nil"/>
            </w:tcBorders>
          </w:tcPr>
          <w:p w14:paraId="33D693A7"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49EB2A82" w14:textId="77777777" w:rsidR="000B5EDC" w:rsidRPr="00142813"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5DCAA9F2" w14:textId="77777777" w:rsidR="000B5EDC" w:rsidRPr="00142813" w:rsidRDefault="000B5EDC" w:rsidP="00C57D7C">
            <w:pPr>
              <w:rPr>
                <w:color w:val="000000" w:themeColor="text1"/>
                <w:sz w:val="20"/>
              </w:rPr>
            </w:pPr>
          </w:p>
        </w:tc>
        <w:tc>
          <w:tcPr>
            <w:tcW w:w="900" w:type="dxa"/>
            <w:tcBorders>
              <w:top w:val="single" w:sz="6" w:space="0" w:color="auto"/>
              <w:left w:val="nil"/>
              <w:bottom w:val="single" w:sz="8" w:space="0" w:color="auto"/>
              <w:right w:val="nil"/>
            </w:tcBorders>
          </w:tcPr>
          <w:p w14:paraId="42E69842"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142813" w:rsidRDefault="000B5EDC" w:rsidP="00C57D7C">
            <w:pPr>
              <w:rPr>
                <w:b/>
                <w:bCs/>
                <w:color w:val="000000" w:themeColor="text1"/>
                <w:sz w:val="20"/>
              </w:rPr>
            </w:pPr>
            <w:r w:rsidRPr="00142813">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142813" w:rsidRDefault="000B5EDC" w:rsidP="0000062D">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142813" w:rsidRDefault="000B5EDC" w:rsidP="00C57D7C">
            <w:pPr>
              <w:rPr>
                <w:color w:val="000000" w:themeColor="text1"/>
                <w:sz w:val="20"/>
              </w:rPr>
            </w:pPr>
          </w:p>
        </w:tc>
      </w:tr>
      <w:tr w:rsidR="00142813" w:rsidRPr="00142813" w14:paraId="52D3C082" w14:textId="77777777" w:rsidTr="00C21B6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142813" w:rsidRDefault="000B5EDC" w:rsidP="00C57D7C">
            <w:pPr>
              <w:pStyle w:val="xl41"/>
              <w:spacing w:before="0" w:beforeAutospacing="0" w:after="0" w:afterAutospacing="0"/>
              <w:rPr>
                <w:b/>
                <w:bCs/>
                <w:color w:val="000000" w:themeColor="text1"/>
              </w:rPr>
            </w:pPr>
            <w:r w:rsidRPr="00142813">
              <w:rPr>
                <w:b/>
                <w:color w:val="000000" w:themeColor="text1"/>
              </w:rPr>
              <w:t>EXPERTOS SECUNDARIOS</w:t>
            </w:r>
          </w:p>
        </w:tc>
        <w:tc>
          <w:tcPr>
            <w:tcW w:w="893" w:type="dxa"/>
            <w:tcBorders>
              <w:top w:val="single" w:sz="8" w:space="0" w:color="auto"/>
              <w:left w:val="nil"/>
              <w:bottom w:val="single" w:sz="6" w:space="0" w:color="auto"/>
              <w:right w:val="nil"/>
            </w:tcBorders>
          </w:tcPr>
          <w:p w14:paraId="2A354F27" w14:textId="77777777" w:rsidR="000B5EDC" w:rsidRPr="00142813" w:rsidRDefault="000B5EDC" w:rsidP="00C57D7C">
            <w:pPr>
              <w:rPr>
                <w:color w:val="000000" w:themeColor="text1"/>
                <w:sz w:val="20"/>
              </w:rPr>
            </w:pPr>
          </w:p>
        </w:tc>
        <w:tc>
          <w:tcPr>
            <w:tcW w:w="739" w:type="dxa"/>
            <w:tcBorders>
              <w:top w:val="single" w:sz="8" w:space="0" w:color="auto"/>
              <w:left w:val="nil"/>
              <w:bottom w:val="single" w:sz="6" w:space="0" w:color="auto"/>
              <w:right w:val="nil"/>
            </w:tcBorders>
          </w:tcPr>
          <w:p w14:paraId="5A2A4456" w14:textId="77777777" w:rsidR="000B5EDC" w:rsidRPr="00142813"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228C87C9"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0441FD1E" w14:textId="77777777" w:rsidR="000B5EDC" w:rsidRPr="00142813" w:rsidRDefault="000B5EDC" w:rsidP="00C57D7C">
            <w:pPr>
              <w:rPr>
                <w:color w:val="000000" w:themeColor="text1"/>
                <w:sz w:val="20"/>
              </w:rPr>
            </w:pPr>
          </w:p>
        </w:tc>
        <w:tc>
          <w:tcPr>
            <w:tcW w:w="1080" w:type="dxa"/>
            <w:tcBorders>
              <w:top w:val="single" w:sz="8" w:space="0" w:color="auto"/>
              <w:left w:val="nil"/>
              <w:bottom w:val="single" w:sz="6" w:space="0" w:color="auto"/>
              <w:right w:val="nil"/>
            </w:tcBorders>
          </w:tcPr>
          <w:p w14:paraId="72982C3B"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52E5C673" w14:textId="77777777" w:rsidR="000B5EDC" w:rsidRPr="00142813"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53FAFCB9" w14:textId="77777777" w:rsidR="000B5EDC" w:rsidRPr="00142813"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5EBE21F7"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3F29FBFD" w14:textId="77777777" w:rsidR="000B5EDC" w:rsidRPr="00142813"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48B4EB08" w14:textId="77777777" w:rsidR="000B5EDC" w:rsidRPr="00142813" w:rsidRDefault="000B5EDC" w:rsidP="00C57D7C">
            <w:pPr>
              <w:rPr>
                <w:color w:val="000000" w:themeColor="text1"/>
                <w:sz w:val="20"/>
              </w:rPr>
            </w:pPr>
          </w:p>
        </w:tc>
        <w:tc>
          <w:tcPr>
            <w:tcW w:w="699" w:type="dxa"/>
            <w:tcBorders>
              <w:top w:val="single" w:sz="8" w:space="0" w:color="auto"/>
              <w:left w:val="nil"/>
              <w:bottom w:val="single" w:sz="6" w:space="0" w:color="auto"/>
              <w:right w:val="nil"/>
            </w:tcBorders>
          </w:tcPr>
          <w:p w14:paraId="5FA96EBE" w14:textId="77777777" w:rsidR="000B5EDC" w:rsidRPr="00142813"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020A4AE4" w14:textId="77777777" w:rsidR="000B5EDC" w:rsidRPr="00142813"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5FE7B477"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57031671"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2C80DC65"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142813" w:rsidRDefault="000B5EDC" w:rsidP="00C57D7C">
            <w:pPr>
              <w:rPr>
                <w:color w:val="000000" w:themeColor="text1"/>
                <w:sz w:val="20"/>
              </w:rPr>
            </w:pPr>
          </w:p>
        </w:tc>
      </w:tr>
      <w:tr w:rsidR="00142813" w:rsidRPr="00142813" w14:paraId="1FCB5C71"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142813" w:rsidRDefault="000B5EDC" w:rsidP="00C57D7C">
            <w:pPr>
              <w:jc w:val="center"/>
              <w:rPr>
                <w:color w:val="000000" w:themeColor="text1"/>
                <w:sz w:val="20"/>
              </w:rPr>
            </w:pPr>
            <w:r w:rsidRPr="00142813">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142813" w:rsidRDefault="000B5EDC" w:rsidP="00C57D7C">
            <w:pPr>
              <w:rPr>
                <w:color w:val="000000" w:themeColor="text1"/>
                <w:sz w:val="16"/>
              </w:rPr>
            </w:pPr>
          </w:p>
        </w:tc>
        <w:tc>
          <w:tcPr>
            <w:tcW w:w="739"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142813" w:rsidRDefault="000B5EDC" w:rsidP="00C57D7C">
            <w:pPr>
              <w:rPr>
                <w:color w:val="000000" w:themeColor="text1"/>
                <w:sz w:val="16"/>
              </w:rPr>
            </w:pPr>
            <w:r w:rsidRPr="00142813">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142813" w:rsidRDefault="000B5EDC" w:rsidP="00C57D7C">
            <w:pPr>
              <w:rPr>
                <w:color w:val="000000" w:themeColor="text1"/>
                <w:sz w:val="20"/>
              </w:rPr>
            </w:pPr>
          </w:p>
        </w:tc>
      </w:tr>
      <w:tr w:rsidR="00142813" w:rsidRPr="00142813" w14:paraId="319CD93A" w14:textId="77777777" w:rsidTr="00C21B69">
        <w:trPr>
          <w:cantSplit/>
          <w:jc w:val="center"/>
        </w:trPr>
        <w:tc>
          <w:tcPr>
            <w:tcW w:w="495" w:type="dxa"/>
            <w:vMerge/>
            <w:tcBorders>
              <w:left w:val="double" w:sz="4" w:space="0" w:color="auto"/>
              <w:right w:val="single" w:sz="6" w:space="0" w:color="auto"/>
            </w:tcBorders>
            <w:vAlign w:val="center"/>
          </w:tcPr>
          <w:p w14:paraId="57A625AE"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1C005AC1"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142813" w:rsidRDefault="000B5EDC" w:rsidP="00C57D7C">
            <w:pPr>
              <w:rPr>
                <w:color w:val="000000" w:themeColor="text1"/>
                <w:sz w:val="16"/>
              </w:rPr>
            </w:pPr>
          </w:p>
        </w:tc>
        <w:tc>
          <w:tcPr>
            <w:tcW w:w="739"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142813" w:rsidRDefault="000B5EDC" w:rsidP="00C57D7C">
            <w:pPr>
              <w:rPr>
                <w:color w:val="000000" w:themeColor="text1"/>
                <w:sz w:val="16"/>
              </w:rPr>
            </w:pPr>
            <w:r w:rsidRPr="00142813">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767996D8" w14:textId="77777777" w:rsidR="000B5EDC" w:rsidRPr="00142813" w:rsidRDefault="000B5EDC" w:rsidP="00C57D7C">
            <w:pPr>
              <w:rPr>
                <w:color w:val="000000" w:themeColor="text1"/>
                <w:sz w:val="20"/>
              </w:rPr>
            </w:pPr>
          </w:p>
        </w:tc>
      </w:tr>
      <w:tr w:rsidR="00142813" w:rsidRPr="00142813" w14:paraId="74C07AB2"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142813" w:rsidRDefault="000B5EDC" w:rsidP="00C57D7C">
            <w:pPr>
              <w:jc w:val="center"/>
              <w:rPr>
                <w:color w:val="000000" w:themeColor="text1"/>
                <w:sz w:val="20"/>
              </w:rPr>
            </w:pPr>
            <w:r w:rsidRPr="00142813">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22F7EB86"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1C13485A"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142813" w:rsidRDefault="000B5EDC" w:rsidP="00C57D7C">
            <w:pPr>
              <w:rPr>
                <w:color w:val="000000" w:themeColor="text1"/>
                <w:sz w:val="20"/>
              </w:rPr>
            </w:pPr>
          </w:p>
        </w:tc>
      </w:tr>
      <w:tr w:rsidR="00142813" w:rsidRPr="00142813" w14:paraId="35E28588" w14:textId="77777777" w:rsidTr="00C21B69">
        <w:trPr>
          <w:cantSplit/>
          <w:jc w:val="center"/>
        </w:trPr>
        <w:tc>
          <w:tcPr>
            <w:tcW w:w="495" w:type="dxa"/>
            <w:vMerge/>
            <w:tcBorders>
              <w:left w:val="double" w:sz="4" w:space="0" w:color="auto"/>
              <w:right w:val="single" w:sz="6" w:space="0" w:color="auto"/>
            </w:tcBorders>
            <w:vAlign w:val="center"/>
          </w:tcPr>
          <w:p w14:paraId="172FFDBF"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7263E43"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012F5AD3"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10BBF2E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0284A60A" w14:textId="77777777" w:rsidR="000B5EDC" w:rsidRPr="00142813" w:rsidRDefault="000B5EDC" w:rsidP="00C57D7C">
            <w:pPr>
              <w:rPr>
                <w:color w:val="000000" w:themeColor="text1"/>
                <w:sz w:val="20"/>
              </w:rPr>
            </w:pPr>
          </w:p>
        </w:tc>
      </w:tr>
      <w:tr w:rsidR="00142813" w:rsidRPr="00142813" w14:paraId="6FD09BCF"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142813"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58949568"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573499C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142813" w:rsidRDefault="000B5EDC" w:rsidP="00C57D7C">
            <w:pPr>
              <w:rPr>
                <w:color w:val="000000" w:themeColor="text1"/>
                <w:sz w:val="20"/>
              </w:rPr>
            </w:pPr>
          </w:p>
        </w:tc>
      </w:tr>
      <w:tr w:rsidR="00142813" w:rsidRPr="00142813" w14:paraId="37C1FBD8" w14:textId="77777777" w:rsidTr="00C21B69">
        <w:trPr>
          <w:cantSplit/>
          <w:jc w:val="center"/>
        </w:trPr>
        <w:tc>
          <w:tcPr>
            <w:tcW w:w="495" w:type="dxa"/>
            <w:vMerge/>
            <w:tcBorders>
              <w:left w:val="double" w:sz="4" w:space="0" w:color="auto"/>
              <w:right w:val="single" w:sz="6" w:space="0" w:color="auto"/>
            </w:tcBorders>
            <w:vAlign w:val="center"/>
          </w:tcPr>
          <w:p w14:paraId="30F65288"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4C8E878"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5A8B4538"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2BEB587A"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511BEF8E" w14:textId="77777777" w:rsidR="000B5EDC" w:rsidRPr="00142813" w:rsidRDefault="000B5EDC" w:rsidP="00C57D7C">
            <w:pPr>
              <w:rPr>
                <w:color w:val="000000" w:themeColor="text1"/>
                <w:sz w:val="20"/>
              </w:rPr>
            </w:pPr>
          </w:p>
        </w:tc>
      </w:tr>
      <w:tr w:rsidR="00142813" w:rsidRPr="00142813" w14:paraId="2F798233"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142813" w:rsidRDefault="000B5EDC" w:rsidP="00C57D7C">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4C462DCD"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3B58004B"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142813" w:rsidRDefault="000B5EDC" w:rsidP="00C57D7C">
            <w:pPr>
              <w:rPr>
                <w:color w:val="000000" w:themeColor="text1"/>
                <w:sz w:val="20"/>
              </w:rPr>
            </w:pPr>
          </w:p>
        </w:tc>
      </w:tr>
      <w:tr w:rsidR="00142813" w:rsidRPr="00142813" w14:paraId="5B62C6F1" w14:textId="77777777" w:rsidTr="00C21B69">
        <w:trPr>
          <w:cantSplit/>
          <w:jc w:val="center"/>
        </w:trPr>
        <w:tc>
          <w:tcPr>
            <w:tcW w:w="495" w:type="dxa"/>
            <w:vMerge/>
            <w:tcBorders>
              <w:left w:val="double" w:sz="4" w:space="0" w:color="auto"/>
              <w:right w:val="single" w:sz="6" w:space="0" w:color="auto"/>
            </w:tcBorders>
            <w:vAlign w:val="center"/>
          </w:tcPr>
          <w:p w14:paraId="63849A65"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123F38C" w14:textId="77777777" w:rsidR="000B5EDC" w:rsidRPr="00142813" w:rsidRDefault="000B5EDC" w:rsidP="00C57D7C">
            <w:pPr>
              <w:rPr>
                <w:color w:val="000000" w:themeColor="text1"/>
                <w:sz w:val="20"/>
              </w:rPr>
            </w:pPr>
          </w:p>
        </w:tc>
        <w:tc>
          <w:tcPr>
            <w:tcW w:w="893" w:type="dxa"/>
            <w:vMerge/>
            <w:tcBorders>
              <w:left w:val="single" w:sz="6" w:space="0" w:color="auto"/>
              <w:bottom w:val="dotted" w:sz="4" w:space="0" w:color="auto"/>
              <w:right w:val="single" w:sz="6" w:space="0" w:color="auto"/>
            </w:tcBorders>
          </w:tcPr>
          <w:p w14:paraId="0B43406B"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dotted" w:sz="4" w:space="0" w:color="auto"/>
              <w:right w:val="single" w:sz="6" w:space="0" w:color="auto"/>
            </w:tcBorders>
          </w:tcPr>
          <w:p w14:paraId="2E0AF468"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2AFD884D" w14:textId="77777777" w:rsidR="000B5EDC" w:rsidRPr="00142813" w:rsidRDefault="000B5EDC" w:rsidP="00C57D7C">
            <w:pPr>
              <w:rPr>
                <w:color w:val="000000" w:themeColor="text1"/>
                <w:sz w:val="20"/>
              </w:rPr>
            </w:pPr>
          </w:p>
        </w:tc>
      </w:tr>
      <w:tr w:rsidR="00142813" w:rsidRPr="00142813" w14:paraId="3CB77CA2" w14:textId="77777777" w:rsidTr="00C21B69">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142813" w:rsidRDefault="000B5EDC" w:rsidP="00C57D7C">
            <w:pPr>
              <w:rPr>
                <w:color w:val="000000" w:themeColor="text1"/>
                <w:sz w:val="20"/>
              </w:rPr>
            </w:pPr>
          </w:p>
        </w:tc>
        <w:tc>
          <w:tcPr>
            <w:tcW w:w="1858" w:type="dxa"/>
            <w:tcBorders>
              <w:top w:val="single" w:sz="6" w:space="0" w:color="auto"/>
              <w:left w:val="nil"/>
              <w:bottom w:val="nil"/>
              <w:right w:val="nil"/>
            </w:tcBorders>
          </w:tcPr>
          <w:p w14:paraId="272E404C" w14:textId="77777777" w:rsidR="000B5EDC" w:rsidRPr="00142813" w:rsidRDefault="000B5EDC" w:rsidP="00C57D7C">
            <w:pPr>
              <w:rPr>
                <w:color w:val="000000" w:themeColor="text1"/>
                <w:sz w:val="20"/>
              </w:rPr>
            </w:pPr>
          </w:p>
        </w:tc>
        <w:tc>
          <w:tcPr>
            <w:tcW w:w="893" w:type="dxa"/>
            <w:tcBorders>
              <w:top w:val="single" w:sz="6" w:space="0" w:color="auto"/>
              <w:left w:val="nil"/>
              <w:bottom w:val="nil"/>
              <w:right w:val="nil"/>
            </w:tcBorders>
          </w:tcPr>
          <w:p w14:paraId="3465597C" w14:textId="77777777" w:rsidR="000B5EDC" w:rsidRPr="00142813" w:rsidRDefault="000B5EDC" w:rsidP="00C57D7C">
            <w:pPr>
              <w:rPr>
                <w:color w:val="000000" w:themeColor="text1"/>
                <w:sz w:val="20"/>
              </w:rPr>
            </w:pPr>
          </w:p>
        </w:tc>
        <w:tc>
          <w:tcPr>
            <w:tcW w:w="739" w:type="dxa"/>
            <w:tcBorders>
              <w:top w:val="single" w:sz="6" w:space="0" w:color="auto"/>
              <w:left w:val="nil"/>
              <w:bottom w:val="nil"/>
              <w:right w:val="nil"/>
            </w:tcBorders>
          </w:tcPr>
          <w:p w14:paraId="2F26B487" w14:textId="77777777" w:rsidR="000B5EDC" w:rsidRPr="00142813" w:rsidRDefault="000B5EDC" w:rsidP="00C57D7C">
            <w:pPr>
              <w:rPr>
                <w:color w:val="000000" w:themeColor="text1"/>
                <w:sz w:val="20"/>
              </w:rPr>
            </w:pPr>
          </w:p>
        </w:tc>
        <w:tc>
          <w:tcPr>
            <w:tcW w:w="990" w:type="dxa"/>
            <w:tcBorders>
              <w:top w:val="single" w:sz="6" w:space="0" w:color="auto"/>
              <w:left w:val="nil"/>
              <w:bottom w:val="nil"/>
              <w:right w:val="nil"/>
            </w:tcBorders>
          </w:tcPr>
          <w:p w14:paraId="7AE867A5" w14:textId="77777777" w:rsidR="000B5EDC" w:rsidRPr="00142813" w:rsidRDefault="000B5EDC" w:rsidP="00C57D7C">
            <w:pPr>
              <w:rPr>
                <w:color w:val="000000" w:themeColor="text1"/>
                <w:sz w:val="20"/>
              </w:rPr>
            </w:pPr>
          </w:p>
        </w:tc>
        <w:tc>
          <w:tcPr>
            <w:tcW w:w="180" w:type="dxa"/>
            <w:tcBorders>
              <w:top w:val="single" w:sz="6" w:space="0" w:color="auto"/>
              <w:left w:val="nil"/>
              <w:bottom w:val="nil"/>
              <w:right w:val="nil"/>
            </w:tcBorders>
          </w:tcPr>
          <w:p w14:paraId="40DD2585" w14:textId="77777777" w:rsidR="000B5EDC" w:rsidRPr="00142813" w:rsidRDefault="000B5EDC" w:rsidP="00C57D7C">
            <w:pPr>
              <w:rPr>
                <w:color w:val="000000" w:themeColor="text1"/>
                <w:sz w:val="20"/>
              </w:rPr>
            </w:pPr>
          </w:p>
        </w:tc>
        <w:tc>
          <w:tcPr>
            <w:tcW w:w="1080" w:type="dxa"/>
            <w:tcBorders>
              <w:top w:val="single" w:sz="6" w:space="0" w:color="auto"/>
              <w:left w:val="nil"/>
              <w:bottom w:val="nil"/>
              <w:right w:val="nil"/>
            </w:tcBorders>
          </w:tcPr>
          <w:p w14:paraId="7EF52D77" w14:textId="77777777" w:rsidR="000B5EDC" w:rsidRPr="00142813" w:rsidRDefault="000B5EDC" w:rsidP="00C57D7C">
            <w:pPr>
              <w:rPr>
                <w:color w:val="000000" w:themeColor="text1"/>
                <w:sz w:val="20"/>
              </w:rPr>
            </w:pPr>
          </w:p>
        </w:tc>
        <w:tc>
          <w:tcPr>
            <w:tcW w:w="180" w:type="dxa"/>
            <w:tcBorders>
              <w:top w:val="single" w:sz="6" w:space="0" w:color="auto"/>
              <w:left w:val="nil"/>
              <w:bottom w:val="nil"/>
              <w:right w:val="nil"/>
            </w:tcBorders>
          </w:tcPr>
          <w:p w14:paraId="1EDE1961" w14:textId="77777777" w:rsidR="000B5EDC" w:rsidRPr="00142813" w:rsidRDefault="000B5EDC" w:rsidP="00C57D7C">
            <w:pPr>
              <w:rPr>
                <w:color w:val="000000" w:themeColor="text1"/>
                <w:sz w:val="20"/>
              </w:rPr>
            </w:pPr>
          </w:p>
        </w:tc>
        <w:tc>
          <w:tcPr>
            <w:tcW w:w="990" w:type="dxa"/>
            <w:tcBorders>
              <w:top w:val="single" w:sz="6" w:space="0" w:color="auto"/>
              <w:left w:val="nil"/>
              <w:bottom w:val="nil"/>
              <w:right w:val="nil"/>
            </w:tcBorders>
          </w:tcPr>
          <w:p w14:paraId="49806E7C" w14:textId="77777777" w:rsidR="000B5EDC" w:rsidRPr="00142813" w:rsidRDefault="000B5EDC" w:rsidP="00C57D7C">
            <w:pPr>
              <w:rPr>
                <w:color w:val="000000" w:themeColor="text1"/>
                <w:sz w:val="20"/>
              </w:rPr>
            </w:pPr>
          </w:p>
        </w:tc>
        <w:tc>
          <w:tcPr>
            <w:tcW w:w="900" w:type="dxa"/>
            <w:tcBorders>
              <w:top w:val="single" w:sz="6" w:space="0" w:color="auto"/>
              <w:left w:val="nil"/>
              <w:bottom w:val="nil"/>
              <w:right w:val="nil"/>
            </w:tcBorders>
          </w:tcPr>
          <w:p w14:paraId="5F1B797D" w14:textId="77777777" w:rsidR="000B5EDC" w:rsidRPr="00142813" w:rsidRDefault="000B5EDC" w:rsidP="00C57D7C">
            <w:pPr>
              <w:rPr>
                <w:color w:val="000000" w:themeColor="text1"/>
                <w:sz w:val="20"/>
              </w:rPr>
            </w:pPr>
          </w:p>
        </w:tc>
        <w:tc>
          <w:tcPr>
            <w:tcW w:w="180" w:type="dxa"/>
            <w:tcBorders>
              <w:top w:val="single" w:sz="6" w:space="0" w:color="auto"/>
              <w:left w:val="nil"/>
              <w:bottom w:val="nil"/>
            </w:tcBorders>
          </w:tcPr>
          <w:p w14:paraId="3C10A693"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142813" w:rsidRDefault="000B5EDC" w:rsidP="00C57D7C">
            <w:pPr>
              <w:rPr>
                <w:color w:val="000000" w:themeColor="text1"/>
              </w:rPr>
            </w:pPr>
            <w:r w:rsidRPr="00142813">
              <w:rPr>
                <w:b/>
                <w:color w:val="000000" w:themeColor="text1"/>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142813" w:rsidRDefault="000B5EDC" w:rsidP="0000062D">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142813" w:rsidRDefault="000B5EDC" w:rsidP="00C57D7C">
            <w:pPr>
              <w:rPr>
                <w:color w:val="000000" w:themeColor="text1"/>
                <w:sz w:val="20"/>
              </w:rPr>
            </w:pPr>
          </w:p>
        </w:tc>
      </w:tr>
      <w:tr w:rsidR="00142813" w:rsidRPr="00142813" w14:paraId="5B9B71A3" w14:textId="77777777" w:rsidTr="00C21B69">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142813" w:rsidRDefault="000B5EDC" w:rsidP="00C57D7C">
            <w:pPr>
              <w:rPr>
                <w:color w:val="000000" w:themeColor="text1"/>
                <w:sz w:val="20"/>
              </w:rPr>
            </w:pPr>
          </w:p>
        </w:tc>
        <w:tc>
          <w:tcPr>
            <w:tcW w:w="1858" w:type="dxa"/>
            <w:tcBorders>
              <w:top w:val="nil"/>
              <w:left w:val="nil"/>
              <w:bottom w:val="double" w:sz="4" w:space="0" w:color="auto"/>
              <w:right w:val="nil"/>
            </w:tcBorders>
          </w:tcPr>
          <w:p w14:paraId="1DB35100" w14:textId="77777777" w:rsidR="000B5EDC" w:rsidRPr="00142813" w:rsidRDefault="000B5EDC" w:rsidP="00C57D7C">
            <w:pPr>
              <w:rPr>
                <w:color w:val="000000" w:themeColor="text1"/>
                <w:sz w:val="20"/>
              </w:rPr>
            </w:pPr>
          </w:p>
        </w:tc>
        <w:tc>
          <w:tcPr>
            <w:tcW w:w="893" w:type="dxa"/>
            <w:tcBorders>
              <w:top w:val="nil"/>
              <w:left w:val="nil"/>
              <w:bottom w:val="double" w:sz="4" w:space="0" w:color="auto"/>
              <w:right w:val="nil"/>
            </w:tcBorders>
          </w:tcPr>
          <w:p w14:paraId="03372D4B" w14:textId="77777777" w:rsidR="000B5EDC" w:rsidRPr="00142813" w:rsidRDefault="000B5EDC" w:rsidP="00C57D7C">
            <w:pPr>
              <w:rPr>
                <w:color w:val="000000" w:themeColor="text1"/>
                <w:sz w:val="20"/>
              </w:rPr>
            </w:pPr>
          </w:p>
        </w:tc>
        <w:tc>
          <w:tcPr>
            <w:tcW w:w="739" w:type="dxa"/>
            <w:tcBorders>
              <w:top w:val="nil"/>
              <w:left w:val="nil"/>
              <w:bottom w:val="double" w:sz="4" w:space="0" w:color="auto"/>
              <w:right w:val="nil"/>
            </w:tcBorders>
          </w:tcPr>
          <w:p w14:paraId="76D143E0" w14:textId="77777777" w:rsidR="000B5EDC" w:rsidRPr="00142813" w:rsidRDefault="000B5EDC" w:rsidP="00C57D7C">
            <w:pPr>
              <w:rPr>
                <w:color w:val="000000" w:themeColor="text1"/>
                <w:sz w:val="20"/>
              </w:rPr>
            </w:pPr>
          </w:p>
        </w:tc>
        <w:tc>
          <w:tcPr>
            <w:tcW w:w="990" w:type="dxa"/>
            <w:tcBorders>
              <w:top w:val="nil"/>
              <w:left w:val="nil"/>
              <w:bottom w:val="double" w:sz="4" w:space="0" w:color="auto"/>
              <w:right w:val="nil"/>
            </w:tcBorders>
          </w:tcPr>
          <w:p w14:paraId="5525D9F8" w14:textId="77777777" w:rsidR="000B5EDC" w:rsidRPr="00142813" w:rsidRDefault="000B5EDC" w:rsidP="00C57D7C">
            <w:pPr>
              <w:rPr>
                <w:color w:val="000000" w:themeColor="text1"/>
                <w:sz w:val="20"/>
              </w:rPr>
            </w:pPr>
          </w:p>
        </w:tc>
        <w:tc>
          <w:tcPr>
            <w:tcW w:w="180" w:type="dxa"/>
            <w:tcBorders>
              <w:top w:val="nil"/>
              <w:left w:val="nil"/>
              <w:bottom w:val="double" w:sz="4" w:space="0" w:color="auto"/>
              <w:right w:val="nil"/>
            </w:tcBorders>
          </w:tcPr>
          <w:p w14:paraId="2827D7BC" w14:textId="77777777" w:rsidR="000B5EDC" w:rsidRPr="00142813" w:rsidRDefault="000B5EDC" w:rsidP="00C57D7C">
            <w:pPr>
              <w:rPr>
                <w:color w:val="000000" w:themeColor="text1"/>
                <w:sz w:val="20"/>
              </w:rPr>
            </w:pPr>
          </w:p>
        </w:tc>
        <w:tc>
          <w:tcPr>
            <w:tcW w:w="1080" w:type="dxa"/>
            <w:tcBorders>
              <w:top w:val="nil"/>
              <w:left w:val="nil"/>
              <w:bottom w:val="double" w:sz="4" w:space="0" w:color="auto"/>
              <w:right w:val="nil"/>
            </w:tcBorders>
          </w:tcPr>
          <w:p w14:paraId="1B8C1C91" w14:textId="77777777" w:rsidR="000B5EDC" w:rsidRPr="00142813" w:rsidRDefault="000B5EDC" w:rsidP="00C57D7C">
            <w:pPr>
              <w:rPr>
                <w:color w:val="000000" w:themeColor="text1"/>
                <w:sz w:val="20"/>
              </w:rPr>
            </w:pPr>
          </w:p>
        </w:tc>
        <w:tc>
          <w:tcPr>
            <w:tcW w:w="180" w:type="dxa"/>
            <w:tcBorders>
              <w:top w:val="nil"/>
              <w:left w:val="nil"/>
              <w:bottom w:val="double" w:sz="4" w:space="0" w:color="auto"/>
              <w:right w:val="nil"/>
            </w:tcBorders>
          </w:tcPr>
          <w:p w14:paraId="6930B546" w14:textId="77777777" w:rsidR="000B5EDC" w:rsidRPr="00142813" w:rsidRDefault="000B5EDC" w:rsidP="00C57D7C">
            <w:pPr>
              <w:rPr>
                <w:color w:val="000000" w:themeColor="text1"/>
                <w:sz w:val="20"/>
              </w:rPr>
            </w:pPr>
          </w:p>
        </w:tc>
        <w:tc>
          <w:tcPr>
            <w:tcW w:w="990" w:type="dxa"/>
            <w:tcBorders>
              <w:top w:val="nil"/>
              <w:left w:val="nil"/>
              <w:bottom w:val="double" w:sz="4" w:space="0" w:color="auto"/>
              <w:right w:val="nil"/>
            </w:tcBorders>
          </w:tcPr>
          <w:p w14:paraId="0CA72D07" w14:textId="77777777" w:rsidR="000B5EDC" w:rsidRPr="00142813" w:rsidRDefault="000B5EDC" w:rsidP="00C57D7C">
            <w:pPr>
              <w:rPr>
                <w:color w:val="000000" w:themeColor="text1"/>
                <w:sz w:val="20"/>
              </w:rPr>
            </w:pPr>
          </w:p>
        </w:tc>
        <w:tc>
          <w:tcPr>
            <w:tcW w:w="900" w:type="dxa"/>
            <w:tcBorders>
              <w:top w:val="nil"/>
              <w:left w:val="nil"/>
              <w:bottom w:val="double" w:sz="4" w:space="0" w:color="auto"/>
              <w:right w:val="nil"/>
            </w:tcBorders>
          </w:tcPr>
          <w:p w14:paraId="04771CEB" w14:textId="77777777" w:rsidR="000B5EDC" w:rsidRPr="00142813" w:rsidRDefault="000B5EDC" w:rsidP="00C57D7C">
            <w:pPr>
              <w:rPr>
                <w:color w:val="000000" w:themeColor="text1"/>
                <w:sz w:val="20"/>
              </w:rPr>
            </w:pPr>
          </w:p>
        </w:tc>
        <w:tc>
          <w:tcPr>
            <w:tcW w:w="180" w:type="dxa"/>
            <w:tcBorders>
              <w:top w:val="nil"/>
              <w:left w:val="nil"/>
              <w:bottom w:val="double" w:sz="4" w:space="0" w:color="auto"/>
            </w:tcBorders>
          </w:tcPr>
          <w:p w14:paraId="689D1FC3"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142813" w:rsidRDefault="000B5EDC" w:rsidP="00C57D7C">
            <w:pPr>
              <w:rPr>
                <w:b/>
                <w:bCs/>
                <w:color w:val="000000" w:themeColor="text1"/>
                <w:sz w:val="20"/>
              </w:rPr>
            </w:pPr>
            <w:r w:rsidRPr="00142813">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142813" w:rsidRDefault="000B5EDC" w:rsidP="00C57D7C">
            <w:pPr>
              <w:rPr>
                <w:color w:val="000000" w:themeColor="text1"/>
                <w:sz w:val="20"/>
              </w:rPr>
            </w:pPr>
          </w:p>
        </w:tc>
      </w:tr>
    </w:tbl>
    <w:p w14:paraId="75634FDB" w14:textId="77777777" w:rsidR="000B5EDC" w:rsidRPr="00142813" w:rsidRDefault="000B5EDC" w:rsidP="00C716A3">
      <w:pPr>
        <w:tabs>
          <w:tab w:val="left" w:pos="2340"/>
        </w:tabs>
        <w:rPr>
          <w:color w:val="000000" w:themeColor="text1"/>
          <w:sz w:val="20"/>
        </w:rPr>
      </w:pPr>
    </w:p>
    <w:p w14:paraId="7DFB75FF" w14:textId="09358626" w:rsidR="000B5EDC" w:rsidRPr="00142813" w:rsidRDefault="000B5EDC" w:rsidP="00F761A7">
      <w:pPr>
        <w:ind w:left="364" w:hanging="364"/>
        <w:rPr>
          <w:color w:val="000000" w:themeColor="text1"/>
          <w:sz w:val="20"/>
        </w:rPr>
      </w:pPr>
      <w:r w:rsidRPr="00142813">
        <w:rPr>
          <w:color w:val="000000" w:themeColor="text1"/>
          <w:sz w:val="20"/>
        </w:rPr>
        <w:t>1</w:t>
      </w:r>
      <w:r w:rsidRPr="00142813">
        <w:rPr>
          <w:color w:val="000000" w:themeColor="text1"/>
        </w:rPr>
        <w:tab/>
      </w:r>
      <w:r w:rsidR="005B29FC" w:rsidRPr="00142813">
        <w:rPr>
          <w:color w:val="000000" w:themeColor="text1"/>
          <w:sz w:val="20"/>
        </w:rPr>
        <w:t>Dependiendo de la ubicación y el tiempo de trabajo bajo el convenio Marco, el Convenio Marco podría requerir más de un Experto para cada posición.</w:t>
      </w:r>
    </w:p>
    <w:p w14:paraId="32EAB824" w14:textId="39BD0053" w:rsidR="000B5EDC" w:rsidRPr="00142813" w:rsidRDefault="000B5EDC" w:rsidP="00F00513">
      <w:pPr>
        <w:tabs>
          <w:tab w:val="left" w:pos="360"/>
        </w:tabs>
        <w:ind w:left="360" w:hanging="360"/>
        <w:rPr>
          <w:color w:val="000000" w:themeColor="text1"/>
          <w:sz w:val="20"/>
        </w:rPr>
      </w:pPr>
      <w:r w:rsidRPr="00142813">
        <w:rPr>
          <w:color w:val="000000" w:themeColor="text1"/>
          <w:sz w:val="20"/>
        </w:rPr>
        <w:t>2</w:t>
      </w:r>
      <w:r w:rsidRPr="00142813">
        <w:rPr>
          <w:color w:val="000000" w:themeColor="text1"/>
        </w:rPr>
        <w:tab/>
      </w:r>
      <w:r w:rsidRPr="00142813">
        <w:rPr>
          <w:color w:val="000000" w:themeColor="text1"/>
          <w:sz w:val="20"/>
        </w:rPr>
        <w:t>Los meses se cuentan desde el comienzo del trabajo/movilización.</w:t>
      </w:r>
      <w:r w:rsidR="00103781" w:rsidRPr="00142813">
        <w:rPr>
          <w:color w:val="000000" w:themeColor="text1"/>
          <w:sz w:val="20"/>
        </w:rPr>
        <w:t xml:space="preserve"> </w:t>
      </w:r>
      <w:r w:rsidRPr="00142813">
        <w:rPr>
          <w:color w:val="000000" w:themeColor="text1"/>
          <w:sz w:val="20"/>
        </w:rPr>
        <w:t>Un (1) mes equivale a veintidós (22) días laborables (facturables).</w:t>
      </w:r>
      <w:r w:rsidR="00103781" w:rsidRPr="00142813">
        <w:rPr>
          <w:color w:val="000000" w:themeColor="text1"/>
          <w:sz w:val="20"/>
        </w:rPr>
        <w:t xml:space="preserve"> </w:t>
      </w:r>
      <w:r w:rsidRPr="00142813">
        <w:rPr>
          <w:color w:val="000000" w:themeColor="text1"/>
          <w:sz w:val="20"/>
        </w:rPr>
        <w:t>Un día laborable (facturable) no podrá ser de menos de ocho (8) horas laborables (facturables)</w:t>
      </w:r>
    </w:p>
    <w:p w14:paraId="71A70455" w14:textId="4F727C90" w:rsidR="00F25D26" w:rsidRPr="00142813" w:rsidRDefault="000B5EDC">
      <w:pPr>
        <w:tabs>
          <w:tab w:val="left" w:pos="360"/>
        </w:tabs>
        <w:ind w:left="360" w:hanging="360"/>
        <w:rPr>
          <w:color w:val="000000" w:themeColor="text1"/>
          <w:sz w:val="20"/>
        </w:rPr>
      </w:pPr>
      <w:r w:rsidRPr="00142813">
        <w:rPr>
          <w:color w:val="000000" w:themeColor="text1"/>
          <w:sz w:val="20"/>
        </w:rPr>
        <w:t>3</w:t>
      </w:r>
      <w:r w:rsidRPr="00142813">
        <w:rPr>
          <w:color w:val="000000" w:themeColor="text1"/>
        </w:rPr>
        <w:tab/>
      </w:r>
      <w:r w:rsidR="00575393" w:rsidRPr="00142813">
        <w:rPr>
          <w:color w:val="000000" w:themeColor="text1"/>
          <w:sz w:val="20"/>
        </w:rPr>
        <w:t>“</w:t>
      </w:r>
      <w:r w:rsidRPr="00142813">
        <w:rPr>
          <w:color w:val="000000" w:themeColor="text1"/>
          <w:sz w:val="20"/>
        </w:rPr>
        <w:t>Sede</w:t>
      </w:r>
      <w:r w:rsidR="00575393" w:rsidRPr="00142813">
        <w:rPr>
          <w:color w:val="000000" w:themeColor="text1"/>
          <w:sz w:val="20"/>
        </w:rPr>
        <w:t>”</w:t>
      </w:r>
      <w:r w:rsidRPr="00142813">
        <w:rPr>
          <w:color w:val="000000" w:themeColor="text1"/>
          <w:sz w:val="20"/>
        </w:rPr>
        <w:t xml:space="preserve"> hace referencia al trabajo en la oficina del país de residencia del Experto.</w:t>
      </w:r>
      <w:r w:rsidR="00103781" w:rsidRPr="00142813">
        <w:rPr>
          <w:color w:val="000000" w:themeColor="text1"/>
          <w:sz w:val="20"/>
        </w:rPr>
        <w:t xml:space="preserve"> </w:t>
      </w:r>
      <w:r w:rsidR="00575393" w:rsidRPr="00142813">
        <w:rPr>
          <w:color w:val="000000" w:themeColor="text1"/>
          <w:sz w:val="20"/>
        </w:rPr>
        <w:t>“</w:t>
      </w:r>
      <w:r w:rsidRPr="00142813">
        <w:rPr>
          <w:color w:val="000000" w:themeColor="text1"/>
          <w:sz w:val="20"/>
        </w:rPr>
        <w:t>Campo</w:t>
      </w:r>
      <w:r w:rsidR="00575393" w:rsidRPr="00142813">
        <w:rPr>
          <w:color w:val="000000" w:themeColor="text1"/>
          <w:sz w:val="20"/>
        </w:rPr>
        <w:t>”</w:t>
      </w:r>
      <w:r w:rsidRPr="00142813">
        <w:rPr>
          <w:color w:val="000000" w:themeColor="text1"/>
          <w:sz w:val="20"/>
        </w:rPr>
        <w:t xml:space="preserve"> hace referencia al trabajo realizado en el país del </w:t>
      </w:r>
      <w:r w:rsidR="005B29FC" w:rsidRPr="00142813">
        <w:rPr>
          <w:color w:val="000000" w:themeColor="text1"/>
          <w:sz w:val="20"/>
        </w:rPr>
        <w:t>Prestatario</w:t>
      </w:r>
      <w:r w:rsidRPr="00142813">
        <w:rPr>
          <w:color w:val="000000" w:themeColor="text1"/>
          <w:sz w:val="20"/>
        </w:rPr>
        <w:t xml:space="preserve"> o en cualquier otro país que no sea el de residencia del Experto. </w:t>
      </w:r>
    </w:p>
    <w:p w14:paraId="2F5E271E" w14:textId="77777777" w:rsidR="000B5EDC" w:rsidRPr="00142813" w:rsidRDefault="000B5EDC" w:rsidP="00C716A3">
      <w:pPr>
        <w:tabs>
          <w:tab w:val="left" w:pos="360"/>
        </w:tabs>
        <w:rPr>
          <w:color w:val="000000" w:themeColor="text1"/>
          <w:sz w:val="20"/>
        </w:rPr>
      </w:pPr>
    </w:p>
    <w:p w14:paraId="4A0F75A7" w14:textId="4E080022" w:rsidR="000B5EDC" w:rsidRPr="00142813" w:rsidRDefault="002E187E" w:rsidP="00C716A3">
      <w:pPr>
        <w:tabs>
          <w:tab w:val="left" w:pos="360"/>
        </w:tabs>
        <w:rPr>
          <w:color w:val="000000" w:themeColor="text1"/>
          <w:sz w:val="20"/>
        </w:rPr>
      </w:pPr>
      <w:r w:rsidRPr="00142813">
        <w:rPr>
          <w:noProof/>
          <w:color w:val="000000" w:themeColor="text1"/>
          <w:lang w:eastAsia="en-US" w:bidi="ar-SA"/>
        </w:rPr>
        <mc:AlternateContent>
          <mc:Choice Requires="wps">
            <w:drawing>
              <wp:anchor distT="0" distB="0" distL="114300" distR="114300" simplePos="0" relativeHeight="251655168"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BDC5" id="Rectangle 17" o:spid="_x0000_s1026" style="position:absolute;margin-left:9pt;margin-top:1.3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103781" w:rsidRPr="00142813">
        <w:rPr>
          <w:color w:val="000000" w:themeColor="text1"/>
          <w:sz w:val="20"/>
        </w:rPr>
        <w:t xml:space="preserve"> </w:t>
      </w:r>
      <w:r w:rsidR="006E47E4" w:rsidRPr="00142813">
        <w:rPr>
          <w:color w:val="000000" w:themeColor="text1"/>
          <w:sz w:val="20"/>
        </w:rPr>
        <w:tab/>
      </w:r>
      <w:r w:rsidR="006E47E4" w:rsidRPr="00142813">
        <w:rPr>
          <w:color w:val="000000" w:themeColor="text1"/>
          <w:sz w:val="20"/>
        </w:rPr>
        <w:tab/>
      </w:r>
      <w:r w:rsidR="006E47E4" w:rsidRPr="00142813">
        <w:rPr>
          <w:color w:val="000000" w:themeColor="text1"/>
          <w:sz w:val="20"/>
        </w:rPr>
        <w:tab/>
      </w:r>
      <w:r w:rsidRPr="00142813">
        <w:rPr>
          <w:color w:val="000000" w:themeColor="text1"/>
          <w:sz w:val="20"/>
        </w:rPr>
        <w:t>Tiempo completo</w:t>
      </w:r>
    </w:p>
    <w:p w14:paraId="4E2153A5" w14:textId="2A9F478E" w:rsidR="000B5EDC" w:rsidRPr="00142813" w:rsidRDefault="002E187E" w:rsidP="00C716A3">
      <w:pPr>
        <w:tabs>
          <w:tab w:val="left" w:pos="360"/>
        </w:tabs>
        <w:rPr>
          <w:color w:val="000000" w:themeColor="text1"/>
          <w:sz w:val="20"/>
        </w:rPr>
      </w:pPr>
      <w:r w:rsidRPr="00142813">
        <w:rPr>
          <w:noProof/>
          <w:color w:val="000000" w:themeColor="text1"/>
          <w:lang w:eastAsia="en-US" w:bidi="ar-SA"/>
        </w:rPr>
        <mc:AlternateContent>
          <mc:Choice Requires="wps">
            <w:drawing>
              <wp:anchor distT="0" distB="0" distL="114300" distR="114300" simplePos="0" relativeHeight="251657216"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727C" id="Rectangle 18"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5" o:title="" type="pattern"/>
              </v:rect>
            </w:pict>
          </mc:Fallback>
        </mc:AlternateContent>
      </w:r>
      <w:r w:rsidR="00103781" w:rsidRPr="00142813">
        <w:rPr>
          <w:color w:val="000000" w:themeColor="text1"/>
          <w:sz w:val="20"/>
        </w:rPr>
        <w:t xml:space="preserve"> </w:t>
      </w:r>
      <w:r w:rsidR="006E47E4" w:rsidRPr="00142813">
        <w:rPr>
          <w:color w:val="000000" w:themeColor="text1"/>
          <w:sz w:val="20"/>
        </w:rPr>
        <w:tab/>
      </w:r>
      <w:r w:rsidR="006E47E4" w:rsidRPr="00142813">
        <w:rPr>
          <w:color w:val="000000" w:themeColor="text1"/>
          <w:sz w:val="20"/>
        </w:rPr>
        <w:tab/>
      </w:r>
      <w:r w:rsidR="006E47E4" w:rsidRPr="00142813">
        <w:rPr>
          <w:color w:val="000000" w:themeColor="text1"/>
          <w:sz w:val="20"/>
        </w:rPr>
        <w:tab/>
      </w:r>
      <w:r w:rsidRPr="00142813">
        <w:rPr>
          <w:color w:val="000000" w:themeColor="text1"/>
          <w:sz w:val="20"/>
        </w:rPr>
        <w:t>Tiempo parcial</w:t>
      </w:r>
    </w:p>
    <w:p w14:paraId="6F92C1D2" w14:textId="77777777" w:rsidR="000B5EDC" w:rsidRPr="00142813" w:rsidRDefault="000B5EDC" w:rsidP="00C716A3">
      <w:pPr>
        <w:tabs>
          <w:tab w:val="left" w:pos="360"/>
        </w:tabs>
        <w:rPr>
          <w:color w:val="000000" w:themeColor="text1"/>
          <w:sz w:val="20"/>
        </w:rPr>
      </w:pPr>
    </w:p>
    <w:p w14:paraId="6C22902B" w14:textId="77777777" w:rsidR="000B5EDC" w:rsidRPr="00142813" w:rsidRDefault="000B5EDC" w:rsidP="00C716A3">
      <w:pPr>
        <w:tabs>
          <w:tab w:val="left" w:pos="360"/>
        </w:tabs>
        <w:rPr>
          <w:color w:val="000000" w:themeColor="text1"/>
        </w:rPr>
      </w:pPr>
    </w:p>
    <w:p w14:paraId="0501BDA2" w14:textId="77777777" w:rsidR="000B5EDC" w:rsidRPr="00142813" w:rsidRDefault="000B5EDC" w:rsidP="00B91DDF">
      <w:pPr>
        <w:rPr>
          <w:b/>
          <w:color w:val="000000" w:themeColor="text1"/>
          <w:sz w:val="28"/>
        </w:rPr>
        <w:sectPr w:rsidR="000B5EDC" w:rsidRPr="00142813" w:rsidSect="00AF4E84">
          <w:headerReference w:type="default" r:id="rId46"/>
          <w:footerReference w:type="default" r:id="rId47"/>
          <w:pgSz w:w="15840" w:h="12240" w:orient="landscape" w:code="1"/>
          <w:pgMar w:top="1440" w:right="1440" w:bottom="1440" w:left="1440" w:header="720" w:footer="720" w:gutter="0"/>
          <w:cols w:space="720"/>
        </w:sectPr>
      </w:pPr>
    </w:p>
    <w:p w14:paraId="2ED494A5" w14:textId="77777777" w:rsidR="00664E36" w:rsidRPr="00142813" w:rsidRDefault="000B5EDC" w:rsidP="00B47775">
      <w:pPr>
        <w:jc w:val="center"/>
        <w:rPr>
          <w:b/>
          <w:smallCaps/>
          <w:color w:val="000000" w:themeColor="text1"/>
          <w:sz w:val="28"/>
          <w:szCs w:val="28"/>
        </w:rPr>
      </w:pPr>
      <w:r w:rsidRPr="00142813">
        <w:rPr>
          <w:b/>
          <w:smallCaps/>
          <w:color w:val="000000" w:themeColor="text1"/>
          <w:sz w:val="28"/>
        </w:rPr>
        <w:t>Formulario TEC-6</w:t>
      </w:r>
    </w:p>
    <w:p w14:paraId="2C573889" w14:textId="77777777" w:rsidR="000B5EDC" w:rsidRPr="00142813" w:rsidRDefault="000B5EDC" w:rsidP="005A440E">
      <w:pPr>
        <w:jc w:val="center"/>
        <w:rPr>
          <w:b/>
          <w:smallCaps/>
          <w:color w:val="000000" w:themeColor="text1"/>
          <w:sz w:val="28"/>
          <w:szCs w:val="28"/>
        </w:rPr>
      </w:pPr>
      <w:r w:rsidRPr="00142813">
        <w:rPr>
          <w:b/>
          <w:smallCaps/>
          <w:color w:val="000000" w:themeColor="text1"/>
          <w:sz w:val="28"/>
        </w:rPr>
        <w:t>(continuación)</w:t>
      </w:r>
    </w:p>
    <w:p w14:paraId="2920BB42" w14:textId="77777777" w:rsidR="000B5EDC" w:rsidRPr="00142813" w:rsidRDefault="000B5EDC" w:rsidP="005A440E">
      <w:pPr>
        <w:jc w:val="center"/>
        <w:rPr>
          <w:b/>
          <w:smallCaps/>
          <w:color w:val="000000" w:themeColor="text1"/>
          <w:sz w:val="28"/>
          <w:szCs w:val="28"/>
        </w:rPr>
      </w:pPr>
    </w:p>
    <w:p w14:paraId="67BCA47F" w14:textId="5270E27B" w:rsidR="000B5EDC" w:rsidRPr="00142813" w:rsidRDefault="00A538E3" w:rsidP="005A440E">
      <w:pPr>
        <w:jc w:val="center"/>
        <w:rPr>
          <w:b/>
          <w:smallCaps/>
          <w:color w:val="000000" w:themeColor="text1"/>
          <w:sz w:val="28"/>
          <w:szCs w:val="28"/>
        </w:rPr>
      </w:pPr>
      <w:r w:rsidRPr="00142813">
        <w:rPr>
          <w:b/>
          <w:smallCaps/>
          <w:color w:val="000000" w:themeColor="text1"/>
          <w:sz w:val="28"/>
        </w:rPr>
        <w:t xml:space="preserve">CURRÍCULUM </w:t>
      </w:r>
    </w:p>
    <w:p w14:paraId="4AFF8DF4" w14:textId="77777777" w:rsidR="000B5EDC" w:rsidRPr="00142813" w:rsidRDefault="000B5EDC" w:rsidP="00B91DDF">
      <w:pPr>
        <w:rPr>
          <w:color w:val="000000" w:themeColor="text1"/>
        </w:rPr>
      </w:pPr>
    </w:p>
    <w:p w14:paraId="48F5A01C" w14:textId="77777777" w:rsidR="000B5EDC" w:rsidRPr="00142813"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42813" w:rsidRPr="00142813" w14:paraId="18A86BE1" w14:textId="77777777">
        <w:tc>
          <w:tcPr>
            <w:tcW w:w="3618" w:type="dxa"/>
          </w:tcPr>
          <w:p w14:paraId="120C1D2E" w14:textId="77777777" w:rsidR="000B5EDC" w:rsidRPr="00142813" w:rsidRDefault="000B5EDC" w:rsidP="00F36D76">
            <w:pPr>
              <w:spacing w:before="60" w:after="60"/>
              <w:rPr>
                <w:color w:val="000000" w:themeColor="text1"/>
              </w:rPr>
            </w:pPr>
            <w:r w:rsidRPr="00142813">
              <w:rPr>
                <w:b/>
                <w:color w:val="000000" w:themeColor="text1"/>
                <w:sz w:val="22"/>
              </w:rPr>
              <w:t>Nombre del cargo y número</w:t>
            </w:r>
          </w:p>
        </w:tc>
        <w:tc>
          <w:tcPr>
            <w:tcW w:w="5598" w:type="dxa"/>
          </w:tcPr>
          <w:p w14:paraId="75C81A5E" w14:textId="77777777" w:rsidR="000B5EDC" w:rsidRPr="00142813" w:rsidRDefault="000B5EDC" w:rsidP="00F36D76">
            <w:pPr>
              <w:spacing w:before="60" w:after="60"/>
              <w:rPr>
                <w:color w:val="000000" w:themeColor="text1"/>
                <w:sz w:val="20"/>
                <w:szCs w:val="20"/>
              </w:rPr>
            </w:pPr>
            <w:r w:rsidRPr="00142813">
              <w:rPr>
                <w:color w:val="000000" w:themeColor="text1"/>
                <w:sz w:val="20"/>
              </w:rPr>
              <w:t>{Por ejemplo, P-1, JEFE DE EQUIPO}</w:t>
            </w:r>
          </w:p>
        </w:tc>
      </w:tr>
      <w:tr w:rsidR="00142813" w:rsidRPr="00142813" w14:paraId="1F2B9233" w14:textId="77777777">
        <w:tc>
          <w:tcPr>
            <w:tcW w:w="3618" w:type="dxa"/>
          </w:tcPr>
          <w:p w14:paraId="103F6797" w14:textId="77777777" w:rsidR="000B5EDC" w:rsidRPr="00142813" w:rsidRDefault="000B5EDC" w:rsidP="00F36D76">
            <w:pPr>
              <w:spacing w:before="60" w:after="60"/>
              <w:rPr>
                <w:color w:val="000000" w:themeColor="text1"/>
              </w:rPr>
            </w:pPr>
            <w:r w:rsidRPr="00142813">
              <w:rPr>
                <w:b/>
                <w:color w:val="000000" w:themeColor="text1"/>
                <w:sz w:val="22"/>
              </w:rPr>
              <w:t>Nombre del Experto:</w:t>
            </w:r>
            <w:r w:rsidRPr="00142813">
              <w:rPr>
                <w:color w:val="000000" w:themeColor="text1"/>
                <w:sz w:val="22"/>
              </w:rPr>
              <w:t xml:space="preserve"> </w:t>
            </w:r>
          </w:p>
        </w:tc>
        <w:tc>
          <w:tcPr>
            <w:tcW w:w="5598" w:type="dxa"/>
          </w:tcPr>
          <w:p w14:paraId="6B75BEF4" w14:textId="77777777" w:rsidR="000B5EDC" w:rsidRPr="00142813" w:rsidRDefault="000B5EDC" w:rsidP="00F36D76">
            <w:pPr>
              <w:spacing w:before="60" w:after="60"/>
              <w:rPr>
                <w:color w:val="000000" w:themeColor="text1"/>
                <w:sz w:val="20"/>
                <w:szCs w:val="20"/>
              </w:rPr>
            </w:pPr>
            <w:r w:rsidRPr="00142813">
              <w:rPr>
                <w:color w:val="000000" w:themeColor="text1"/>
                <w:sz w:val="20"/>
              </w:rPr>
              <w:t>{Indique el nombre completo}</w:t>
            </w:r>
          </w:p>
        </w:tc>
      </w:tr>
      <w:tr w:rsidR="00142813" w:rsidRPr="00142813" w14:paraId="15B2EB24" w14:textId="77777777">
        <w:tc>
          <w:tcPr>
            <w:tcW w:w="3618" w:type="dxa"/>
          </w:tcPr>
          <w:p w14:paraId="6594763B" w14:textId="77777777" w:rsidR="000B5EDC" w:rsidRPr="00142813" w:rsidRDefault="000B5EDC" w:rsidP="00F36D76">
            <w:pPr>
              <w:spacing w:before="60" w:after="60"/>
              <w:rPr>
                <w:color w:val="000000" w:themeColor="text1"/>
              </w:rPr>
            </w:pPr>
            <w:r w:rsidRPr="00142813">
              <w:rPr>
                <w:b/>
                <w:color w:val="000000" w:themeColor="text1"/>
                <w:sz w:val="22"/>
              </w:rPr>
              <w:t>Fecha de nacimiento:</w:t>
            </w:r>
          </w:p>
        </w:tc>
        <w:tc>
          <w:tcPr>
            <w:tcW w:w="5598" w:type="dxa"/>
          </w:tcPr>
          <w:p w14:paraId="0B88AF1F" w14:textId="77777777" w:rsidR="000B5EDC" w:rsidRPr="00142813" w:rsidRDefault="000B5EDC" w:rsidP="00F36D76">
            <w:pPr>
              <w:spacing w:before="60" w:after="60"/>
              <w:rPr>
                <w:color w:val="000000" w:themeColor="text1"/>
                <w:sz w:val="20"/>
                <w:szCs w:val="20"/>
              </w:rPr>
            </w:pPr>
            <w:r w:rsidRPr="00142813">
              <w:rPr>
                <w:color w:val="000000" w:themeColor="text1"/>
                <w:sz w:val="20"/>
              </w:rPr>
              <w:t>{Día/mes/año}</w:t>
            </w:r>
          </w:p>
        </w:tc>
      </w:tr>
      <w:tr w:rsidR="000B5EDC" w:rsidRPr="00142813" w14:paraId="193BFCAC" w14:textId="77777777">
        <w:tc>
          <w:tcPr>
            <w:tcW w:w="3618" w:type="dxa"/>
          </w:tcPr>
          <w:p w14:paraId="0BF3845F" w14:textId="77777777" w:rsidR="000B5EDC" w:rsidRPr="00142813" w:rsidRDefault="000B5EDC" w:rsidP="00F36D76">
            <w:pPr>
              <w:spacing w:before="60" w:after="60"/>
              <w:rPr>
                <w:color w:val="000000" w:themeColor="text1"/>
              </w:rPr>
            </w:pPr>
            <w:r w:rsidRPr="00142813">
              <w:rPr>
                <w:b/>
                <w:color w:val="000000" w:themeColor="text1"/>
                <w:sz w:val="22"/>
              </w:rPr>
              <w:t>País de ciudadanía/residencia</w:t>
            </w:r>
          </w:p>
        </w:tc>
        <w:tc>
          <w:tcPr>
            <w:tcW w:w="5598" w:type="dxa"/>
          </w:tcPr>
          <w:p w14:paraId="1829DE25" w14:textId="77777777" w:rsidR="000B5EDC" w:rsidRPr="00142813" w:rsidRDefault="000B5EDC" w:rsidP="00F36D76">
            <w:pPr>
              <w:spacing w:before="60" w:after="60"/>
              <w:rPr>
                <w:color w:val="000000" w:themeColor="text1"/>
              </w:rPr>
            </w:pPr>
          </w:p>
        </w:tc>
      </w:tr>
    </w:tbl>
    <w:p w14:paraId="2D59140C" w14:textId="77777777" w:rsidR="000B5EDC" w:rsidRPr="00142813" w:rsidRDefault="000B5EDC" w:rsidP="00B91DDF">
      <w:pPr>
        <w:rPr>
          <w:color w:val="000000" w:themeColor="text1"/>
        </w:rPr>
      </w:pPr>
    </w:p>
    <w:p w14:paraId="4D62E7BA" w14:textId="60DEE15E" w:rsidR="000B5EDC" w:rsidRPr="00142813" w:rsidRDefault="000B5EDC" w:rsidP="00F36D76">
      <w:pPr>
        <w:rPr>
          <w:color w:val="000000" w:themeColor="text1"/>
          <w:sz w:val="18"/>
        </w:rPr>
      </w:pPr>
      <w:r w:rsidRPr="00142813">
        <w:rPr>
          <w:b/>
          <w:color w:val="000000" w:themeColor="text1"/>
        </w:rPr>
        <w:t xml:space="preserve">Educación: </w:t>
      </w:r>
      <w:r w:rsidRPr="00142813">
        <w:rPr>
          <w:color w:val="000000" w:themeColor="text1"/>
        </w:rPr>
        <w:t>{Consigne aquí los estudios universitarios u otra clase de estudios especializados de cada Experto, con los nombres de las instituciones educativas y fechas en las que los cursaron, y</w:t>
      </w:r>
      <w:r w:rsidR="00103781" w:rsidRPr="00142813">
        <w:rPr>
          <w:color w:val="000000" w:themeColor="text1"/>
        </w:rPr>
        <w:t xml:space="preserve"> </w:t>
      </w:r>
      <w:r w:rsidRPr="00142813">
        <w:rPr>
          <w:color w:val="000000" w:themeColor="text1"/>
        </w:rPr>
        <w:t>título(s)/diploma(s) obtenido(s)}.</w:t>
      </w:r>
    </w:p>
    <w:p w14:paraId="66609C77" w14:textId="77777777" w:rsidR="000B5EDC" w:rsidRPr="00142813" w:rsidRDefault="000B5EDC" w:rsidP="00F36D76">
      <w:pPr>
        <w:spacing w:before="60" w:after="60"/>
        <w:rPr>
          <w:b/>
          <w:color w:val="000000" w:themeColor="text1"/>
        </w:rPr>
      </w:pPr>
      <w:r w:rsidRPr="00142813">
        <w:rPr>
          <w:b/>
          <w:color w:val="000000" w:themeColor="text1"/>
        </w:rPr>
        <w:t>________________________________________________________________________</w:t>
      </w:r>
    </w:p>
    <w:p w14:paraId="1F464FE8" w14:textId="77777777" w:rsidR="000B5EDC" w:rsidRPr="00142813" w:rsidRDefault="000B5EDC" w:rsidP="00F36D76">
      <w:pPr>
        <w:rPr>
          <w:b/>
          <w:color w:val="000000" w:themeColor="text1"/>
        </w:rPr>
      </w:pPr>
    </w:p>
    <w:p w14:paraId="67744428" w14:textId="20C77ED5" w:rsidR="000B5EDC" w:rsidRPr="00142813" w:rsidRDefault="000B5EDC" w:rsidP="00F36D76">
      <w:pPr>
        <w:spacing w:after="120"/>
        <w:rPr>
          <w:color w:val="000000" w:themeColor="text1"/>
          <w:sz w:val="18"/>
        </w:rPr>
      </w:pPr>
      <w:r w:rsidRPr="00142813">
        <w:rPr>
          <w:b/>
          <w:color w:val="000000" w:themeColor="text1"/>
        </w:rPr>
        <w:t xml:space="preserve">Experiencia laboral pertinente para el trabajo: </w:t>
      </w:r>
      <w:r w:rsidRPr="00142813">
        <w:rPr>
          <w:color w:val="000000" w:themeColor="text1"/>
        </w:rPr>
        <w:t>{Comenzando por el cargo actual, haga una lista en orden cronológico inverso.</w:t>
      </w:r>
      <w:r w:rsidR="00103781" w:rsidRPr="00142813">
        <w:rPr>
          <w:color w:val="000000" w:themeColor="text1"/>
        </w:rPr>
        <w:t xml:space="preserve"> </w:t>
      </w:r>
      <w:r w:rsidRPr="00142813">
        <w:rPr>
          <w:color w:val="000000" w:themeColor="text1"/>
        </w:rPr>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142813">
        <w:rPr>
          <w:color w:val="000000" w:themeColor="text1"/>
        </w:rPr>
        <w:t xml:space="preserve"> </w:t>
      </w:r>
      <w:r w:rsidRPr="00142813">
        <w:rPr>
          <w:color w:val="000000" w:themeColor="text1"/>
        </w:rPr>
        <w:t>No deben incluirse los empleos anteriores que no resulten pertinentes para este</w:t>
      </w:r>
      <w:r w:rsidR="00103781" w:rsidRPr="00142813">
        <w:rPr>
          <w:color w:val="000000" w:themeColor="text1"/>
        </w:rPr>
        <w:t xml:space="preserve"> </w:t>
      </w:r>
      <w:r w:rsidRPr="00142813">
        <w:rPr>
          <w:color w:val="000000" w:themeColor="text1"/>
        </w:rPr>
        <w:t>trabajo}.</w:t>
      </w:r>
    </w:p>
    <w:p w14:paraId="72679A4E" w14:textId="77777777" w:rsidR="000B5EDC" w:rsidRPr="00142813" w:rsidRDefault="000B5EDC" w:rsidP="00B91DDF">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142813" w:rsidRPr="00142813" w14:paraId="742D498D" w14:textId="77777777" w:rsidTr="00F36D76">
        <w:tc>
          <w:tcPr>
            <w:tcW w:w="1555" w:type="dxa"/>
          </w:tcPr>
          <w:p w14:paraId="0B979222" w14:textId="77777777" w:rsidR="000B5EDC" w:rsidRPr="00142813" w:rsidRDefault="000B5EDC" w:rsidP="00F36D76">
            <w:pPr>
              <w:spacing w:before="60" w:after="60"/>
              <w:rPr>
                <w:b/>
                <w:color w:val="000000" w:themeColor="text1"/>
              </w:rPr>
            </w:pPr>
            <w:r w:rsidRPr="00142813">
              <w:rPr>
                <w:b/>
                <w:color w:val="000000" w:themeColor="text1"/>
                <w:sz w:val="22"/>
              </w:rPr>
              <w:t>Período</w:t>
            </w:r>
          </w:p>
        </w:tc>
        <w:tc>
          <w:tcPr>
            <w:tcW w:w="3118" w:type="dxa"/>
          </w:tcPr>
          <w:p w14:paraId="50CDD620" w14:textId="640BDF81" w:rsidR="000B5EDC" w:rsidRPr="00142813" w:rsidRDefault="000B5EDC" w:rsidP="00F36D76">
            <w:pPr>
              <w:spacing w:before="60" w:after="60"/>
              <w:rPr>
                <w:b/>
                <w:color w:val="000000" w:themeColor="text1"/>
              </w:rPr>
            </w:pPr>
            <w:r w:rsidRPr="00142813">
              <w:rPr>
                <w:b/>
                <w:color w:val="000000" w:themeColor="text1"/>
                <w:sz w:val="22"/>
              </w:rPr>
              <w:t>Entidad empleadora y su cargo/puesto.</w:t>
            </w:r>
            <w:r w:rsidR="00103781" w:rsidRPr="00142813">
              <w:rPr>
                <w:b/>
                <w:color w:val="000000" w:themeColor="text1"/>
                <w:sz w:val="22"/>
              </w:rPr>
              <w:t xml:space="preserve"> </w:t>
            </w:r>
            <w:r w:rsidRPr="00142813">
              <w:rPr>
                <w:b/>
                <w:color w:val="000000" w:themeColor="text1"/>
                <w:sz w:val="22"/>
              </w:rPr>
              <w:t xml:space="preserve">Información </w:t>
            </w:r>
            <w:r w:rsidR="00F36D76" w:rsidRPr="00142813">
              <w:rPr>
                <w:b/>
                <w:color w:val="000000" w:themeColor="text1"/>
                <w:sz w:val="22"/>
              </w:rPr>
              <w:br/>
            </w:r>
            <w:r w:rsidRPr="00142813">
              <w:rPr>
                <w:b/>
                <w:color w:val="000000" w:themeColor="text1"/>
                <w:sz w:val="22"/>
              </w:rPr>
              <w:t>de contacto para solicitar referencias</w:t>
            </w:r>
          </w:p>
        </w:tc>
        <w:tc>
          <w:tcPr>
            <w:tcW w:w="1985" w:type="dxa"/>
          </w:tcPr>
          <w:p w14:paraId="039C772D" w14:textId="77777777" w:rsidR="000B5EDC" w:rsidRPr="00142813" w:rsidRDefault="000B5EDC" w:rsidP="00F36D76">
            <w:pPr>
              <w:spacing w:before="60" w:after="60"/>
              <w:rPr>
                <w:b/>
                <w:color w:val="000000" w:themeColor="text1"/>
              </w:rPr>
            </w:pPr>
            <w:r w:rsidRPr="00142813">
              <w:rPr>
                <w:b/>
                <w:color w:val="000000" w:themeColor="text1"/>
                <w:sz w:val="22"/>
              </w:rPr>
              <w:t xml:space="preserve">País </w:t>
            </w:r>
          </w:p>
        </w:tc>
        <w:tc>
          <w:tcPr>
            <w:tcW w:w="2406" w:type="dxa"/>
          </w:tcPr>
          <w:p w14:paraId="24949BE4" w14:textId="309B7466" w:rsidR="000B5EDC" w:rsidRPr="00142813" w:rsidRDefault="000B5EDC" w:rsidP="00F36D76">
            <w:pPr>
              <w:spacing w:before="60" w:after="60"/>
              <w:rPr>
                <w:b/>
                <w:color w:val="000000" w:themeColor="text1"/>
              </w:rPr>
            </w:pPr>
            <w:r w:rsidRPr="00142813">
              <w:rPr>
                <w:b/>
                <w:color w:val="000000" w:themeColor="text1"/>
                <w:sz w:val="22"/>
              </w:rPr>
              <w:t xml:space="preserve">Resumen de las actividades realizadas pertinentes para </w:t>
            </w:r>
            <w:r w:rsidR="00F36D76" w:rsidRPr="00142813">
              <w:rPr>
                <w:b/>
                <w:color w:val="000000" w:themeColor="text1"/>
                <w:sz w:val="22"/>
              </w:rPr>
              <w:br/>
            </w:r>
            <w:r w:rsidRPr="00142813">
              <w:rPr>
                <w:b/>
                <w:color w:val="000000" w:themeColor="text1"/>
                <w:sz w:val="22"/>
              </w:rPr>
              <w:t>este trabajo</w:t>
            </w:r>
          </w:p>
        </w:tc>
      </w:tr>
      <w:tr w:rsidR="00142813" w:rsidRPr="00142813" w14:paraId="4A1BE1B8" w14:textId="77777777" w:rsidTr="00F36D76">
        <w:tc>
          <w:tcPr>
            <w:tcW w:w="1555" w:type="dxa"/>
          </w:tcPr>
          <w:p w14:paraId="086B8A41" w14:textId="1E8B213A" w:rsidR="000B5EDC" w:rsidRPr="00142813" w:rsidRDefault="000B5EDC" w:rsidP="00F36D76">
            <w:pPr>
              <w:spacing w:before="60" w:after="60"/>
              <w:rPr>
                <w:color w:val="000000" w:themeColor="text1"/>
              </w:rPr>
            </w:pPr>
            <w:r w:rsidRPr="00142813">
              <w:rPr>
                <w:color w:val="000000" w:themeColor="text1"/>
                <w:sz w:val="22"/>
              </w:rPr>
              <w:t xml:space="preserve">[Por ejemplo, mayo de </w:t>
            </w:r>
            <w:r w:rsidR="00F36D76" w:rsidRPr="00142813">
              <w:rPr>
                <w:color w:val="000000" w:themeColor="text1"/>
                <w:sz w:val="22"/>
              </w:rPr>
              <w:br/>
            </w:r>
            <w:r w:rsidRPr="00142813">
              <w:rPr>
                <w:color w:val="000000" w:themeColor="text1"/>
                <w:sz w:val="22"/>
              </w:rPr>
              <w:t>2005-presente]</w:t>
            </w:r>
          </w:p>
        </w:tc>
        <w:tc>
          <w:tcPr>
            <w:tcW w:w="3118" w:type="dxa"/>
          </w:tcPr>
          <w:p w14:paraId="20A3A5F9" w14:textId="4A5744FD" w:rsidR="000B5EDC" w:rsidRPr="00142813" w:rsidRDefault="000B5EDC" w:rsidP="00F36D76">
            <w:pPr>
              <w:spacing w:before="60" w:after="60"/>
              <w:rPr>
                <w:color w:val="000000" w:themeColor="text1"/>
              </w:rPr>
            </w:pPr>
            <w:r w:rsidRPr="00142813">
              <w:rPr>
                <w:color w:val="000000" w:themeColor="text1"/>
                <w:sz w:val="22"/>
              </w:rPr>
              <w:t>[Por ejemplo,</w:t>
            </w:r>
            <w:r w:rsidR="00103781" w:rsidRPr="00142813">
              <w:rPr>
                <w:color w:val="000000" w:themeColor="text1"/>
                <w:sz w:val="22"/>
              </w:rPr>
              <w:t xml:space="preserve"> </w:t>
            </w:r>
            <w:r w:rsidRPr="00142813">
              <w:rPr>
                <w:color w:val="000000" w:themeColor="text1"/>
                <w:sz w:val="22"/>
              </w:rPr>
              <w:t>Ministerio de ……, asesor /Consultor de …</w:t>
            </w:r>
          </w:p>
          <w:p w14:paraId="41230A70" w14:textId="77777777" w:rsidR="000B5EDC" w:rsidRPr="00142813" w:rsidRDefault="000B5EDC" w:rsidP="00F36D76">
            <w:pPr>
              <w:spacing w:before="60" w:after="60"/>
              <w:rPr>
                <w:color w:val="000000" w:themeColor="text1"/>
              </w:rPr>
            </w:pPr>
          </w:p>
          <w:p w14:paraId="78544160" w14:textId="377F8F50" w:rsidR="000B5EDC" w:rsidRPr="00142813" w:rsidRDefault="000B5EDC" w:rsidP="00F36D76">
            <w:pPr>
              <w:spacing w:before="60" w:after="60"/>
              <w:rPr>
                <w:color w:val="000000" w:themeColor="text1"/>
              </w:rPr>
            </w:pPr>
            <w:r w:rsidRPr="00142813">
              <w:rPr>
                <w:color w:val="000000" w:themeColor="text1"/>
                <w:sz w:val="22"/>
              </w:rPr>
              <w:t>Para solicitar referencias:</w:t>
            </w:r>
            <w:r w:rsidR="00103781" w:rsidRPr="00142813">
              <w:rPr>
                <w:color w:val="000000" w:themeColor="text1"/>
                <w:sz w:val="22"/>
              </w:rPr>
              <w:t xml:space="preserve"> </w:t>
            </w:r>
            <w:r w:rsidRPr="00142813">
              <w:rPr>
                <w:color w:val="000000" w:themeColor="text1"/>
                <w:sz w:val="22"/>
              </w:rPr>
              <w:t>Teléfono…………/</w:t>
            </w:r>
            <w:r w:rsidR="00F36D76" w:rsidRPr="00142813">
              <w:rPr>
                <w:color w:val="000000" w:themeColor="text1"/>
                <w:sz w:val="22"/>
              </w:rPr>
              <w:br/>
            </w:r>
            <w:r w:rsidRPr="00142813">
              <w:rPr>
                <w:color w:val="000000" w:themeColor="text1"/>
                <w:sz w:val="22"/>
              </w:rPr>
              <w:t xml:space="preserve">correo electrónico……; </w:t>
            </w:r>
            <w:r w:rsidR="00F36D76" w:rsidRPr="00142813">
              <w:rPr>
                <w:color w:val="000000" w:themeColor="text1"/>
                <w:sz w:val="22"/>
              </w:rPr>
              <w:br/>
            </w:r>
            <w:r w:rsidRPr="00142813">
              <w:rPr>
                <w:color w:val="000000" w:themeColor="text1"/>
                <w:sz w:val="22"/>
              </w:rPr>
              <w:t>Sr. Hbbbbb, viceministro]</w:t>
            </w:r>
          </w:p>
        </w:tc>
        <w:tc>
          <w:tcPr>
            <w:tcW w:w="1985" w:type="dxa"/>
          </w:tcPr>
          <w:p w14:paraId="535D0625" w14:textId="77777777" w:rsidR="000B5EDC" w:rsidRPr="00142813" w:rsidRDefault="000B5EDC" w:rsidP="00F36D76">
            <w:pPr>
              <w:spacing w:before="60" w:after="60"/>
              <w:rPr>
                <w:b/>
                <w:color w:val="000000" w:themeColor="text1"/>
              </w:rPr>
            </w:pPr>
          </w:p>
        </w:tc>
        <w:tc>
          <w:tcPr>
            <w:tcW w:w="2406" w:type="dxa"/>
          </w:tcPr>
          <w:p w14:paraId="32C1A677" w14:textId="77777777" w:rsidR="000B5EDC" w:rsidRPr="00142813" w:rsidRDefault="000B5EDC" w:rsidP="00F36D76">
            <w:pPr>
              <w:spacing w:before="60" w:after="60"/>
              <w:rPr>
                <w:b/>
                <w:color w:val="000000" w:themeColor="text1"/>
              </w:rPr>
            </w:pPr>
          </w:p>
        </w:tc>
      </w:tr>
      <w:tr w:rsidR="00142813" w:rsidRPr="00142813" w14:paraId="618D11D1" w14:textId="77777777" w:rsidTr="00F36D76">
        <w:tc>
          <w:tcPr>
            <w:tcW w:w="1555" w:type="dxa"/>
          </w:tcPr>
          <w:p w14:paraId="2AAF3C6B" w14:textId="77777777" w:rsidR="000B5EDC" w:rsidRPr="00142813" w:rsidRDefault="000B5EDC" w:rsidP="00F36D76">
            <w:pPr>
              <w:spacing w:before="60" w:after="60"/>
              <w:rPr>
                <w:b/>
                <w:color w:val="000000" w:themeColor="text1"/>
              </w:rPr>
            </w:pPr>
          </w:p>
        </w:tc>
        <w:tc>
          <w:tcPr>
            <w:tcW w:w="3118" w:type="dxa"/>
          </w:tcPr>
          <w:p w14:paraId="1FAD8FEB" w14:textId="77777777" w:rsidR="000B5EDC" w:rsidRPr="00142813" w:rsidRDefault="000B5EDC" w:rsidP="00F36D76">
            <w:pPr>
              <w:spacing w:before="60" w:after="60"/>
              <w:rPr>
                <w:b/>
                <w:color w:val="000000" w:themeColor="text1"/>
              </w:rPr>
            </w:pPr>
          </w:p>
        </w:tc>
        <w:tc>
          <w:tcPr>
            <w:tcW w:w="1985" w:type="dxa"/>
          </w:tcPr>
          <w:p w14:paraId="6076E2F1" w14:textId="77777777" w:rsidR="000B5EDC" w:rsidRPr="00142813" w:rsidRDefault="000B5EDC" w:rsidP="00F36D76">
            <w:pPr>
              <w:spacing w:before="60" w:after="60"/>
              <w:rPr>
                <w:b/>
                <w:color w:val="000000" w:themeColor="text1"/>
              </w:rPr>
            </w:pPr>
          </w:p>
        </w:tc>
        <w:tc>
          <w:tcPr>
            <w:tcW w:w="2406" w:type="dxa"/>
          </w:tcPr>
          <w:p w14:paraId="4BED16B6" w14:textId="77777777" w:rsidR="000B5EDC" w:rsidRPr="00142813" w:rsidRDefault="000B5EDC" w:rsidP="00F36D76">
            <w:pPr>
              <w:spacing w:before="60" w:after="60"/>
              <w:rPr>
                <w:b/>
                <w:color w:val="000000" w:themeColor="text1"/>
              </w:rPr>
            </w:pPr>
          </w:p>
        </w:tc>
      </w:tr>
      <w:tr w:rsidR="000B5EDC" w:rsidRPr="00142813" w14:paraId="7E198FBC" w14:textId="77777777" w:rsidTr="00F36D76">
        <w:tc>
          <w:tcPr>
            <w:tcW w:w="1555" w:type="dxa"/>
          </w:tcPr>
          <w:p w14:paraId="7BF166A0" w14:textId="77777777" w:rsidR="000B5EDC" w:rsidRPr="00142813" w:rsidRDefault="000B5EDC" w:rsidP="00F36D76">
            <w:pPr>
              <w:spacing w:before="60" w:after="60"/>
              <w:rPr>
                <w:b/>
                <w:color w:val="000000" w:themeColor="text1"/>
              </w:rPr>
            </w:pPr>
          </w:p>
        </w:tc>
        <w:tc>
          <w:tcPr>
            <w:tcW w:w="3118" w:type="dxa"/>
          </w:tcPr>
          <w:p w14:paraId="76FAF0F2" w14:textId="77777777" w:rsidR="000B5EDC" w:rsidRPr="00142813" w:rsidRDefault="000B5EDC" w:rsidP="00F36D76">
            <w:pPr>
              <w:spacing w:before="60" w:after="60"/>
              <w:rPr>
                <w:b/>
                <w:color w:val="000000" w:themeColor="text1"/>
              </w:rPr>
            </w:pPr>
          </w:p>
        </w:tc>
        <w:tc>
          <w:tcPr>
            <w:tcW w:w="1985" w:type="dxa"/>
          </w:tcPr>
          <w:p w14:paraId="13FA789D" w14:textId="77777777" w:rsidR="000B5EDC" w:rsidRPr="00142813" w:rsidRDefault="000B5EDC" w:rsidP="00F36D76">
            <w:pPr>
              <w:spacing w:before="60" w:after="60"/>
              <w:rPr>
                <w:b/>
                <w:color w:val="000000" w:themeColor="text1"/>
              </w:rPr>
            </w:pPr>
          </w:p>
        </w:tc>
        <w:tc>
          <w:tcPr>
            <w:tcW w:w="2406" w:type="dxa"/>
          </w:tcPr>
          <w:p w14:paraId="0AF1ECE4" w14:textId="77777777" w:rsidR="000B5EDC" w:rsidRPr="00142813" w:rsidRDefault="000B5EDC" w:rsidP="00F36D76">
            <w:pPr>
              <w:spacing w:before="60" w:after="60"/>
              <w:rPr>
                <w:b/>
                <w:color w:val="000000" w:themeColor="text1"/>
              </w:rPr>
            </w:pPr>
          </w:p>
        </w:tc>
      </w:tr>
    </w:tbl>
    <w:p w14:paraId="35AC263E" w14:textId="77777777" w:rsidR="000B5EDC" w:rsidRPr="00142813" w:rsidRDefault="000B5EDC" w:rsidP="00B91DDF">
      <w:pPr>
        <w:rPr>
          <w:b/>
          <w:color w:val="000000" w:themeColor="text1"/>
        </w:rPr>
      </w:pPr>
    </w:p>
    <w:p w14:paraId="2843F79C" w14:textId="4F294C26" w:rsidR="000B5EDC" w:rsidRPr="00142813" w:rsidRDefault="000B5EDC" w:rsidP="00F36D76">
      <w:pPr>
        <w:tabs>
          <w:tab w:val="left" w:pos="8931"/>
        </w:tabs>
        <w:rPr>
          <w:b/>
          <w:color w:val="000000" w:themeColor="text1"/>
        </w:rPr>
      </w:pPr>
      <w:r w:rsidRPr="00142813">
        <w:rPr>
          <w:b/>
          <w:color w:val="000000" w:themeColor="text1"/>
        </w:rPr>
        <w:t>Pertenencia a asociaciones profesionales y publicaciones</w:t>
      </w:r>
      <w:r w:rsidR="008B4973" w:rsidRPr="00142813">
        <w:rPr>
          <w:b/>
          <w:color w:val="000000" w:themeColor="text1"/>
        </w:rPr>
        <w:t xml:space="preserve">: </w:t>
      </w:r>
      <w:r w:rsidR="00F36D76" w:rsidRPr="00142813">
        <w:rPr>
          <w:b/>
          <w:color w:val="000000" w:themeColor="text1"/>
        </w:rPr>
        <w:br/>
      </w:r>
      <w:r w:rsidR="00F36D76" w:rsidRPr="00142813">
        <w:rPr>
          <w:b/>
          <w:color w:val="000000" w:themeColor="text1"/>
          <w:u w:val="single"/>
        </w:rPr>
        <w:tab/>
      </w:r>
    </w:p>
    <w:p w14:paraId="527EE267" w14:textId="77777777" w:rsidR="000B5EDC" w:rsidRPr="00142813" w:rsidRDefault="000B5EDC" w:rsidP="003400B7">
      <w:pPr>
        <w:rPr>
          <w:color w:val="000000" w:themeColor="text1"/>
        </w:rPr>
      </w:pPr>
    </w:p>
    <w:p w14:paraId="7D5ECE23" w14:textId="7964749D" w:rsidR="007E11A3" w:rsidRPr="00142813" w:rsidRDefault="000B5EDC" w:rsidP="00F36D76">
      <w:pPr>
        <w:tabs>
          <w:tab w:val="left" w:pos="8931"/>
        </w:tabs>
        <w:rPr>
          <w:b/>
          <w:color w:val="000000" w:themeColor="text1"/>
        </w:rPr>
      </w:pPr>
      <w:r w:rsidRPr="00142813">
        <w:rPr>
          <w:b/>
          <w:color w:val="000000" w:themeColor="text1"/>
        </w:rPr>
        <w:t>Idiomas (indique únicamente los idiomas en los que pueda trabajar)</w:t>
      </w:r>
      <w:r w:rsidR="00F36D76" w:rsidRPr="00142813">
        <w:rPr>
          <w:b/>
          <w:color w:val="000000" w:themeColor="text1"/>
        </w:rPr>
        <w:t xml:space="preserve">: </w:t>
      </w:r>
      <w:r w:rsidR="00F36D76" w:rsidRPr="00142813">
        <w:rPr>
          <w:b/>
          <w:color w:val="000000" w:themeColor="text1"/>
        </w:rPr>
        <w:br/>
      </w:r>
      <w:r w:rsidR="00F36D76" w:rsidRPr="00142813">
        <w:rPr>
          <w:b/>
          <w:color w:val="000000" w:themeColor="text1"/>
          <w:u w:val="single"/>
        </w:rPr>
        <w:tab/>
      </w:r>
      <w:r w:rsidR="007E11A3" w:rsidRPr="00142813">
        <w:rPr>
          <w:color w:val="000000" w:themeColor="text1"/>
        </w:rPr>
        <w:br w:type="page"/>
      </w:r>
    </w:p>
    <w:p w14:paraId="39170AA7" w14:textId="77777777" w:rsidR="000B5EDC" w:rsidRPr="00142813" w:rsidRDefault="000B5EDC" w:rsidP="00B91DDF">
      <w:pPr>
        <w:rPr>
          <w:b/>
          <w:color w:val="000000" w:themeColor="text1"/>
        </w:rPr>
      </w:pPr>
      <w:r w:rsidRPr="00142813">
        <w:rPr>
          <w:b/>
          <w:color w:val="000000" w:themeColor="text1"/>
        </w:rPr>
        <w:t xml:space="preserve">Idoneidad para el trabajo: </w:t>
      </w:r>
    </w:p>
    <w:p w14:paraId="44007EE9" w14:textId="77777777" w:rsidR="000B5EDC" w:rsidRPr="00142813"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142813" w:rsidRPr="00142813" w14:paraId="5C58C71E" w14:textId="77777777">
        <w:tc>
          <w:tcPr>
            <w:tcW w:w="4595" w:type="dxa"/>
          </w:tcPr>
          <w:p w14:paraId="62118D1B" w14:textId="6049D460" w:rsidR="000B5EDC" w:rsidRPr="00142813" w:rsidRDefault="000B5EDC" w:rsidP="00B911C4">
            <w:pPr>
              <w:rPr>
                <w:b/>
                <w:color w:val="000000" w:themeColor="text1"/>
              </w:rPr>
            </w:pPr>
            <w:r w:rsidRPr="00142813">
              <w:rPr>
                <w:b/>
                <w:color w:val="000000" w:themeColor="text1"/>
              </w:rPr>
              <w:t xml:space="preserve">Tareas detalladas asignadas al grupo </w:t>
            </w:r>
            <w:r w:rsidR="007E0AEA" w:rsidRPr="00142813">
              <w:rPr>
                <w:b/>
                <w:color w:val="000000" w:themeColor="text1"/>
              </w:rPr>
              <w:br/>
            </w:r>
            <w:r w:rsidRPr="00142813">
              <w:rPr>
                <w:b/>
                <w:color w:val="000000" w:themeColor="text1"/>
              </w:rPr>
              <w:t>de Expertos del Consultor:</w:t>
            </w:r>
            <w:r w:rsidR="00103781" w:rsidRPr="00142813">
              <w:rPr>
                <w:b/>
                <w:color w:val="000000" w:themeColor="text1"/>
              </w:rPr>
              <w:t xml:space="preserve"> </w:t>
            </w:r>
          </w:p>
          <w:p w14:paraId="565F2431" w14:textId="77777777" w:rsidR="000B5EDC" w:rsidRPr="00142813" w:rsidRDefault="000B5EDC" w:rsidP="000300B6">
            <w:pPr>
              <w:keepLines/>
              <w:spacing w:after="120"/>
              <w:ind w:left="431"/>
              <w:outlineLvl w:val="0"/>
              <w:rPr>
                <w:rFonts w:asciiTheme="minorHAnsi" w:hAnsiTheme="minorHAnsi"/>
                <w:b/>
                <w:color w:val="000000" w:themeColor="text1"/>
              </w:rPr>
            </w:pPr>
          </w:p>
        </w:tc>
        <w:tc>
          <w:tcPr>
            <w:tcW w:w="4621" w:type="dxa"/>
          </w:tcPr>
          <w:p w14:paraId="1AFC4E69" w14:textId="4B5892BC" w:rsidR="000B5EDC" w:rsidRPr="00142813" w:rsidRDefault="000B5EDC" w:rsidP="00B911C4">
            <w:pPr>
              <w:rPr>
                <w:b/>
                <w:color w:val="000000" w:themeColor="text1"/>
              </w:rPr>
            </w:pPr>
            <w:r w:rsidRPr="00142813">
              <w:rPr>
                <w:b/>
                <w:color w:val="000000" w:themeColor="text1"/>
              </w:rPr>
              <w:t xml:space="preserve">Referencia a trabajos/tareas anteriores que ilustren con mayor claridad su capacidad para manejar las </w:t>
            </w:r>
            <w:r w:rsidR="00161261" w:rsidRPr="00142813">
              <w:rPr>
                <w:b/>
                <w:color w:val="000000" w:themeColor="text1"/>
              </w:rPr>
              <w:br/>
            </w:r>
            <w:r w:rsidRPr="00142813">
              <w:rPr>
                <w:b/>
                <w:color w:val="000000" w:themeColor="text1"/>
              </w:rPr>
              <w:t>tareas asignadas</w:t>
            </w:r>
          </w:p>
        </w:tc>
      </w:tr>
      <w:tr w:rsidR="00142813" w:rsidRPr="00142813" w14:paraId="640E34E5" w14:textId="77777777">
        <w:trPr>
          <w:trHeight w:val="70"/>
        </w:trPr>
        <w:tc>
          <w:tcPr>
            <w:tcW w:w="4595" w:type="dxa"/>
          </w:tcPr>
          <w:p w14:paraId="54DBB3D9" w14:textId="20C542B3" w:rsidR="000B5EDC" w:rsidRPr="00142813" w:rsidRDefault="003101EF" w:rsidP="00142813">
            <w:pPr>
              <w:jc w:val="both"/>
              <w:rPr>
                <w:b/>
                <w:i/>
                <w:iCs/>
                <w:color w:val="000000" w:themeColor="text1"/>
              </w:rPr>
            </w:pPr>
            <w:r w:rsidRPr="00142813">
              <w:rPr>
                <w:b/>
                <w:i/>
                <w:iCs/>
                <w:color w:val="000000" w:themeColor="text1"/>
              </w:rPr>
              <w:t xml:space="preserve">{Enumere todos los productos/tareas incluidos también en el TEC-5 en los </w:t>
            </w:r>
            <w:r w:rsidR="00161261" w:rsidRPr="00142813">
              <w:rPr>
                <w:b/>
                <w:i/>
                <w:iCs/>
                <w:color w:val="000000" w:themeColor="text1"/>
              </w:rPr>
              <w:br/>
            </w:r>
            <w:r w:rsidRPr="00142813">
              <w:rPr>
                <w:b/>
                <w:i/>
                <w:iCs/>
                <w:color w:val="000000" w:themeColor="text1"/>
              </w:rPr>
              <w:t>que participará el Experto}.</w:t>
            </w:r>
          </w:p>
          <w:p w14:paraId="0B8F5F88" w14:textId="77777777" w:rsidR="000B5EDC" w:rsidRPr="00142813" w:rsidRDefault="000B5EDC" w:rsidP="000300B6">
            <w:pPr>
              <w:keepLines/>
              <w:spacing w:after="120"/>
              <w:ind w:left="431"/>
              <w:outlineLvl w:val="0"/>
              <w:rPr>
                <w:rFonts w:asciiTheme="minorHAnsi" w:hAnsiTheme="minorHAnsi"/>
                <w:b/>
                <w:color w:val="000000" w:themeColor="text1"/>
              </w:rPr>
            </w:pPr>
          </w:p>
          <w:p w14:paraId="165093C4" w14:textId="77777777" w:rsidR="000B5EDC" w:rsidRPr="00142813" w:rsidRDefault="000B5EDC" w:rsidP="000300B6">
            <w:pPr>
              <w:keepLines/>
              <w:spacing w:after="120"/>
              <w:ind w:left="431"/>
              <w:outlineLvl w:val="0"/>
              <w:rPr>
                <w:rFonts w:asciiTheme="minorHAnsi" w:hAnsiTheme="minorHAnsi"/>
                <w:b/>
                <w:color w:val="000000" w:themeColor="text1"/>
              </w:rPr>
            </w:pPr>
          </w:p>
          <w:p w14:paraId="2C4171E3" w14:textId="77777777" w:rsidR="000B5EDC" w:rsidRPr="00142813" w:rsidRDefault="000B5EDC" w:rsidP="000300B6">
            <w:pPr>
              <w:keepLines/>
              <w:spacing w:after="120"/>
              <w:ind w:left="431"/>
              <w:outlineLvl w:val="0"/>
              <w:rPr>
                <w:rFonts w:asciiTheme="minorHAnsi" w:hAnsiTheme="minorHAnsi"/>
                <w:b/>
                <w:color w:val="000000" w:themeColor="text1"/>
              </w:rPr>
            </w:pPr>
          </w:p>
          <w:p w14:paraId="65BAE755" w14:textId="77777777" w:rsidR="000B5EDC" w:rsidRPr="00142813" w:rsidRDefault="000B5EDC" w:rsidP="000D31F3">
            <w:pPr>
              <w:keepLines/>
              <w:spacing w:after="120"/>
              <w:outlineLvl w:val="0"/>
              <w:rPr>
                <w:rFonts w:asciiTheme="minorHAnsi" w:hAnsiTheme="minorHAnsi"/>
                <w:b/>
                <w:color w:val="000000" w:themeColor="text1"/>
              </w:rPr>
            </w:pPr>
            <w:r w:rsidRPr="00142813">
              <w:rPr>
                <w:rFonts w:asciiTheme="minorHAnsi" w:hAnsiTheme="minorHAnsi"/>
                <w:b/>
                <w:color w:val="000000" w:themeColor="text1"/>
                <w:sz w:val="18"/>
              </w:rPr>
              <w:t xml:space="preserve"> </w:t>
            </w:r>
          </w:p>
        </w:tc>
        <w:tc>
          <w:tcPr>
            <w:tcW w:w="4621" w:type="dxa"/>
          </w:tcPr>
          <w:p w14:paraId="4E4987DD" w14:textId="77777777" w:rsidR="000B5EDC" w:rsidRPr="00142813" w:rsidRDefault="000B5EDC" w:rsidP="000D31F3">
            <w:pPr>
              <w:keepLines/>
              <w:spacing w:after="120"/>
              <w:outlineLvl w:val="0"/>
              <w:rPr>
                <w:rFonts w:asciiTheme="minorHAnsi" w:hAnsiTheme="minorHAnsi"/>
                <w:b/>
                <w:color w:val="000000" w:themeColor="text1"/>
              </w:rPr>
            </w:pPr>
          </w:p>
          <w:p w14:paraId="75EDF6E8" w14:textId="77777777" w:rsidR="000B5EDC" w:rsidRPr="00142813" w:rsidRDefault="000B5EDC" w:rsidP="000D31F3">
            <w:pPr>
              <w:keepLines/>
              <w:spacing w:after="120"/>
              <w:outlineLvl w:val="0"/>
              <w:rPr>
                <w:rFonts w:asciiTheme="minorHAnsi" w:hAnsiTheme="minorHAnsi"/>
                <w:b/>
                <w:color w:val="000000" w:themeColor="text1"/>
              </w:rPr>
            </w:pPr>
          </w:p>
          <w:p w14:paraId="45262961" w14:textId="77777777" w:rsidR="000B5EDC" w:rsidRPr="00142813" w:rsidRDefault="000B5EDC" w:rsidP="000D31F3">
            <w:pPr>
              <w:keepLines/>
              <w:spacing w:after="120"/>
              <w:outlineLvl w:val="0"/>
              <w:rPr>
                <w:rFonts w:asciiTheme="minorHAnsi" w:hAnsiTheme="minorHAnsi"/>
                <w:b/>
                <w:color w:val="000000" w:themeColor="text1"/>
              </w:rPr>
            </w:pPr>
          </w:p>
        </w:tc>
      </w:tr>
      <w:tr w:rsidR="00142813" w:rsidRPr="00142813" w14:paraId="7EF01014" w14:textId="77777777">
        <w:tc>
          <w:tcPr>
            <w:tcW w:w="4595" w:type="dxa"/>
          </w:tcPr>
          <w:p w14:paraId="10101A0C" w14:textId="77777777" w:rsidR="000B5EDC" w:rsidRPr="00142813" w:rsidRDefault="000B5EDC" w:rsidP="000300B6">
            <w:pPr>
              <w:keepLines/>
              <w:spacing w:after="120"/>
              <w:ind w:left="431"/>
              <w:outlineLvl w:val="0"/>
              <w:rPr>
                <w:rFonts w:asciiTheme="minorHAnsi" w:hAnsiTheme="minorHAnsi"/>
                <w:b/>
                <w:color w:val="000000" w:themeColor="text1"/>
                <w:sz w:val="18"/>
              </w:rPr>
            </w:pPr>
          </w:p>
        </w:tc>
        <w:tc>
          <w:tcPr>
            <w:tcW w:w="4621" w:type="dxa"/>
          </w:tcPr>
          <w:p w14:paraId="54C40491" w14:textId="77777777" w:rsidR="000B5EDC" w:rsidRPr="00142813" w:rsidRDefault="000B5EDC" w:rsidP="000D31F3">
            <w:pPr>
              <w:keepLines/>
              <w:spacing w:after="120"/>
              <w:outlineLvl w:val="0"/>
              <w:rPr>
                <w:rFonts w:asciiTheme="minorHAnsi" w:hAnsiTheme="minorHAnsi"/>
                <w:b/>
                <w:color w:val="000000" w:themeColor="text1"/>
              </w:rPr>
            </w:pPr>
          </w:p>
        </w:tc>
      </w:tr>
      <w:tr w:rsidR="00142813" w:rsidRPr="00142813" w14:paraId="596F0A87" w14:textId="77777777">
        <w:tc>
          <w:tcPr>
            <w:tcW w:w="4595" w:type="dxa"/>
          </w:tcPr>
          <w:p w14:paraId="5AA5D490" w14:textId="77777777" w:rsidR="000B5EDC" w:rsidRPr="00142813" w:rsidRDefault="000B5EDC" w:rsidP="000300B6">
            <w:pPr>
              <w:keepLines/>
              <w:spacing w:after="120"/>
              <w:ind w:left="431"/>
              <w:outlineLvl w:val="0"/>
              <w:rPr>
                <w:rFonts w:asciiTheme="minorHAnsi" w:hAnsiTheme="minorHAnsi"/>
                <w:b/>
                <w:color w:val="000000" w:themeColor="text1"/>
                <w:sz w:val="18"/>
              </w:rPr>
            </w:pPr>
          </w:p>
        </w:tc>
        <w:tc>
          <w:tcPr>
            <w:tcW w:w="4621" w:type="dxa"/>
          </w:tcPr>
          <w:p w14:paraId="26D8778C" w14:textId="77777777" w:rsidR="000B5EDC" w:rsidRPr="00142813" w:rsidRDefault="000B5EDC" w:rsidP="000D31F3">
            <w:pPr>
              <w:keepLines/>
              <w:spacing w:after="120"/>
              <w:outlineLvl w:val="0"/>
              <w:rPr>
                <w:rFonts w:asciiTheme="minorHAnsi" w:hAnsiTheme="minorHAnsi"/>
                <w:b/>
                <w:color w:val="000000" w:themeColor="text1"/>
              </w:rPr>
            </w:pPr>
          </w:p>
        </w:tc>
      </w:tr>
    </w:tbl>
    <w:p w14:paraId="13F3C0A0" w14:textId="77777777" w:rsidR="000B5EDC" w:rsidRPr="00142813" w:rsidRDefault="000B5EDC" w:rsidP="00B91DDF">
      <w:pPr>
        <w:rPr>
          <w:color w:val="000000" w:themeColor="text1"/>
        </w:rPr>
      </w:pPr>
      <w:r w:rsidRPr="00142813">
        <w:rPr>
          <w:color w:val="000000" w:themeColor="text1"/>
        </w:rPr>
        <w:tab/>
      </w:r>
    </w:p>
    <w:p w14:paraId="09317CF7" w14:textId="77777777" w:rsidR="000B5EDC" w:rsidRPr="00142813" w:rsidRDefault="000B5EDC" w:rsidP="00B91DDF">
      <w:pPr>
        <w:rPr>
          <w:color w:val="000000" w:themeColor="text1"/>
          <w:sz w:val="18"/>
        </w:rPr>
      </w:pPr>
    </w:p>
    <w:p w14:paraId="4A93C41B" w14:textId="59743803" w:rsidR="000B5EDC" w:rsidRPr="00142813" w:rsidRDefault="000B5EDC" w:rsidP="00B91DDF">
      <w:pPr>
        <w:rPr>
          <w:b/>
          <w:color w:val="000000" w:themeColor="text1"/>
        </w:rPr>
      </w:pPr>
      <w:r w:rsidRPr="00142813">
        <w:rPr>
          <w:color w:val="000000" w:themeColor="text1"/>
        </w:rPr>
        <w:t xml:space="preserve"> </w:t>
      </w:r>
      <w:r w:rsidRPr="00142813">
        <w:rPr>
          <w:b/>
          <w:color w:val="000000" w:themeColor="text1"/>
        </w:rPr>
        <w:t xml:space="preserve">Información de contacto del Experto: </w:t>
      </w:r>
      <w:r w:rsidR="00161261" w:rsidRPr="00142813">
        <w:rPr>
          <w:color w:val="000000" w:themeColor="text1"/>
        </w:rPr>
        <w:t>(Correo electrónico………</w:t>
      </w:r>
      <w:proofErr w:type="gramStart"/>
      <w:r w:rsidR="00161261" w:rsidRPr="00142813">
        <w:rPr>
          <w:color w:val="000000" w:themeColor="text1"/>
        </w:rPr>
        <w:t>…….</w:t>
      </w:r>
      <w:proofErr w:type="gramEnd"/>
      <w:r w:rsidR="00161261" w:rsidRPr="00142813">
        <w:rPr>
          <w:color w:val="000000" w:themeColor="text1"/>
        </w:rPr>
        <w:t>, teléfono………</w:t>
      </w:r>
      <w:r w:rsidRPr="00142813">
        <w:rPr>
          <w:color w:val="000000" w:themeColor="text1"/>
        </w:rPr>
        <w:t>…)</w:t>
      </w:r>
    </w:p>
    <w:p w14:paraId="21D71860" w14:textId="77777777" w:rsidR="000B5EDC" w:rsidRPr="00142813" w:rsidRDefault="000B5EDC" w:rsidP="00B91DDF">
      <w:pPr>
        <w:rPr>
          <w:color w:val="000000" w:themeColor="text1"/>
        </w:rPr>
      </w:pPr>
    </w:p>
    <w:p w14:paraId="53CEE92D" w14:textId="77777777" w:rsidR="000B5EDC" w:rsidRPr="00142813" w:rsidRDefault="000B5EDC" w:rsidP="00B91DDF">
      <w:pPr>
        <w:rPr>
          <w:b/>
          <w:bCs/>
          <w:color w:val="000000" w:themeColor="text1"/>
        </w:rPr>
      </w:pPr>
      <w:r w:rsidRPr="00142813">
        <w:rPr>
          <w:b/>
          <w:bCs/>
          <w:color w:val="000000" w:themeColor="text1"/>
        </w:rPr>
        <w:t xml:space="preserve">Certificación: </w:t>
      </w:r>
    </w:p>
    <w:p w14:paraId="43D43612" w14:textId="257C5586" w:rsidR="000B5EDC" w:rsidRPr="00142813" w:rsidRDefault="000B5EDC" w:rsidP="0046713D">
      <w:pPr>
        <w:jc w:val="both"/>
        <w:rPr>
          <w:color w:val="000000" w:themeColor="text1"/>
        </w:rPr>
      </w:pPr>
      <w:r w:rsidRPr="00142813">
        <w:rPr>
          <w:color w:val="000000" w:themeColor="text1"/>
        </w:rPr>
        <w:t xml:space="preserve">Yo, el abajo firmante, certifico que, según mi leal saber y entender, este currículum describe correctamente mi persona, mis calificaciones y mi experiencia, y que estoy disponible </w:t>
      </w:r>
      <w:r w:rsidR="00F656A0" w:rsidRPr="00142813">
        <w:rPr>
          <w:color w:val="000000" w:themeColor="text1"/>
        </w:rPr>
        <w:t xml:space="preserve">conforme sea necesario </w:t>
      </w:r>
      <w:r w:rsidRPr="00142813">
        <w:rPr>
          <w:color w:val="000000" w:themeColor="text1"/>
        </w:rPr>
        <w:t>para asumir el trabajo en caso de que me sea adjudicado.</w:t>
      </w:r>
      <w:r w:rsidR="00103781" w:rsidRPr="00142813">
        <w:rPr>
          <w:color w:val="000000" w:themeColor="text1"/>
        </w:rPr>
        <w:t xml:space="preserve"> </w:t>
      </w:r>
      <w:r w:rsidRPr="00142813">
        <w:rPr>
          <w:color w:val="000000" w:themeColor="text1"/>
        </w:rPr>
        <w:t xml:space="preserve">Comprendo que cualquier falsedad o tergiversación aquí incluida podrá resultar en mi descalificación o expulsión por parte </w:t>
      </w:r>
      <w:r w:rsidR="005B29FC" w:rsidRPr="00142813">
        <w:rPr>
          <w:color w:val="000000" w:themeColor="text1"/>
        </w:rPr>
        <w:t>de la Agencia</w:t>
      </w:r>
      <w:r w:rsidRPr="00142813">
        <w:rPr>
          <w:color w:val="000000" w:themeColor="text1"/>
        </w:rPr>
        <w:t xml:space="preserve"> Contratante y/o en sanciones del Banco.</w:t>
      </w:r>
      <w:r w:rsidR="00103781" w:rsidRPr="00142813">
        <w:rPr>
          <w:color w:val="000000" w:themeColor="text1"/>
        </w:rPr>
        <w:t xml:space="preserve"> </w:t>
      </w:r>
    </w:p>
    <w:p w14:paraId="3F2B1865" w14:textId="738A67A9" w:rsidR="000B5EDC" w:rsidRPr="00142813" w:rsidRDefault="000B5EDC" w:rsidP="0046713D">
      <w:pPr>
        <w:jc w:val="both"/>
        <w:rPr>
          <w:color w:val="000000" w:themeColor="text1"/>
        </w:rPr>
      </w:pPr>
    </w:p>
    <w:p w14:paraId="1FB7BDB3" w14:textId="31437924" w:rsidR="00161261" w:rsidRPr="00142813" w:rsidRDefault="00161261" w:rsidP="00142813">
      <w:pPr>
        <w:pBdr>
          <w:top w:val="dotted" w:sz="4" w:space="1" w:color="auto"/>
          <w:left w:val="dotted" w:sz="4" w:space="4" w:color="auto"/>
          <w:bottom w:val="dotted" w:sz="4" w:space="1" w:color="auto"/>
          <w:right w:val="dotted" w:sz="4" w:space="4" w:color="auto"/>
        </w:pBdr>
        <w:jc w:val="both"/>
        <w:rPr>
          <w:color w:val="000000" w:themeColor="text1"/>
        </w:rPr>
      </w:pPr>
    </w:p>
    <w:p w14:paraId="048B363E" w14:textId="77777777" w:rsidR="00161261" w:rsidRPr="00142813" w:rsidRDefault="00161261" w:rsidP="00142813">
      <w:pPr>
        <w:pBdr>
          <w:top w:val="dotted" w:sz="4" w:space="1" w:color="auto"/>
          <w:left w:val="dotted" w:sz="4" w:space="4" w:color="auto"/>
          <w:bottom w:val="dotted" w:sz="4" w:space="1" w:color="auto"/>
          <w:right w:val="dotted" w:sz="4" w:space="4" w:color="auto"/>
        </w:pBdr>
        <w:jc w:val="both"/>
        <w:rPr>
          <w:color w:val="000000" w:themeColor="text1"/>
        </w:rPr>
      </w:pPr>
    </w:p>
    <w:p w14:paraId="7353BBF2"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20"/>
          <w:szCs w:val="20"/>
        </w:rPr>
      </w:pP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20"/>
        </w:rPr>
        <w:t>{día/mes/año}</w:t>
      </w:r>
    </w:p>
    <w:p w14:paraId="6E5E2A46" w14:textId="77777777" w:rsidR="000B5EDC" w:rsidRPr="00142813" w:rsidRDefault="00626694" w:rsidP="00142813">
      <w:pPr>
        <w:pBdr>
          <w:top w:val="dotted" w:sz="4" w:space="1" w:color="auto"/>
          <w:left w:val="dotted" w:sz="4" w:space="4" w:color="auto"/>
          <w:bottom w:val="dotted" w:sz="4" w:space="1" w:color="auto"/>
          <w:right w:val="dotted" w:sz="4" w:space="4" w:color="auto"/>
        </w:pBdr>
        <w:rPr>
          <w:color w:val="000000" w:themeColor="text1"/>
          <w:sz w:val="18"/>
        </w:rPr>
      </w:pPr>
      <w:r>
        <w:rPr>
          <w:noProof/>
          <w:color w:val="000000" w:themeColor="text1"/>
          <w:sz w:val="18"/>
        </w:rPr>
        <w:pict w14:anchorId="152FD864">
          <v:rect id="_x0000_i1025" alt="" style="width:.95pt;height:.05pt;mso-width-percent:0;mso-height-percent:0;mso-width-percent:0;mso-height-percent:0" o:hrpct="2" o:hralign="center" o:hrstd="t" o:hr="t" fillcolor="#a0a0a0" stroked="f"/>
        </w:pict>
      </w:r>
    </w:p>
    <w:p w14:paraId="2D88A6E8"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 xml:space="preserve">Nombre del Experto </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 xml:space="preserve"> Firma</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Fecha</w:t>
      </w:r>
    </w:p>
    <w:p w14:paraId="6E77E646"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p>
    <w:p w14:paraId="08C9FD06"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p>
    <w:p w14:paraId="47FC90BE"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20"/>
        </w:rPr>
        <w:t>{día/mes/año}</w:t>
      </w:r>
    </w:p>
    <w:p w14:paraId="3F49A064" w14:textId="77777777" w:rsidR="000B5EDC" w:rsidRPr="00142813" w:rsidRDefault="00626694" w:rsidP="00142813">
      <w:pPr>
        <w:pBdr>
          <w:top w:val="dotted" w:sz="4" w:space="1" w:color="auto"/>
          <w:left w:val="dotted" w:sz="4" w:space="4" w:color="auto"/>
          <w:bottom w:val="dotted" w:sz="4" w:space="1" w:color="auto"/>
          <w:right w:val="dotted" w:sz="4" w:space="4" w:color="auto"/>
        </w:pBdr>
        <w:rPr>
          <w:color w:val="000000" w:themeColor="text1"/>
          <w:sz w:val="18"/>
        </w:rPr>
      </w:pPr>
      <w:r>
        <w:rPr>
          <w:noProof/>
          <w:color w:val="000000" w:themeColor="text1"/>
          <w:sz w:val="18"/>
        </w:rPr>
        <w:pict w14:anchorId="0F4DCAD1">
          <v:rect id="_x0000_i1026" alt="" style="width:.95pt;height:.05pt;mso-width-percent:0;mso-height-percent:0;mso-width-percent:0;mso-height-percent:0" o:hrpct="2" o:hralign="center" o:hrstd="t" o:hr="t" fillcolor="#a0a0a0" stroked="f"/>
        </w:pict>
      </w:r>
    </w:p>
    <w:p w14:paraId="069AEE3B"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Nombre del representante</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 xml:space="preserve"> Firma</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Fecha</w:t>
      </w:r>
    </w:p>
    <w:p w14:paraId="00B1EF01"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 xml:space="preserve">autorizado del Consultor </w:t>
      </w:r>
    </w:p>
    <w:p w14:paraId="452ABB3A"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(El mismo que firma la Propuesta)</w:t>
      </w:r>
      <w:r w:rsidRPr="00142813">
        <w:rPr>
          <w:color w:val="000000" w:themeColor="text1"/>
        </w:rPr>
        <w:tab/>
      </w:r>
    </w:p>
    <w:p w14:paraId="135D6CF3" w14:textId="7CA8537D"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p>
    <w:p w14:paraId="6097E336" w14:textId="01ECFAFA" w:rsidR="00B44AD9" w:rsidRPr="00142813" w:rsidRDefault="00B44AD9" w:rsidP="00B91DDF">
      <w:pPr>
        <w:rPr>
          <w:color w:val="000000" w:themeColor="text1"/>
          <w:sz w:val="18"/>
        </w:rPr>
      </w:pPr>
    </w:p>
    <w:p w14:paraId="7B64FDB7" w14:textId="68F98784" w:rsidR="00B44AD9" w:rsidRPr="00142813" w:rsidRDefault="00B44AD9" w:rsidP="00B91DDF">
      <w:pPr>
        <w:rPr>
          <w:color w:val="000000" w:themeColor="text1"/>
          <w:sz w:val="18"/>
        </w:rPr>
      </w:pPr>
    </w:p>
    <w:p w14:paraId="47D0CEA9" w14:textId="5647888F" w:rsidR="00B44AD9" w:rsidRPr="00142813" w:rsidRDefault="00B44AD9" w:rsidP="00B91DDF">
      <w:pPr>
        <w:rPr>
          <w:color w:val="000000" w:themeColor="text1"/>
          <w:sz w:val="18"/>
        </w:rPr>
      </w:pPr>
    </w:p>
    <w:p w14:paraId="114EC452" w14:textId="1677F8FA" w:rsidR="00B44AD9" w:rsidRPr="00142813" w:rsidRDefault="00B44AD9" w:rsidP="00B91DDF">
      <w:pPr>
        <w:rPr>
          <w:color w:val="000000" w:themeColor="text1"/>
          <w:sz w:val="18"/>
        </w:rPr>
      </w:pPr>
    </w:p>
    <w:p w14:paraId="139743B9" w14:textId="017159A6" w:rsidR="00F656A0" w:rsidRPr="00142813" w:rsidRDefault="00F656A0">
      <w:pPr>
        <w:rPr>
          <w:color w:val="000000" w:themeColor="text1"/>
          <w:sz w:val="18"/>
        </w:rPr>
      </w:pPr>
      <w:r w:rsidRPr="00142813">
        <w:rPr>
          <w:color w:val="000000" w:themeColor="text1"/>
          <w:sz w:val="18"/>
        </w:rPr>
        <w:br w:type="page"/>
      </w:r>
    </w:p>
    <w:p w14:paraId="7488F1FE" w14:textId="77777777" w:rsidR="00B44AD9" w:rsidRPr="00142813" w:rsidRDefault="00B44AD9" w:rsidP="00B91DDF">
      <w:pPr>
        <w:rPr>
          <w:color w:val="000000" w:themeColor="text1"/>
          <w:sz w:val="18"/>
        </w:rPr>
      </w:pPr>
    </w:p>
    <w:p w14:paraId="21FD1EA1" w14:textId="51E7C372" w:rsidR="00D87E2F" w:rsidRPr="00142813" w:rsidRDefault="00D87E2F" w:rsidP="00D87E2F">
      <w:pPr>
        <w:jc w:val="center"/>
        <w:rPr>
          <w:rStyle w:val="Heading6Char"/>
          <w:color w:val="000000" w:themeColor="text1"/>
          <w:sz w:val="28"/>
        </w:rPr>
      </w:pPr>
      <w:bookmarkStart w:id="728" w:name="_Toc486033215"/>
      <w:bookmarkStart w:id="729" w:name="_Toc486033772"/>
      <w:r w:rsidRPr="00142813">
        <w:rPr>
          <w:rStyle w:val="Heading6Char"/>
          <w:color w:val="000000" w:themeColor="text1"/>
          <w:sz w:val="28"/>
        </w:rPr>
        <w:t>Formulario</w:t>
      </w:r>
      <w:r w:rsidR="00A83EC3" w:rsidRPr="00142813">
        <w:rPr>
          <w:rStyle w:val="Heading6Char"/>
          <w:color w:val="000000" w:themeColor="text1"/>
          <w:sz w:val="28"/>
        </w:rPr>
        <w:t xml:space="preserve"> TEC</w:t>
      </w:r>
      <w:r w:rsidRPr="00142813">
        <w:rPr>
          <w:rStyle w:val="Heading6Char"/>
          <w:color w:val="000000" w:themeColor="text1"/>
          <w:sz w:val="28"/>
        </w:rPr>
        <w:t>-7</w:t>
      </w:r>
      <w:bookmarkEnd w:id="728"/>
      <w:bookmarkEnd w:id="729"/>
      <w:r w:rsidR="00431692" w:rsidRPr="00142813">
        <w:rPr>
          <w:rStyle w:val="Heading6Char"/>
          <w:color w:val="000000" w:themeColor="text1"/>
          <w:sz w:val="28"/>
        </w:rPr>
        <w:t xml:space="preserve"> </w:t>
      </w:r>
    </w:p>
    <w:p w14:paraId="7CD0C894" w14:textId="4341D670" w:rsidR="00864D62" w:rsidRPr="00142813" w:rsidRDefault="00864D62" w:rsidP="00A30BCE">
      <w:pPr>
        <w:spacing w:after="120"/>
        <w:jc w:val="both"/>
        <w:rPr>
          <w:b/>
          <w:i/>
          <w:color w:val="000000" w:themeColor="text1"/>
        </w:rPr>
      </w:pPr>
    </w:p>
    <w:p w14:paraId="4FCC615A" w14:textId="6C8D643C" w:rsidR="005B29FC" w:rsidRPr="00142813" w:rsidRDefault="005B29FC" w:rsidP="007567AA">
      <w:pPr>
        <w:contextualSpacing/>
        <w:jc w:val="both"/>
        <w:rPr>
          <w:bCs/>
          <w:i/>
          <w:color w:val="000000" w:themeColor="text1"/>
        </w:rPr>
      </w:pPr>
      <w:r w:rsidRPr="00142813">
        <w:rPr>
          <w:bCs/>
          <w:i/>
          <w:color w:val="000000" w:themeColor="text1"/>
        </w:rPr>
        <w:t xml:space="preserve">[Las Normas de Conducta pueden ser </w:t>
      </w:r>
      <w:r w:rsidR="007567AA" w:rsidRPr="00142813">
        <w:rPr>
          <w:bCs/>
          <w:i/>
          <w:color w:val="000000" w:themeColor="text1"/>
        </w:rPr>
        <w:t>incluidas</w:t>
      </w:r>
      <w:r w:rsidRPr="00142813">
        <w:rPr>
          <w:bCs/>
          <w:i/>
          <w:color w:val="000000" w:themeColor="text1"/>
        </w:rPr>
        <w:t xml:space="preserve"> dependiendo del riesgo y </w:t>
      </w:r>
      <w:r w:rsidR="007567AA" w:rsidRPr="00142813">
        <w:rPr>
          <w:bCs/>
          <w:i/>
          <w:color w:val="000000" w:themeColor="text1"/>
        </w:rPr>
        <w:t>naturaleza</w:t>
      </w:r>
      <w:r w:rsidRPr="00142813">
        <w:rPr>
          <w:bCs/>
          <w:i/>
          <w:color w:val="000000" w:themeColor="text1"/>
        </w:rPr>
        <w:t xml:space="preserve"> de los servicios bajo el Convenio Marco. </w:t>
      </w:r>
      <w:r w:rsidR="00C21B69" w:rsidRPr="00142813">
        <w:rPr>
          <w:bCs/>
          <w:i/>
          <w:color w:val="000000" w:themeColor="text1"/>
        </w:rPr>
        <w:t>L</w:t>
      </w:r>
      <w:r w:rsidRPr="00142813">
        <w:rPr>
          <w:bCs/>
          <w:i/>
          <w:color w:val="000000" w:themeColor="text1"/>
        </w:rPr>
        <w:t xml:space="preserve">as Normas de </w:t>
      </w:r>
      <w:r w:rsidR="007567AA" w:rsidRPr="00142813">
        <w:rPr>
          <w:bCs/>
          <w:i/>
          <w:color w:val="000000" w:themeColor="text1"/>
        </w:rPr>
        <w:t>Conducta</w:t>
      </w:r>
      <w:r w:rsidRPr="00142813">
        <w:rPr>
          <w:bCs/>
          <w:i/>
          <w:color w:val="000000" w:themeColor="text1"/>
        </w:rPr>
        <w:t xml:space="preserve"> y su anexo </w:t>
      </w:r>
      <w:r w:rsidR="007567AA" w:rsidRPr="00142813">
        <w:rPr>
          <w:bCs/>
          <w:i/>
          <w:color w:val="000000" w:themeColor="text1"/>
        </w:rPr>
        <w:t>son exigidos en la supervisión (o gestión de contratos) de contratos de infraestructura</w:t>
      </w:r>
      <w:r w:rsidRPr="00142813">
        <w:rPr>
          <w:bCs/>
          <w:i/>
          <w:color w:val="000000" w:themeColor="text1"/>
        </w:rPr>
        <w:t>.]</w:t>
      </w:r>
    </w:p>
    <w:p w14:paraId="6AD1C443" w14:textId="77777777" w:rsidR="007567AA" w:rsidRPr="00142813" w:rsidRDefault="007567AA" w:rsidP="007567AA">
      <w:pPr>
        <w:contextualSpacing/>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142813" w14:paraId="2D99E277" w14:textId="77777777" w:rsidTr="004615DD">
        <w:tc>
          <w:tcPr>
            <w:tcW w:w="9350" w:type="dxa"/>
            <w:shd w:val="clear" w:color="auto" w:fill="auto"/>
          </w:tcPr>
          <w:p w14:paraId="70ABE301" w14:textId="77777777" w:rsidR="00864D62" w:rsidRPr="00142813" w:rsidRDefault="00864D62" w:rsidP="00A30BCE">
            <w:pPr>
              <w:spacing w:after="120"/>
              <w:jc w:val="both"/>
              <w:rPr>
                <w:i/>
                <w:color w:val="000000" w:themeColor="text1"/>
              </w:rPr>
            </w:pPr>
            <w:r w:rsidRPr="00142813">
              <w:rPr>
                <w:b/>
                <w:i/>
                <w:color w:val="000000" w:themeColor="text1"/>
              </w:rPr>
              <w:t>Nota al Contratante</w:t>
            </w:r>
            <w:r w:rsidRPr="00142813">
              <w:rPr>
                <w:i/>
                <w:color w:val="000000" w:themeColor="text1"/>
              </w:rPr>
              <w:t xml:space="preserve">: </w:t>
            </w:r>
          </w:p>
          <w:p w14:paraId="0D308657" w14:textId="77777777" w:rsidR="00864D62" w:rsidRPr="00142813" w:rsidRDefault="00864D62" w:rsidP="00A30BCE">
            <w:pPr>
              <w:spacing w:after="120"/>
              <w:ind w:left="360"/>
              <w:jc w:val="both"/>
              <w:rPr>
                <w:i/>
                <w:color w:val="000000" w:themeColor="text1"/>
              </w:rPr>
            </w:pPr>
            <w:r w:rsidRPr="00142813">
              <w:rPr>
                <w:b/>
                <w:i/>
                <w:color w:val="000000" w:themeColor="text1"/>
              </w:rPr>
              <w:t xml:space="preserve">Los siguientes requisitos mínimos no deberán ser modificados. </w:t>
            </w:r>
            <w:r w:rsidRPr="00142813">
              <w:rPr>
                <w:bCs/>
                <w:i/>
                <w:color w:val="000000" w:themeColor="text1"/>
              </w:rPr>
              <w:t>El Contratante puede agregar requisitos adicionales para tratar asuntos específicos que hayan sido informados por los estudios ambientales y sociales pertinentes.</w:t>
            </w:r>
            <w:r w:rsidRPr="00142813">
              <w:rPr>
                <w:b/>
                <w:i/>
                <w:color w:val="000000" w:themeColor="text1"/>
              </w:rPr>
              <w:t xml:space="preserve">  </w:t>
            </w:r>
          </w:p>
          <w:p w14:paraId="199E7D84" w14:textId="77777777" w:rsidR="00864D62" w:rsidRPr="00142813" w:rsidRDefault="00864D62" w:rsidP="00A30BCE">
            <w:pPr>
              <w:ind w:firstLine="360"/>
              <w:jc w:val="both"/>
              <w:rPr>
                <w:b/>
                <w:i/>
                <w:color w:val="000000" w:themeColor="text1"/>
              </w:rPr>
            </w:pPr>
            <w:r w:rsidRPr="00142813">
              <w:rPr>
                <w:b/>
                <w:i/>
                <w:color w:val="000000" w:themeColor="text1"/>
              </w:rPr>
              <w:t xml:space="preserve">Suprimir este Cuadro antes de publicar la Solicitud de Propuestas </w:t>
            </w:r>
          </w:p>
          <w:p w14:paraId="7041F67C" w14:textId="77777777" w:rsidR="00864D62" w:rsidRPr="00142813" w:rsidRDefault="00864D62" w:rsidP="00A30BCE">
            <w:pPr>
              <w:spacing w:after="120"/>
              <w:jc w:val="both"/>
              <w:rPr>
                <w:b/>
                <w:i/>
                <w:color w:val="000000" w:themeColor="text1"/>
              </w:rPr>
            </w:pPr>
          </w:p>
        </w:tc>
      </w:tr>
    </w:tbl>
    <w:p w14:paraId="0391CCF8" w14:textId="77777777" w:rsidR="00864D62" w:rsidRPr="00142813" w:rsidRDefault="00864D62" w:rsidP="00A30BCE">
      <w:pPr>
        <w:spacing w:after="120"/>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142813" w14:paraId="0A728380" w14:textId="77777777" w:rsidTr="004615DD">
        <w:tc>
          <w:tcPr>
            <w:tcW w:w="9350" w:type="dxa"/>
            <w:shd w:val="clear" w:color="auto" w:fill="auto"/>
          </w:tcPr>
          <w:p w14:paraId="0B71027D" w14:textId="77777777" w:rsidR="00864D62" w:rsidRPr="00142813" w:rsidRDefault="00864D62" w:rsidP="00A30BCE">
            <w:pPr>
              <w:spacing w:after="120"/>
              <w:jc w:val="both"/>
              <w:rPr>
                <w:color w:val="000000" w:themeColor="text1"/>
              </w:rPr>
            </w:pPr>
            <w:r w:rsidRPr="00142813">
              <w:rPr>
                <w:b/>
                <w:color w:val="000000" w:themeColor="text1"/>
              </w:rPr>
              <w:t>Nota al Consultor</w:t>
            </w:r>
            <w:r w:rsidRPr="00142813">
              <w:rPr>
                <w:color w:val="000000" w:themeColor="text1"/>
              </w:rPr>
              <w:t xml:space="preserve">: </w:t>
            </w:r>
          </w:p>
          <w:p w14:paraId="59C5906D" w14:textId="06C3E4C4" w:rsidR="00864D62" w:rsidRPr="00142813" w:rsidRDefault="00864D62">
            <w:pPr>
              <w:spacing w:after="240"/>
              <w:ind w:left="360"/>
              <w:jc w:val="both"/>
              <w:rPr>
                <w:color w:val="000000" w:themeColor="text1"/>
              </w:rPr>
            </w:pPr>
            <w:r w:rsidRPr="00142813">
              <w:rPr>
                <w:b/>
                <w:color w:val="000000" w:themeColor="text1"/>
              </w:rPr>
              <w:t>El contenido mínimo del formulario de las Normas de Conducta como establecido por el Contratante no debe ser modificado en forma sustancial</w:t>
            </w:r>
            <w:r w:rsidRPr="00142813">
              <w:rPr>
                <w:color w:val="000000" w:themeColor="text1"/>
              </w:rPr>
              <w:t xml:space="preserve">. No obstante, el </w:t>
            </w:r>
            <w:r w:rsidR="00994850" w:rsidRPr="00142813">
              <w:rPr>
                <w:color w:val="000000" w:themeColor="text1"/>
              </w:rPr>
              <w:t>Consultor</w:t>
            </w:r>
            <w:r w:rsidRPr="00142813">
              <w:rPr>
                <w:color w:val="000000" w:themeColor="text1"/>
              </w:rPr>
              <w:t xml:space="preserve"> puede agregar requisitos adicionales apropiados, incluyendo tomar en cuenta las particularidades y riesgos específicos del Contrato.</w:t>
            </w:r>
          </w:p>
          <w:p w14:paraId="09793853" w14:textId="110F70E5" w:rsidR="00B1767F" w:rsidRPr="00142813" w:rsidRDefault="00B1767F" w:rsidP="00A30BCE">
            <w:pPr>
              <w:spacing w:after="240"/>
              <w:ind w:left="360"/>
              <w:jc w:val="both"/>
              <w:rPr>
                <w:bCs/>
                <w:color w:val="000000" w:themeColor="text1"/>
              </w:rPr>
            </w:pPr>
            <w:r w:rsidRPr="00142813">
              <w:rPr>
                <w:bCs/>
                <w:color w:val="000000" w:themeColor="text1"/>
              </w:rPr>
              <w:t xml:space="preserve">El Consultor deberá </w:t>
            </w:r>
            <w:r w:rsidR="00AE21BD" w:rsidRPr="00142813">
              <w:rPr>
                <w:bCs/>
                <w:color w:val="000000" w:themeColor="text1"/>
              </w:rPr>
              <w:t>firmar y entregar el formulario de las Normas de Conducta como parte de su Propuesta.</w:t>
            </w:r>
          </w:p>
        </w:tc>
      </w:tr>
    </w:tbl>
    <w:p w14:paraId="662B7394" w14:textId="77777777" w:rsidR="00864D62" w:rsidRPr="00142813" w:rsidRDefault="00864D62" w:rsidP="00A30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000000" w:themeColor="text1"/>
          <w:sz w:val="20"/>
        </w:rPr>
      </w:pPr>
    </w:p>
    <w:p w14:paraId="2BFDE9CE" w14:textId="60DAE5F3" w:rsidR="00864D62" w:rsidRPr="00142813" w:rsidRDefault="00864D62" w:rsidP="00C748D8">
      <w:pPr>
        <w:jc w:val="center"/>
        <w:rPr>
          <w:rFonts w:ascii="Times New Roman Bold" w:hAnsi="Times New Roman Bold"/>
          <w:b/>
          <w:bCs/>
          <w:smallCaps/>
          <w:color w:val="000000" w:themeColor="text1"/>
          <w:sz w:val="28"/>
        </w:rPr>
      </w:pPr>
      <w:r w:rsidRPr="00142813">
        <w:rPr>
          <w:rFonts w:ascii="Times New Roman Bold" w:hAnsi="Times New Roman Bold"/>
          <w:b/>
          <w:bCs/>
          <w:smallCaps/>
          <w:color w:val="000000" w:themeColor="text1"/>
          <w:sz w:val="28"/>
        </w:rPr>
        <w:t>NORMAS DE CONDUCTA AS PARA LOS EXPERTOS</w:t>
      </w:r>
    </w:p>
    <w:p w14:paraId="46FF5309" w14:textId="77777777" w:rsidR="00864D62" w:rsidRPr="00142813" w:rsidRDefault="00864D62" w:rsidP="00A30BCE">
      <w:pPr>
        <w:jc w:val="both"/>
        <w:rPr>
          <w:b/>
          <w:iCs/>
          <w:color w:val="000000" w:themeColor="text1"/>
        </w:rPr>
      </w:pPr>
    </w:p>
    <w:p w14:paraId="4C2159E2" w14:textId="7616B4D4" w:rsidR="00864D62" w:rsidRPr="00142813" w:rsidRDefault="00864D62" w:rsidP="00A30BCE">
      <w:pPr>
        <w:jc w:val="both"/>
        <w:rPr>
          <w:bCs/>
          <w:iCs/>
          <w:color w:val="000000" w:themeColor="text1"/>
        </w:rPr>
      </w:pPr>
      <w:r w:rsidRPr="00142813">
        <w:rPr>
          <w:bCs/>
          <w:iCs/>
          <w:color w:val="000000" w:themeColor="text1"/>
        </w:rPr>
        <w:t>Somos el Consultor, [</w:t>
      </w:r>
      <w:r w:rsidRPr="00142813">
        <w:rPr>
          <w:bCs/>
          <w:i/>
          <w:color w:val="000000" w:themeColor="text1"/>
        </w:rPr>
        <w:t>ingrese el nombre del Contratista</w:t>
      </w:r>
      <w:r w:rsidRPr="00142813">
        <w:rPr>
          <w:bCs/>
          <w:iCs/>
          <w:color w:val="000000" w:themeColor="text1"/>
        </w:rPr>
        <w:t>]. Hemos firmado un contrato con [</w:t>
      </w:r>
      <w:r w:rsidRPr="00142813">
        <w:rPr>
          <w:bCs/>
          <w:i/>
          <w:color w:val="000000" w:themeColor="text1"/>
        </w:rPr>
        <w:t>ingrese el nombre del Contratante</w:t>
      </w:r>
      <w:r w:rsidRPr="00142813">
        <w:rPr>
          <w:bCs/>
          <w:iCs/>
          <w:color w:val="000000" w:themeColor="text1"/>
        </w:rPr>
        <w:t>] para [</w:t>
      </w:r>
      <w:r w:rsidRPr="00142813">
        <w:rPr>
          <w:bCs/>
          <w:i/>
          <w:color w:val="000000" w:themeColor="text1"/>
        </w:rPr>
        <w:t xml:space="preserve">ingrese la descripción de </w:t>
      </w:r>
      <w:r w:rsidR="00AE21BD" w:rsidRPr="00142813">
        <w:rPr>
          <w:bCs/>
          <w:i/>
          <w:color w:val="000000" w:themeColor="text1"/>
        </w:rPr>
        <w:t>los Servicios</w:t>
      </w:r>
      <w:r w:rsidRPr="00142813">
        <w:rPr>
          <w:bCs/>
          <w:iCs/>
          <w:color w:val="000000" w:themeColor="text1"/>
        </w:rPr>
        <w:t xml:space="preserve">]. </w:t>
      </w:r>
      <w:r w:rsidR="0017704E" w:rsidRPr="00142813">
        <w:rPr>
          <w:bCs/>
          <w:iCs/>
          <w:color w:val="000000" w:themeColor="text1"/>
        </w:rPr>
        <w:t xml:space="preserve">Estos Servicios serán ejecutados en </w:t>
      </w:r>
      <w:r w:rsidR="0017704E" w:rsidRPr="00142813">
        <w:rPr>
          <w:bCs/>
          <w:i/>
          <w:iCs/>
          <w:color w:val="000000" w:themeColor="text1"/>
        </w:rPr>
        <w:t>[ingrese el Lugar y otras ubicaciones, como corresponda]</w:t>
      </w:r>
      <w:r w:rsidR="0017704E" w:rsidRPr="00142813">
        <w:rPr>
          <w:bCs/>
          <w:color w:val="000000" w:themeColor="text1"/>
        </w:rPr>
        <w:t>.</w:t>
      </w:r>
      <w:r w:rsidR="00142813">
        <w:rPr>
          <w:bCs/>
          <w:color w:val="000000" w:themeColor="text1"/>
        </w:rPr>
        <w:t xml:space="preserve"> </w:t>
      </w:r>
      <w:r w:rsidRPr="00142813">
        <w:rPr>
          <w:bCs/>
          <w:iCs/>
          <w:color w:val="000000" w:themeColor="text1"/>
        </w:rPr>
        <w:t>Nuestro Contrato requiere que adoptemos medidas para abordar los riesgos</w:t>
      </w:r>
      <w:r w:rsidR="0017704E" w:rsidRPr="00142813">
        <w:rPr>
          <w:bCs/>
          <w:iCs/>
          <w:color w:val="000000" w:themeColor="text1"/>
        </w:rPr>
        <w:t xml:space="preserve"> ambientales </w:t>
      </w:r>
      <w:r w:rsidRPr="00142813">
        <w:rPr>
          <w:bCs/>
          <w:iCs/>
          <w:color w:val="000000" w:themeColor="text1"/>
        </w:rPr>
        <w:t xml:space="preserve">sociales relacionados con </w:t>
      </w:r>
      <w:r w:rsidR="00236CF1" w:rsidRPr="00142813">
        <w:rPr>
          <w:bCs/>
          <w:iCs/>
          <w:color w:val="000000" w:themeColor="text1"/>
        </w:rPr>
        <w:t>los Servicios,</w:t>
      </w:r>
      <w:r w:rsidRPr="00142813">
        <w:rPr>
          <w:bCs/>
          <w:iCs/>
          <w:color w:val="000000" w:themeColor="text1"/>
        </w:rPr>
        <w:t xml:space="preserve"> </w:t>
      </w:r>
      <w:r w:rsidR="00925D57" w:rsidRPr="00142813">
        <w:rPr>
          <w:bCs/>
          <w:iCs/>
          <w:color w:val="000000" w:themeColor="text1"/>
        </w:rPr>
        <w:t xml:space="preserve">si hubiera, </w:t>
      </w:r>
      <w:r w:rsidRPr="00142813">
        <w:rPr>
          <w:bCs/>
          <w:iCs/>
          <w:color w:val="000000" w:themeColor="text1"/>
        </w:rPr>
        <w:t>inclu</w:t>
      </w:r>
      <w:r w:rsidR="00925D57" w:rsidRPr="00142813">
        <w:rPr>
          <w:bCs/>
          <w:iCs/>
          <w:color w:val="000000" w:themeColor="text1"/>
        </w:rPr>
        <w:t>yendo</w:t>
      </w:r>
      <w:r w:rsidRPr="00142813">
        <w:rPr>
          <w:bCs/>
          <w:iCs/>
          <w:color w:val="000000" w:themeColor="text1"/>
        </w:rPr>
        <w:t xml:space="preserve"> los riesgos de explotación </w:t>
      </w:r>
      <w:r w:rsidR="00236CF1" w:rsidRPr="00142813">
        <w:rPr>
          <w:bCs/>
          <w:iCs/>
          <w:color w:val="000000" w:themeColor="text1"/>
        </w:rPr>
        <w:t xml:space="preserve">y </w:t>
      </w:r>
      <w:proofErr w:type="gramStart"/>
      <w:r w:rsidR="00236CF1" w:rsidRPr="00142813">
        <w:rPr>
          <w:bCs/>
          <w:iCs/>
          <w:color w:val="000000" w:themeColor="text1"/>
        </w:rPr>
        <w:t xml:space="preserve">abuso </w:t>
      </w:r>
      <w:r w:rsidRPr="00142813">
        <w:rPr>
          <w:bCs/>
          <w:iCs/>
          <w:color w:val="000000" w:themeColor="text1"/>
        </w:rPr>
        <w:t xml:space="preserve">sexual y </w:t>
      </w:r>
      <w:r w:rsidR="00236CF1" w:rsidRPr="00142813">
        <w:rPr>
          <w:bCs/>
          <w:iCs/>
          <w:color w:val="000000" w:themeColor="text1"/>
        </w:rPr>
        <w:t>acoso sexual</w:t>
      </w:r>
      <w:proofErr w:type="gramEnd"/>
      <w:r w:rsidRPr="00142813">
        <w:rPr>
          <w:bCs/>
          <w:iCs/>
          <w:color w:val="000000" w:themeColor="text1"/>
        </w:rPr>
        <w:t>.</w:t>
      </w:r>
    </w:p>
    <w:p w14:paraId="6C68ED89" w14:textId="77777777" w:rsidR="00864D62" w:rsidRPr="00142813" w:rsidRDefault="00864D62" w:rsidP="00A30BCE">
      <w:pPr>
        <w:jc w:val="both"/>
        <w:rPr>
          <w:bCs/>
          <w:iCs/>
          <w:color w:val="000000" w:themeColor="text1"/>
        </w:rPr>
      </w:pPr>
    </w:p>
    <w:p w14:paraId="63995484" w14:textId="305DCECE" w:rsidR="00864D62" w:rsidRPr="00142813" w:rsidRDefault="00864D62" w:rsidP="00A30BCE">
      <w:pPr>
        <w:jc w:val="both"/>
        <w:rPr>
          <w:bCs/>
          <w:iCs/>
          <w:color w:val="000000" w:themeColor="text1"/>
        </w:rPr>
      </w:pPr>
      <w:r w:rsidRPr="00142813">
        <w:rPr>
          <w:bCs/>
          <w:iCs/>
          <w:color w:val="000000" w:themeColor="text1"/>
        </w:rPr>
        <w:t>Est</w:t>
      </w:r>
      <w:r w:rsidR="0017704E" w:rsidRPr="00142813">
        <w:rPr>
          <w:bCs/>
          <w:iCs/>
          <w:color w:val="000000" w:themeColor="text1"/>
        </w:rPr>
        <w:t>as</w:t>
      </w:r>
      <w:r w:rsidRPr="00142813">
        <w:rPr>
          <w:bCs/>
          <w:iCs/>
          <w:color w:val="000000" w:themeColor="text1"/>
        </w:rPr>
        <w:t xml:space="preserve"> Normas de Conducta son parte de las medidas que adoptamos para tratar los riesgos ambientales y sociales relacionados con el Servicio prestado. Estas Normas de Conducta </w:t>
      </w:r>
      <w:r w:rsidR="0017704E" w:rsidRPr="00142813">
        <w:rPr>
          <w:bCs/>
          <w:iCs/>
          <w:color w:val="000000" w:themeColor="text1"/>
        </w:rPr>
        <w:t>aplican  a todos los Expertos en el Lugar y otras ubicaciones donde se prestan los Servicios</w:t>
      </w:r>
      <w:r w:rsidRPr="00142813">
        <w:rPr>
          <w:bCs/>
          <w:iCs/>
          <w:color w:val="000000" w:themeColor="text1"/>
        </w:rPr>
        <w:t>.</w:t>
      </w:r>
    </w:p>
    <w:p w14:paraId="77779A21" w14:textId="4260CE89" w:rsidR="0017704E" w:rsidRPr="00142813" w:rsidRDefault="0017704E" w:rsidP="00A30BCE">
      <w:pPr>
        <w:jc w:val="both"/>
        <w:rPr>
          <w:bCs/>
          <w:iCs/>
          <w:color w:val="000000" w:themeColor="text1"/>
        </w:rPr>
      </w:pPr>
    </w:p>
    <w:p w14:paraId="16E04300" w14:textId="2A2898A3" w:rsidR="0017704E" w:rsidRPr="00142813" w:rsidRDefault="0017704E" w:rsidP="00A30BCE">
      <w:pPr>
        <w:jc w:val="both"/>
        <w:rPr>
          <w:bCs/>
          <w:iCs/>
          <w:color w:val="000000" w:themeColor="text1"/>
        </w:rPr>
      </w:pPr>
      <w:r w:rsidRPr="00142813">
        <w:rPr>
          <w:bCs/>
          <w:iCs/>
          <w:color w:val="000000" w:themeColor="text1"/>
        </w:rPr>
        <w:t>Estas Normas de Conducta señalan el comportamiento que se exige a cada uno de los Expertos.</w:t>
      </w:r>
    </w:p>
    <w:p w14:paraId="0C4C2EF0" w14:textId="77777777" w:rsidR="00864D62" w:rsidRPr="00142813" w:rsidRDefault="00864D62" w:rsidP="00A30BCE">
      <w:pPr>
        <w:jc w:val="both"/>
        <w:rPr>
          <w:bCs/>
          <w:iCs/>
          <w:color w:val="000000" w:themeColor="text1"/>
        </w:rPr>
      </w:pPr>
    </w:p>
    <w:p w14:paraId="61B15EA3" w14:textId="7DC563B3" w:rsidR="00864D62" w:rsidRPr="00142813" w:rsidRDefault="00864D62" w:rsidP="00A30BCE">
      <w:pPr>
        <w:jc w:val="both"/>
        <w:rPr>
          <w:bCs/>
          <w:iCs/>
          <w:color w:val="000000" w:themeColor="text1"/>
        </w:rPr>
      </w:pPr>
      <w:r w:rsidRPr="00142813">
        <w:rPr>
          <w:bCs/>
          <w:iCs/>
          <w:color w:val="000000" w:themeColor="text1"/>
        </w:rPr>
        <w:t xml:space="preserve">Nuestro lugar de trabajo </w:t>
      </w:r>
      <w:r w:rsidR="00E77864" w:rsidRPr="00142813">
        <w:rPr>
          <w:bCs/>
          <w:iCs/>
          <w:color w:val="000000" w:themeColor="text1"/>
        </w:rPr>
        <w:t xml:space="preserve">en el se ejecutan los Servicios </w:t>
      </w:r>
      <w:r w:rsidRPr="00142813">
        <w:rPr>
          <w:bCs/>
          <w:iCs/>
          <w:color w:val="000000" w:themeColor="text1"/>
        </w:rPr>
        <w:t>es un entorno donde no se tolerará el comportamiento inseguro, ofensivo, abusivo o violento y donde todas las personas sienten confianza para plantear problemas o inquietudes sin temor a represalias.</w:t>
      </w:r>
    </w:p>
    <w:p w14:paraId="6C888EEB" w14:textId="77777777" w:rsidR="00864D62" w:rsidRPr="00142813" w:rsidRDefault="00864D62" w:rsidP="00A30BCE">
      <w:pPr>
        <w:jc w:val="both"/>
        <w:rPr>
          <w:bCs/>
          <w:iCs/>
          <w:color w:val="000000" w:themeColor="text1"/>
        </w:rPr>
      </w:pPr>
    </w:p>
    <w:p w14:paraId="6F44A216" w14:textId="77777777" w:rsidR="003F0549" w:rsidRPr="00142813" w:rsidRDefault="003F0549">
      <w:pPr>
        <w:rPr>
          <w:b/>
          <w:iCs/>
          <w:color w:val="000000" w:themeColor="text1"/>
        </w:rPr>
      </w:pPr>
      <w:r w:rsidRPr="00142813">
        <w:rPr>
          <w:b/>
          <w:iCs/>
          <w:color w:val="000000" w:themeColor="text1"/>
        </w:rPr>
        <w:br w:type="page"/>
      </w:r>
    </w:p>
    <w:p w14:paraId="4DDFC94D" w14:textId="66D75E2C" w:rsidR="00864D62" w:rsidRPr="00142813" w:rsidRDefault="00864D62" w:rsidP="00A30BCE">
      <w:pPr>
        <w:jc w:val="both"/>
        <w:rPr>
          <w:b/>
          <w:iCs/>
          <w:color w:val="000000" w:themeColor="text1"/>
        </w:rPr>
      </w:pPr>
      <w:r w:rsidRPr="00142813">
        <w:rPr>
          <w:b/>
          <w:iCs/>
          <w:color w:val="000000" w:themeColor="text1"/>
        </w:rPr>
        <w:t>CONDUCTA REQUERIDA</w:t>
      </w:r>
    </w:p>
    <w:p w14:paraId="1D3A7999" w14:textId="77777777" w:rsidR="00864D62" w:rsidRPr="00142813" w:rsidRDefault="00864D62" w:rsidP="00A30BCE">
      <w:pPr>
        <w:jc w:val="both"/>
        <w:rPr>
          <w:bCs/>
          <w:iCs/>
          <w:color w:val="000000" w:themeColor="text1"/>
        </w:rPr>
      </w:pPr>
    </w:p>
    <w:p w14:paraId="28DF0FB2" w14:textId="4A8C57C9" w:rsidR="00864D62" w:rsidRPr="00142813" w:rsidRDefault="00864D62" w:rsidP="00A30BCE">
      <w:pPr>
        <w:jc w:val="both"/>
        <w:rPr>
          <w:bCs/>
          <w:iCs/>
          <w:color w:val="000000" w:themeColor="text1"/>
        </w:rPr>
      </w:pPr>
      <w:r w:rsidRPr="00142813">
        <w:rPr>
          <w:bCs/>
          <w:iCs/>
          <w:color w:val="000000" w:themeColor="text1"/>
        </w:rPr>
        <w:t>Los Expertos deberán</w:t>
      </w:r>
      <w:r w:rsidR="003F0549" w:rsidRPr="00142813">
        <w:rPr>
          <w:bCs/>
          <w:iCs/>
          <w:color w:val="000000" w:themeColor="text1"/>
        </w:rPr>
        <w:t>:</w:t>
      </w:r>
    </w:p>
    <w:p w14:paraId="4BEC032A" w14:textId="09CE9A96"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desempeñar sus funciones de manera competente y diligente;</w:t>
      </w:r>
    </w:p>
    <w:p w14:paraId="637CFF61" w14:textId="0E9ED72D" w:rsidR="0017704E"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cumplir con estas Normas de Conducta y todas las leyes, regulaciones y otros requisitos aplicables, incluidos los requisitos para proteger la salud, la seguridad y el bienestar de otros Expertos y cualquier otra persona;</w:t>
      </w:r>
    </w:p>
    <w:p w14:paraId="4D5E1630" w14:textId="7C9C559B" w:rsidR="0017704E"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mantener un entorno de trabajo seguro, incluso mediante:</w:t>
      </w:r>
    </w:p>
    <w:p w14:paraId="2D860322" w14:textId="30CE304F"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garantizar que los lugares de trabajo, los equipos y los procesos bajo el control de cada persona sean seguros y sin riesgos para la salud;</w:t>
      </w:r>
    </w:p>
    <w:p w14:paraId="09330513" w14:textId="383861DD"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usar el equipo de protección personal requerido; y</w:t>
      </w:r>
    </w:p>
    <w:p w14:paraId="05565597" w14:textId="400E77FE"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siguiendo los procedimientos operativos de emergencia aplicables.</w:t>
      </w:r>
    </w:p>
    <w:p w14:paraId="4B347253" w14:textId="3326C3F6" w:rsidR="00864D62"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reportar situaciones de trabajo que él/ella cree que no son seguras o saludables y retirarse de una situación de trabajo que él/ella cree razonablemente que presenta un peligro inminente y serio para su vida o salud;</w:t>
      </w:r>
    </w:p>
    <w:p w14:paraId="5C03D3CC" w14:textId="43B6C1E5" w:rsidR="008F4C94" w:rsidRPr="00142813" w:rsidRDefault="008F4C94"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tratar otras personas con respeto y no discriminar contra grupos específicos como mujeres, personas con deficiencias, trabajadores migrantes o niños; </w:t>
      </w:r>
    </w:p>
    <w:p w14:paraId="1295A0AF" w14:textId="6DD9D2A6" w:rsidR="008F4C94" w:rsidRPr="00142813" w:rsidRDefault="008F4C94"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no participar en Acoso Sexual, que </w:t>
      </w:r>
      <w:r w:rsidRPr="00142813">
        <w:rPr>
          <w:bCs/>
          <w:color w:val="000000" w:themeColor="text1"/>
        </w:rPr>
        <w:t xml:space="preserve">se define como avances sexuales </w:t>
      </w:r>
      <w:r w:rsidRPr="00142813">
        <w:rPr>
          <w:color w:val="000000" w:themeColor="text1"/>
        </w:rPr>
        <w:t>indeseables</w:t>
      </w:r>
      <w:r w:rsidRPr="00142813">
        <w:rPr>
          <w:bCs/>
          <w:color w:val="000000" w:themeColor="text1"/>
        </w:rPr>
        <w:t xml:space="preserve">, demanda de favores sexuales, y </w:t>
      </w:r>
      <w:r w:rsidRPr="00142813">
        <w:rPr>
          <w:color w:val="000000" w:themeColor="text1"/>
        </w:rPr>
        <w:t>otras</w:t>
      </w:r>
      <w:r w:rsidRPr="00142813">
        <w:rPr>
          <w:bCs/>
          <w:color w:val="000000" w:themeColor="text1"/>
        </w:rPr>
        <w:t xml:space="preserve"> conducta física o verbal de una naturaleza sexual por los Expertos con otros Expertos, Personal del Contratista o miembros del Personal del Contratante;</w:t>
      </w:r>
    </w:p>
    <w:p w14:paraId="063F6C92" w14:textId="55394EEC"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672A69E2" w14:textId="5BAED4A0"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Abuso Sexual, lo que significa actividad una amenaza o intrusión física real de naturaleza sexual, ya sea por la fuerza o bajo condiciones desiguales o coercitivas;</w:t>
      </w:r>
    </w:p>
    <w:p w14:paraId="124FCDC7" w14:textId="4D6939FA"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ninguna forma de actividad sexual con personas menores de 18 años, excepto en caso de matrimonio preexistente;</w:t>
      </w:r>
    </w:p>
    <w:p w14:paraId="064D6966" w14:textId="4EE8EA92"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completar </w:t>
      </w:r>
      <w:r w:rsidR="00DB73C4" w:rsidRPr="00142813">
        <w:rPr>
          <w:bCs/>
          <w:iCs/>
          <w:color w:val="000000" w:themeColor="text1"/>
        </w:rPr>
        <w:t>los cursos de capacitación pertinentes</w:t>
      </w:r>
      <w:r w:rsidR="00946AD0" w:rsidRPr="00142813">
        <w:rPr>
          <w:bCs/>
          <w:iCs/>
          <w:color w:val="000000" w:themeColor="text1"/>
        </w:rPr>
        <w:t xml:space="preserve"> que se puedan brindar</w:t>
      </w:r>
      <w:r w:rsidRPr="00142813">
        <w:rPr>
          <w:bCs/>
          <w:iCs/>
          <w:color w:val="000000" w:themeColor="text1"/>
        </w:rPr>
        <w:t xml:space="preserve"> en relación con los aspectos </w:t>
      </w:r>
      <w:r w:rsidR="00DB73C4" w:rsidRPr="00142813">
        <w:rPr>
          <w:bCs/>
          <w:iCs/>
          <w:color w:val="000000" w:themeColor="text1"/>
        </w:rPr>
        <w:t xml:space="preserve">ambientales y </w:t>
      </w:r>
      <w:r w:rsidRPr="00142813">
        <w:rPr>
          <w:bCs/>
          <w:iCs/>
          <w:color w:val="000000" w:themeColor="text1"/>
        </w:rPr>
        <w:t xml:space="preserve">sociales del Contrato, </w:t>
      </w:r>
      <w:r w:rsidR="00946AD0" w:rsidRPr="00142813">
        <w:rPr>
          <w:bCs/>
          <w:iCs/>
          <w:color w:val="000000" w:themeColor="text1"/>
        </w:rPr>
        <w:t>incluyendo</w:t>
      </w:r>
      <w:r w:rsidRPr="00142813">
        <w:rPr>
          <w:bCs/>
          <w:iCs/>
          <w:color w:val="000000" w:themeColor="text1"/>
        </w:rPr>
        <w:t xml:space="preserve"> </w:t>
      </w:r>
      <w:r w:rsidR="00DB73C4" w:rsidRPr="00142813">
        <w:rPr>
          <w:bCs/>
          <w:iCs/>
          <w:color w:val="000000" w:themeColor="text1"/>
        </w:rPr>
        <w:t xml:space="preserve">aspectos de salud y seguridad, </w:t>
      </w:r>
      <w:r w:rsidRPr="00142813">
        <w:rPr>
          <w:bCs/>
          <w:iCs/>
          <w:color w:val="000000" w:themeColor="text1"/>
        </w:rPr>
        <w:t>Explotación y Abuso Sexual (EAS) y de Acoso Sexual (ASx);</w:t>
      </w:r>
    </w:p>
    <w:p w14:paraId="0C7EAA64" w14:textId="6F9E99B7"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denunciar violaciones a estas Normas de Conducta; y</w:t>
      </w:r>
    </w:p>
    <w:p w14:paraId="725B7BD7" w14:textId="316E02EA"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tomar represalias contra ninguna persona que denuncie violaciones a estas Normas de Conducta, ya sea a nosotros o al Contratante</w:t>
      </w:r>
      <w:r w:rsidR="00DB73C4" w:rsidRPr="00142813">
        <w:rPr>
          <w:bCs/>
          <w:iCs/>
          <w:color w:val="000000" w:themeColor="text1"/>
        </w:rPr>
        <w:t xml:space="preserve"> o a quien haga uso del mecanismo de quejas de los Expertos o el Mecanismo de Respuesta a las Quejas.</w:t>
      </w:r>
    </w:p>
    <w:p w14:paraId="3AAAEC2E" w14:textId="77777777" w:rsidR="00864D62" w:rsidRPr="00142813" w:rsidRDefault="00864D62" w:rsidP="00A30BCE">
      <w:pPr>
        <w:jc w:val="both"/>
        <w:rPr>
          <w:bCs/>
          <w:iCs/>
          <w:color w:val="000000" w:themeColor="text1"/>
        </w:rPr>
      </w:pPr>
    </w:p>
    <w:p w14:paraId="3FE233A3" w14:textId="77777777" w:rsidR="003F0549" w:rsidRPr="00142813" w:rsidRDefault="003F0549">
      <w:pPr>
        <w:rPr>
          <w:b/>
          <w:iCs/>
          <w:color w:val="000000" w:themeColor="text1"/>
        </w:rPr>
      </w:pPr>
      <w:r w:rsidRPr="00142813">
        <w:rPr>
          <w:b/>
          <w:iCs/>
          <w:color w:val="000000" w:themeColor="text1"/>
        </w:rPr>
        <w:br w:type="page"/>
      </w:r>
    </w:p>
    <w:p w14:paraId="4A336AF7" w14:textId="370B199B" w:rsidR="00864D62" w:rsidRPr="00142813" w:rsidRDefault="00864D62" w:rsidP="00A30BCE">
      <w:pPr>
        <w:jc w:val="both"/>
        <w:rPr>
          <w:b/>
          <w:iCs/>
          <w:color w:val="000000" w:themeColor="text1"/>
        </w:rPr>
      </w:pPr>
      <w:r w:rsidRPr="00142813">
        <w:rPr>
          <w:b/>
          <w:iCs/>
          <w:color w:val="000000" w:themeColor="text1"/>
        </w:rPr>
        <w:t>PLANTEANDO PREOCUPACIONES</w:t>
      </w:r>
    </w:p>
    <w:p w14:paraId="319B5FCC" w14:textId="77777777" w:rsidR="00864D62" w:rsidRPr="00142813" w:rsidRDefault="00864D62" w:rsidP="00A30BCE">
      <w:pPr>
        <w:jc w:val="both"/>
        <w:rPr>
          <w:bCs/>
          <w:iCs/>
          <w:color w:val="000000" w:themeColor="text1"/>
        </w:rPr>
      </w:pPr>
    </w:p>
    <w:p w14:paraId="30B6D553" w14:textId="77777777" w:rsidR="00864D62" w:rsidRPr="00142813" w:rsidRDefault="00864D62" w:rsidP="00A30BCE">
      <w:pPr>
        <w:jc w:val="both"/>
        <w:rPr>
          <w:bCs/>
          <w:iCs/>
          <w:color w:val="000000" w:themeColor="text1"/>
        </w:rPr>
      </w:pPr>
      <w:r w:rsidRPr="00142813">
        <w:rPr>
          <w:bCs/>
          <w:iCs/>
          <w:color w:val="000000" w:themeColor="text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142813" w:rsidRDefault="00864D62" w:rsidP="00A30BCE">
      <w:pPr>
        <w:jc w:val="both"/>
        <w:rPr>
          <w:bCs/>
          <w:iCs/>
          <w:color w:val="000000" w:themeColor="text1"/>
        </w:rPr>
      </w:pPr>
    </w:p>
    <w:p w14:paraId="581B1A0F" w14:textId="070D839E" w:rsidR="00864D62" w:rsidRPr="00142813" w:rsidRDefault="00864D62" w:rsidP="00A30BCE">
      <w:pPr>
        <w:ind w:left="284" w:hanging="284"/>
        <w:jc w:val="both"/>
        <w:rPr>
          <w:bCs/>
          <w:iCs/>
          <w:color w:val="000000" w:themeColor="text1"/>
        </w:rPr>
      </w:pPr>
      <w:r w:rsidRPr="00142813">
        <w:rPr>
          <w:bCs/>
          <w:iCs/>
          <w:color w:val="000000" w:themeColor="text1"/>
        </w:rPr>
        <w:t xml:space="preserve">1. Comunicándose </w:t>
      </w:r>
      <w:r w:rsidR="00DB73C4" w:rsidRPr="00142813">
        <w:rPr>
          <w:bCs/>
          <w:iCs/>
          <w:color w:val="000000" w:themeColor="text1"/>
        </w:rPr>
        <w:t>[</w:t>
      </w:r>
      <w:r w:rsidR="00DB73C4" w:rsidRPr="00142813">
        <w:rPr>
          <w:bCs/>
          <w:i/>
          <w:color w:val="000000" w:themeColor="text1"/>
        </w:rPr>
        <w:t>ingrese el nombre del experto social del Consultor con experiencia relevante en el manejo de casos de explotación sexual, abuso sexual y acoso sexual, o si dicha persona no es requerida por el Contrato, otra persona designada por el Consultor para manejar estos asuntos</w:t>
      </w:r>
      <w:r w:rsidR="00DB73C4" w:rsidRPr="00142813">
        <w:rPr>
          <w:bCs/>
          <w:iCs/>
          <w:color w:val="000000" w:themeColor="text1"/>
        </w:rPr>
        <w:t xml:space="preserve">] por escrito en esta dirección [ ] o por teléfono en [ ] o personalmente en [ ]; o </w:t>
      </w:r>
      <w:r w:rsidRPr="00142813">
        <w:rPr>
          <w:bCs/>
          <w:i/>
          <w:color w:val="000000" w:themeColor="text1"/>
        </w:rPr>
        <w:t xml:space="preserve">[ingrese </w:t>
      </w:r>
      <w:r w:rsidR="00946AD0" w:rsidRPr="00142813">
        <w:rPr>
          <w:bCs/>
          <w:i/>
          <w:color w:val="000000" w:themeColor="text1"/>
        </w:rPr>
        <w:t>la persona designada por el Consultor para atender estos casos</w:t>
      </w:r>
      <w:r w:rsidRPr="00142813">
        <w:rPr>
          <w:bCs/>
          <w:iCs/>
          <w:color w:val="000000" w:themeColor="text1"/>
        </w:rPr>
        <w:t>] por escrito en esta dirección [ ... ] o por teléfono a [ ... ] o en persona a [...  ]; o</w:t>
      </w:r>
    </w:p>
    <w:p w14:paraId="22C39914" w14:textId="77777777" w:rsidR="00864D62" w:rsidRPr="00142813" w:rsidRDefault="00864D62" w:rsidP="00A30BCE">
      <w:pPr>
        <w:ind w:left="284" w:hanging="284"/>
        <w:jc w:val="both"/>
        <w:rPr>
          <w:bCs/>
          <w:iCs/>
          <w:color w:val="000000" w:themeColor="text1"/>
        </w:rPr>
      </w:pPr>
    </w:p>
    <w:p w14:paraId="44D44FC2" w14:textId="77777777" w:rsidR="00864D62" w:rsidRPr="00142813" w:rsidRDefault="00864D62" w:rsidP="00A30BCE">
      <w:pPr>
        <w:ind w:left="284" w:hanging="284"/>
        <w:jc w:val="both"/>
        <w:rPr>
          <w:bCs/>
          <w:iCs/>
          <w:color w:val="000000" w:themeColor="text1"/>
        </w:rPr>
      </w:pPr>
      <w:r w:rsidRPr="00142813">
        <w:rPr>
          <w:bCs/>
          <w:iCs/>
          <w:color w:val="000000" w:themeColor="text1"/>
        </w:rPr>
        <w:t>2. Llamando a [ ... ] para comunicarse con la línea directa del Consultor (si hubiera) y deje un mensaje.</w:t>
      </w:r>
    </w:p>
    <w:p w14:paraId="2004A7DC" w14:textId="77777777" w:rsidR="00864D62" w:rsidRPr="00142813" w:rsidRDefault="00864D62" w:rsidP="00A30BCE">
      <w:pPr>
        <w:ind w:left="284" w:hanging="284"/>
        <w:jc w:val="both"/>
        <w:rPr>
          <w:bCs/>
          <w:iCs/>
          <w:color w:val="000000" w:themeColor="text1"/>
        </w:rPr>
      </w:pPr>
    </w:p>
    <w:p w14:paraId="6DA8695A" w14:textId="77777777" w:rsidR="00864D62" w:rsidRPr="00142813" w:rsidRDefault="00864D62" w:rsidP="00A30BCE">
      <w:pPr>
        <w:jc w:val="both"/>
        <w:rPr>
          <w:bCs/>
          <w:iCs/>
          <w:color w:val="000000" w:themeColor="text1"/>
        </w:rPr>
      </w:pPr>
      <w:r w:rsidRPr="00142813">
        <w:rPr>
          <w:bCs/>
          <w:iCs/>
          <w:color w:val="000000" w:themeColor="text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142813" w:rsidRDefault="00864D62" w:rsidP="00A30BCE">
      <w:pPr>
        <w:jc w:val="both"/>
        <w:rPr>
          <w:bCs/>
          <w:iCs/>
          <w:color w:val="000000" w:themeColor="text1"/>
        </w:rPr>
      </w:pPr>
    </w:p>
    <w:p w14:paraId="3E76BED7" w14:textId="63E3D65E" w:rsidR="00864D62" w:rsidRPr="00142813" w:rsidRDefault="00864D62" w:rsidP="00A30BCE">
      <w:pPr>
        <w:jc w:val="both"/>
        <w:rPr>
          <w:bCs/>
          <w:iCs/>
          <w:color w:val="000000" w:themeColor="text1"/>
        </w:rPr>
      </w:pPr>
      <w:r w:rsidRPr="00142813">
        <w:rPr>
          <w:bCs/>
          <w:iCs/>
          <w:color w:val="000000" w:themeColor="text1"/>
        </w:rPr>
        <w:t>No habrá represalias contra ninguna persona que presente una inquietud de buena fe sobre cualquier comportamiento prohibido por estas Normas de Conducta. Tal represalia sería una violación de estas Normas de Conducta.</w:t>
      </w:r>
    </w:p>
    <w:p w14:paraId="6C840416" w14:textId="77777777" w:rsidR="00864D62" w:rsidRPr="00142813" w:rsidRDefault="00864D62" w:rsidP="00A30BCE">
      <w:pPr>
        <w:jc w:val="both"/>
        <w:rPr>
          <w:bCs/>
          <w:iCs/>
          <w:color w:val="000000" w:themeColor="text1"/>
        </w:rPr>
      </w:pPr>
    </w:p>
    <w:p w14:paraId="1F9DB2DC" w14:textId="5A3F5AC4" w:rsidR="00864D62" w:rsidRPr="00142813" w:rsidRDefault="00864D62" w:rsidP="00A30BCE">
      <w:pPr>
        <w:jc w:val="both"/>
        <w:rPr>
          <w:b/>
          <w:iCs/>
          <w:color w:val="000000" w:themeColor="text1"/>
        </w:rPr>
      </w:pPr>
      <w:r w:rsidRPr="00142813">
        <w:rPr>
          <w:b/>
          <w:iCs/>
          <w:color w:val="000000" w:themeColor="text1"/>
        </w:rPr>
        <w:t>CONSECUENCIAS DE</w:t>
      </w:r>
      <w:r w:rsidR="007D720F">
        <w:rPr>
          <w:b/>
          <w:iCs/>
          <w:color w:val="000000" w:themeColor="text1"/>
        </w:rPr>
        <w:t xml:space="preserve">L INCUMPLIMIENTO DE </w:t>
      </w:r>
      <w:r w:rsidRPr="00142813">
        <w:rPr>
          <w:b/>
          <w:iCs/>
          <w:color w:val="000000" w:themeColor="text1"/>
        </w:rPr>
        <w:t>LAS NORMAS DE CONDUCTA</w:t>
      </w:r>
    </w:p>
    <w:p w14:paraId="7FE366ED" w14:textId="77777777" w:rsidR="00864D62" w:rsidRPr="00142813" w:rsidRDefault="00864D62" w:rsidP="00A30BCE">
      <w:pPr>
        <w:jc w:val="both"/>
        <w:rPr>
          <w:b/>
          <w:iCs/>
          <w:color w:val="000000" w:themeColor="text1"/>
        </w:rPr>
      </w:pPr>
    </w:p>
    <w:p w14:paraId="51F09D77" w14:textId="416C20D8" w:rsidR="00864D62" w:rsidRPr="00142813" w:rsidRDefault="00864D62" w:rsidP="00A30BCE">
      <w:pPr>
        <w:jc w:val="both"/>
        <w:rPr>
          <w:bCs/>
          <w:iCs/>
          <w:color w:val="000000" w:themeColor="text1"/>
        </w:rPr>
      </w:pPr>
      <w:r w:rsidRPr="00142813">
        <w:rPr>
          <w:bCs/>
          <w:iCs/>
          <w:color w:val="000000" w:themeColor="text1"/>
        </w:rPr>
        <w:t xml:space="preserve">Cualquier </w:t>
      </w:r>
      <w:r w:rsidR="007D720F">
        <w:rPr>
          <w:bCs/>
          <w:iCs/>
          <w:color w:val="000000" w:themeColor="text1"/>
        </w:rPr>
        <w:t>incumplimiento</w:t>
      </w:r>
      <w:r w:rsidRPr="00142813">
        <w:rPr>
          <w:bCs/>
          <w:iCs/>
          <w:color w:val="000000" w:themeColor="text1"/>
        </w:rPr>
        <w:t xml:space="preserve"> de estas Normas de Conducta por parte de los Expertos puede tener consecuencias graves, que pueden incluir la resolución y la posible </w:t>
      </w:r>
      <w:r w:rsidR="007D720F">
        <w:rPr>
          <w:bCs/>
          <w:iCs/>
          <w:color w:val="000000" w:themeColor="text1"/>
        </w:rPr>
        <w:t>denuncia</w:t>
      </w:r>
      <w:r w:rsidRPr="00142813">
        <w:rPr>
          <w:bCs/>
          <w:iCs/>
          <w:color w:val="000000" w:themeColor="text1"/>
        </w:rPr>
        <w:t xml:space="preserve"> a las autoridades </w:t>
      </w:r>
      <w:r w:rsidR="007D720F">
        <w:rPr>
          <w:bCs/>
          <w:iCs/>
          <w:color w:val="000000" w:themeColor="text1"/>
        </w:rPr>
        <w:t>judiciales</w:t>
      </w:r>
      <w:r w:rsidRPr="00142813">
        <w:rPr>
          <w:bCs/>
          <w:iCs/>
          <w:color w:val="000000" w:themeColor="text1"/>
        </w:rPr>
        <w:t>.</w:t>
      </w:r>
    </w:p>
    <w:p w14:paraId="16D5B261" w14:textId="77777777" w:rsidR="00864D62" w:rsidRPr="00142813" w:rsidRDefault="00864D62" w:rsidP="00A30BCE">
      <w:pPr>
        <w:jc w:val="both"/>
        <w:rPr>
          <w:bCs/>
          <w:iCs/>
          <w:color w:val="000000" w:themeColor="text1"/>
        </w:rPr>
      </w:pPr>
    </w:p>
    <w:p w14:paraId="1F28E60B" w14:textId="77777777" w:rsidR="00864D62" w:rsidRPr="00142813" w:rsidRDefault="00864D62" w:rsidP="00A30BCE">
      <w:pPr>
        <w:jc w:val="both"/>
        <w:rPr>
          <w:bCs/>
          <w:iCs/>
          <w:color w:val="000000" w:themeColor="text1"/>
        </w:rPr>
      </w:pPr>
      <w:r w:rsidRPr="00142813">
        <w:rPr>
          <w:bCs/>
          <w:iCs/>
          <w:color w:val="000000" w:themeColor="text1"/>
        </w:rPr>
        <w:t>PARA EL EXPERTO:</w:t>
      </w:r>
    </w:p>
    <w:p w14:paraId="7F0DED50" w14:textId="77777777" w:rsidR="00864D62" w:rsidRPr="00142813" w:rsidRDefault="00864D62" w:rsidP="00A30BCE">
      <w:pPr>
        <w:jc w:val="both"/>
        <w:rPr>
          <w:bCs/>
          <w:iCs/>
          <w:color w:val="000000" w:themeColor="text1"/>
        </w:rPr>
      </w:pPr>
    </w:p>
    <w:p w14:paraId="5456148A" w14:textId="313AAF0C" w:rsidR="00864D62" w:rsidRPr="00142813" w:rsidRDefault="00864D62" w:rsidP="00A30BCE">
      <w:pPr>
        <w:jc w:val="both"/>
        <w:rPr>
          <w:bCs/>
          <w:iCs/>
          <w:color w:val="000000" w:themeColor="text1"/>
        </w:rPr>
      </w:pPr>
      <w:r w:rsidRPr="00142813">
        <w:rPr>
          <w:bCs/>
          <w:iCs/>
          <w:color w:val="000000" w:themeColor="text1"/>
        </w:rPr>
        <w:t>He recibido una copia de estas Normas de Conducta escritas en un idioma que entiendo. Entiendo que, si tengo alguna pregunta sobre estas Normas de Conducta, puedo contactarme [</w:t>
      </w:r>
      <w:r w:rsidRPr="00142813">
        <w:rPr>
          <w:bCs/>
          <w:i/>
          <w:color w:val="000000" w:themeColor="text1"/>
        </w:rPr>
        <w:t xml:space="preserve">ingresar el nombre </w:t>
      </w:r>
      <w:r w:rsidR="00946AD0" w:rsidRPr="00142813">
        <w:rPr>
          <w:bCs/>
          <w:i/>
          <w:color w:val="000000" w:themeColor="text1"/>
        </w:rPr>
        <w:t>de la persona designada por el Consultor</w:t>
      </w:r>
      <w:r w:rsidR="00DB73C4" w:rsidRPr="00142813">
        <w:rPr>
          <w:bCs/>
          <w:i/>
          <w:color w:val="000000" w:themeColor="text1"/>
        </w:rPr>
        <w:t xml:space="preserve"> que tiene la experiencia pertinente</w:t>
      </w:r>
      <w:r w:rsidR="00946AD0" w:rsidRPr="00142813">
        <w:rPr>
          <w:bCs/>
          <w:i/>
          <w:color w:val="000000" w:themeColor="text1"/>
        </w:rPr>
        <w:t xml:space="preserve"> </w:t>
      </w:r>
      <w:r w:rsidRPr="00142813">
        <w:rPr>
          <w:bCs/>
          <w:iCs/>
          <w:color w:val="000000" w:themeColor="text1"/>
        </w:rPr>
        <w:t>] para solicitar una explicación.</w:t>
      </w:r>
    </w:p>
    <w:p w14:paraId="055EE35A" w14:textId="77777777" w:rsidR="00864D62" w:rsidRPr="00142813" w:rsidRDefault="00864D62" w:rsidP="00A30BCE">
      <w:pPr>
        <w:ind w:left="284" w:hanging="284"/>
        <w:jc w:val="both"/>
        <w:rPr>
          <w:bCs/>
          <w:iCs/>
          <w:color w:val="000000" w:themeColor="text1"/>
        </w:rPr>
      </w:pPr>
    </w:p>
    <w:p w14:paraId="2444B8C8" w14:textId="77777777" w:rsidR="00864D62" w:rsidRPr="00142813" w:rsidRDefault="00864D62" w:rsidP="00A30BCE">
      <w:pPr>
        <w:ind w:left="284" w:hanging="284"/>
        <w:jc w:val="both"/>
        <w:rPr>
          <w:bCs/>
          <w:iCs/>
          <w:color w:val="000000" w:themeColor="text1"/>
        </w:rPr>
      </w:pPr>
    </w:p>
    <w:p w14:paraId="7B719643" w14:textId="78A4E9A3" w:rsidR="00864D62" w:rsidRPr="00142813" w:rsidRDefault="00864D62" w:rsidP="00A30BCE">
      <w:pPr>
        <w:ind w:left="284" w:hanging="284"/>
        <w:jc w:val="both"/>
        <w:rPr>
          <w:bCs/>
          <w:iCs/>
          <w:color w:val="000000" w:themeColor="text1"/>
        </w:rPr>
      </w:pPr>
      <w:r w:rsidRPr="00142813">
        <w:rPr>
          <w:bCs/>
          <w:iCs/>
          <w:color w:val="000000" w:themeColor="text1"/>
        </w:rPr>
        <w:t>Nombre del Experto: [</w:t>
      </w:r>
      <w:r w:rsidR="0085661A" w:rsidRPr="00142813">
        <w:rPr>
          <w:bCs/>
          <w:i/>
          <w:color w:val="000000" w:themeColor="text1"/>
        </w:rPr>
        <w:t>Ingresar</w:t>
      </w:r>
      <w:r w:rsidRPr="00142813">
        <w:rPr>
          <w:bCs/>
          <w:i/>
          <w:color w:val="000000" w:themeColor="text1"/>
        </w:rPr>
        <w:t xml:space="preserve"> nombre</w:t>
      </w:r>
      <w:r w:rsidRPr="00142813">
        <w:rPr>
          <w:bCs/>
          <w:iCs/>
          <w:color w:val="000000" w:themeColor="text1"/>
        </w:rPr>
        <w:t>]</w:t>
      </w:r>
    </w:p>
    <w:p w14:paraId="4F9E7EBA" w14:textId="77777777" w:rsidR="00864D62" w:rsidRPr="00142813" w:rsidRDefault="00864D62" w:rsidP="00A30BCE">
      <w:pPr>
        <w:ind w:left="284" w:hanging="284"/>
        <w:jc w:val="both"/>
        <w:rPr>
          <w:bCs/>
          <w:iCs/>
          <w:color w:val="000000" w:themeColor="text1"/>
        </w:rPr>
      </w:pPr>
      <w:r w:rsidRPr="00142813">
        <w:rPr>
          <w:bCs/>
          <w:iCs/>
          <w:color w:val="000000" w:themeColor="text1"/>
        </w:rPr>
        <w:t>Firma: __________________________________________________________</w:t>
      </w:r>
    </w:p>
    <w:p w14:paraId="0E707F1D" w14:textId="77777777" w:rsidR="00864D62" w:rsidRPr="00142813" w:rsidRDefault="00864D62" w:rsidP="00A30BCE">
      <w:pPr>
        <w:ind w:left="284" w:hanging="284"/>
        <w:jc w:val="both"/>
        <w:rPr>
          <w:bCs/>
          <w:iCs/>
          <w:color w:val="000000" w:themeColor="text1"/>
        </w:rPr>
      </w:pPr>
      <w:r w:rsidRPr="00142813">
        <w:rPr>
          <w:bCs/>
          <w:iCs/>
          <w:color w:val="000000" w:themeColor="text1"/>
        </w:rPr>
        <w:t>Fecha: (día mes año): _______________________________________________</w:t>
      </w:r>
    </w:p>
    <w:p w14:paraId="0CC93156" w14:textId="77777777" w:rsidR="00864D62" w:rsidRPr="00142813" w:rsidRDefault="00864D62" w:rsidP="00A30BCE">
      <w:pPr>
        <w:ind w:left="284" w:hanging="284"/>
        <w:jc w:val="both"/>
        <w:rPr>
          <w:bCs/>
          <w:iCs/>
          <w:color w:val="000000" w:themeColor="text1"/>
        </w:rPr>
      </w:pPr>
    </w:p>
    <w:p w14:paraId="1D7673C1" w14:textId="77777777" w:rsidR="00864D62" w:rsidRPr="00142813" w:rsidRDefault="00864D62" w:rsidP="00A30BCE">
      <w:pPr>
        <w:ind w:left="284" w:hanging="284"/>
        <w:jc w:val="both"/>
        <w:rPr>
          <w:bCs/>
          <w:iCs/>
          <w:color w:val="000000" w:themeColor="text1"/>
        </w:rPr>
      </w:pPr>
      <w:r w:rsidRPr="00142813">
        <w:rPr>
          <w:bCs/>
          <w:iCs/>
          <w:color w:val="000000" w:themeColor="text1"/>
        </w:rPr>
        <w:t>Firma del representante autorizado del Consultor</w:t>
      </w:r>
    </w:p>
    <w:p w14:paraId="64437FD7" w14:textId="77777777" w:rsidR="00864D62" w:rsidRPr="00142813" w:rsidRDefault="00864D62" w:rsidP="00A30BCE">
      <w:pPr>
        <w:ind w:left="284" w:hanging="284"/>
        <w:jc w:val="both"/>
        <w:rPr>
          <w:bCs/>
          <w:iCs/>
          <w:color w:val="000000" w:themeColor="text1"/>
        </w:rPr>
      </w:pPr>
      <w:r w:rsidRPr="00142813">
        <w:rPr>
          <w:bCs/>
          <w:iCs/>
          <w:color w:val="000000" w:themeColor="text1"/>
        </w:rPr>
        <w:t>Firma: ________________________________________________________</w:t>
      </w:r>
    </w:p>
    <w:p w14:paraId="0C8C34F3" w14:textId="77777777" w:rsidR="00864D62" w:rsidRPr="00142813" w:rsidRDefault="00864D62" w:rsidP="00A30BCE">
      <w:pPr>
        <w:ind w:left="284" w:hanging="284"/>
        <w:jc w:val="both"/>
        <w:rPr>
          <w:rFonts w:ascii="inherit" w:hAnsi="inherit" w:cs="Courier New"/>
          <w:bCs/>
          <w:iCs/>
          <w:color w:val="000000" w:themeColor="text1"/>
        </w:rPr>
      </w:pPr>
      <w:r w:rsidRPr="00142813">
        <w:rPr>
          <w:rFonts w:ascii="inherit" w:hAnsi="inherit" w:cs="Courier New"/>
          <w:bCs/>
          <w:iCs/>
          <w:color w:val="000000" w:themeColor="text1"/>
        </w:rPr>
        <w:t>Fecha: (día mes año): ______________________________________________</w:t>
      </w:r>
    </w:p>
    <w:p w14:paraId="79D7F995" w14:textId="77777777" w:rsidR="00864D62" w:rsidRPr="00142813" w:rsidRDefault="00864D62" w:rsidP="00A30BCE">
      <w:pPr>
        <w:jc w:val="both"/>
        <w:rPr>
          <w:bCs/>
          <w:iCs/>
          <w:color w:val="000000" w:themeColor="text1"/>
        </w:rPr>
      </w:pPr>
    </w:p>
    <w:p w14:paraId="31501BDB" w14:textId="77777777" w:rsidR="00DB73C4" w:rsidRPr="00142813" w:rsidRDefault="00DB73C4">
      <w:pPr>
        <w:rPr>
          <w:rFonts w:ascii="Times New Roman Bold" w:hAnsi="Times New Roman Bold"/>
          <w:b/>
          <w:color w:val="000000" w:themeColor="text1"/>
          <w:sz w:val="22"/>
          <w:szCs w:val="16"/>
        </w:rPr>
      </w:pPr>
      <w:bookmarkStart w:id="730" w:name="_Toc265495740"/>
      <w:bookmarkStart w:id="731" w:name="_Toc441935752"/>
      <w:bookmarkStart w:id="732" w:name="_Toc449603780"/>
      <w:bookmarkStart w:id="733" w:name="_Toc449606219"/>
      <w:bookmarkStart w:id="734" w:name="_Toc461525302"/>
      <w:bookmarkStart w:id="735" w:name="_Toc461526680"/>
      <w:r w:rsidRPr="00142813">
        <w:rPr>
          <w:rFonts w:ascii="Times New Roman Bold" w:hAnsi="Times New Roman Bold"/>
          <w:b/>
          <w:color w:val="000000" w:themeColor="text1"/>
          <w:sz w:val="22"/>
          <w:szCs w:val="16"/>
        </w:rPr>
        <w:t>ANEXO 1: Comportamientos que constituyen Explotación y Abuso Sexual (EAS) y Acoso Sexual (ASx)</w:t>
      </w:r>
    </w:p>
    <w:p w14:paraId="43DDC1BC" w14:textId="77777777" w:rsidR="00DB73C4" w:rsidRPr="00142813" w:rsidRDefault="00DB73C4">
      <w:pPr>
        <w:rPr>
          <w:rFonts w:ascii="Times New Roman Bold" w:hAnsi="Times New Roman Bold"/>
          <w:bCs/>
          <w:color w:val="000000" w:themeColor="text1"/>
          <w:sz w:val="26"/>
          <w:szCs w:val="20"/>
        </w:rPr>
      </w:pPr>
      <w:r w:rsidRPr="00142813">
        <w:rPr>
          <w:rFonts w:ascii="Times New Roman Bold" w:hAnsi="Times New Roman Bold"/>
          <w:bCs/>
          <w:color w:val="000000" w:themeColor="text1"/>
          <w:sz w:val="26"/>
          <w:szCs w:val="20"/>
        </w:rPr>
        <w:br w:type="page"/>
      </w:r>
    </w:p>
    <w:p w14:paraId="5A817C70" w14:textId="4CD668BC" w:rsidR="00DB73C4" w:rsidRPr="00142813" w:rsidRDefault="00D13642" w:rsidP="00DB73C4">
      <w:pPr>
        <w:jc w:val="center"/>
        <w:rPr>
          <w:rFonts w:ascii="Times New Roman Bold" w:hAnsi="Times New Roman Bold"/>
          <w:b/>
          <w:color w:val="000000" w:themeColor="text1"/>
        </w:rPr>
      </w:pPr>
      <w:r w:rsidRPr="00142813">
        <w:rPr>
          <w:rFonts w:ascii="Times New Roman Bold" w:hAnsi="Times New Roman Bold"/>
          <w:b/>
          <w:color w:val="000000" w:themeColor="text1"/>
        </w:rPr>
        <w:t>FORMULARIO DEL ANEXO 1 A LAS NORMAS DE CONDUCTA</w:t>
      </w:r>
    </w:p>
    <w:p w14:paraId="07D0F217" w14:textId="77777777" w:rsidR="00DB73C4" w:rsidRPr="00142813" w:rsidRDefault="00DB73C4" w:rsidP="00DB73C4">
      <w:pPr>
        <w:jc w:val="center"/>
        <w:rPr>
          <w:rFonts w:ascii="Times New Roman Bold" w:hAnsi="Times New Roman Bold"/>
          <w:b/>
          <w:color w:val="000000" w:themeColor="text1"/>
        </w:rPr>
      </w:pPr>
    </w:p>
    <w:p w14:paraId="0A319332" w14:textId="63301E1A" w:rsidR="00DB73C4" w:rsidRPr="00142813" w:rsidRDefault="00D13642" w:rsidP="00DB73C4">
      <w:pPr>
        <w:jc w:val="center"/>
        <w:rPr>
          <w:rFonts w:ascii="Times New Roman Bold" w:hAnsi="Times New Roman Bold"/>
          <w:b/>
          <w:color w:val="000000" w:themeColor="text1"/>
        </w:rPr>
      </w:pPr>
      <w:r w:rsidRPr="00142813">
        <w:rPr>
          <w:rFonts w:ascii="Times New Roman Bold" w:hAnsi="Times New Roman Bold"/>
          <w:b/>
          <w:color w:val="000000" w:themeColor="text1"/>
        </w:rPr>
        <w:t>COMPORTAMIENTOS QUE CONSTITUYEN EXPLOTACIÓN Y ABUSO SEXUAL (EAS ACOSO SEXUAL (ASX)</w:t>
      </w:r>
    </w:p>
    <w:p w14:paraId="2AE89C8A" w14:textId="77777777" w:rsidR="00DB73C4" w:rsidRPr="00142813" w:rsidRDefault="00DB73C4" w:rsidP="00DB73C4">
      <w:pPr>
        <w:rPr>
          <w:rFonts w:ascii="Times New Roman Bold" w:hAnsi="Times New Roman Bold"/>
          <w:bCs/>
          <w:color w:val="000000" w:themeColor="text1"/>
        </w:rPr>
      </w:pPr>
    </w:p>
    <w:p w14:paraId="0EA4A15A"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La siguiente lista no exhaustiva pretende ilustrar los tipos de comportamientos prohibidos:</w:t>
      </w:r>
    </w:p>
    <w:p w14:paraId="5CCEA7C6" w14:textId="77777777" w:rsidR="00DB73C4" w:rsidRPr="00142813" w:rsidRDefault="00DB73C4" w:rsidP="00D13642">
      <w:pPr>
        <w:spacing w:before="120" w:after="120"/>
        <w:rPr>
          <w:rFonts w:ascii="Times New Roman Bold" w:hAnsi="Times New Roman Bold"/>
          <w:b/>
          <w:color w:val="000000" w:themeColor="text1"/>
        </w:rPr>
      </w:pPr>
      <w:r w:rsidRPr="00142813">
        <w:rPr>
          <w:rFonts w:ascii="Times New Roman Bold" w:hAnsi="Times New Roman Bold"/>
          <w:b/>
          <w:color w:val="000000" w:themeColor="text1"/>
        </w:rPr>
        <w:t>(1) Los ejemplos de explotación y abuso sexuales incluyen, pero no se limitan a:</w:t>
      </w:r>
    </w:p>
    <w:p w14:paraId="7F074BF7"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le dice a un miembro de la comunidad que puede conseguirle trabajos relacionados con el lugar de trabajo (por ejemplo, cocinar y limpiar) a cambio de sexo.</w:t>
      </w:r>
    </w:p>
    <w:p w14:paraId="55FA384B"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que está conectando la entrada de electricidad a los hogares dice que puede conectar hogares encabezados por mujeres a la red a cambio de sexo.</w:t>
      </w:r>
    </w:p>
    <w:p w14:paraId="7B4E6EEF"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viola o agrede sexualmente a un miembro de la comunidad.</w:t>
      </w:r>
    </w:p>
    <w:p w14:paraId="0B02B0ED" w14:textId="036C929F"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xml:space="preserve">• Un Experto niega a una persona el acceso al </w:t>
      </w:r>
      <w:r w:rsidR="00D13642" w:rsidRPr="00142813">
        <w:rPr>
          <w:rFonts w:ascii="Times New Roman Bold" w:hAnsi="Times New Roman Bold"/>
          <w:bCs/>
          <w:color w:val="000000" w:themeColor="text1"/>
        </w:rPr>
        <w:t>Lugar</w:t>
      </w:r>
      <w:r w:rsidRPr="00142813">
        <w:rPr>
          <w:rFonts w:ascii="Times New Roman Bold" w:hAnsi="Times New Roman Bold"/>
          <w:bCs/>
          <w:color w:val="000000" w:themeColor="text1"/>
        </w:rPr>
        <w:t xml:space="preserve"> a menos que realice un favor sexual.</w:t>
      </w:r>
    </w:p>
    <w:p w14:paraId="014A2F5F"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le dice a una persona que solicita empleo bajo el Contrato que solo lo contratará si tiene relaciones sexuales con él/ella.</w:t>
      </w:r>
    </w:p>
    <w:p w14:paraId="1607F6A1" w14:textId="77777777" w:rsidR="00DB73C4" w:rsidRPr="00142813" w:rsidRDefault="00DB73C4" w:rsidP="00D13642">
      <w:pPr>
        <w:spacing w:before="120" w:after="120"/>
        <w:rPr>
          <w:rFonts w:ascii="Times New Roman Bold" w:hAnsi="Times New Roman Bold"/>
          <w:b/>
          <w:color w:val="000000" w:themeColor="text1"/>
        </w:rPr>
      </w:pPr>
      <w:r w:rsidRPr="00142813">
        <w:rPr>
          <w:rFonts w:ascii="Times New Roman Bold" w:hAnsi="Times New Roman Bold"/>
          <w:b/>
          <w:color w:val="000000" w:themeColor="text1"/>
        </w:rPr>
        <w:t>(2) Ejemplos de acoso sexual en un contexto laboral</w:t>
      </w:r>
    </w:p>
    <w:p w14:paraId="4A8D2AEC"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comentario de Experto sobre la apariencia de otro Experto (ya sea positivo o negativo) y deseabilidad sexual.</w:t>
      </w:r>
    </w:p>
    <w:p w14:paraId="24B47A10" w14:textId="298781AB"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xml:space="preserve">• Cuando </w:t>
      </w:r>
      <w:r w:rsidR="00D13642" w:rsidRPr="00142813">
        <w:rPr>
          <w:rFonts w:ascii="Times New Roman Bold" w:hAnsi="Times New Roman Bold"/>
          <w:bCs/>
          <w:color w:val="000000" w:themeColor="text1"/>
        </w:rPr>
        <w:t>u</w:t>
      </w:r>
      <w:r w:rsidRPr="00142813">
        <w:rPr>
          <w:rFonts w:ascii="Times New Roman Bold" w:hAnsi="Times New Roman Bold"/>
          <w:bCs/>
          <w:color w:val="000000" w:themeColor="text1"/>
        </w:rPr>
        <w:t>n Experto se queja de los comentarios hechos por otro Experto sobre su apariencia, el otro Experto comenta que “lo está pidiendo” por su forma de vestir.</w:t>
      </w:r>
    </w:p>
    <w:p w14:paraId="3ABB7D32" w14:textId="4E8657DC"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Toque</w:t>
      </w:r>
      <w:r w:rsidR="00D13642" w:rsidRPr="00142813">
        <w:rPr>
          <w:rFonts w:ascii="Times New Roman Bold" w:hAnsi="Times New Roman Bold"/>
          <w:bCs/>
          <w:color w:val="000000" w:themeColor="text1"/>
        </w:rPr>
        <w:t>s</w:t>
      </w:r>
      <w:r w:rsidRPr="00142813">
        <w:rPr>
          <w:rFonts w:ascii="Times New Roman Bold" w:hAnsi="Times New Roman Bold"/>
          <w:bCs/>
          <w:color w:val="000000" w:themeColor="text1"/>
        </w:rPr>
        <w:t xml:space="preserve"> no deseado de un Experto o del Personal del Contratante por parte de otro Experto.</w:t>
      </w:r>
    </w:p>
    <w:p w14:paraId="24B62649" w14:textId="43F93678" w:rsidR="00C92DCD" w:rsidRPr="00142813" w:rsidRDefault="00DB73C4" w:rsidP="00D13642">
      <w:pPr>
        <w:spacing w:before="120" w:after="120"/>
        <w:rPr>
          <w:rFonts w:ascii="Times New Roman Bold" w:hAnsi="Times New Roman Bold"/>
          <w:bCs/>
          <w:color w:val="000000" w:themeColor="text1"/>
          <w:sz w:val="32"/>
        </w:rPr>
      </w:pPr>
      <w:r w:rsidRPr="00142813">
        <w:rPr>
          <w:rFonts w:ascii="Times New Roman Bold" w:hAnsi="Times New Roman Bold"/>
          <w:bCs/>
          <w:color w:val="000000" w:themeColor="text1"/>
        </w:rPr>
        <w:t>• Un Experto le dice a otro Experto que le conseguirá un aumento de sueldo o un ascenso si le envía fotografías de sí mismo</w:t>
      </w:r>
      <w:r w:rsidR="00D13642" w:rsidRPr="00142813">
        <w:rPr>
          <w:rFonts w:ascii="Times New Roman Bold" w:hAnsi="Times New Roman Bold"/>
          <w:bCs/>
          <w:color w:val="000000" w:themeColor="text1"/>
        </w:rPr>
        <w:t>(a)</w:t>
      </w:r>
      <w:r w:rsidRPr="00142813">
        <w:rPr>
          <w:rFonts w:ascii="Times New Roman Bold" w:hAnsi="Times New Roman Bold"/>
          <w:bCs/>
          <w:color w:val="000000" w:themeColor="text1"/>
        </w:rPr>
        <w:t xml:space="preserve"> desnudo</w:t>
      </w:r>
      <w:r w:rsidR="00D13642" w:rsidRPr="00142813">
        <w:rPr>
          <w:rFonts w:ascii="Times New Roman Bold" w:hAnsi="Times New Roman Bold"/>
          <w:bCs/>
          <w:color w:val="000000" w:themeColor="text1"/>
        </w:rPr>
        <w:t>(a)</w:t>
      </w:r>
      <w:r w:rsidR="00C92DCD" w:rsidRPr="00142813">
        <w:rPr>
          <w:rFonts w:ascii="Times New Roman Bold" w:hAnsi="Times New Roman Bold"/>
          <w:bCs/>
          <w:color w:val="000000" w:themeColor="text1"/>
          <w:sz w:val="32"/>
        </w:rPr>
        <w:br w:type="page"/>
      </w:r>
    </w:p>
    <w:p w14:paraId="62D5EE72" w14:textId="1B4C03BA" w:rsidR="00C92DCD" w:rsidRPr="00142813" w:rsidRDefault="00C92DCD" w:rsidP="00C92DCD">
      <w:pPr>
        <w:jc w:val="center"/>
        <w:rPr>
          <w:rStyle w:val="Heading6Char"/>
          <w:color w:val="000000" w:themeColor="text1"/>
          <w:sz w:val="28"/>
        </w:rPr>
      </w:pPr>
      <w:bookmarkStart w:id="736" w:name="_Toc12371910"/>
      <w:bookmarkStart w:id="737" w:name="_Toc14180263"/>
      <w:bookmarkStart w:id="738" w:name="_Toc53486374"/>
      <w:r w:rsidRPr="00142813">
        <w:rPr>
          <w:rStyle w:val="Heading6Char"/>
          <w:color w:val="000000" w:themeColor="text1"/>
          <w:sz w:val="28"/>
        </w:rPr>
        <w:t xml:space="preserve">Formulario TEC-8 </w:t>
      </w:r>
    </w:p>
    <w:p w14:paraId="44296A80" w14:textId="77777777" w:rsidR="00C92DCD" w:rsidRPr="00142813" w:rsidRDefault="00C92DCD" w:rsidP="00C92DCD">
      <w:pPr>
        <w:pStyle w:val="SectionVHeading2"/>
        <w:spacing w:before="240" w:after="120"/>
        <w:ind w:right="146"/>
        <w:rPr>
          <w:bCs/>
          <w:color w:val="000000" w:themeColor="text1"/>
          <w:spacing w:val="10"/>
          <w:sz w:val="32"/>
          <w:szCs w:val="32"/>
          <w:lang w:val="es-ES"/>
        </w:rPr>
      </w:pPr>
      <w:r w:rsidRPr="00142813">
        <w:rPr>
          <w:color w:val="000000" w:themeColor="text1"/>
          <w:spacing w:val="10"/>
          <w:sz w:val="32"/>
          <w:szCs w:val="32"/>
          <w:lang w:val="es-ES"/>
        </w:rPr>
        <w:t xml:space="preserve">Declaración de Desempeño sobre Explotación y Abuso Sexual </w:t>
      </w:r>
      <w:bookmarkStart w:id="739" w:name="_Hlk10197725"/>
      <w:r w:rsidRPr="00142813">
        <w:rPr>
          <w:color w:val="000000" w:themeColor="text1"/>
          <w:spacing w:val="10"/>
          <w:sz w:val="32"/>
          <w:szCs w:val="32"/>
          <w:lang w:val="es-ES"/>
        </w:rPr>
        <w:t>(EAS)</w:t>
      </w:r>
      <w:bookmarkEnd w:id="739"/>
      <w:r w:rsidRPr="00142813">
        <w:rPr>
          <w:color w:val="000000" w:themeColor="text1"/>
          <w:spacing w:val="10"/>
          <w:sz w:val="32"/>
          <w:szCs w:val="32"/>
          <w:lang w:val="es-ES"/>
        </w:rPr>
        <w:t xml:space="preserve"> y/o Acoso </w:t>
      </w:r>
      <w:bookmarkEnd w:id="736"/>
      <w:bookmarkEnd w:id="737"/>
      <w:bookmarkEnd w:id="738"/>
      <w:r w:rsidRPr="00142813">
        <w:rPr>
          <w:color w:val="000000" w:themeColor="text1"/>
          <w:spacing w:val="10"/>
          <w:sz w:val="32"/>
          <w:szCs w:val="32"/>
          <w:lang w:val="es-ES"/>
        </w:rPr>
        <w:t xml:space="preserve">Sexual </w:t>
      </w:r>
    </w:p>
    <w:p w14:paraId="03E7773C" w14:textId="77777777" w:rsidR="00C92DCD" w:rsidRPr="00142813" w:rsidRDefault="00C92DCD" w:rsidP="00C92DCD">
      <w:pPr>
        <w:spacing w:before="120" w:after="120" w:line="264" w:lineRule="exact"/>
        <w:ind w:left="72" w:right="146"/>
        <w:jc w:val="both"/>
        <w:rPr>
          <w:b/>
          <w:i/>
          <w:iCs/>
          <w:color w:val="000000" w:themeColor="text1"/>
          <w:spacing w:val="-6"/>
          <w:sz w:val="22"/>
          <w:szCs w:val="22"/>
        </w:rPr>
      </w:pPr>
      <w:r w:rsidRPr="00142813">
        <w:rPr>
          <w:b/>
          <w:i/>
          <w:color w:val="000000" w:themeColor="text1"/>
          <w:spacing w:val="6"/>
          <w:sz w:val="22"/>
          <w:szCs w:val="22"/>
        </w:rPr>
        <w:t>[La siguiente Tabla debe ser completada por el Consultor, cada miembro de una APCA y cada subconsultor propuesto por el Consultor</w:t>
      </w:r>
      <w:r w:rsidRPr="00142813">
        <w:rPr>
          <w:b/>
          <w:i/>
          <w:iCs/>
          <w:color w:val="000000" w:themeColor="text1"/>
          <w:spacing w:val="-6"/>
          <w:sz w:val="22"/>
          <w:szCs w:val="22"/>
        </w:rPr>
        <w:t>]</w:t>
      </w:r>
    </w:p>
    <w:p w14:paraId="61D5FE41" w14:textId="77777777"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Consultor: </w:t>
      </w:r>
      <w:r w:rsidRPr="00142813">
        <w:rPr>
          <w:rFonts w:ascii="Times New Roman" w:hAnsi="Times New Roman" w:cs="Times New Roman"/>
          <w:i/>
          <w:color w:val="000000" w:themeColor="text1"/>
          <w:sz w:val="24"/>
          <w:lang w:val="es-ES"/>
        </w:rPr>
        <w:t>[indicar el nombre completo]</w:t>
      </w:r>
    </w:p>
    <w:p w14:paraId="6987EC10" w14:textId="075086AE"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Fecha: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día, mes, año]</w:t>
      </w:r>
    </w:p>
    <w:p w14:paraId="1E780399" w14:textId="77777777"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Subconsultor o miembro de la APCA: </w:t>
      </w:r>
      <w:r w:rsidRPr="00142813">
        <w:rPr>
          <w:rFonts w:ascii="Times New Roman" w:hAnsi="Times New Roman" w:cs="Times New Roman"/>
          <w:i/>
          <w:color w:val="000000" w:themeColor="text1"/>
          <w:sz w:val="24"/>
          <w:lang w:val="es-ES"/>
        </w:rPr>
        <w:t>[indicar el nombre completo]</w:t>
      </w:r>
    </w:p>
    <w:p w14:paraId="7D2EB9A1" w14:textId="0E7F52DF"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SPD No. y título: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y descripción]</w:t>
      </w:r>
    </w:p>
    <w:p w14:paraId="04944669" w14:textId="52EB1CFD" w:rsidR="00C92DCD" w:rsidRPr="00142813" w:rsidRDefault="00C92DCD" w:rsidP="00C92DCD">
      <w:pPr>
        <w:pStyle w:val="HTMLPreformatted"/>
        <w:shd w:val="clear" w:color="auto" w:fill="FFFFFF"/>
        <w:ind w:right="146"/>
        <w:jc w:val="right"/>
        <w:rPr>
          <w:rFonts w:ascii="Times New Roman" w:hAnsi="Times New Roman" w:cs="Times New Roman"/>
          <w:i/>
          <w:color w:val="000000" w:themeColor="text1"/>
          <w:sz w:val="24"/>
          <w:lang w:val="es-ES"/>
        </w:rPr>
      </w:pPr>
      <w:r w:rsidRPr="00142813">
        <w:rPr>
          <w:rFonts w:ascii="Times New Roman" w:hAnsi="Times New Roman" w:cs="Times New Roman"/>
          <w:color w:val="000000" w:themeColor="text1"/>
          <w:sz w:val="24"/>
          <w:lang w:val="es-ES"/>
        </w:rPr>
        <w:t xml:space="preserve">Página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de página] de [</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total] páginas</w:t>
      </w:r>
    </w:p>
    <w:p w14:paraId="475DD36E" w14:textId="77777777" w:rsidR="00C92DCD" w:rsidRPr="00142813" w:rsidRDefault="00C92DCD" w:rsidP="00C92DCD">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2813" w:rsidRPr="00142813" w14:paraId="0A5EB09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75850005" w14:textId="77777777" w:rsidR="00C92DCD" w:rsidRPr="00142813" w:rsidRDefault="00C92DCD" w:rsidP="00D362C6">
            <w:pPr>
              <w:spacing w:before="120" w:after="120"/>
              <w:jc w:val="center"/>
              <w:rPr>
                <w:color w:val="000000" w:themeColor="text1"/>
                <w:spacing w:val="-4"/>
                <w:sz w:val="22"/>
                <w:szCs w:val="22"/>
              </w:rPr>
            </w:pPr>
            <w:r w:rsidRPr="00142813">
              <w:rPr>
                <w:b/>
                <w:color w:val="000000" w:themeColor="text1"/>
                <w:spacing w:val="-4"/>
                <w:sz w:val="28"/>
                <w:szCs w:val="28"/>
              </w:rPr>
              <w:t>Declaración EAS y /o ASx</w:t>
            </w:r>
          </w:p>
        </w:tc>
      </w:tr>
      <w:tr w:rsidR="00142813" w:rsidRPr="00142813" w14:paraId="27647BD3" w14:textId="77777777" w:rsidTr="00D362C6">
        <w:tc>
          <w:tcPr>
            <w:tcW w:w="9389" w:type="dxa"/>
            <w:tcBorders>
              <w:top w:val="single" w:sz="2" w:space="0" w:color="auto"/>
              <w:left w:val="single" w:sz="2" w:space="0" w:color="auto"/>
              <w:bottom w:val="single" w:sz="2" w:space="0" w:color="auto"/>
              <w:right w:val="single" w:sz="2" w:space="0" w:color="auto"/>
            </w:tcBorders>
          </w:tcPr>
          <w:p w14:paraId="6DA92C34" w14:textId="77777777" w:rsidR="00C92DCD" w:rsidRPr="00142813" w:rsidRDefault="00C92DCD" w:rsidP="00D362C6">
            <w:pPr>
              <w:spacing w:before="120" w:after="120"/>
              <w:ind w:left="892" w:right="178" w:hanging="826"/>
              <w:rPr>
                <w:color w:val="000000" w:themeColor="text1"/>
                <w:spacing w:val="-4"/>
                <w:sz w:val="22"/>
                <w:szCs w:val="22"/>
              </w:rPr>
            </w:pPr>
            <w:r w:rsidRPr="00142813">
              <w:rPr>
                <w:color w:val="000000" w:themeColor="text1"/>
                <w:spacing w:val="-4"/>
                <w:sz w:val="22"/>
                <w:szCs w:val="22"/>
              </w:rPr>
              <w:t>Nosotros:</w:t>
            </w:r>
          </w:p>
          <w:p w14:paraId="0E11AC32" w14:textId="77777777" w:rsidR="00C92DCD" w:rsidRPr="00142813" w:rsidRDefault="00C92DCD" w:rsidP="00D362C6">
            <w:pPr>
              <w:tabs>
                <w:tab w:val="right" w:pos="9000"/>
                <w:tab w:val="left" w:pos="10076"/>
                <w:tab w:val="left" w:pos="10170"/>
              </w:tabs>
              <w:spacing w:before="120" w:after="120"/>
              <w:ind w:left="851" w:right="178" w:hanging="709"/>
              <w:jc w:val="both"/>
              <w:rPr>
                <w:color w:val="000000" w:themeColor="text1"/>
              </w:rPr>
            </w:pPr>
            <w:bookmarkStart w:id="740" w:name="_Hlk10558010"/>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(a)  no hemos sido objeto de descalificación por parte del Banco por incumplimiento de las obligaciones sobre EAS / ASx.</w:t>
            </w:r>
          </w:p>
          <w:p w14:paraId="5707C3D1" w14:textId="77777777" w:rsidR="00C92DCD" w:rsidRPr="00142813" w:rsidRDefault="00C92DCD" w:rsidP="00D362C6">
            <w:pPr>
              <w:spacing w:before="120" w:after="120"/>
              <w:ind w:left="851" w:right="178" w:hanging="709"/>
              <w:rPr>
                <w:color w:val="000000" w:themeColor="text1"/>
                <w:spacing w:val="-6"/>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(b)  no estamos sujetos a descalificación por parte del Banco por incumplimiento de las obligaciones sobre EAS / ASx</w:t>
            </w:r>
          </w:p>
          <w:p w14:paraId="5FF017F8" w14:textId="77777777" w:rsidR="00C92DCD" w:rsidRPr="00142813" w:rsidRDefault="00C92DCD" w:rsidP="00D362C6">
            <w:pPr>
              <w:spacing w:before="120" w:after="120"/>
              <w:ind w:left="851" w:right="178" w:hanging="709"/>
              <w:rPr>
                <w:color w:val="000000" w:themeColor="text1"/>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bookmarkEnd w:id="740"/>
          <w:p w14:paraId="18D46647" w14:textId="77777777" w:rsidR="00C92DCD" w:rsidRPr="00142813" w:rsidRDefault="00C92DCD" w:rsidP="00D362C6">
            <w:pPr>
              <w:tabs>
                <w:tab w:val="right" w:pos="9000"/>
              </w:tabs>
              <w:spacing w:before="120" w:after="120"/>
              <w:ind w:left="851" w:right="178" w:hanging="709"/>
              <w:rPr>
                <w:color w:val="000000" w:themeColor="text1"/>
                <w:spacing w:val="-4"/>
                <w:sz w:val="22"/>
                <w:szCs w:val="22"/>
              </w:rPr>
            </w:pPr>
          </w:p>
        </w:tc>
      </w:tr>
      <w:tr w:rsidR="00142813" w:rsidRPr="00142813" w14:paraId="72B18223" w14:textId="77777777" w:rsidTr="00D362C6">
        <w:tc>
          <w:tcPr>
            <w:tcW w:w="9389" w:type="dxa"/>
            <w:tcBorders>
              <w:top w:val="single" w:sz="2" w:space="0" w:color="auto"/>
              <w:left w:val="single" w:sz="2" w:space="0" w:color="auto"/>
              <w:bottom w:val="single" w:sz="2" w:space="0" w:color="auto"/>
              <w:right w:val="single" w:sz="2" w:space="0" w:color="auto"/>
            </w:tcBorders>
          </w:tcPr>
          <w:p w14:paraId="54EF12CF" w14:textId="77777777" w:rsidR="00C92DCD" w:rsidRPr="00142813" w:rsidRDefault="00C92DCD" w:rsidP="00D362C6">
            <w:pPr>
              <w:spacing w:before="120" w:after="120"/>
              <w:ind w:left="82" w:right="178"/>
              <w:rPr>
                <w:b/>
                <w:bCs/>
                <w:i/>
                <w:iCs/>
                <w:color w:val="000000" w:themeColor="text1"/>
                <w:sz w:val="22"/>
                <w:szCs w:val="22"/>
              </w:rPr>
            </w:pPr>
            <w:r w:rsidRPr="00142813">
              <w:rPr>
                <w:b/>
                <w:i/>
                <w:iCs/>
                <w:color w:val="000000" w:themeColor="text1"/>
                <w:sz w:val="22"/>
                <w:szCs w:val="22"/>
              </w:rPr>
              <w:t>[Si (c) anterior es aplicable, adjunte evidencia de un laudo arbitral que revierta las conclusiones sobre los problemas subyacentes a la descalificación.]</w:t>
            </w:r>
          </w:p>
        </w:tc>
      </w:tr>
    </w:tbl>
    <w:p w14:paraId="6F9ECE5D" w14:textId="77777777" w:rsidR="007D720F" w:rsidRDefault="007D720F" w:rsidP="00C92DCD">
      <w:pPr>
        <w:rPr>
          <w:rFonts w:ascii="Times New Roman Bold" w:hAnsi="Times New Roman Bold"/>
          <w:b/>
          <w:color w:val="000000" w:themeColor="text1"/>
          <w:sz w:val="32"/>
        </w:rPr>
      </w:pPr>
    </w:p>
    <w:p w14:paraId="0788E93E" w14:textId="77777777" w:rsidR="007D720F" w:rsidRDefault="007D720F">
      <w:pPr>
        <w:rPr>
          <w:rFonts w:ascii="Times New Roman Bold" w:hAnsi="Times New Roman Bold"/>
          <w:b/>
          <w:color w:val="000000" w:themeColor="text1"/>
          <w:sz w:val="32"/>
        </w:rPr>
      </w:pPr>
      <w:r>
        <w:rPr>
          <w:rFonts w:ascii="Times New Roman Bold" w:hAnsi="Times New Roman Bold"/>
          <w:b/>
          <w:color w:val="000000" w:themeColor="text1"/>
          <w:sz w:val="32"/>
        </w:rPr>
        <w:br w:type="page"/>
      </w:r>
    </w:p>
    <w:p w14:paraId="2A68B44F" w14:textId="77777777" w:rsidR="007D720F" w:rsidRPr="00976D8B" w:rsidRDefault="007D720F" w:rsidP="007D720F">
      <w:pPr>
        <w:pStyle w:val="Tanla4titulo"/>
        <w:outlineLvl w:val="0"/>
      </w:pPr>
      <w:bookmarkStart w:id="741" w:name="_Toc494182759"/>
      <w:bookmarkStart w:id="742" w:name="_Toc92704661"/>
      <w:bookmarkStart w:id="743" w:name="_Toc92704708"/>
      <w:bookmarkStart w:id="744" w:name="_Toc93058237"/>
      <w:bookmarkStart w:id="745" w:name="_Toc129253609"/>
      <w:bookmarkStart w:id="746" w:name="_Toc131068515"/>
      <w:r w:rsidRPr="00976D8B">
        <w:t>Formulario de Divulgación de la Propiedad Efectiva</w:t>
      </w:r>
      <w:bookmarkEnd w:id="741"/>
      <w:bookmarkEnd w:id="742"/>
      <w:bookmarkEnd w:id="743"/>
      <w:bookmarkEnd w:id="744"/>
      <w:bookmarkEnd w:id="745"/>
      <w:bookmarkEnd w:id="746"/>
    </w:p>
    <w:tbl>
      <w:tblPr>
        <w:tblStyle w:val="TableGrid"/>
        <w:tblW w:w="9782" w:type="dxa"/>
        <w:tblInd w:w="-289" w:type="dxa"/>
        <w:tblLook w:val="04A0" w:firstRow="1" w:lastRow="0" w:firstColumn="1" w:lastColumn="0" w:noHBand="0" w:noVBand="1"/>
      </w:tblPr>
      <w:tblGrid>
        <w:gridCol w:w="9782"/>
      </w:tblGrid>
      <w:tr w:rsidR="007D720F" w:rsidRPr="00727885" w14:paraId="167424F4" w14:textId="77777777" w:rsidTr="007210A5">
        <w:tc>
          <w:tcPr>
            <w:tcW w:w="9782" w:type="dxa"/>
          </w:tcPr>
          <w:p w14:paraId="0DDA0ACD" w14:textId="77777777" w:rsidR="007D720F" w:rsidRPr="00727885" w:rsidRDefault="007D720F" w:rsidP="007210A5">
            <w:pPr>
              <w:spacing w:before="120"/>
              <w:rPr>
                <w:rFonts w:ascii="Times New Roman" w:hAnsi="Times New Roman"/>
                <w:i/>
              </w:rPr>
            </w:pPr>
            <w:r w:rsidRPr="00727885">
              <w:rPr>
                <w:rFonts w:ascii="Times New Roman" w:hAnsi="Times New Roman"/>
                <w:i/>
              </w:rPr>
              <w:t xml:space="preserve">INSTRUCCIONES A LOS </w:t>
            </w:r>
            <w:r>
              <w:rPr>
                <w:rFonts w:ascii="Times New Roman" w:hAnsi="Times New Roman"/>
                <w:i/>
              </w:rPr>
              <w:t>CONSULTORE</w:t>
            </w:r>
            <w:r w:rsidRPr="00727885">
              <w:rPr>
                <w:rFonts w:ascii="Times New Roman" w:hAnsi="Times New Roman"/>
                <w:i/>
              </w:rPr>
              <w:t>S: SUPRIMIR ESTA CASILLA UNA VEZ QUE SE HA COMPLETADO EL FORMULARIO</w:t>
            </w:r>
          </w:p>
          <w:p w14:paraId="00DD149F" w14:textId="77777777" w:rsidR="007D720F" w:rsidRPr="00727885" w:rsidRDefault="007D720F" w:rsidP="007210A5">
            <w:pPr>
              <w:rPr>
                <w:rFonts w:ascii="Times New Roman" w:hAnsi="Times New Roman"/>
                <w:i/>
              </w:rPr>
            </w:pPr>
          </w:p>
          <w:p w14:paraId="3C6CC971" w14:textId="77777777" w:rsidR="007D720F" w:rsidRPr="00727885" w:rsidRDefault="007D720F" w:rsidP="007210A5">
            <w:pPr>
              <w:jc w:val="both"/>
              <w:rPr>
                <w:rFonts w:ascii="Times New Roman" w:hAnsi="Times New Roman"/>
                <w:i/>
              </w:rPr>
            </w:pPr>
            <w:r w:rsidRPr="00727885">
              <w:rPr>
                <w:rFonts w:ascii="Times New Roman" w:hAnsi="Times New Roman"/>
                <w:i/>
              </w:rPr>
              <w:t xml:space="preserve">Este Formulario de Divulgación de la Propiedad Efectiva ("Formulario") debe ser completado por el </w:t>
            </w:r>
            <w:r>
              <w:rPr>
                <w:rFonts w:ascii="Times New Roman" w:hAnsi="Times New Roman"/>
                <w:i/>
              </w:rPr>
              <w:t>Consultor</w:t>
            </w:r>
            <w:r w:rsidRPr="00727885">
              <w:rPr>
                <w:rFonts w:ascii="Times New Roman" w:hAnsi="Times New Roman"/>
                <w:i/>
              </w:rPr>
              <w:t xml:space="preserve"> seleccionado. En caso de una APCA, el </w:t>
            </w:r>
            <w:r>
              <w:rPr>
                <w:rFonts w:ascii="Times New Roman" w:hAnsi="Times New Roman"/>
                <w:i/>
              </w:rPr>
              <w:t>Consultor</w:t>
            </w:r>
            <w:r w:rsidRPr="00727885">
              <w:rPr>
                <w:rFonts w:ascii="Times New Roman" w:hAnsi="Times New Roman"/>
                <w:i/>
              </w:rPr>
              <w:t xml:space="preserve"> debe enviar un Formulario por separado para cada miembro. La información de titularidad real que se presentará en este Formulario deberá ser la vigente a la fecha de su presentación.</w:t>
            </w:r>
          </w:p>
          <w:p w14:paraId="3478B7F0" w14:textId="77777777" w:rsidR="007D720F" w:rsidRPr="00727885" w:rsidRDefault="007D720F" w:rsidP="007210A5">
            <w:pPr>
              <w:rPr>
                <w:rFonts w:ascii="Times New Roman" w:hAnsi="Times New Roman"/>
                <w:color w:val="212121"/>
                <w:shd w:val="clear" w:color="auto" w:fill="FFFFFF"/>
              </w:rPr>
            </w:pPr>
            <w:r w:rsidRPr="00727885">
              <w:rPr>
                <w:rFonts w:ascii="Times New Roman" w:hAnsi="Times New Roman"/>
              </w:rPr>
              <w:br/>
            </w:r>
            <w:r w:rsidRPr="00727885">
              <w:rPr>
                <w:rFonts w:ascii="Times New Roman" w:hAnsi="Times New Roman"/>
                <w:i/>
                <w:szCs w:val="20"/>
              </w:rPr>
              <w:t xml:space="preserve">Para los propósitos de este Formulario, un Propietario Efectivo de un </w:t>
            </w:r>
            <w:r>
              <w:rPr>
                <w:rFonts w:ascii="Times New Roman" w:hAnsi="Times New Roman"/>
                <w:i/>
                <w:szCs w:val="20"/>
              </w:rPr>
              <w:t>Consultor</w:t>
            </w:r>
            <w:r w:rsidRPr="00727885">
              <w:rPr>
                <w:rFonts w:ascii="Times New Roman" w:hAnsi="Times New Roman"/>
                <w:i/>
                <w:szCs w:val="20"/>
              </w:rPr>
              <w:t xml:space="preserve"> es cualquier persona natural que en última instancia posee o controla al </w:t>
            </w:r>
            <w:r>
              <w:rPr>
                <w:rFonts w:ascii="Times New Roman" w:hAnsi="Times New Roman"/>
                <w:i/>
                <w:szCs w:val="20"/>
              </w:rPr>
              <w:t xml:space="preserve">Consultor </w:t>
            </w:r>
            <w:r w:rsidRPr="00727885">
              <w:rPr>
                <w:rFonts w:ascii="Times New Roman" w:hAnsi="Times New Roman"/>
                <w:i/>
                <w:szCs w:val="20"/>
              </w:rPr>
              <w:t xml:space="preserve">al cumplir una o más de las siguientes condiciones: </w:t>
            </w:r>
          </w:p>
          <w:p w14:paraId="163546DC" w14:textId="77777777" w:rsidR="007D720F" w:rsidRPr="00727885" w:rsidRDefault="007D720F" w:rsidP="007210A5">
            <w:pPr>
              <w:ind w:left="360"/>
              <w:rPr>
                <w:rFonts w:ascii="Times New Roman" w:hAnsi="Times New Roman"/>
                <w:i/>
              </w:rPr>
            </w:pPr>
            <w:r w:rsidRPr="00727885">
              <w:rPr>
                <w:rFonts w:ascii="Times New Roman" w:hAnsi="Times New Roman"/>
                <w:i/>
              </w:rPr>
              <w:t xml:space="preserve">• poseer directa o indirectamente el 25% o más de las acciones </w:t>
            </w:r>
          </w:p>
          <w:p w14:paraId="14EC2324" w14:textId="77777777" w:rsidR="007D720F" w:rsidRPr="00727885" w:rsidRDefault="007D720F" w:rsidP="007210A5">
            <w:pPr>
              <w:ind w:left="360"/>
              <w:rPr>
                <w:rFonts w:ascii="Times New Roman" w:hAnsi="Times New Roman"/>
                <w:i/>
              </w:rPr>
            </w:pPr>
            <w:r w:rsidRPr="00727885">
              <w:rPr>
                <w:rFonts w:ascii="Times New Roman" w:hAnsi="Times New Roman"/>
                <w:i/>
              </w:rPr>
              <w:t xml:space="preserve">• poseer directa o indirectamente el 25% o más de los derechos de voto </w:t>
            </w:r>
          </w:p>
          <w:p w14:paraId="420CDEEA" w14:textId="77777777" w:rsidR="007D720F" w:rsidRPr="00727885" w:rsidRDefault="007D720F" w:rsidP="007210A5">
            <w:pPr>
              <w:ind w:left="360"/>
              <w:rPr>
                <w:rFonts w:ascii="Times New Roman" w:hAnsi="Times New Roman"/>
                <w:i/>
              </w:rPr>
            </w:pPr>
            <w:r w:rsidRPr="00727885">
              <w:rPr>
                <w:rFonts w:ascii="Times New Roman" w:hAnsi="Times New Roman"/>
                <w:i/>
              </w:rPr>
              <w:t xml:space="preserve">• tener directa o indirectamente el derecho de nombrar a la mayoría del consejo de administración u órgano de gobierno equivalente del </w:t>
            </w:r>
            <w:r>
              <w:rPr>
                <w:rFonts w:ascii="Times New Roman" w:hAnsi="Times New Roman"/>
                <w:i/>
              </w:rPr>
              <w:t>Consultor</w:t>
            </w:r>
          </w:p>
          <w:p w14:paraId="02D091C0" w14:textId="77777777" w:rsidR="007D720F" w:rsidRPr="00727885" w:rsidRDefault="007D720F" w:rsidP="007210A5">
            <w:pPr>
              <w:tabs>
                <w:tab w:val="right" w:pos="9000"/>
              </w:tabs>
              <w:rPr>
                <w:rFonts w:ascii="Times New Roman" w:hAnsi="Times New Roman"/>
                <w:b/>
              </w:rPr>
            </w:pPr>
          </w:p>
        </w:tc>
      </w:tr>
    </w:tbl>
    <w:p w14:paraId="00BA72F2" w14:textId="77777777" w:rsidR="007D720F" w:rsidRPr="00976D8B" w:rsidRDefault="007D720F" w:rsidP="007D720F">
      <w:pPr>
        <w:tabs>
          <w:tab w:val="right" w:pos="9000"/>
        </w:tabs>
        <w:rPr>
          <w:b/>
        </w:rPr>
      </w:pPr>
    </w:p>
    <w:p w14:paraId="0BD87147" w14:textId="77777777" w:rsidR="007D720F" w:rsidRPr="00976D8B" w:rsidRDefault="007D720F" w:rsidP="007D720F">
      <w:pPr>
        <w:tabs>
          <w:tab w:val="right" w:pos="9000"/>
        </w:tabs>
        <w:rPr>
          <w:i/>
        </w:rPr>
      </w:pPr>
      <w:r w:rsidRPr="00976D8B">
        <w:rPr>
          <w:b/>
        </w:rPr>
        <w:t>No. SD</w:t>
      </w:r>
      <w:r>
        <w:rPr>
          <w:b/>
        </w:rPr>
        <w:t>P</w:t>
      </w:r>
      <w:r w:rsidRPr="00976D8B">
        <w:rPr>
          <w:b/>
        </w:rPr>
        <w:t>:</w:t>
      </w:r>
      <w:r w:rsidRPr="00976D8B">
        <w:t xml:space="preserve"> </w:t>
      </w:r>
      <w:r w:rsidRPr="00976D8B">
        <w:rPr>
          <w:i/>
        </w:rPr>
        <w:t xml:space="preserve">[ingrese el número de la Solicitud de </w:t>
      </w:r>
      <w:r>
        <w:rPr>
          <w:i/>
        </w:rPr>
        <w:t>Propuestas</w:t>
      </w:r>
      <w:r w:rsidRPr="00976D8B">
        <w:rPr>
          <w:i/>
        </w:rPr>
        <w:t>]</w:t>
      </w:r>
    </w:p>
    <w:p w14:paraId="097E6F96" w14:textId="77777777" w:rsidR="007D720F" w:rsidRPr="00976D8B" w:rsidRDefault="007D720F" w:rsidP="007D720F">
      <w:pPr>
        <w:rPr>
          <w:i/>
        </w:rPr>
      </w:pPr>
      <w:r w:rsidRPr="00976D8B">
        <w:rPr>
          <w:b/>
        </w:rPr>
        <w:t xml:space="preserve">Solicitud de </w:t>
      </w:r>
      <w:r>
        <w:rPr>
          <w:b/>
        </w:rPr>
        <w:t>Propuesta</w:t>
      </w:r>
      <w:r w:rsidRPr="00976D8B">
        <w:t xml:space="preserve">: </w:t>
      </w:r>
      <w:r w:rsidRPr="00976D8B">
        <w:rPr>
          <w:i/>
        </w:rPr>
        <w:t>[ingrese la identificación]</w:t>
      </w:r>
    </w:p>
    <w:p w14:paraId="528B94B6" w14:textId="77777777" w:rsidR="007D720F" w:rsidRPr="00976D8B" w:rsidRDefault="007D720F" w:rsidP="007D720F">
      <w:pPr>
        <w:tabs>
          <w:tab w:val="right" w:pos="9000"/>
        </w:tabs>
      </w:pPr>
    </w:p>
    <w:p w14:paraId="4FD4E9B0" w14:textId="77777777" w:rsidR="007D720F" w:rsidRPr="00976D8B" w:rsidRDefault="007D720F" w:rsidP="007D720F">
      <w:pPr>
        <w:rPr>
          <w:b/>
        </w:rPr>
      </w:pPr>
      <w:r w:rsidRPr="00976D8B">
        <w:t xml:space="preserve">A: </w:t>
      </w:r>
      <w:r w:rsidRPr="00976D8B">
        <w:rPr>
          <w:b/>
        </w:rPr>
        <w:t>[</w:t>
      </w:r>
      <w:r w:rsidRPr="00976D8B">
        <w:rPr>
          <w:b/>
          <w:i/>
        </w:rPr>
        <w:t>ingrese el nombre completo de la Agencia Contratante</w:t>
      </w:r>
      <w:r w:rsidRPr="00976D8B">
        <w:rPr>
          <w:b/>
        </w:rPr>
        <w:t>]</w:t>
      </w:r>
    </w:p>
    <w:p w14:paraId="3615E5BF" w14:textId="77777777" w:rsidR="007D720F" w:rsidRPr="00976D8B" w:rsidRDefault="007D720F" w:rsidP="007D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011B9DF1" w14:textId="77777777" w:rsidR="007D720F" w:rsidRPr="00976D8B" w:rsidRDefault="007D720F" w:rsidP="007D720F">
      <w:pPr>
        <w:tabs>
          <w:tab w:val="right" w:pos="9000"/>
        </w:tabs>
        <w:jc w:val="both"/>
        <w:rPr>
          <w:i/>
        </w:rPr>
      </w:pPr>
      <w:r w:rsidRPr="00976D8B">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B86D9F4" w14:textId="77777777" w:rsidR="007D720F" w:rsidRPr="00976D8B" w:rsidRDefault="007D720F" w:rsidP="007D720F">
      <w:pPr>
        <w:tabs>
          <w:tab w:val="right" w:pos="9000"/>
        </w:tabs>
        <w:rPr>
          <w:i/>
        </w:rPr>
      </w:pPr>
    </w:p>
    <w:p w14:paraId="1F643059" w14:textId="77777777" w:rsidR="007D720F" w:rsidRPr="00976D8B" w:rsidRDefault="007D720F" w:rsidP="007D720F">
      <w:pPr>
        <w:tabs>
          <w:tab w:val="right" w:pos="9000"/>
        </w:tabs>
      </w:pPr>
      <w:r w:rsidRPr="00976D8B">
        <w:t>(i) por la presente proporcionamos la siguiente información sobre la Propiedad Efectiva</w:t>
      </w:r>
    </w:p>
    <w:p w14:paraId="619F88FB" w14:textId="77777777" w:rsidR="007D720F" w:rsidRPr="00976D8B" w:rsidRDefault="007D720F" w:rsidP="007D720F"/>
    <w:p w14:paraId="4056E1AF" w14:textId="77777777" w:rsidR="007D720F" w:rsidRPr="00976D8B" w:rsidRDefault="007D720F" w:rsidP="007D720F">
      <w:pPr>
        <w:rPr>
          <w:b/>
        </w:rPr>
      </w:pPr>
      <w:r w:rsidRPr="00976D8B">
        <w:rPr>
          <w:b/>
        </w:rPr>
        <w:t xml:space="preserve">Detalles de la Propiedad Efectiva </w:t>
      </w:r>
    </w:p>
    <w:p w14:paraId="601CC64C" w14:textId="77777777" w:rsidR="007D720F" w:rsidRPr="00976D8B" w:rsidRDefault="007D720F" w:rsidP="007D720F">
      <w:pPr>
        <w:rPr>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2606"/>
      </w:tblGrid>
      <w:tr w:rsidR="007D720F" w:rsidRPr="00976D8B" w14:paraId="763A34A3" w14:textId="77777777" w:rsidTr="007210A5">
        <w:trPr>
          <w:trHeight w:val="1833"/>
          <w:tblHeader/>
        </w:trPr>
        <w:tc>
          <w:tcPr>
            <w:tcW w:w="2978" w:type="dxa"/>
            <w:shd w:val="clear" w:color="auto" w:fill="auto"/>
            <w:vAlign w:val="center"/>
          </w:tcPr>
          <w:p w14:paraId="4AF035A3" w14:textId="77777777" w:rsidR="007D720F" w:rsidRPr="00976D8B" w:rsidRDefault="007D720F" w:rsidP="007210A5">
            <w:pPr>
              <w:pStyle w:val="BodyText"/>
              <w:spacing w:before="40" w:after="160"/>
              <w:jc w:val="center"/>
              <w:rPr>
                <w:sz w:val="21"/>
                <w:szCs w:val="21"/>
              </w:rPr>
            </w:pPr>
            <w:r w:rsidRPr="00976D8B">
              <w:rPr>
                <w:sz w:val="21"/>
                <w:szCs w:val="21"/>
              </w:rPr>
              <w:t>Identidad del Propietario Efectivo</w:t>
            </w:r>
          </w:p>
          <w:p w14:paraId="7C469ADC" w14:textId="77777777" w:rsidR="007D720F" w:rsidRPr="00976D8B" w:rsidRDefault="007D720F" w:rsidP="007210A5">
            <w:pPr>
              <w:pStyle w:val="BodyText"/>
              <w:spacing w:before="40" w:after="160"/>
              <w:jc w:val="center"/>
              <w:rPr>
                <w:i/>
                <w:sz w:val="21"/>
                <w:szCs w:val="21"/>
              </w:rPr>
            </w:pPr>
          </w:p>
        </w:tc>
        <w:tc>
          <w:tcPr>
            <w:tcW w:w="2083" w:type="dxa"/>
            <w:shd w:val="clear" w:color="auto" w:fill="auto"/>
            <w:vAlign w:val="center"/>
          </w:tcPr>
          <w:p w14:paraId="3BAFD24C" w14:textId="77777777" w:rsidR="007D720F" w:rsidRPr="00976D8B" w:rsidRDefault="007D720F" w:rsidP="007210A5">
            <w:pPr>
              <w:pStyle w:val="BodyText"/>
              <w:spacing w:before="40" w:after="160"/>
              <w:jc w:val="center"/>
              <w:rPr>
                <w:sz w:val="21"/>
                <w:szCs w:val="21"/>
              </w:rPr>
            </w:pPr>
            <w:r w:rsidRPr="00976D8B">
              <w:rPr>
                <w:sz w:val="21"/>
                <w:szCs w:val="21"/>
              </w:rPr>
              <w:t>Tiene participación directa o indirecta del 25% o más de las acciones</w:t>
            </w:r>
          </w:p>
          <w:p w14:paraId="6323887F" w14:textId="77777777" w:rsidR="007D720F" w:rsidRPr="00976D8B" w:rsidRDefault="007D720F" w:rsidP="007210A5">
            <w:pPr>
              <w:pStyle w:val="BodyText"/>
              <w:spacing w:before="40" w:after="160"/>
              <w:jc w:val="center"/>
              <w:rPr>
                <w:sz w:val="21"/>
                <w:szCs w:val="21"/>
              </w:rPr>
            </w:pPr>
            <w:r w:rsidRPr="00976D8B">
              <w:rPr>
                <w:sz w:val="21"/>
                <w:szCs w:val="21"/>
              </w:rPr>
              <w:t>(Sí / No)</w:t>
            </w:r>
          </w:p>
          <w:p w14:paraId="653856A3" w14:textId="77777777" w:rsidR="007D720F" w:rsidRPr="00976D8B" w:rsidRDefault="007D720F" w:rsidP="007210A5">
            <w:pPr>
              <w:pStyle w:val="BodyText"/>
              <w:spacing w:before="40" w:after="160"/>
              <w:jc w:val="center"/>
              <w:rPr>
                <w:i/>
                <w:sz w:val="21"/>
                <w:szCs w:val="21"/>
              </w:rPr>
            </w:pPr>
          </w:p>
        </w:tc>
        <w:tc>
          <w:tcPr>
            <w:tcW w:w="1973" w:type="dxa"/>
            <w:shd w:val="clear" w:color="auto" w:fill="auto"/>
            <w:vAlign w:val="center"/>
          </w:tcPr>
          <w:p w14:paraId="3D6097A3" w14:textId="77777777" w:rsidR="007D720F" w:rsidRPr="00976D8B" w:rsidRDefault="007D720F" w:rsidP="007210A5">
            <w:pPr>
              <w:pStyle w:val="BodyText"/>
              <w:spacing w:before="40" w:after="160"/>
              <w:jc w:val="center"/>
              <w:rPr>
                <w:sz w:val="21"/>
                <w:szCs w:val="21"/>
              </w:rPr>
            </w:pPr>
            <w:r w:rsidRPr="00976D8B">
              <w:rPr>
                <w:sz w:val="21"/>
                <w:szCs w:val="21"/>
              </w:rPr>
              <w:t>Tiene directa o indirectamente el 25% o más de los derechos de voto</w:t>
            </w:r>
          </w:p>
          <w:p w14:paraId="3DA61BAF" w14:textId="77777777" w:rsidR="007D720F" w:rsidRPr="00976D8B" w:rsidRDefault="007D720F" w:rsidP="007210A5">
            <w:pPr>
              <w:pStyle w:val="BodyText"/>
              <w:spacing w:before="40" w:after="160"/>
              <w:jc w:val="center"/>
              <w:rPr>
                <w:sz w:val="21"/>
                <w:szCs w:val="21"/>
              </w:rPr>
            </w:pPr>
            <w:r w:rsidRPr="00976D8B">
              <w:rPr>
                <w:sz w:val="21"/>
                <w:szCs w:val="21"/>
              </w:rPr>
              <w:t>(Sí / No)</w:t>
            </w:r>
          </w:p>
          <w:p w14:paraId="2880EFC1" w14:textId="77777777" w:rsidR="007D720F" w:rsidRPr="00976D8B" w:rsidRDefault="007D720F" w:rsidP="007210A5">
            <w:pPr>
              <w:pStyle w:val="BodyText"/>
              <w:spacing w:before="40" w:after="160"/>
              <w:jc w:val="center"/>
              <w:rPr>
                <w:sz w:val="21"/>
                <w:szCs w:val="21"/>
              </w:rPr>
            </w:pPr>
          </w:p>
        </w:tc>
        <w:tc>
          <w:tcPr>
            <w:tcW w:w="2606" w:type="dxa"/>
            <w:shd w:val="clear" w:color="auto" w:fill="auto"/>
            <w:vAlign w:val="center"/>
          </w:tcPr>
          <w:p w14:paraId="757A7728" w14:textId="77777777" w:rsidR="007D720F" w:rsidRPr="00976D8B" w:rsidRDefault="007D720F" w:rsidP="007210A5">
            <w:pPr>
              <w:pStyle w:val="BodyText"/>
              <w:spacing w:before="40" w:after="160"/>
              <w:jc w:val="center"/>
              <w:rPr>
                <w:sz w:val="21"/>
                <w:szCs w:val="21"/>
              </w:rPr>
            </w:pPr>
            <w:r w:rsidRPr="00976D8B">
              <w:rPr>
                <w:sz w:val="21"/>
                <w:szCs w:val="21"/>
              </w:rPr>
              <w:t xml:space="preserve">Tiene directa o indirectamente el derecho a designar a la mayoría del consejo de administración, junta directiva o del órgano de gobierno equivalente del </w:t>
            </w:r>
            <w:r>
              <w:rPr>
                <w:sz w:val="21"/>
                <w:szCs w:val="21"/>
              </w:rPr>
              <w:t>Consultor</w:t>
            </w:r>
            <w:r w:rsidRPr="00976D8B">
              <w:rPr>
                <w:sz w:val="21"/>
                <w:szCs w:val="21"/>
              </w:rPr>
              <w:t xml:space="preserve"> (Sí / No)</w:t>
            </w:r>
          </w:p>
        </w:tc>
      </w:tr>
      <w:tr w:rsidR="007D720F" w:rsidRPr="00976D8B" w14:paraId="5C34D9FC" w14:textId="77777777" w:rsidTr="007210A5">
        <w:trPr>
          <w:trHeight w:val="1537"/>
        </w:trPr>
        <w:tc>
          <w:tcPr>
            <w:tcW w:w="2978" w:type="dxa"/>
            <w:shd w:val="clear" w:color="auto" w:fill="auto"/>
          </w:tcPr>
          <w:p w14:paraId="32023BD7" w14:textId="77777777" w:rsidR="007D720F" w:rsidRPr="00976D8B" w:rsidRDefault="007D720F" w:rsidP="007210A5">
            <w:r w:rsidRPr="00976D8B">
              <w:rPr>
                <w:i/>
                <w:color w:val="212121"/>
                <w:shd w:val="clear" w:color="auto" w:fill="FFFFFF"/>
              </w:rPr>
              <w:t>[incluya el nombre completo (apellidos, primer nombre), nacionalidad, país de residencia]</w:t>
            </w:r>
            <w:r w:rsidRPr="00976D8B">
              <w:t xml:space="preserve"> </w:t>
            </w:r>
          </w:p>
        </w:tc>
        <w:tc>
          <w:tcPr>
            <w:tcW w:w="2083" w:type="dxa"/>
            <w:shd w:val="clear" w:color="auto" w:fill="auto"/>
          </w:tcPr>
          <w:p w14:paraId="1ABE6CDE" w14:textId="77777777" w:rsidR="007D720F" w:rsidRPr="00976D8B" w:rsidRDefault="007D720F" w:rsidP="007210A5">
            <w:pPr>
              <w:pStyle w:val="BodyText"/>
              <w:spacing w:before="40" w:after="160"/>
              <w:jc w:val="center"/>
              <w:rPr>
                <w:rFonts w:ascii="Wingdings 2" w:hAnsi="Wingdings 2"/>
                <w:sz w:val="52"/>
                <w:szCs w:val="52"/>
              </w:rPr>
            </w:pPr>
          </w:p>
        </w:tc>
        <w:tc>
          <w:tcPr>
            <w:tcW w:w="1973" w:type="dxa"/>
            <w:shd w:val="clear" w:color="auto" w:fill="auto"/>
          </w:tcPr>
          <w:p w14:paraId="16633840" w14:textId="77777777" w:rsidR="007D720F" w:rsidRPr="00976D8B" w:rsidRDefault="007D720F" w:rsidP="007210A5">
            <w:pPr>
              <w:pStyle w:val="BodyText"/>
              <w:spacing w:before="40" w:after="160"/>
            </w:pPr>
          </w:p>
        </w:tc>
        <w:tc>
          <w:tcPr>
            <w:tcW w:w="2606" w:type="dxa"/>
            <w:shd w:val="clear" w:color="auto" w:fill="auto"/>
          </w:tcPr>
          <w:p w14:paraId="77719A2E" w14:textId="77777777" w:rsidR="007D720F" w:rsidRPr="00976D8B" w:rsidRDefault="007D720F" w:rsidP="007210A5">
            <w:pPr>
              <w:pStyle w:val="BodyText"/>
              <w:spacing w:before="40" w:after="160"/>
            </w:pPr>
          </w:p>
        </w:tc>
      </w:tr>
    </w:tbl>
    <w:p w14:paraId="729B7B60" w14:textId="77777777" w:rsidR="007D720F" w:rsidRPr="00976D8B" w:rsidRDefault="007D720F" w:rsidP="007D720F"/>
    <w:p w14:paraId="51D9021E" w14:textId="77777777" w:rsidR="007D720F" w:rsidRPr="00976D8B" w:rsidRDefault="007D720F" w:rsidP="007D720F">
      <w:pPr>
        <w:rPr>
          <w:b/>
          <w:i/>
        </w:rPr>
      </w:pPr>
      <w:r w:rsidRPr="00976D8B">
        <w:rPr>
          <w:b/>
          <w:i/>
        </w:rPr>
        <w:t>O bien</w:t>
      </w:r>
    </w:p>
    <w:p w14:paraId="0D3316A3" w14:textId="77777777" w:rsidR="007D720F" w:rsidRPr="00976D8B" w:rsidRDefault="007D720F" w:rsidP="007D720F">
      <w:pPr>
        <w:rPr>
          <w:i/>
        </w:rPr>
      </w:pPr>
    </w:p>
    <w:p w14:paraId="7BF8279B" w14:textId="77777777" w:rsidR="007D720F" w:rsidRPr="00976D8B" w:rsidRDefault="007D720F" w:rsidP="007D720F">
      <w:pPr>
        <w:ind w:left="284" w:hanging="284"/>
        <w:jc w:val="both"/>
      </w:pPr>
      <w:r w:rsidRPr="00976D8B">
        <w:t>(ii) Declaramos que no hay ningún Propietario Efectivo que cumpla una o más de las siguientes condiciones:</w:t>
      </w:r>
    </w:p>
    <w:p w14:paraId="7A144E94" w14:textId="77777777" w:rsidR="007D720F" w:rsidRPr="00976D8B" w:rsidRDefault="007D720F" w:rsidP="007D720F">
      <w:pPr>
        <w:pStyle w:val="ListParagraph"/>
        <w:numPr>
          <w:ilvl w:val="0"/>
          <w:numId w:val="21"/>
        </w:numPr>
        <w:spacing w:after="120"/>
        <w:contextualSpacing w:val="0"/>
        <w:jc w:val="both"/>
      </w:pPr>
      <w:r w:rsidRPr="00976D8B">
        <w:t>posee directa o indirectamente el 25% o más de las acciones</w:t>
      </w:r>
    </w:p>
    <w:p w14:paraId="78178BE8" w14:textId="77777777" w:rsidR="007D720F" w:rsidRPr="00976D8B" w:rsidRDefault="007D720F" w:rsidP="007D720F">
      <w:pPr>
        <w:pStyle w:val="ListParagraph"/>
        <w:numPr>
          <w:ilvl w:val="0"/>
          <w:numId w:val="21"/>
        </w:numPr>
        <w:spacing w:after="120"/>
        <w:contextualSpacing w:val="0"/>
        <w:jc w:val="both"/>
      </w:pPr>
      <w:r w:rsidRPr="00976D8B">
        <w:t>posee directa o indirectamente el 25% o más de los derechos de voto</w:t>
      </w:r>
    </w:p>
    <w:p w14:paraId="3A5F4522" w14:textId="77777777" w:rsidR="007D720F" w:rsidRPr="00976D8B" w:rsidRDefault="007D720F" w:rsidP="007D720F">
      <w:pPr>
        <w:pStyle w:val="ListParagraph"/>
        <w:numPr>
          <w:ilvl w:val="0"/>
          <w:numId w:val="21"/>
        </w:numPr>
        <w:spacing w:after="120"/>
        <w:contextualSpacing w:val="0"/>
        <w:jc w:val="both"/>
      </w:pPr>
      <w:r w:rsidRPr="00976D8B">
        <w:t xml:space="preserve">tiene directa o indirectamente el derecho de nombrar a la mayoría del consejo de administración, junta directiva u órgano de gobierno equivalente del </w:t>
      </w:r>
      <w:r>
        <w:t>Consultor</w:t>
      </w:r>
    </w:p>
    <w:p w14:paraId="73EBFAF2" w14:textId="77777777" w:rsidR="007D720F" w:rsidRPr="00976D8B" w:rsidRDefault="007D720F" w:rsidP="007D720F">
      <w:pPr>
        <w:rPr>
          <w:i/>
        </w:rPr>
      </w:pPr>
    </w:p>
    <w:p w14:paraId="3F070EB3" w14:textId="77777777" w:rsidR="007D720F" w:rsidRPr="00976D8B" w:rsidRDefault="007D720F" w:rsidP="007D720F">
      <w:pPr>
        <w:rPr>
          <w:b/>
          <w:i/>
        </w:rPr>
      </w:pPr>
      <w:r w:rsidRPr="00976D8B">
        <w:rPr>
          <w:b/>
          <w:i/>
        </w:rPr>
        <w:t xml:space="preserve">O bien </w:t>
      </w:r>
    </w:p>
    <w:p w14:paraId="0CCBBB61" w14:textId="77777777" w:rsidR="007D720F" w:rsidRPr="00976D8B" w:rsidRDefault="007D720F" w:rsidP="007D720F">
      <w:pPr>
        <w:ind w:left="142" w:hanging="142"/>
        <w:jc w:val="both"/>
        <w:rPr>
          <w:rFonts w:ascii="Arial" w:hAnsi="Arial" w:cs="Arial"/>
          <w:color w:val="212121"/>
          <w:shd w:val="clear" w:color="auto" w:fill="FFFFFF"/>
        </w:rPr>
      </w:pPr>
      <w:r w:rsidRPr="00976D8B">
        <w:br/>
        <w:t xml:space="preserve">(iii)  Declaramos que no podemos identificar a ningún Propietario Efectivo que cumpla una o más de las siguientes condiciones: </w:t>
      </w:r>
      <w:r w:rsidRPr="00976D8B">
        <w:rPr>
          <w:i/>
        </w:rPr>
        <w:t>[</w:t>
      </w:r>
      <w:r w:rsidRPr="00976D8B">
        <w:t>Si</w:t>
      </w:r>
      <w:r w:rsidRPr="00976D8B">
        <w:rPr>
          <w:i/>
        </w:rPr>
        <w:t xml:space="preserve"> se selecciona esta opción, el </w:t>
      </w:r>
      <w:r>
        <w:rPr>
          <w:i/>
        </w:rPr>
        <w:t>Consultor</w:t>
      </w:r>
      <w:r w:rsidRPr="00976D8B">
        <w:rPr>
          <w:i/>
        </w:rPr>
        <w:t xml:space="preserve"> deberá explicar por qué no puede identificar a ningún Propietario Efectivo]:</w:t>
      </w:r>
    </w:p>
    <w:p w14:paraId="7EE01D40" w14:textId="77777777" w:rsidR="007D720F" w:rsidRPr="00976D8B" w:rsidRDefault="007D720F" w:rsidP="007D720F">
      <w:pPr>
        <w:rPr>
          <w:rFonts w:ascii="Arial" w:hAnsi="Arial" w:cs="Arial"/>
          <w:color w:val="212121"/>
          <w:shd w:val="clear" w:color="auto" w:fill="FFFFFF"/>
        </w:rPr>
      </w:pPr>
    </w:p>
    <w:p w14:paraId="76CF161C" w14:textId="77777777" w:rsidR="007D720F" w:rsidRPr="00976D8B" w:rsidRDefault="007D720F" w:rsidP="007D720F">
      <w:pPr>
        <w:pStyle w:val="ListParagraph"/>
        <w:numPr>
          <w:ilvl w:val="0"/>
          <w:numId w:val="21"/>
        </w:numPr>
        <w:spacing w:after="120"/>
        <w:contextualSpacing w:val="0"/>
        <w:jc w:val="both"/>
      </w:pPr>
      <w:r w:rsidRPr="00976D8B">
        <w:t>que posea directa o indirectamente el 25% o más de las acciones</w:t>
      </w:r>
    </w:p>
    <w:p w14:paraId="019025BD" w14:textId="77777777" w:rsidR="007D720F" w:rsidRPr="00976D8B" w:rsidRDefault="007D720F" w:rsidP="007D720F">
      <w:pPr>
        <w:pStyle w:val="ListParagraph"/>
        <w:numPr>
          <w:ilvl w:val="0"/>
          <w:numId w:val="21"/>
        </w:numPr>
        <w:spacing w:after="120"/>
        <w:contextualSpacing w:val="0"/>
        <w:jc w:val="both"/>
      </w:pPr>
      <w:r w:rsidRPr="00976D8B">
        <w:t xml:space="preserve">que posea directa o indirectamente el 25% o más de los derechos de voto </w:t>
      </w:r>
    </w:p>
    <w:p w14:paraId="120476FD" w14:textId="77777777" w:rsidR="007D720F" w:rsidRPr="00976D8B" w:rsidRDefault="007D720F" w:rsidP="007D720F">
      <w:pPr>
        <w:pStyle w:val="ListParagraph"/>
        <w:numPr>
          <w:ilvl w:val="0"/>
          <w:numId w:val="21"/>
        </w:numPr>
        <w:spacing w:after="120"/>
        <w:contextualSpacing w:val="0"/>
        <w:jc w:val="both"/>
      </w:pPr>
      <w:r w:rsidRPr="00976D8B">
        <w:t xml:space="preserve">que tenga directa o indirectamente el derecho de designar a la mayoría del consejo de administración, junta directiva u órgano de gobierno equivalente del </w:t>
      </w:r>
      <w:r>
        <w:t>Consultor</w:t>
      </w:r>
    </w:p>
    <w:p w14:paraId="50558BA5" w14:textId="77777777" w:rsidR="007D720F" w:rsidRPr="00976D8B" w:rsidRDefault="007D720F" w:rsidP="007D720F">
      <w:pPr>
        <w:tabs>
          <w:tab w:val="right" w:pos="4140"/>
          <w:tab w:val="left" w:pos="4500"/>
          <w:tab w:val="right" w:pos="9000"/>
          <w:tab w:val="left" w:pos="10080"/>
          <w:tab w:val="left" w:pos="10170"/>
        </w:tabs>
        <w:spacing w:before="240"/>
      </w:pPr>
      <w:r w:rsidRPr="00976D8B">
        <w:rPr>
          <w:b/>
        </w:rPr>
        <w:t xml:space="preserve">Nombre del </w:t>
      </w:r>
      <w:r>
        <w:rPr>
          <w:b/>
        </w:rPr>
        <w:t>Consultor</w:t>
      </w:r>
      <w:r w:rsidRPr="00976D8B">
        <w:rPr>
          <w:b/>
        </w:rPr>
        <w:t>:</w:t>
      </w:r>
      <w:r w:rsidRPr="00976D8B">
        <w:t xml:space="preserve"> </w:t>
      </w:r>
      <w:r w:rsidRPr="00976D8B">
        <w:rPr>
          <w:i/>
        </w:rPr>
        <w:t xml:space="preserve">*[indique el nombre completo de la persona que firma la </w:t>
      </w:r>
      <w:r>
        <w:rPr>
          <w:i/>
        </w:rPr>
        <w:t>Propuesta</w:t>
      </w:r>
      <w:r w:rsidRPr="00976D8B">
        <w:rPr>
          <w:i/>
        </w:rPr>
        <w:t>]</w:t>
      </w:r>
    </w:p>
    <w:p w14:paraId="7CDB2612" w14:textId="77777777" w:rsidR="007D720F" w:rsidRPr="00976D8B" w:rsidRDefault="007D720F" w:rsidP="007D720F">
      <w:pPr>
        <w:tabs>
          <w:tab w:val="right" w:pos="4140"/>
          <w:tab w:val="left" w:pos="4500"/>
          <w:tab w:val="right" w:pos="9000"/>
          <w:tab w:val="left" w:pos="10080"/>
          <w:tab w:val="left" w:pos="10170"/>
        </w:tabs>
        <w:spacing w:before="240"/>
      </w:pPr>
      <w:r w:rsidRPr="00976D8B">
        <w:rPr>
          <w:b/>
        </w:rPr>
        <w:t xml:space="preserve">Nombre de la persona debidamente autorizada para firmar la </w:t>
      </w:r>
      <w:r>
        <w:rPr>
          <w:b/>
        </w:rPr>
        <w:t xml:space="preserve">Propuesta </w:t>
      </w:r>
      <w:r w:rsidRPr="00976D8B">
        <w:rPr>
          <w:b/>
        </w:rPr>
        <w:t xml:space="preserve">en representación </w:t>
      </w:r>
      <w:r w:rsidRPr="00976D8B">
        <w:rPr>
          <w:b/>
        </w:rPr>
        <w:br/>
        <w:t xml:space="preserve">del </w:t>
      </w:r>
      <w:r>
        <w:rPr>
          <w:b/>
        </w:rPr>
        <w:t>Consultor</w:t>
      </w:r>
      <w:r w:rsidRPr="00976D8B">
        <w:rPr>
          <w:b/>
        </w:rPr>
        <w:t>:</w:t>
      </w:r>
      <w:r w:rsidRPr="00976D8B">
        <w:t xml:space="preserve"> </w:t>
      </w:r>
      <w:r w:rsidRPr="00976D8B">
        <w:rPr>
          <w:i/>
        </w:rPr>
        <w:t xml:space="preserve">**[indique el nombre completo de la persona debidamente autorizada para firmar la </w:t>
      </w:r>
      <w:r>
        <w:rPr>
          <w:i/>
        </w:rPr>
        <w:t>Propuesta</w:t>
      </w:r>
      <w:r w:rsidRPr="00976D8B">
        <w:rPr>
          <w:i/>
        </w:rPr>
        <w:t>]</w:t>
      </w:r>
    </w:p>
    <w:p w14:paraId="7E508310" w14:textId="77777777" w:rsidR="007D720F" w:rsidRPr="00976D8B" w:rsidRDefault="007D720F" w:rsidP="007D720F">
      <w:pPr>
        <w:tabs>
          <w:tab w:val="right" w:pos="4140"/>
          <w:tab w:val="left" w:pos="4500"/>
          <w:tab w:val="right" w:pos="9000"/>
          <w:tab w:val="left" w:pos="10080"/>
          <w:tab w:val="left" w:pos="10170"/>
        </w:tabs>
        <w:spacing w:before="240"/>
      </w:pPr>
      <w:r w:rsidRPr="00976D8B">
        <w:rPr>
          <w:b/>
        </w:rPr>
        <w:t xml:space="preserve">Cargo de la persona que firma la </w:t>
      </w:r>
      <w:r>
        <w:rPr>
          <w:b/>
        </w:rPr>
        <w:t>Propuesta</w:t>
      </w:r>
      <w:r w:rsidRPr="00976D8B">
        <w:rPr>
          <w:b/>
        </w:rPr>
        <w:t>:</w:t>
      </w:r>
      <w:r w:rsidRPr="00976D8B">
        <w:t xml:space="preserve"> </w:t>
      </w:r>
      <w:r w:rsidRPr="00976D8B">
        <w:rPr>
          <w:i/>
        </w:rPr>
        <w:t xml:space="preserve">[indique el cargo completo de la persona que firma la </w:t>
      </w:r>
      <w:r>
        <w:rPr>
          <w:i/>
        </w:rPr>
        <w:t>Propuesta</w:t>
      </w:r>
      <w:r w:rsidRPr="00976D8B">
        <w:rPr>
          <w:i/>
        </w:rPr>
        <w:t>]</w:t>
      </w:r>
    </w:p>
    <w:p w14:paraId="71C0E6D5" w14:textId="77777777" w:rsidR="007D720F" w:rsidRPr="00976D8B" w:rsidRDefault="007D720F" w:rsidP="007D720F">
      <w:pPr>
        <w:tabs>
          <w:tab w:val="right" w:pos="4140"/>
          <w:tab w:val="left" w:pos="4500"/>
          <w:tab w:val="right" w:pos="9000"/>
          <w:tab w:val="left" w:pos="10080"/>
          <w:tab w:val="left" w:pos="10170"/>
        </w:tabs>
        <w:spacing w:before="240"/>
      </w:pPr>
      <w:r w:rsidRPr="00976D8B">
        <w:rPr>
          <w:b/>
        </w:rPr>
        <w:t>Firma de la persona mencionada más arriba:</w:t>
      </w:r>
      <w:r w:rsidRPr="00976D8B">
        <w:t xml:space="preserve"> </w:t>
      </w:r>
      <w:r w:rsidRPr="00976D8B">
        <w:rPr>
          <w:i/>
        </w:rPr>
        <w:t>[firma de la persona cuyo nombre y cargo se indican más arriba]</w:t>
      </w:r>
    </w:p>
    <w:p w14:paraId="10647A7C" w14:textId="77777777" w:rsidR="007D720F" w:rsidRPr="00976D8B" w:rsidRDefault="007D720F" w:rsidP="007D720F">
      <w:pPr>
        <w:tabs>
          <w:tab w:val="right" w:pos="4140"/>
          <w:tab w:val="left" w:pos="4500"/>
          <w:tab w:val="right" w:pos="9000"/>
          <w:tab w:val="left" w:pos="10080"/>
          <w:tab w:val="left" w:pos="10170"/>
        </w:tabs>
        <w:spacing w:before="240"/>
        <w:rPr>
          <w:u w:val="single"/>
        </w:rPr>
      </w:pPr>
      <w:r w:rsidRPr="00976D8B">
        <w:rPr>
          <w:b/>
        </w:rPr>
        <w:t>Fecha de la firma:</w:t>
      </w:r>
      <w:r w:rsidRPr="00976D8B">
        <w:t xml:space="preserve"> </w:t>
      </w:r>
      <w:r w:rsidRPr="00976D8B">
        <w:rPr>
          <w:i/>
        </w:rPr>
        <w:t>[indique la fecha de la firma]</w:t>
      </w:r>
      <w:r w:rsidRPr="00976D8B">
        <w:t xml:space="preserve"> </w:t>
      </w:r>
      <w:r w:rsidRPr="00976D8B">
        <w:rPr>
          <w:i/>
        </w:rPr>
        <w:t>[indique el día, el mes y el año]</w:t>
      </w:r>
    </w:p>
    <w:p w14:paraId="79BB9952" w14:textId="77777777" w:rsidR="007D720F" w:rsidRPr="00976D8B" w:rsidRDefault="007D720F" w:rsidP="007D720F">
      <w:pPr>
        <w:tabs>
          <w:tab w:val="right" w:pos="9000"/>
          <w:tab w:val="left" w:pos="10080"/>
          <w:tab w:val="left" w:pos="10170"/>
        </w:tabs>
        <w:spacing w:before="240"/>
      </w:pPr>
      <w:r w:rsidRPr="00976D8B">
        <w:t>Firmado a los ______________ días del mes de ______________de _________.</w:t>
      </w:r>
    </w:p>
    <w:p w14:paraId="2CF5DA6C" w14:textId="77777777" w:rsidR="007D720F" w:rsidRPr="00976D8B" w:rsidRDefault="007D720F" w:rsidP="007D720F">
      <w:pPr>
        <w:jc w:val="both"/>
        <w:rPr>
          <w:sz w:val="20"/>
        </w:rPr>
      </w:pPr>
    </w:p>
    <w:p w14:paraId="6EC92FFB" w14:textId="77777777" w:rsidR="007D720F" w:rsidRPr="00976D8B" w:rsidRDefault="007D720F" w:rsidP="007D720F">
      <w:pPr>
        <w:jc w:val="both"/>
        <w:rPr>
          <w:sz w:val="20"/>
        </w:rPr>
      </w:pPr>
      <w:r w:rsidRPr="00976D8B">
        <w:rPr>
          <w:sz w:val="20"/>
        </w:rPr>
        <w:t xml:space="preserve">* </w:t>
      </w:r>
      <w:r w:rsidRPr="00976D8B">
        <w:rPr>
          <w:sz w:val="20"/>
          <w:szCs w:val="20"/>
        </w:rPr>
        <w:t xml:space="preserve">En el caso de la </w:t>
      </w:r>
      <w:r>
        <w:rPr>
          <w:sz w:val="20"/>
          <w:szCs w:val="20"/>
        </w:rPr>
        <w:t>Propuesta</w:t>
      </w:r>
      <w:r w:rsidRPr="00976D8B">
        <w:rPr>
          <w:sz w:val="20"/>
          <w:szCs w:val="20"/>
        </w:rPr>
        <w:t xml:space="preserve"> presentada por una APCA, especifique el nombre de la APCA como </w:t>
      </w:r>
      <w:r>
        <w:rPr>
          <w:sz w:val="20"/>
          <w:szCs w:val="20"/>
        </w:rPr>
        <w:t>Consultor</w:t>
      </w:r>
      <w:r w:rsidRPr="00976D8B">
        <w:rPr>
          <w:sz w:val="20"/>
          <w:szCs w:val="20"/>
        </w:rPr>
        <w:t xml:space="preserve">. En el caso de que el </w:t>
      </w:r>
      <w:r>
        <w:rPr>
          <w:sz w:val="20"/>
          <w:szCs w:val="20"/>
        </w:rPr>
        <w:t>Consultor</w:t>
      </w:r>
      <w:r w:rsidRPr="00976D8B">
        <w:rPr>
          <w:sz w:val="20"/>
          <w:szCs w:val="20"/>
        </w:rPr>
        <w:t xml:space="preserve"> sea una APCA, cada referencia al "</w:t>
      </w:r>
      <w:r>
        <w:rPr>
          <w:sz w:val="20"/>
          <w:szCs w:val="20"/>
        </w:rPr>
        <w:t>Consultor</w:t>
      </w:r>
      <w:r w:rsidRPr="00976D8B">
        <w:rPr>
          <w:sz w:val="20"/>
          <w:szCs w:val="20"/>
        </w:rPr>
        <w:t xml:space="preserve">" en el Formulario de Divulgación de la Propiedad Efectiva (incluida esta Introducción al mismo) deberá leerse como referida al miembro de la APCA. </w:t>
      </w:r>
    </w:p>
    <w:p w14:paraId="3742ACB7" w14:textId="77777777" w:rsidR="007D720F" w:rsidRPr="00976D8B" w:rsidRDefault="007D720F" w:rsidP="007D720F">
      <w:pPr>
        <w:jc w:val="both"/>
      </w:pPr>
      <w:r w:rsidRPr="00976D8B">
        <w:rPr>
          <w:sz w:val="20"/>
          <w:szCs w:val="20"/>
        </w:rPr>
        <w:t xml:space="preserve">** La persona que firme la </w:t>
      </w:r>
      <w:r>
        <w:rPr>
          <w:sz w:val="20"/>
          <w:szCs w:val="20"/>
        </w:rPr>
        <w:t>Propuesta</w:t>
      </w:r>
      <w:r w:rsidRPr="00976D8B">
        <w:rPr>
          <w:sz w:val="20"/>
          <w:szCs w:val="20"/>
        </w:rPr>
        <w:t xml:space="preserve"> tendrá el poder otorgado por el </w:t>
      </w:r>
      <w:r>
        <w:rPr>
          <w:sz w:val="20"/>
          <w:szCs w:val="20"/>
        </w:rPr>
        <w:t>Consultor</w:t>
      </w:r>
      <w:r w:rsidRPr="00976D8B">
        <w:rPr>
          <w:sz w:val="20"/>
          <w:szCs w:val="20"/>
        </w:rPr>
        <w:t xml:space="preserve">. El poder se adjuntará a los documentos y formularios de la </w:t>
      </w:r>
      <w:r>
        <w:rPr>
          <w:sz w:val="20"/>
          <w:szCs w:val="20"/>
        </w:rPr>
        <w:t>Propuesta</w:t>
      </w:r>
      <w:r w:rsidRPr="00976D8B">
        <w:rPr>
          <w:sz w:val="20"/>
          <w:szCs w:val="20"/>
        </w:rPr>
        <w:t>.</w:t>
      </w:r>
    </w:p>
    <w:p w14:paraId="1EDA6AFC" w14:textId="3A5FC803" w:rsidR="00C92DCD" w:rsidRPr="00142813" w:rsidRDefault="00C92DCD" w:rsidP="00C92DCD">
      <w:pPr>
        <w:rPr>
          <w:rFonts w:ascii="Times New Roman Bold" w:hAnsi="Times New Roman Bold"/>
          <w:color w:val="000000" w:themeColor="text1"/>
          <w:sz w:val="32"/>
          <w:szCs w:val="20"/>
          <w:lang w:eastAsia="en-US" w:bidi="ar-SA"/>
        </w:rPr>
      </w:pPr>
      <w:r w:rsidRPr="00142813">
        <w:rPr>
          <w:rFonts w:ascii="Times New Roman Bold" w:hAnsi="Times New Roman Bold"/>
          <w:b/>
          <w:color w:val="000000" w:themeColor="text1"/>
          <w:sz w:val="32"/>
        </w:rPr>
        <w:br w:type="page"/>
      </w:r>
    </w:p>
    <w:bookmarkEnd w:id="730"/>
    <w:bookmarkEnd w:id="731"/>
    <w:bookmarkEnd w:id="732"/>
    <w:bookmarkEnd w:id="733"/>
    <w:bookmarkEnd w:id="734"/>
    <w:bookmarkEnd w:id="735"/>
    <w:p w14:paraId="3859675A" w14:textId="77777777" w:rsidR="0014240A" w:rsidRPr="00142813" w:rsidRDefault="0014240A" w:rsidP="00855C45">
      <w:pPr>
        <w:rPr>
          <w:color w:val="000000" w:themeColor="text1"/>
        </w:rPr>
        <w:sectPr w:rsidR="0014240A" w:rsidRPr="00142813" w:rsidSect="00D34955">
          <w:headerReference w:type="even" r:id="rId48"/>
          <w:headerReference w:type="default" r:id="rId49"/>
          <w:type w:val="evenPage"/>
          <w:pgSz w:w="12242" w:h="15842" w:code="1"/>
          <w:pgMar w:top="1440" w:right="1440" w:bottom="1440" w:left="1440" w:header="720" w:footer="720" w:gutter="0"/>
          <w:cols w:space="708"/>
          <w:docGrid w:linePitch="360"/>
        </w:sectPr>
      </w:pPr>
    </w:p>
    <w:p w14:paraId="3373FD7A" w14:textId="6E622D84" w:rsidR="00760E88" w:rsidRPr="00142813" w:rsidRDefault="00760E88" w:rsidP="00191A7C">
      <w:pPr>
        <w:pStyle w:val="SECTIONS"/>
        <w:rPr>
          <w:color w:val="000000" w:themeColor="text1"/>
        </w:rPr>
      </w:pPr>
      <w:bookmarkStart w:id="747" w:name="_Toc441935753"/>
      <w:bookmarkStart w:id="748" w:name="_Toc449603781"/>
      <w:bookmarkStart w:id="749" w:name="_Toc449606220"/>
      <w:bookmarkStart w:id="750" w:name="_Toc461525303"/>
      <w:bookmarkStart w:id="751" w:name="_Toc461526681"/>
      <w:bookmarkStart w:id="752" w:name="_Toc482168343"/>
      <w:bookmarkStart w:id="753" w:name="_Toc486024535"/>
      <w:bookmarkStart w:id="754" w:name="_Toc486026230"/>
      <w:bookmarkStart w:id="755" w:name="_Toc486026496"/>
      <w:bookmarkStart w:id="756" w:name="_Toc486030240"/>
      <w:bookmarkStart w:id="757" w:name="_Toc486032917"/>
      <w:bookmarkStart w:id="758" w:name="_Toc486033068"/>
      <w:bookmarkStart w:id="759" w:name="_Toc486033217"/>
      <w:bookmarkStart w:id="760" w:name="_Toc486033620"/>
      <w:bookmarkStart w:id="761" w:name="_Toc486033774"/>
      <w:bookmarkStart w:id="762" w:name="_Toc45618505"/>
      <w:bookmarkStart w:id="763" w:name="_Toc45635385"/>
      <w:bookmarkStart w:id="764" w:name="_Toc45638303"/>
      <w:bookmarkStart w:id="765" w:name="_Toc94118639"/>
      <w:bookmarkStart w:id="766" w:name="_Toc94166432"/>
      <w:bookmarkStart w:id="767" w:name="_Toc94166628"/>
      <w:bookmarkStart w:id="768" w:name="_Toc94166810"/>
      <w:bookmarkStart w:id="769" w:name="_Toc136941204"/>
      <w:r w:rsidRPr="00142813">
        <w:rPr>
          <w:color w:val="000000" w:themeColor="text1"/>
        </w:rPr>
        <w:t>Sección </w:t>
      </w:r>
      <w:r w:rsidR="009D2588" w:rsidRPr="00142813">
        <w:rPr>
          <w:color w:val="000000" w:themeColor="text1"/>
        </w:rPr>
        <w:t>4</w:t>
      </w:r>
      <w:r w:rsidRPr="00142813">
        <w:rPr>
          <w:color w:val="000000" w:themeColor="text1"/>
        </w:rPr>
        <w:t>.</w:t>
      </w:r>
      <w:r w:rsidR="00103781" w:rsidRPr="00142813">
        <w:rPr>
          <w:color w:val="000000" w:themeColor="text1"/>
        </w:rPr>
        <w:t xml:space="preserve"> </w:t>
      </w:r>
      <w:r w:rsidRPr="00142813">
        <w:rPr>
          <w:color w:val="000000" w:themeColor="text1"/>
        </w:rPr>
        <w:t xml:space="preserve">Países </w:t>
      </w:r>
      <w:r w:rsidR="009D2588" w:rsidRPr="00142813">
        <w:rPr>
          <w:color w:val="000000" w:themeColor="text1"/>
        </w:rPr>
        <w:t>E</w:t>
      </w:r>
      <w:r w:rsidR="002C4FE9" w:rsidRPr="00142813">
        <w:rPr>
          <w:color w:val="000000" w:themeColor="text1"/>
        </w:rPr>
        <w:t>legible</w:t>
      </w:r>
      <w:r w:rsidRPr="00142813">
        <w:rPr>
          <w:color w:val="000000" w:themeColor="text1"/>
        </w:rPr>
        <w: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03CFFF8D" w14:textId="77777777" w:rsidR="00B46BBD" w:rsidRPr="00142813" w:rsidRDefault="00B46BBD" w:rsidP="0008427D">
      <w:pPr>
        <w:jc w:val="both"/>
        <w:rPr>
          <w:i/>
          <w:color w:val="000000" w:themeColor="text1"/>
        </w:rPr>
      </w:pPr>
    </w:p>
    <w:p w14:paraId="5D8B699C" w14:textId="0F7D7E32" w:rsidR="0083326A" w:rsidRPr="00142813" w:rsidRDefault="00052BA3" w:rsidP="00A0035E">
      <w:pPr>
        <w:jc w:val="both"/>
        <w:rPr>
          <w:b/>
          <w:color w:val="000000" w:themeColor="text1"/>
        </w:rPr>
      </w:pPr>
      <w:r w:rsidRPr="00142813">
        <w:rPr>
          <w:b/>
          <w:color w:val="000000" w:themeColor="text1"/>
        </w:rPr>
        <w:t xml:space="preserve">En referencia a </w:t>
      </w:r>
      <w:r w:rsidR="009E1F2B" w:rsidRPr="00142813">
        <w:rPr>
          <w:b/>
          <w:color w:val="000000" w:themeColor="text1"/>
        </w:rPr>
        <w:t>la IAC</w:t>
      </w:r>
      <w:r w:rsidR="00103781" w:rsidRPr="00142813">
        <w:rPr>
          <w:b/>
          <w:color w:val="000000" w:themeColor="text1"/>
        </w:rPr>
        <w:t xml:space="preserve"> </w:t>
      </w:r>
      <w:r w:rsidRPr="00142813">
        <w:rPr>
          <w:b/>
          <w:color w:val="000000" w:themeColor="text1"/>
        </w:rPr>
        <w:t>6.3.2</w:t>
      </w:r>
      <w:r w:rsidRPr="00142813">
        <w:rPr>
          <w:color w:val="000000" w:themeColor="text1"/>
        </w:rPr>
        <w:t xml:space="preserve">, para información de los Consultores </w:t>
      </w:r>
      <w:r w:rsidR="008E525A" w:rsidRPr="00142813">
        <w:rPr>
          <w:color w:val="000000" w:themeColor="text1"/>
        </w:rPr>
        <w:t>de la lista corta</w:t>
      </w:r>
      <w:r w:rsidRPr="00142813">
        <w:rPr>
          <w:color w:val="000000" w:themeColor="text1"/>
        </w:rPr>
        <w:t>, se indica que en la actualidad</w:t>
      </w:r>
      <w:r w:rsidR="00103781" w:rsidRPr="00142813">
        <w:rPr>
          <w:color w:val="000000" w:themeColor="text1"/>
        </w:rPr>
        <w:t xml:space="preserve"> </w:t>
      </w:r>
      <w:r w:rsidRPr="00142813">
        <w:rPr>
          <w:color w:val="000000" w:themeColor="text1"/>
        </w:rPr>
        <w:t xml:space="preserve">quedan excluidos de esta selección las empresas, los bienes y los servicios provenientes de los siguientes países: </w:t>
      </w:r>
    </w:p>
    <w:p w14:paraId="485F7803" w14:textId="77777777" w:rsidR="0083326A" w:rsidRPr="00142813" w:rsidRDefault="0083326A" w:rsidP="0083326A">
      <w:pPr>
        <w:autoSpaceDE w:val="0"/>
        <w:autoSpaceDN w:val="0"/>
        <w:adjustRightInd w:val="0"/>
        <w:jc w:val="both"/>
        <w:rPr>
          <w:bCs/>
          <w:color w:val="000000" w:themeColor="text1"/>
        </w:rPr>
      </w:pPr>
    </w:p>
    <w:p w14:paraId="118BEBFA" w14:textId="49E836F7" w:rsidR="0083326A" w:rsidRPr="00142813" w:rsidRDefault="0083326A" w:rsidP="0083326A">
      <w:pPr>
        <w:autoSpaceDE w:val="0"/>
        <w:autoSpaceDN w:val="0"/>
        <w:adjustRightInd w:val="0"/>
        <w:jc w:val="both"/>
        <w:rPr>
          <w:bCs/>
          <w:color w:val="000000" w:themeColor="text1"/>
        </w:rPr>
      </w:pPr>
      <w:r w:rsidRPr="00142813">
        <w:rPr>
          <w:color w:val="000000" w:themeColor="text1"/>
        </w:rPr>
        <w:t xml:space="preserve">En virtud de </w:t>
      </w:r>
      <w:r w:rsidR="009E1F2B" w:rsidRPr="00142813">
        <w:rPr>
          <w:color w:val="000000" w:themeColor="text1"/>
        </w:rPr>
        <w:t>la IAC</w:t>
      </w:r>
      <w:r w:rsidRPr="00142813">
        <w:rPr>
          <w:color w:val="000000" w:themeColor="text1"/>
        </w:rPr>
        <w:t xml:space="preserve"> 6.3.2 </w:t>
      </w:r>
      <w:r w:rsidR="00DB4603" w:rsidRPr="00142813">
        <w:rPr>
          <w:color w:val="000000" w:themeColor="text1"/>
        </w:rPr>
        <w:t>(</w:t>
      </w:r>
      <w:r w:rsidRPr="00142813">
        <w:rPr>
          <w:color w:val="000000" w:themeColor="text1"/>
        </w:rPr>
        <w:t>a)</w:t>
      </w:r>
      <w:r w:rsidR="008B4973" w:rsidRPr="00142813">
        <w:rPr>
          <w:color w:val="000000" w:themeColor="text1"/>
        </w:rPr>
        <w:t>: _</w:t>
      </w:r>
      <w:r w:rsidRPr="00142813">
        <w:rPr>
          <w:color w:val="000000" w:themeColor="text1"/>
        </w:rPr>
        <w:t>_________</w:t>
      </w:r>
      <w:r w:rsidR="00814576" w:rsidRPr="00142813">
        <w:rPr>
          <w:color w:val="000000" w:themeColor="text1"/>
        </w:rPr>
        <w:t>___</w:t>
      </w:r>
      <w:r w:rsidRPr="00142813">
        <w:rPr>
          <w:color w:val="000000" w:themeColor="text1"/>
        </w:rPr>
        <w:t xml:space="preserve">______ </w:t>
      </w:r>
      <w:r w:rsidRPr="00142813">
        <w:rPr>
          <w:i/>
          <w:color w:val="000000" w:themeColor="text1"/>
        </w:rPr>
        <w:t>[indique el país/los países, una vez obtenida la aprobación del Banco para aplicar esta restricción, o consigne</w:t>
      </w:r>
      <w:r w:rsidRPr="00142813">
        <w:rPr>
          <w:color w:val="000000" w:themeColor="text1"/>
        </w:rPr>
        <w:t xml:space="preserve"> </w:t>
      </w:r>
      <w:r w:rsidR="00575393" w:rsidRPr="00142813">
        <w:rPr>
          <w:color w:val="000000" w:themeColor="text1"/>
        </w:rPr>
        <w:t>“</w:t>
      </w:r>
      <w:r w:rsidRPr="00142813">
        <w:rPr>
          <w:color w:val="000000" w:themeColor="text1"/>
        </w:rPr>
        <w:t>Ninguno</w:t>
      </w:r>
      <w:r w:rsidR="00575393" w:rsidRPr="00142813">
        <w:rPr>
          <w:color w:val="000000" w:themeColor="text1"/>
        </w:rPr>
        <w:t>”</w:t>
      </w:r>
      <w:r w:rsidRPr="00142813">
        <w:rPr>
          <w:i/>
          <w:color w:val="000000" w:themeColor="text1"/>
        </w:rPr>
        <w:t>].</w:t>
      </w:r>
    </w:p>
    <w:p w14:paraId="3FE883FA" w14:textId="77777777" w:rsidR="0083326A" w:rsidRPr="00142813" w:rsidRDefault="0083326A" w:rsidP="0083326A">
      <w:pPr>
        <w:autoSpaceDE w:val="0"/>
        <w:autoSpaceDN w:val="0"/>
        <w:adjustRightInd w:val="0"/>
        <w:jc w:val="both"/>
        <w:rPr>
          <w:bCs/>
          <w:color w:val="000000" w:themeColor="text1"/>
        </w:rPr>
      </w:pPr>
    </w:p>
    <w:p w14:paraId="561BE376" w14:textId="656E1631" w:rsidR="0083326A" w:rsidRPr="00142813" w:rsidRDefault="0083326A" w:rsidP="0083326A">
      <w:pPr>
        <w:autoSpaceDE w:val="0"/>
        <w:autoSpaceDN w:val="0"/>
        <w:adjustRightInd w:val="0"/>
        <w:jc w:val="both"/>
        <w:rPr>
          <w:bCs/>
          <w:color w:val="000000" w:themeColor="text1"/>
        </w:rPr>
      </w:pPr>
      <w:r w:rsidRPr="00142813">
        <w:rPr>
          <w:color w:val="000000" w:themeColor="text1"/>
        </w:rPr>
        <w:t xml:space="preserve">En virtud de </w:t>
      </w:r>
      <w:r w:rsidR="009E1F2B" w:rsidRPr="00142813">
        <w:rPr>
          <w:color w:val="000000" w:themeColor="text1"/>
        </w:rPr>
        <w:t>la IAC</w:t>
      </w:r>
      <w:r w:rsidR="00814576" w:rsidRPr="00142813">
        <w:rPr>
          <w:color w:val="000000" w:themeColor="text1"/>
        </w:rPr>
        <w:t xml:space="preserve"> 6.3.2 </w:t>
      </w:r>
      <w:r w:rsidR="00DB4603" w:rsidRPr="00142813">
        <w:rPr>
          <w:color w:val="000000" w:themeColor="text1"/>
        </w:rPr>
        <w:t>(</w:t>
      </w:r>
      <w:r w:rsidR="00814576" w:rsidRPr="00142813">
        <w:rPr>
          <w:color w:val="000000" w:themeColor="text1"/>
        </w:rPr>
        <w:t>b): ____</w:t>
      </w:r>
      <w:r w:rsidRPr="00142813">
        <w:rPr>
          <w:color w:val="000000" w:themeColor="text1"/>
        </w:rPr>
        <w:t>______</w:t>
      </w:r>
      <w:r w:rsidR="00814576" w:rsidRPr="00142813">
        <w:rPr>
          <w:color w:val="000000" w:themeColor="text1"/>
        </w:rPr>
        <w:t>___</w:t>
      </w:r>
      <w:r w:rsidRPr="00142813">
        <w:rPr>
          <w:color w:val="000000" w:themeColor="text1"/>
        </w:rPr>
        <w:t xml:space="preserve">______ </w:t>
      </w:r>
      <w:r w:rsidRPr="00142813">
        <w:rPr>
          <w:i/>
          <w:color w:val="000000" w:themeColor="text1"/>
        </w:rPr>
        <w:t>[indique el país/los países o</w:t>
      </w:r>
      <w:r w:rsidR="00103781" w:rsidRPr="00142813">
        <w:rPr>
          <w:i/>
          <w:color w:val="000000" w:themeColor="text1"/>
        </w:rPr>
        <w:t xml:space="preserve"> </w:t>
      </w:r>
      <w:r w:rsidRPr="00142813">
        <w:rPr>
          <w:i/>
          <w:color w:val="000000" w:themeColor="text1"/>
        </w:rPr>
        <w:t>consigne</w:t>
      </w:r>
      <w:r w:rsidR="00814576" w:rsidRPr="00142813">
        <w:rPr>
          <w:color w:val="000000" w:themeColor="text1"/>
        </w:rPr>
        <w:t> </w:t>
      </w:r>
      <w:r w:rsidR="00575393" w:rsidRPr="00142813">
        <w:rPr>
          <w:color w:val="000000" w:themeColor="text1"/>
        </w:rPr>
        <w:t>“</w:t>
      </w:r>
      <w:r w:rsidRPr="00142813">
        <w:rPr>
          <w:color w:val="000000" w:themeColor="text1"/>
        </w:rPr>
        <w:t>Ninguno</w:t>
      </w:r>
      <w:r w:rsidR="00575393" w:rsidRPr="00142813">
        <w:rPr>
          <w:color w:val="000000" w:themeColor="text1"/>
        </w:rPr>
        <w:t>”</w:t>
      </w:r>
      <w:r w:rsidRPr="00142813">
        <w:rPr>
          <w:i/>
          <w:color w:val="000000" w:themeColor="text1"/>
        </w:rPr>
        <w:t>]</w:t>
      </w:r>
      <w:r w:rsidRPr="00142813">
        <w:rPr>
          <w:color w:val="000000" w:themeColor="text1"/>
        </w:rPr>
        <w:t>.</w:t>
      </w:r>
    </w:p>
    <w:p w14:paraId="06F21750" w14:textId="77777777" w:rsidR="00760E88" w:rsidRPr="00142813" w:rsidRDefault="00760E88" w:rsidP="00760E88">
      <w:pPr>
        <w:rPr>
          <w:color w:val="000000" w:themeColor="text1"/>
        </w:rPr>
      </w:pPr>
    </w:p>
    <w:p w14:paraId="10750BB1" w14:textId="77777777" w:rsidR="00512271" w:rsidRPr="00142813" w:rsidRDefault="00512271" w:rsidP="00512271">
      <w:pPr>
        <w:jc w:val="both"/>
        <w:rPr>
          <w:i/>
          <w:color w:val="000000" w:themeColor="text1"/>
        </w:rPr>
      </w:pPr>
    </w:p>
    <w:p w14:paraId="754E3E8B" w14:textId="77777777" w:rsidR="00BA5343" w:rsidRPr="00142813" w:rsidRDefault="00BA5343">
      <w:pPr>
        <w:rPr>
          <w:i/>
          <w:color w:val="000000" w:themeColor="text1"/>
        </w:rPr>
        <w:sectPr w:rsidR="00BA5343" w:rsidRPr="00142813" w:rsidSect="00A30BCE">
          <w:headerReference w:type="even" r:id="rId50"/>
          <w:headerReference w:type="default" r:id="rId51"/>
          <w:footerReference w:type="default" r:id="rId52"/>
          <w:headerReference w:type="first" r:id="rId53"/>
          <w:type w:val="evenPage"/>
          <w:pgSz w:w="12240" w:h="15840" w:code="1"/>
          <w:pgMar w:top="1440" w:right="1440" w:bottom="1440" w:left="1440" w:header="720" w:footer="720" w:gutter="0"/>
          <w:cols w:space="720"/>
          <w:titlePg/>
          <w:docGrid w:linePitch="360"/>
        </w:sectPr>
      </w:pPr>
    </w:p>
    <w:p w14:paraId="55C25201" w14:textId="4AE71D4F" w:rsidR="00C802DC" w:rsidRPr="00142813" w:rsidRDefault="00C802DC" w:rsidP="00191A7C">
      <w:pPr>
        <w:pStyle w:val="SECTIONS"/>
        <w:rPr>
          <w:color w:val="000000" w:themeColor="text1"/>
        </w:rPr>
      </w:pPr>
      <w:bookmarkStart w:id="770" w:name="_Toc441935754"/>
      <w:bookmarkStart w:id="771" w:name="_Toc449603782"/>
      <w:bookmarkStart w:id="772" w:name="_Toc449606221"/>
      <w:bookmarkStart w:id="773" w:name="_Toc461525304"/>
      <w:bookmarkStart w:id="774" w:name="_Toc461526682"/>
      <w:bookmarkStart w:id="775" w:name="_Toc482168344"/>
      <w:bookmarkStart w:id="776" w:name="_Toc486024536"/>
      <w:bookmarkStart w:id="777" w:name="_Toc486026231"/>
      <w:bookmarkStart w:id="778" w:name="_Toc486026497"/>
      <w:bookmarkStart w:id="779" w:name="_Toc486030241"/>
      <w:bookmarkStart w:id="780" w:name="_Toc486032918"/>
      <w:bookmarkStart w:id="781" w:name="_Toc486033069"/>
      <w:bookmarkStart w:id="782" w:name="_Toc486033218"/>
      <w:bookmarkStart w:id="783" w:name="_Toc486033621"/>
      <w:bookmarkStart w:id="784" w:name="_Toc486033775"/>
      <w:bookmarkStart w:id="785" w:name="_Toc45618506"/>
      <w:bookmarkStart w:id="786" w:name="_Toc45635386"/>
      <w:bookmarkStart w:id="787" w:name="_Toc45638304"/>
      <w:bookmarkStart w:id="788" w:name="_Toc94118640"/>
      <w:bookmarkStart w:id="789" w:name="_Toc94166433"/>
      <w:bookmarkStart w:id="790" w:name="_Toc94166629"/>
      <w:bookmarkStart w:id="791" w:name="_Toc94166811"/>
      <w:bookmarkStart w:id="792" w:name="_Toc136941205"/>
      <w:r w:rsidRPr="00142813">
        <w:rPr>
          <w:color w:val="000000" w:themeColor="text1"/>
        </w:rPr>
        <w:t xml:space="preserve">Sección </w:t>
      </w:r>
      <w:r w:rsidR="009D2588" w:rsidRPr="00142813">
        <w:rPr>
          <w:color w:val="000000" w:themeColor="text1"/>
        </w:rPr>
        <w:t>5</w:t>
      </w:r>
      <w:r w:rsidRPr="00142813">
        <w:rPr>
          <w:color w:val="000000" w:themeColor="text1"/>
        </w:rPr>
        <w:t>.</w:t>
      </w:r>
      <w:r w:rsidR="00103781" w:rsidRPr="00142813">
        <w:rPr>
          <w:color w:val="000000" w:themeColor="text1"/>
        </w:rPr>
        <w:t xml:space="preserve"> </w:t>
      </w:r>
      <w:bookmarkEnd w:id="770"/>
      <w:r w:rsidRPr="00142813">
        <w:rPr>
          <w:color w:val="000000" w:themeColor="text1"/>
        </w:rPr>
        <w:t xml:space="preserve">Fraude y </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000E26BD" w:rsidRPr="00142813">
        <w:rPr>
          <w:color w:val="000000" w:themeColor="text1"/>
        </w:rPr>
        <w:t>Corrupción</w:t>
      </w:r>
      <w:bookmarkEnd w:id="785"/>
      <w:bookmarkEnd w:id="786"/>
      <w:bookmarkEnd w:id="787"/>
      <w:bookmarkEnd w:id="788"/>
      <w:bookmarkEnd w:id="789"/>
      <w:bookmarkEnd w:id="790"/>
      <w:bookmarkEnd w:id="791"/>
      <w:bookmarkEnd w:id="792"/>
    </w:p>
    <w:p w14:paraId="1AD0E5C7" w14:textId="424016F9" w:rsidR="000760A5" w:rsidRPr="00142813" w:rsidRDefault="000760A5" w:rsidP="009A180B">
      <w:pPr>
        <w:jc w:val="center"/>
        <w:rPr>
          <w:b/>
          <w:iCs/>
          <w:color w:val="000000" w:themeColor="text1"/>
        </w:rPr>
      </w:pPr>
      <w:r w:rsidRPr="00142813">
        <w:rPr>
          <w:b/>
          <w:color w:val="000000" w:themeColor="text1"/>
        </w:rPr>
        <w:t xml:space="preserve">(Esta </w:t>
      </w:r>
      <w:r w:rsidR="009D2588" w:rsidRPr="00142813">
        <w:rPr>
          <w:b/>
          <w:color w:val="000000" w:themeColor="text1"/>
        </w:rPr>
        <w:t>S</w:t>
      </w:r>
      <w:r w:rsidRPr="00142813">
        <w:rPr>
          <w:b/>
          <w:color w:val="000000" w:themeColor="text1"/>
        </w:rPr>
        <w:t xml:space="preserve">ección </w:t>
      </w:r>
      <w:r w:rsidR="009D2588" w:rsidRPr="00142813">
        <w:rPr>
          <w:b/>
          <w:color w:val="000000" w:themeColor="text1"/>
        </w:rPr>
        <w:t>5</w:t>
      </w:r>
      <w:r w:rsidR="004239D4" w:rsidRPr="00142813">
        <w:rPr>
          <w:b/>
          <w:color w:val="000000" w:themeColor="text1"/>
        </w:rPr>
        <w:t>, “Fraude y Corrupción”</w:t>
      </w:r>
      <w:r w:rsidRPr="00142813">
        <w:rPr>
          <w:b/>
          <w:color w:val="000000" w:themeColor="text1"/>
        </w:rPr>
        <w:t xml:space="preserve"> </w:t>
      </w:r>
      <w:r w:rsidRPr="00142813">
        <w:rPr>
          <w:b/>
          <w:color w:val="000000" w:themeColor="text1"/>
          <w:u w:val="single"/>
        </w:rPr>
        <w:t xml:space="preserve">no deberá </w:t>
      </w:r>
      <w:r w:rsidRPr="00142813">
        <w:rPr>
          <w:b/>
          <w:color w:val="000000" w:themeColor="text1"/>
        </w:rPr>
        <w:t xml:space="preserve">modificarse). </w:t>
      </w:r>
    </w:p>
    <w:p w14:paraId="5B0BCEF8" w14:textId="77777777" w:rsidR="000760A5" w:rsidRPr="00142813" w:rsidRDefault="000760A5" w:rsidP="00135FFE">
      <w:pPr>
        <w:rPr>
          <w:iCs/>
          <w:color w:val="000000" w:themeColor="text1"/>
        </w:rPr>
      </w:pPr>
    </w:p>
    <w:p w14:paraId="026329EE" w14:textId="77777777" w:rsidR="00C935CC" w:rsidRPr="00142813" w:rsidRDefault="00C935CC" w:rsidP="00C935CC">
      <w:pPr>
        <w:rPr>
          <w:rFonts w:eastAsiaTheme="minorHAnsi"/>
          <w:color w:val="000000" w:themeColor="text1"/>
        </w:rPr>
      </w:pPr>
    </w:p>
    <w:p w14:paraId="314C31DB" w14:textId="77777777" w:rsidR="00C935CC" w:rsidRPr="00142813" w:rsidRDefault="00C935CC" w:rsidP="00522D02">
      <w:pPr>
        <w:numPr>
          <w:ilvl w:val="0"/>
          <w:numId w:val="18"/>
        </w:numPr>
        <w:spacing w:after="160" w:line="259" w:lineRule="auto"/>
        <w:ind w:left="426" w:hanging="426"/>
        <w:contextualSpacing/>
        <w:jc w:val="both"/>
        <w:rPr>
          <w:rFonts w:eastAsiaTheme="minorHAnsi"/>
          <w:b/>
          <w:color w:val="000000" w:themeColor="text1"/>
        </w:rPr>
      </w:pPr>
      <w:r w:rsidRPr="00142813">
        <w:rPr>
          <w:rFonts w:eastAsiaTheme="minorHAnsi"/>
          <w:b/>
          <w:color w:val="000000" w:themeColor="text1"/>
        </w:rPr>
        <w:t>Propósito</w:t>
      </w:r>
    </w:p>
    <w:p w14:paraId="53216059" w14:textId="6FE9269E" w:rsidR="00C935CC" w:rsidRPr="00142813" w:rsidRDefault="00C935CC" w:rsidP="00522D02">
      <w:pPr>
        <w:pStyle w:val="ListParagraph"/>
        <w:numPr>
          <w:ilvl w:val="1"/>
          <w:numId w:val="18"/>
        </w:numPr>
        <w:spacing w:after="160" w:line="259" w:lineRule="auto"/>
        <w:ind w:left="360"/>
        <w:jc w:val="both"/>
        <w:rPr>
          <w:rFonts w:eastAsiaTheme="minorHAnsi"/>
          <w:color w:val="000000" w:themeColor="text1"/>
        </w:rPr>
      </w:pPr>
      <w:r w:rsidRPr="00142813">
        <w:rPr>
          <w:rFonts w:eastAsiaTheme="minorHAnsi"/>
          <w:color w:val="000000" w:themeColor="text1"/>
        </w:rPr>
        <w:t xml:space="preserve">Las </w:t>
      </w:r>
      <w:r w:rsidR="000E26BD" w:rsidRPr="00142813">
        <w:rPr>
          <w:rFonts w:eastAsiaTheme="minorHAnsi"/>
          <w:color w:val="000000" w:themeColor="text1"/>
        </w:rPr>
        <w:t xml:space="preserve">Directrices </w:t>
      </w:r>
      <w:r w:rsidR="007D720F">
        <w:rPr>
          <w:rFonts w:eastAsiaTheme="minorHAnsi"/>
          <w:color w:val="000000" w:themeColor="text1"/>
        </w:rPr>
        <w:t xml:space="preserve">del Banco de Lucha </w:t>
      </w:r>
      <w:r w:rsidR="000E26BD" w:rsidRPr="00142813">
        <w:rPr>
          <w:rFonts w:eastAsiaTheme="minorHAnsi"/>
          <w:color w:val="000000" w:themeColor="text1"/>
        </w:rPr>
        <w:t xml:space="preserve">Contra </w:t>
      </w:r>
      <w:r w:rsidRPr="00142813">
        <w:rPr>
          <w:rFonts w:eastAsiaTheme="minorHAnsi"/>
          <w:color w:val="000000" w:themeColor="text1"/>
        </w:rPr>
        <w:t xml:space="preserve">la </w:t>
      </w:r>
      <w:r w:rsidR="000E26BD" w:rsidRPr="00142813">
        <w:rPr>
          <w:rFonts w:eastAsiaTheme="minorHAnsi"/>
          <w:color w:val="000000" w:themeColor="text1"/>
        </w:rPr>
        <w:t>C</w:t>
      </w:r>
      <w:r w:rsidRPr="00142813">
        <w:rPr>
          <w:rFonts w:eastAsiaTheme="minorHAnsi"/>
          <w:color w:val="000000" w:themeColor="text1"/>
        </w:rPr>
        <w:t xml:space="preserve">orrupción </w:t>
      </w:r>
      <w:r w:rsidR="007D720F">
        <w:rPr>
          <w:rFonts w:eastAsiaTheme="minorHAnsi"/>
          <w:color w:val="000000" w:themeColor="text1"/>
        </w:rPr>
        <w:t>y esta sección</w:t>
      </w:r>
      <w:r w:rsidRPr="00142813">
        <w:rPr>
          <w:rFonts w:eastAsiaTheme="minorHAnsi"/>
          <w:color w:val="000000" w:themeColor="text1"/>
        </w:rPr>
        <w:t xml:space="preserve"> se aplican a las adquisiciones realizadas en el marco de las operaciones de financiamiento para proyectos de inversión de dicho organismo.</w:t>
      </w:r>
    </w:p>
    <w:p w14:paraId="427A133E" w14:textId="77777777" w:rsidR="00C935CC" w:rsidRPr="00142813" w:rsidRDefault="00C935CC" w:rsidP="00522D02">
      <w:pPr>
        <w:numPr>
          <w:ilvl w:val="0"/>
          <w:numId w:val="18"/>
        </w:numPr>
        <w:spacing w:after="160" w:line="259" w:lineRule="auto"/>
        <w:ind w:left="360"/>
        <w:contextualSpacing/>
        <w:jc w:val="both"/>
        <w:rPr>
          <w:rFonts w:eastAsiaTheme="minorHAnsi"/>
          <w:b/>
          <w:color w:val="000000" w:themeColor="text1"/>
        </w:rPr>
      </w:pPr>
      <w:r w:rsidRPr="00142813">
        <w:rPr>
          <w:rFonts w:eastAsiaTheme="minorHAnsi"/>
          <w:b/>
          <w:color w:val="000000" w:themeColor="text1"/>
        </w:rPr>
        <w:t>Requisitos</w:t>
      </w:r>
    </w:p>
    <w:p w14:paraId="6041145A" w14:textId="1A6997D3" w:rsidR="00C935CC" w:rsidRPr="00142813" w:rsidRDefault="00C935CC" w:rsidP="00522D02">
      <w:pPr>
        <w:pStyle w:val="ListParagraph"/>
        <w:numPr>
          <w:ilvl w:val="0"/>
          <w:numId w:val="1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El Banco exige que los prestatarios (incluidos los bene</w:t>
      </w:r>
      <w:r w:rsidR="00444BEC" w:rsidRPr="00142813">
        <w:rPr>
          <w:rFonts w:eastAsiaTheme="minorHAnsi"/>
          <w:color w:val="000000" w:themeColor="text1"/>
        </w:rPr>
        <w:t>ficiarios del financiamiento que otorga</w:t>
      </w:r>
      <w:r w:rsidRPr="00142813">
        <w:rPr>
          <w:rFonts w:eastAsiaTheme="minorHAnsi"/>
          <w:color w:val="000000" w:themeColor="text1"/>
        </w:rPr>
        <w:t>); licitantes</w:t>
      </w:r>
      <w:r w:rsidR="000E26BD" w:rsidRPr="00142813">
        <w:rPr>
          <w:rFonts w:eastAsiaTheme="minorHAnsi"/>
          <w:color w:val="000000" w:themeColor="text1"/>
        </w:rPr>
        <w:t xml:space="preserve"> (postulantes y/o proponentes)</w:t>
      </w:r>
      <w:r w:rsidRPr="00142813">
        <w:rPr>
          <w:rFonts w:eastAsiaTheme="minorHAnsi"/>
          <w:color w:val="000000" w:themeColor="text1"/>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142813" w:rsidRDefault="00C935CC" w:rsidP="00C935CC">
      <w:pPr>
        <w:pStyle w:val="ListParagraph"/>
        <w:autoSpaceDE w:val="0"/>
        <w:autoSpaceDN w:val="0"/>
        <w:adjustRightInd w:val="0"/>
        <w:spacing w:after="120"/>
        <w:ind w:left="360"/>
        <w:rPr>
          <w:rFonts w:eastAsiaTheme="minorHAnsi"/>
          <w:color w:val="000000" w:themeColor="text1"/>
        </w:rPr>
      </w:pPr>
    </w:p>
    <w:p w14:paraId="6AAEC4C5" w14:textId="77777777" w:rsidR="00C935CC" w:rsidRPr="00142813" w:rsidRDefault="00C935CC" w:rsidP="00522D02">
      <w:pPr>
        <w:pStyle w:val="ListParagraph"/>
        <w:numPr>
          <w:ilvl w:val="0"/>
          <w:numId w:val="1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A tal fin, el Banco:</w:t>
      </w:r>
    </w:p>
    <w:p w14:paraId="4DBFB4BF" w14:textId="77777777" w:rsidR="00C935CC" w:rsidRPr="00142813" w:rsidRDefault="00C935CC" w:rsidP="00522D02">
      <w:pPr>
        <w:numPr>
          <w:ilvl w:val="0"/>
          <w:numId w:val="20"/>
        </w:numPr>
        <w:autoSpaceDE w:val="0"/>
        <w:autoSpaceDN w:val="0"/>
        <w:adjustRightInd w:val="0"/>
        <w:spacing w:after="120" w:line="259" w:lineRule="auto"/>
        <w:ind w:left="709" w:hanging="283"/>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4E85F4E7" w14:textId="77777777" w:rsidR="00C935CC" w:rsidRPr="00142813" w:rsidRDefault="00C935CC" w:rsidP="00522D02">
      <w:pPr>
        <w:numPr>
          <w:ilvl w:val="0"/>
          <w:numId w:val="21"/>
        </w:numPr>
        <w:autoSpaceDE w:val="0"/>
        <w:autoSpaceDN w:val="0"/>
        <w:adjustRightInd w:val="0"/>
        <w:spacing w:after="120" w:line="259" w:lineRule="auto"/>
        <w:ind w:left="1134" w:hanging="141"/>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041122E1"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obstructiva” se entiende:</w:t>
      </w:r>
    </w:p>
    <w:p w14:paraId="5366F222" w14:textId="77777777" w:rsidR="00C935CC" w:rsidRPr="00142813" w:rsidRDefault="00C935CC" w:rsidP="00522D02">
      <w:pPr>
        <w:numPr>
          <w:ilvl w:val="0"/>
          <w:numId w:val="22"/>
        </w:numPr>
        <w:autoSpaceDE w:val="0"/>
        <w:autoSpaceDN w:val="0"/>
        <w:adjustRightInd w:val="0"/>
        <w:spacing w:after="120" w:line="259" w:lineRule="auto"/>
        <w:ind w:left="1843" w:hanging="425"/>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142813" w:rsidRDefault="00C935CC" w:rsidP="00522D02">
      <w:pPr>
        <w:numPr>
          <w:ilvl w:val="0"/>
          <w:numId w:val="22"/>
        </w:numPr>
        <w:autoSpaceDE w:val="0"/>
        <w:autoSpaceDN w:val="0"/>
        <w:adjustRightInd w:val="0"/>
        <w:spacing w:after="120" w:line="259" w:lineRule="auto"/>
        <w:ind w:left="1890" w:hanging="45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w:t>
      </w:r>
      <w:r w:rsidR="00C06537" w:rsidRPr="00142813">
        <w:rPr>
          <w:rFonts w:eastAsiaTheme="minorHAnsi"/>
          <w:color w:val="000000" w:themeColor="text1"/>
        </w:rPr>
        <w:t>)</w:t>
      </w:r>
      <w:r w:rsidRPr="00142813">
        <w:rPr>
          <w:rFonts w:eastAsiaTheme="minorHAnsi"/>
          <w:color w:val="000000" w:themeColor="text1"/>
        </w:rPr>
        <w:t>, que figura a continuación.</w:t>
      </w:r>
    </w:p>
    <w:p w14:paraId="288F6C9B" w14:textId="77777777"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1C64E69B"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 xml:space="preserve">Sancionará, conforme a lo establecido en </w:t>
      </w:r>
      <w:r w:rsidR="007D720F">
        <w:rPr>
          <w:rFonts w:eastAsiaTheme="minorHAnsi"/>
          <w:color w:val="000000" w:themeColor="text1"/>
        </w:rPr>
        <w:t>las</w:t>
      </w:r>
      <w:r w:rsidRPr="00142813">
        <w:rPr>
          <w:rFonts w:eastAsiaTheme="minorHAnsi"/>
          <w:color w:val="000000" w:themeColor="text1"/>
        </w:rPr>
        <w:t xml:space="preserve"> </w:t>
      </w:r>
      <w:r w:rsidR="00657B1D" w:rsidRPr="00142813">
        <w:rPr>
          <w:rFonts w:eastAsiaTheme="minorHAnsi"/>
          <w:color w:val="000000" w:themeColor="text1"/>
        </w:rPr>
        <w:t xml:space="preserve">Directrices </w:t>
      </w:r>
      <w:r w:rsidR="007D720F">
        <w:rPr>
          <w:rFonts w:eastAsiaTheme="minorHAnsi"/>
          <w:color w:val="000000" w:themeColor="text1"/>
        </w:rPr>
        <w:t xml:space="preserve">del Banco de Lucha </w:t>
      </w:r>
      <w:r w:rsidR="00657B1D" w:rsidRPr="00142813">
        <w:rPr>
          <w:rFonts w:eastAsiaTheme="minorHAnsi"/>
          <w:color w:val="000000" w:themeColor="text1"/>
        </w:rPr>
        <w:t>Contra la Corrupción</w:t>
      </w:r>
      <w:r w:rsidRPr="00142813">
        <w:rPr>
          <w:rFonts w:eastAsiaTheme="minorHAnsi"/>
          <w:color w:val="000000" w:themeColor="text1"/>
        </w:rPr>
        <w:t xml:space="preserve"> y a sus políticas y procedimientos de sanciones vigentes, en forma indefinida o por un período determinado, a cualquier empresa o persona, declarándola</w:t>
      </w:r>
      <w:r w:rsidR="00361445" w:rsidRPr="00142813">
        <w:rPr>
          <w:rFonts w:eastAsiaTheme="minorHAnsi"/>
          <w:color w:val="000000" w:themeColor="text1"/>
        </w:rPr>
        <w:t xml:space="preserve"> </w:t>
      </w:r>
      <w:r w:rsidR="00444BEC" w:rsidRPr="00142813">
        <w:rPr>
          <w:rFonts w:eastAsiaTheme="minorHAnsi"/>
          <w:color w:val="000000" w:themeColor="text1"/>
        </w:rPr>
        <w:t xml:space="preserve">públicamente </w:t>
      </w:r>
      <w:r w:rsidRPr="00142813">
        <w:rPr>
          <w:rFonts w:eastAsiaTheme="minorHAnsi"/>
          <w:color w:val="000000" w:themeColor="text1"/>
        </w:rPr>
        <w:t xml:space="preserve">inelegible para </w:t>
      </w:r>
      <w:r w:rsidR="000E26BD" w:rsidRPr="00142813">
        <w:rPr>
          <w:rFonts w:eastAsiaTheme="minorHAnsi"/>
          <w:color w:val="000000" w:themeColor="text1"/>
        </w:rPr>
        <w:t>(</w:t>
      </w:r>
      <w:r w:rsidRPr="00142813">
        <w:rPr>
          <w:rFonts w:eastAsiaTheme="minorHAnsi"/>
          <w:color w:val="000000" w:themeColor="text1"/>
        </w:rPr>
        <w:t>i) recibir la adjudicación de un contrato financiado por el Banco u obtener beneficios financieros o de otro tipo a través de dicho contrato</w:t>
      </w:r>
      <w:r w:rsidRPr="00142813">
        <w:rPr>
          <w:rFonts w:eastAsiaTheme="minorHAnsi"/>
          <w:color w:val="000000" w:themeColor="text1"/>
          <w:vertAlign w:val="superscript"/>
        </w:rPr>
        <w:footnoteReference w:id="3"/>
      </w:r>
      <w:r w:rsidRPr="00142813">
        <w:rPr>
          <w:rFonts w:eastAsiaTheme="minorHAnsi"/>
          <w:color w:val="000000" w:themeColor="text1"/>
        </w:rPr>
        <w:t xml:space="preserve">; </w:t>
      </w:r>
      <w:r w:rsidR="000E26BD" w:rsidRPr="00142813">
        <w:rPr>
          <w:rFonts w:eastAsiaTheme="minorHAnsi"/>
          <w:color w:val="000000" w:themeColor="text1"/>
        </w:rPr>
        <w:t>(</w:t>
      </w:r>
      <w:r w:rsidRPr="00142813">
        <w:rPr>
          <w:rFonts w:eastAsiaTheme="minorHAnsi"/>
          <w:color w:val="000000" w:themeColor="text1"/>
        </w:rPr>
        <w:t>ii) ser designada</w:t>
      </w:r>
      <w:r w:rsidRPr="00142813">
        <w:rPr>
          <w:rFonts w:eastAsiaTheme="minorHAnsi"/>
          <w:color w:val="000000" w:themeColor="text1"/>
          <w:vertAlign w:val="superscript"/>
        </w:rPr>
        <w:footnoteReference w:id="4"/>
      </w:r>
      <w:r w:rsidRPr="00142813">
        <w:rPr>
          <w:rFonts w:eastAsiaTheme="minorHAnsi"/>
          <w:color w:val="000000" w:themeColor="text1"/>
        </w:rPr>
        <w:t xml:space="preserve"> subcontratista, consultor, fabricante o proveedor, o prestador de servicios </w:t>
      </w:r>
      <w:r w:rsidR="00444BEC" w:rsidRPr="00142813">
        <w:rPr>
          <w:rFonts w:eastAsiaTheme="minorHAnsi"/>
          <w:color w:val="000000" w:themeColor="text1"/>
        </w:rPr>
        <w:t xml:space="preserve">nominado </w:t>
      </w:r>
      <w:r w:rsidRPr="00142813">
        <w:rPr>
          <w:rFonts w:eastAsiaTheme="minorHAnsi"/>
          <w:color w:val="000000" w:themeColor="text1"/>
        </w:rPr>
        <w:t xml:space="preserve">de una empresa </w:t>
      </w:r>
      <w:r w:rsidR="00444BEC" w:rsidRPr="00142813">
        <w:rPr>
          <w:rFonts w:eastAsiaTheme="minorHAnsi"/>
          <w:color w:val="000000" w:themeColor="text1"/>
        </w:rPr>
        <w:t xml:space="preserve">habilitada para </w:t>
      </w:r>
      <w:r w:rsidRPr="00142813">
        <w:rPr>
          <w:rFonts w:eastAsiaTheme="minorHAnsi"/>
          <w:color w:val="000000" w:themeColor="text1"/>
        </w:rPr>
        <w:t xml:space="preserve">ser adjudicataria de un contrato financiado por el Banco, y </w:t>
      </w:r>
      <w:r w:rsidR="000E26BD" w:rsidRPr="00142813">
        <w:rPr>
          <w:rFonts w:eastAsiaTheme="minorHAnsi"/>
          <w:color w:val="000000" w:themeColor="text1"/>
        </w:rPr>
        <w:t>(</w:t>
      </w:r>
      <w:r w:rsidRPr="00142813">
        <w:rPr>
          <w:rFonts w:eastAsiaTheme="minorHAnsi"/>
          <w:color w:val="000000" w:themeColor="text1"/>
        </w:rPr>
        <w:t>iii) recibir los fondos de un contrato otorgado por el Banco o seguir participando en la preparación o ejecución de un proyecto financiado por este.</w:t>
      </w:r>
    </w:p>
    <w:p w14:paraId="639CA24D" w14:textId="71AC9CC6" w:rsidR="00C935CC" w:rsidRPr="00142813" w:rsidRDefault="00C935CC" w:rsidP="00522D02">
      <w:pPr>
        <w:numPr>
          <w:ilvl w:val="0"/>
          <w:numId w:val="20"/>
        </w:numPr>
        <w:autoSpaceDE w:val="0"/>
        <w:autoSpaceDN w:val="0"/>
        <w:adjustRightInd w:val="0"/>
        <w:spacing w:after="120" w:line="259" w:lineRule="auto"/>
        <w:ind w:hanging="270"/>
        <w:jc w:val="both"/>
        <w:rPr>
          <w:color w:val="000000" w:themeColor="text1"/>
        </w:rPr>
      </w:pPr>
      <w:r w:rsidRPr="00142813">
        <w:rPr>
          <w:rFonts w:eastAsiaTheme="minorHAnsi"/>
          <w:color w:val="000000" w:themeColor="text1"/>
        </w:rPr>
        <w:t xml:space="preserve">Exigirá que en los documentos de </w:t>
      </w:r>
      <w:r w:rsidR="0052334C" w:rsidRPr="00142813">
        <w:rPr>
          <w:rFonts w:eastAsiaTheme="minorHAnsi"/>
          <w:color w:val="000000" w:themeColor="text1"/>
        </w:rPr>
        <w:t>Solicitud de Ofertas</w:t>
      </w:r>
      <w:r w:rsidRPr="00142813">
        <w:rPr>
          <w:rFonts w:eastAsiaTheme="minorHAnsi"/>
          <w:color w:val="000000" w:themeColor="text1"/>
        </w:rPr>
        <w:t xml:space="preserve">/SDP y en los contratos financiados con préstamos del Banco se incluya una </w:t>
      </w:r>
      <w:r w:rsidR="00710348" w:rsidRPr="00142813">
        <w:rPr>
          <w:rFonts w:eastAsiaTheme="minorHAnsi"/>
          <w:color w:val="000000" w:themeColor="text1"/>
        </w:rPr>
        <w:t>Cláusula</w:t>
      </w:r>
      <w:r w:rsidRPr="00142813">
        <w:rPr>
          <w:rFonts w:eastAsiaTheme="minorHAnsi"/>
          <w:color w:val="000000" w:themeColor="text1"/>
        </w:rPr>
        <w:t xml:space="preserve"> en la que se exija</w:t>
      </w:r>
      <w:r w:rsidR="002B14C0" w:rsidRPr="00142813">
        <w:rPr>
          <w:rFonts w:eastAsiaTheme="minorHAnsi"/>
          <w:color w:val="000000" w:themeColor="text1"/>
        </w:rPr>
        <w:t xml:space="preserve"> </w:t>
      </w:r>
      <w:r w:rsidRPr="00142813">
        <w:rPr>
          <w:rFonts w:eastAsiaTheme="minorHAnsi"/>
          <w:color w:val="000000" w:themeColor="text1"/>
        </w:rPr>
        <w:t>que los licitantes</w:t>
      </w:r>
      <w:r w:rsidR="000E26BD" w:rsidRPr="00142813">
        <w:rPr>
          <w:rFonts w:eastAsiaTheme="minorHAnsi"/>
          <w:color w:val="000000" w:themeColor="text1"/>
        </w:rPr>
        <w:t xml:space="preserve"> (postulantes / proponentes)</w:t>
      </w:r>
      <w:r w:rsidRPr="00142813">
        <w:rPr>
          <w:rFonts w:eastAsiaTheme="minorHAnsi"/>
          <w:color w:val="000000" w:themeColor="text1"/>
        </w:rPr>
        <w:t>, consultores, contratistas y proveedores, así como sus subcontratistas, subconsultores, agentes, empleados, consultores, prestadores de servicios o proveedores, permitan al Banco inspeccionar</w:t>
      </w:r>
      <w:r w:rsidRPr="00142813">
        <w:rPr>
          <w:rStyle w:val="FootnoteReference"/>
          <w:rFonts w:eastAsiaTheme="minorHAnsi"/>
          <w:color w:val="000000" w:themeColor="text1"/>
        </w:rPr>
        <w:footnoteReference w:id="5"/>
      </w:r>
      <w:r w:rsidRPr="00142813">
        <w:rPr>
          <w:rFonts w:eastAsiaTheme="minorHAnsi"/>
          <w:color w:val="000000" w:themeColor="text1"/>
        </w:rPr>
        <w:t xml:space="preserve"> todas las cuentas, registros y otros documentos </w:t>
      </w:r>
      <w:r w:rsidR="00444BEC" w:rsidRPr="00142813">
        <w:rPr>
          <w:rFonts w:eastAsiaTheme="minorHAnsi"/>
          <w:color w:val="000000" w:themeColor="text1"/>
        </w:rPr>
        <w:t xml:space="preserve">referidos a la </w:t>
      </w:r>
      <w:r w:rsidR="002B14C0" w:rsidRPr="00142813">
        <w:rPr>
          <w:rFonts w:eastAsiaTheme="minorHAnsi"/>
          <w:color w:val="000000" w:themeColor="text1"/>
        </w:rPr>
        <w:t>presentación de propuestas y el cumplimiento de los contratos</w:t>
      </w:r>
      <w:r w:rsidRPr="00142813">
        <w:rPr>
          <w:rFonts w:eastAsiaTheme="minorHAnsi"/>
          <w:color w:val="000000" w:themeColor="text1"/>
        </w:rPr>
        <w:t>, y someterlos a la auditoría de profesionales nombrados por este.</w:t>
      </w:r>
    </w:p>
    <w:p w14:paraId="102FE943" w14:textId="77777777" w:rsidR="00814576" w:rsidRPr="00142813" w:rsidRDefault="00814576" w:rsidP="00814576">
      <w:pPr>
        <w:autoSpaceDE w:val="0"/>
        <w:autoSpaceDN w:val="0"/>
        <w:adjustRightInd w:val="0"/>
        <w:spacing w:after="120" w:line="259" w:lineRule="auto"/>
        <w:ind w:left="720"/>
        <w:jc w:val="both"/>
        <w:rPr>
          <w:color w:val="000000" w:themeColor="text1"/>
        </w:rPr>
      </w:pPr>
    </w:p>
    <w:p w14:paraId="0B0B60CF" w14:textId="77777777" w:rsidR="00C935CC" w:rsidRPr="00142813" w:rsidRDefault="00C935CC" w:rsidP="00C935CC">
      <w:pPr>
        <w:spacing w:after="200"/>
        <w:ind w:left="1260" w:hanging="540"/>
        <w:jc w:val="both"/>
        <w:rPr>
          <w:color w:val="000000" w:themeColor="text1"/>
        </w:rPr>
        <w:sectPr w:rsidR="00C935CC" w:rsidRPr="00142813" w:rsidSect="00A30BCE">
          <w:headerReference w:type="even" r:id="rId54"/>
          <w:headerReference w:type="default" r:id="rId55"/>
          <w:headerReference w:type="first" r:id="rId56"/>
          <w:footnotePr>
            <w:numRestart w:val="eachSect"/>
          </w:footnotePr>
          <w:type w:val="oddPage"/>
          <w:pgSz w:w="12240" w:h="15840"/>
          <w:pgMar w:top="1440" w:right="1440" w:bottom="1440" w:left="1440" w:header="720" w:footer="720" w:gutter="0"/>
          <w:cols w:space="720"/>
          <w:docGrid w:linePitch="360"/>
        </w:sectPr>
      </w:pPr>
    </w:p>
    <w:p w14:paraId="79957DF2" w14:textId="763C6A3C" w:rsidR="00C802DC" w:rsidRPr="00142813" w:rsidRDefault="00C802DC" w:rsidP="00191A7C">
      <w:pPr>
        <w:pStyle w:val="SECTIONS"/>
        <w:rPr>
          <w:color w:val="000000" w:themeColor="text1"/>
        </w:rPr>
      </w:pPr>
      <w:bookmarkStart w:id="793" w:name="_Toc265495742"/>
      <w:bookmarkStart w:id="794" w:name="_Toc441935755"/>
      <w:bookmarkStart w:id="795" w:name="_Toc449603783"/>
      <w:bookmarkStart w:id="796" w:name="_Toc449606222"/>
      <w:bookmarkStart w:id="797" w:name="_Toc461525305"/>
      <w:bookmarkStart w:id="798" w:name="_Toc461526683"/>
      <w:bookmarkStart w:id="799" w:name="_Toc482168345"/>
      <w:bookmarkStart w:id="800" w:name="_Toc486024537"/>
      <w:bookmarkStart w:id="801" w:name="_Toc486026232"/>
      <w:bookmarkStart w:id="802" w:name="_Toc486026498"/>
      <w:bookmarkStart w:id="803" w:name="_Toc486030242"/>
      <w:bookmarkStart w:id="804" w:name="_Toc486032919"/>
      <w:bookmarkStart w:id="805" w:name="_Toc486033070"/>
      <w:bookmarkStart w:id="806" w:name="_Toc486033219"/>
      <w:bookmarkStart w:id="807" w:name="_Toc486033622"/>
      <w:bookmarkStart w:id="808" w:name="_Toc486033776"/>
      <w:bookmarkStart w:id="809" w:name="_Toc45618507"/>
      <w:bookmarkStart w:id="810" w:name="_Toc45635387"/>
      <w:bookmarkStart w:id="811" w:name="_Toc45638305"/>
      <w:bookmarkStart w:id="812" w:name="_Toc94118641"/>
      <w:bookmarkStart w:id="813" w:name="_Toc94166434"/>
      <w:bookmarkStart w:id="814" w:name="_Toc94166630"/>
      <w:bookmarkStart w:id="815" w:name="_Toc94166812"/>
      <w:bookmarkStart w:id="816" w:name="_Toc136941206"/>
      <w:r w:rsidRPr="00142813">
        <w:rPr>
          <w:color w:val="000000" w:themeColor="text1"/>
        </w:rPr>
        <w:t xml:space="preserve">Sección </w:t>
      </w:r>
      <w:r w:rsidR="009D2588" w:rsidRPr="00142813">
        <w:rPr>
          <w:color w:val="000000" w:themeColor="text1"/>
        </w:rPr>
        <w:t>6</w:t>
      </w:r>
      <w:r w:rsidRPr="00142813">
        <w:rPr>
          <w:color w:val="000000" w:themeColor="text1"/>
        </w:rPr>
        <w:t>.</w:t>
      </w:r>
      <w:r w:rsidR="00103781" w:rsidRPr="00142813">
        <w:rPr>
          <w:color w:val="000000" w:themeColor="text1"/>
        </w:rPr>
        <w:t xml:space="preserve"> </w:t>
      </w:r>
      <w:r w:rsidRPr="00142813">
        <w:rPr>
          <w:color w:val="000000" w:themeColor="text1"/>
        </w:rPr>
        <w:t>Términos de Referencia</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1AF1EDB2" w14:textId="77777777" w:rsidR="007D720F" w:rsidRPr="00023460" w:rsidRDefault="007D720F" w:rsidP="007D720F">
      <w:pPr>
        <w:jc w:val="both"/>
        <w:rPr>
          <w:b/>
          <w:bCs/>
          <w:i/>
          <w:iCs/>
          <w:color w:val="000000" w:themeColor="text1"/>
        </w:rPr>
      </w:pPr>
      <w:r w:rsidRPr="00A31FE2">
        <w:rPr>
          <w:b/>
          <w:bCs/>
          <w:i/>
          <w:iCs/>
          <w:color w:val="000000" w:themeColor="text1"/>
        </w:rPr>
        <w:t>[</w:t>
      </w:r>
      <w:r>
        <w:rPr>
          <w:b/>
          <w:bCs/>
          <w:i/>
          <w:iCs/>
          <w:color w:val="000000" w:themeColor="text1"/>
        </w:rPr>
        <w:t>E</w:t>
      </w:r>
      <w:r w:rsidRPr="00A31FE2">
        <w:rPr>
          <w:b/>
          <w:bCs/>
          <w:i/>
          <w:iCs/>
          <w:color w:val="000000" w:themeColor="text1"/>
        </w:rPr>
        <w:t>n el caso de servicios de consultoría para la supervisión (gestión de proyectos) de contratos de infraestructura (como Planta y Obras], incluya las disposiciones ambientales y sociales apropiadas. Consulte la SDP estándar: Servicios de consultoría para la supervisión de contratos de infraestructura]</w:t>
      </w:r>
      <w:r>
        <w:t xml:space="preserve">. </w:t>
      </w:r>
      <w:r w:rsidRPr="00023460">
        <w:rPr>
          <w:b/>
          <w:bCs/>
          <w:i/>
          <w:iCs/>
          <w:color w:val="000000" w:themeColor="text1"/>
        </w:rPr>
        <w:t xml:space="preserve">Además, si el contrato de servicios de consultoría y/o el/los contrato/s a ser supervisado/administrado (si corresponde) por el Consultor han sido evaluados </w:t>
      </w:r>
      <w:r>
        <w:rPr>
          <w:b/>
          <w:bCs/>
          <w:i/>
          <w:iCs/>
          <w:color w:val="000000" w:themeColor="text1"/>
        </w:rPr>
        <w:t>que presentan</w:t>
      </w:r>
      <w:r w:rsidRPr="00023460">
        <w:rPr>
          <w:b/>
          <w:bCs/>
          <w:i/>
          <w:iCs/>
          <w:color w:val="000000" w:themeColor="text1"/>
        </w:rPr>
        <w:t xml:space="preserve"> riesgos de seguridad cibernética potenciales o reales, incluya, según corresponda, que: el Consultor administrará los riesgos de seguridad cibernética relacionados con los servicios de consultoría propuestos y/o el consultor deberá monitorear que los riesgos de seguridad cibernética sean adecuadamente gestionados por el/los contratista/s bajo el/los contrato/s a ser supervisados/gestionados por el Consultor.</w:t>
      </w:r>
    </w:p>
    <w:p w14:paraId="4E3885F4" w14:textId="77777777" w:rsidR="007D720F" w:rsidRPr="00023460" w:rsidRDefault="007D720F" w:rsidP="007D720F">
      <w:pPr>
        <w:jc w:val="both"/>
        <w:rPr>
          <w:b/>
          <w:bCs/>
          <w:i/>
          <w:iCs/>
          <w:color w:val="000000" w:themeColor="text1"/>
        </w:rPr>
      </w:pPr>
    </w:p>
    <w:p w14:paraId="6977B5A2" w14:textId="77777777" w:rsidR="007D720F" w:rsidRPr="00A31FE2" w:rsidRDefault="007D720F" w:rsidP="007D720F">
      <w:pPr>
        <w:jc w:val="both"/>
        <w:rPr>
          <w:b/>
          <w:bCs/>
          <w:i/>
          <w:iCs/>
          <w:color w:val="000000" w:themeColor="text1"/>
        </w:rPr>
      </w:pPr>
      <w:r w:rsidRPr="00023460">
        <w:rPr>
          <w:b/>
          <w:bCs/>
          <w:i/>
          <w:iCs/>
          <w:color w:val="000000" w:themeColor="text1"/>
        </w:rPr>
        <w:t xml:space="preserve">Si se aplican los riesgos mencionados anteriormente, según los detalles, se debe exigir al Consultor que demuestre experiencia relevante en este campo entre sus Expertos clave propuestos (ya sea </w:t>
      </w:r>
      <w:r>
        <w:rPr>
          <w:b/>
          <w:bCs/>
          <w:i/>
          <w:iCs/>
          <w:color w:val="000000" w:themeColor="text1"/>
        </w:rPr>
        <w:t>mediante</w:t>
      </w:r>
      <w:r w:rsidRPr="00023460">
        <w:rPr>
          <w:b/>
          <w:bCs/>
          <w:i/>
          <w:iCs/>
          <w:color w:val="000000" w:themeColor="text1"/>
        </w:rPr>
        <w:t xml:space="preserve"> uno o más de esos expertos que posean dicha experiencia adicional o proponiendo experto/s como adecuado]</w:t>
      </w:r>
    </w:p>
    <w:p w14:paraId="12EDA127" w14:textId="77777777" w:rsidR="00B05CB3" w:rsidRPr="00142813" w:rsidRDefault="00B05CB3" w:rsidP="00C802DC">
      <w:pPr>
        <w:rPr>
          <w:b/>
          <w:i/>
          <w:color w:val="000000" w:themeColor="text1"/>
        </w:rPr>
      </w:pPr>
    </w:p>
    <w:p w14:paraId="770DACAA" w14:textId="398DE096" w:rsidR="00E2021B" w:rsidRPr="00142813" w:rsidRDefault="00E2021B" w:rsidP="00C802DC">
      <w:pPr>
        <w:rPr>
          <w:b/>
          <w:i/>
          <w:color w:val="000000" w:themeColor="text1"/>
        </w:rPr>
      </w:pPr>
      <w:r w:rsidRPr="00142813">
        <w:rPr>
          <w:b/>
          <w:i/>
          <w:color w:val="000000" w:themeColor="text1"/>
        </w:rPr>
        <w:t xml:space="preserve">[Esquema tipo: </w:t>
      </w:r>
    </w:p>
    <w:p w14:paraId="62A5EA6B" w14:textId="77777777" w:rsidR="00E2021B" w:rsidRPr="00142813" w:rsidRDefault="00E2021B" w:rsidP="00C802DC">
      <w:pPr>
        <w:rPr>
          <w:b/>
          <w:i/>
          <w:color w:val="000000" w:themeColor="text1"/>
        </w:rPr>
      </w:pPr>
    </w:p>
    <w:p w14:paraId="121F0409" w14:textId="2A086B89" w:rsidR="00C802DC" w:rsidRPr="00142813" w:rsidRDefault="00C802DC" w:rsidP="00AA6B83">
      <w:pPr>
        <w:ind w:left="426" w:hanging="426"/>
        <w:rPr>
          <w:b/>
          <w:i/>
          <w:color w:val="000000" w:themeColor="text1"/>
        </w:rPr>
      </w:pPr>
      <w:r w:rsidRPr="00142813">
        <w:rPr>
          <w:b/>
          <w:i/>
          <w:color w:val="000000" w:themeColor="text1"/>
        </w:rPr>
        <w:t>1.</w:t>
      </w:r>
      <w:r w:rsidR="00AA6B83" w:rsidRPr="00142813">
        <w:rPr>
          <w:b/>
          <w:i/>
          <w:color w:val="000000" w:themeColor="text1"/>
        </w:rPr>
        <w:tab/>
      </w:r>
      <w:r w:rsidRPr="00142813">
        <w:rPr>
          <w:b/>
          <w:i/>
          <w:color w:val="000000" w:themeColor="text1"/>
        </w:rPr>
        <w:t>Información de referencia _______________________________.</w:t>
      </w:r>
    </w:p>
    <w:p w14:paraId="4AEA75BB" w14:textId="42E0BCE2" w:rsidR="00C802DC" w:rsidRPr="00142813" w:rsidRDefault="00C802DC" w:rsidP="00AA6B83">
      <w:pPr>
        <w:ind w:left="426" w:hanging="426"/>
        <w:rPr>
          <w:b/>
          <w:i/>
          <w:color w:val="000000" w:themeColor="text1"/>
        </w:rPr>
      </w:pPr>
    </w:p>
    <w:p w14:paraId="42BAF15C" w14:textId="77777777" w:rsidR="00AA6B83" w:rsidRPr="00142813" w:rsidRDefault="00AA6B83" w:rsidP="00AA6B83">
      <w:pPr>
        <w:ind w:left="426" w:hanging="426"/>
        <w:rPr>
          <w:b/>
          <w:i/>
          <w:color w:val="000000" w:themeColor="text1"/>
        </w:rPr>
      </w:pPr>
    </w:p>
    <w:p w14:paraId="3BA113E8" w14:textId="77777777" w:rsidR="00A157A6" w:rsidRPr="00142813" w:rsidRDefault="00C802DC" w:rsidP="00AA6B83">
      <w:pPr>
        <w:ind w:left="426" w:hanging="426"/>
        <w:rPr>
          <w:b/>
          <w:i/>
          <w:color w:val="000000" w:themeColor="text1"/>
        </w:rPr>
      </w:pPr>
      <w:r w:rsidRPr="00142813">
        <w:rPr>
          <w:b/>
          <w:i/>
          <w:color w:val="000000" w:themeColor="text1"/>
        </w:rPr>
        <w:t>2.</w:t>
      </w:r>
      <w:r w:rsidR="00AA6B83" w:rsidRPr="00142813">
        <w:rPr>
          <w:b/>
          <w:i/>
          <w:color w:val="000000" w:themeColor="text1"/>
        </w:rPr>
        <w:tab/>
      </w:r>
      <w:r w:rsidRPr="00142813">
        <w:rPr>
          <w:b/>
          <w:i/>
          <w:color w:val="000000" w:themeColor="text1"/>
        </w:rPr>
        <w:t xml:space="preserve">Objetivo(s) del </w:t>
      </w:r>
      <w:r w:rsidR="00A157A6" w:rsidRPr="00142813">
        <w:rPr>
          <w:b/>
          <w:i/>
          <w:color w:val="000000" w:themeColor="text1"/>
        </w:rPr>
        <w:t>Convenio Marco</w:t>
      </w:r>
      <w:r w:rsidR="00AA6B83" w:rsidRPr="00142813">
        <w:rPr>
          <w:b/>
          <w:i/>
          <w:color w:val="000000" w:themeColor="text1"/>
        </w:rPr>
        <w:t xml:space="preserve"> _____________________. </w:t>
      </w:r>
    </w:p>
    <w:p w14:paraId="75149628" w14:textId="77777777" w:rsidR="00A157A6" w:rsidRPr="00142813" w:rsidRDefault="00A157A6" w:rsidP="00AA6B83">
      <w:pPr>
        <w:ind w:left="426" w:hanging="426"/>
        <w:rPr>
          <w:b/>
          <w:i/>
          <w:color w:val="000000" w:themeColor="text1"/>
        </w:rPr>
      </w:pPr>
    </w:p>
    <w:p w14:paraId="1FB36412" w14:textId="5F76F692" w:rsidR="00C802DC" w:rsidRPr="00142813" w:rsidRDefault="00A157A6" w:rsidP="00AA6B83">
      <w:pPr>
        <w:ind w:left="426" w:hanging="426"/>
        <w:rPr>
          <w:b/>
          <w:i/>
          <w:color w:val="000000" w:themeColor="text1"/>
        </w:rPr>
      </w:pPr>
      <w:r w:rsidRPr="00142813">
        <w:rPr>
          <w:b/>
          <w:i/>
          <w:color w:val="000000" w:themeColor="text1"/>
        </w:rPr>
        <w:t>3.</w:t>
      </w:r>
      <w:r w:rsidRPr="00142813">
        <w:rPr>
          <w:b/>
          <w:i/>
          <w:color w:val="000000" w:themeColor="text1"/>
        </w:rPr>
        <w:tab/>
        <w:t>Ubicación y tiempo estimado del servicio (si se conoce) _____________________.</w:t>
      </w:r>
      <w:r w:rsidR="00AA6B83" w:rsidRPr="00142813">
        <w:rPr>
          <w:b/>
          <w:i/>
          <w:color w:val="000000" w:themeColor="text1"/>
        </w:rPr>
        <w:br/>
      </w:r>
    </w:p>
    <w:p w14:paraId="4012D7E9" w14:textId="77777777" w:rsidR="00C802DC" w:rsidRPr="00142813" w:rsidRDefault="00C802DC" w:rsidP="00AA6B83">
      <w:pPr>
        <w:ind w:left="426" w:hanging="426"/>
        <w:rPr>
          <w:b/>
          <w:i/>
          <w:color w:val="000000" w:themeColor="text1"/>
        </w:rPr>
      </w:pPr>
    </w:p>
    <w:p w14:paraId="2DF1E986" w14:textId="750D8C20" w:rsidR="00B42F34" w:rsidRPr="00142813" w:rsidRDefault="00A157A6" w:rsidP="00AA6B83">
      <w:pPr>
        <w:ind w:left="426" w:hanging="426"/>
        <w:rPr>
          <w:b/>
          <w:i/>
          <w:color w:val="000000" w:themeColor="text1"/>
        </w:rPr>
      </w:pPr>
      <w:r w:rsidRPr="00142813">
        <w:rPr>
          <w:b/>
          <w:i/>
          <w:color w:val="000000" w:themeColor="text1"/>
        </w:rPr>
        <w:t>4</w:t>
      </w:r>
      <w:r w:rsidR="00C802DC" w:rsidRPr="00142813">
        <w:rPr>
          <w:b/>
          <w:i/>
          <w:color w:val="000000" w:themeColor="text1"/>
        </w:rPr>
        <w:t>.</w:t>
      </w:r>
      <w:r w:rsidR="00AA6B83" w:rsidRPr="00142813">
        <w:rPr>
          <w:b/>
          <w:i/>
          <w:color w:val="000000" w:themeColor="text1"/>
        </w:rPr>
        <w:tab/>
      </w:r>
      <w:r w:rsidR="00C802DC" w:rsidRPr="00142813">
        <w:rPr>
          <w:b/>
          <w:i/>
          <w:color w:val="000000" w:themeColor="text1"/>
        </w:rPr>
        <w:t>Alcance de los Servicios, tareas (componentes) y productos previstos.</w:t>
      </w:r>
    </w:p>
    <w:p w14:paraId="34989864" w14:textId="4DF3EF25"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.1</w:t>
      </w:r>
      <w:r w:rsidR="00103781" w:rsidRPr="00142813">
        <w:rPr>
          <w:i/>
          <w:color w:val="000000" w:themeColor="text1"/>
        </w:rPr>
        <w:t xml:space="preserve"> </w:t>
      </w:r>
      <w:r w:rsidRPr="00142813">
        <w:rPr>
          <w:i/>
          <w:color w:val="000000" w:themeColor="text1"/>
          <w:position w:val="2"/>
        </w:rPr>
        <w:t>_______________________</w:t>
      </w:r>
      <w:r w:rsidR="00030748" w:rsidRPr="00142813">
        <w:rPr>
          <w:i/>
          <w:color w:val="000000" w:themeColor="text1"/>
        </w:rPr>
        <w:t>[Indique el alcance de los servicios].</w:t>
      </w:r>
    </w:p>
    <w:p w14:paraId="5D1AFE95" w14:textId="39C02050"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 xml:space="preserve">.2 [Indique si se requiere trabajo en las fases </w:t>
      </w:r>
      <w:r w:rsidR="003E3333" w:rsidRPr="00142813">
        <w:rPr>
          <w:i/>
          <w:color w:val="000000" w:themeColor="text1"/>
        </w:rPr>
        <w:t xml:space="preserve">siguientes </w:t>
      </w:r>
      <w:r w:rsidRPr="00142813">
        <w:rPr>
          <w:i/>
          <w:color w:val="000000" w:themeColor="text1"/>
        </w:rPr>
        <w:t>[downstream]].</w:t>
      </w:r>
    </w:p>
    <w:p w14:paraId="6FA57431" w14:textId="1AA47614"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.3 [Indique si la capacitación es un componente específico del trabajo].</w:t>
      </w:r>
    </w:p>
    <w:p w14:paraId="3252AF03" w14:textId="77777777" w:rsidR="00A157A6" w:rsidRPr="00142813" w:rsidRDefault="00A157A6" w:rsidP="00C802DC">
      <w:pPr>
        <w:rPr>
          <w:i/>
          <w:color w:val="000000" w:themeColor="text1"/>
        </w:rPr>
      </w:pPr>
    </w:p>
    <w:p w14:paraId="694DAEE9" w14:textId="27E55DB7" w:rsidR="00864D62" w:rsidRPr="00142813" w:rsidRDefault="00A157A6" w:rsidP="00A30BCE">
      <w:pPr>
        <w:ind w:left="426" w:hanging="426"/>
        <w:rPr>
          <w:b/>
          <w:i/>
          <w:color w:val="000000" w:themeColor="text1"/>
        </w:rPr>
      </w:pPr>
      <w:r w:rsidRPr="00142813">
        <w:rPr>
          <w:b/>
          <w:i/>
          <w:color w:val="000000" w:themeColor="text1"/>
        </w:rPr>
        <w:t>5</w:t>
      </w:r>
      <w:r w:rsidR="00121C46" w:rsidRPr="00142813">
        <w:rPr>
          <w:b/>
          <w:i/>
          <w:color w:val="000000" w:themeColor="text1"/>
        </w:rPr>
        <w:t xml:space="preserve">.    </w:t>
      </w:r>
      <w:r w:rsidR="00864D62" w:rsidRPr="00142813">
        <w:rPr>
          <w:b/>
          <w:i/>
          <w:color w:val="000000" w:themeColor="text1"/>
        </w:rPr>
        <w:t>Requisitos sobre la composición del equipo y las calificaciones de los Expertos Clave (y cualquier otro requisito que vaya a utilizarse para evaluar a los Expertos Clave en virtud de la Hoja de Datos en referencia a la IAC 21.1)</w:t>
      </w:r>
      <w:r w:rsidRPr="00142813">
        <w:rPr>
          <w:b/>
          <w:i/>
          <w:color w:val="000000" w:themeColor="text1"/>
        </w:rPr>
        <w:t xml:space="preserve"> bajo el Convenio Marco</w:t>
      </w:r>
      <w:r w:rsidR="00864D62" w:rsidRPr="00142813">
        <w:rPr>
          <w:b/>
          <w:i/>
          <w:color w:val="000000" w:themeColor="text1"/>
        </w:rPr>
        <w:t>.</w:t>
      </w:r>
    </w:p>
    <w:p w14:paraId="643C038C" w14:textId="77777777" w:rsidR="00864D62" w:rsidRPr="00142813" w:rsidRDefault="00864D62" w:rsidP="00864D62">
      <w:pPr>
        <w:rPr>
          <w:b/>
          <w:i/>
          <w:color w:val="000000" w:themeColor="text1"/>
        </w:rPr>
      </w:pPr>
    </w:p>
    <w:p w14:paraId="3EA5D101" w14:textId="21AA39B0" w:rsidR="00864D62" w:rsidRPr="00142813" w:rsidRDefault="00121C46" w:rsidP="00A30BCE">
      <w:pPr>
        <w:ind w:left="426"/>
        <w:rPr>
          <w:b/>
          <w:i/>
          <w:color w:val="000000" w:themeColor="text1"/>
        </w:rPr>
      </w:pPr>
      <w:r w:rsidRPr="00142813">
        <w:rPr>
          <w:b/>
          <w:i/>
          <w:color w:val="000000" w:themeColor="text1"/>
        </w:rPr>
        <w:t>[Si el alcance de los servicios del consultor incluye el diseño de elementos estructurales, especifique la experiencia adecuada y las calificaciones necesarias para garantizar que el diseño sea realizado por profesionales competentes.]</w:t>
      </w:r>
    </w:p>
    <w:p w14:paraId="1A73D0A8" w14:textId="77777777" w:rsidR="00121C46" w:rsidRPr="00142813" w:rsidRDefault="00121C46" w:rsidP="00864D62">
      <w:pPr>
        <w:rPr>
          <w:b/>
          <w:i/>
          <w:color w:val="000000" w:themeColor="text1"/>
        </w:rPr>
      </w:pPr>
    </w:p>
    <w:p w14:paraId="7A4FE8B4" w14:textId="1D541A63" w:rsidR="00864D62" w:rsidRPr="00142813" w:rsidRDefault="00A157A6" w:rsidP="00A157A6">
      <w:pPr>
        <w:ind w:left="426" w:hanging="426"/>
        <w:rPr>
          <w:color w:val="000000" w:themeColor="text1"/>
        </w:rPr>
      </w:pPr>
      <w:r w:rsidRPr="00142813">
        <w:rPr>
          <w:b/>
          <w:i/>
          <w:color w:val="000000" w:themeColor="text1"/>
        </w:rPr>
        <w:t xml:space="preserve">6.    </w:t>
      </w:r>
      <w:r w:rsidR="00864D62" w:rsidRPr="00142813">
        <w:rPr>
          <w:b/>
          <w:i/>
          <w:color w:val="000000" w:themeColor="text1"/>
        </w:rPr>
        <w:t>Requisitos sobre la presentación de informes y plazo para la entrega de productos</w:t>
      </w:r>
      <w:r w:rsidRPr="00142813">
        <w:rPr>
          <w:b/>
          <w:i/>
          <w:color w:val="000000" w:themeColor="text1"/>
        </w:rPr>
        <w:t xml:space="preserve"> para un trabajo típico bajo el Convenio Marco</w:t>
      </w:r>
    </w:p>
    <w:p w14:paraId="669F3D52" w14:textId="77777777" w:rsidR="00864D62" w:rsidRPr="00142813" w:rsidRDefault="00864D62" w:rsidP="00864D62">
      <w:pPr>
        <w:rPr>
          <w:b/>
          <w:i/>
          <w:color w:val="000000" w:themeColor="text1"/>
        </w:rPr>
      </w:pPr>
    </w:p>
    <w:p w14:paraId="06005D6A" w14:textId="77777777" w:rsidR="00864D62" w:rsidRPr="00142813" w:rsidRDefault="00864D62" w:rsidP="00864D62">
      <w:pPr>
        <w:numPr>
          <w:ilvl w:val="12"/>
          <w:numId w:val="0"/>
        </w:numPr>
        <w:ind w:left="720"/>
        <w:jc w:val="both"/>
        <w:rPr>
          <w:i/>
          <w:color w:val="000000" w:themeColor="text1"/>
        </w:rPr>
      </w:pPr>
      <w:r w:rsidRPr="00142813">
        <w:rPr>
          <w:i/>
          <w:color w:val="000000" w:themeColor="text1"/>
        </w:rPr>
        <w:t>Como mínimo, enumerar lo siguiente:</w:t>
      </w:r>
    </w:p>
    <w:p w14:paraId="570C7131"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Formato, frecuencia y contenido de los informes.</w:t>
      </w:r>
    </w:p>
    <w:p w14:paraId="135F3BCC"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Cantidad de copias y requisitos para la presentación electrónica (o en CD ROM). Los informes finales se presentarán en CD ROM, además de la cantidad especificada de copias impresas.</w:t>
      </w:r>
    </w:p>
    <w:p w14:paraId="4785B02A"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Fechas de presentación.</w:t>
      </w:r>
    </w:p>
    <w:p w14:paraId="6EC417CB"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Personas que los recibirán (indicar nombres, cargos, dirección donde se deben presentar), etc.</w:t>
      </w:r>
    </w:p>
    <w:p w14:paraId="73D1AD18" w14:textId="77777777" w:rsidR="00864D62" w:rsidRPr="00142813" w:rsidRDefault="00864D62" w:rsidP="00864D62">
      <w:pPr>
        <w:numPr>
          <w:ilvl w:val="12"/>
          <w:numId w:val="0"/>
        </w:numPr>
        <w:ind w:left="720"/>
        <w:jc w:val="both"/>
        <w:rPr>
          <w:i/>
          <w:color w:val="000000" w:themeColor="text1"/>
        </w:rPr>
      </w:pPr>
    </w:p>
    <w:p w14:paraId="25AA4DDF" w14:textId="77777777" w:rsidR="00864D62" w:rsidRPr="00142813" w:rsidRDefault="00864D62" w:rsidP="00A12A82">
      <w:pPr>
        <w:numPr>
          <w:ilvl w:val="12"/>
          <w:numId w:val="0"/>
        </w:numPr>
        <w:jc w:val="both"/>
        <w:rPr>
          <w:b/>
          <w:i/>
          <w:color w:val="000000" w:themeColor="text1"/>
        </w:rPr>
      </w:pPr>
    </w:p>
    <w:p w14:paraId="117A3516" w14:textId="73C35F3A" w:rsidR="00864D62" w:rsidRPr="00142813" w:rsidRDefault="005233A1" w:rsidP="005233A1">
      <w:pPr>
        <w:jc w:val="both"/>
        <w:rPr>
          <w:b/>
          <w:i/>
          <w:color w:val="000000" w:themeColor="text1"/>
        </w:rPr>
      </w:pPr>
      <w:r w:rsidRPr="00142813">
        <w:rPr>
          <w:b/>
          <w:i/>
          <w:color w:val="000000" w:themeColor="text1"/>
        </w:rPr>
        <w:t xml:space="preserve">7.    </w:t>
      </w:r>
      <w:r w:rsidR="00864D62" w:rsidRPr="00142813">
        <w:rPr>
          <w:b/>
          <w:i/>
          <w:color w:val="000000" w:themeColor="text1"/>
        </w:rPr>
        <w:t>Aportes del Contratante y personal de contrapartida</w:t>
      </w:r>
      <w:r w:rsidRPr="00142813">
        <w:rPr>
          <w:b/>
          <w:i/>
          <w:color w:val="000000" w:themeColor="text1"/>
        </w:rPr>
        <w:t xml:space="preserve"> (si se conoce, indicativo)</w:t>
      </w:r>
    </w:p>
    <w:p w14:paraId="18535500" w14:textId="77777777" w:rsidR="00864D62" w:rsidRPr="00142813" w:rsidRDefault="00864D62" w:rsidP="00A12A82">
      <w:pPr>
        <w:numPr>
          <w:ilvl w:val="12"/>
          <w:numId w:val="0"/>
        </w:numPr>
        <w:ind w:left="720" w:hanging="720"/>
        <w:jc w:val="both"/>
        <w:rPr>
          <w:color w:val="000000" w:themeColor="text1"/>
          <w:spacing w:val="-3"/>
        </w:rPr>
      </w:pPr>
    </w:p>
    <w:p w14:paraId="4FF0A9D4" w14:textId="77777777" w:rsidR="00864D62" w:rsidRPr="00142813" w:rsidRDefault="00864D62" w:rsidP="00A12A82">
      <w:pPr>
        <w:numPr>
          <w:ilvl w:val="12"/>
          <w:numId w:val="0"/>
        </w:numPr>
        <w:ind w:left="1440" w:hanging="720"/>
        <w:jc w:val="both"/>
        <w:rPr>
          <w:i/>
          <w:color w:val="000000" w:themeColor="text1"/>
          <w:spacing w:val="-3"/>
        </w:rPr>
      </w:pPr>
      <w:r w:rsidRPr="00142813">
        <w:rPr>
          <w:i/>
          <w:color w:val="000000" w:themeColor="text1"/>
          <w:spacing w:val="-3"/>
        </w:rPr>
        <w:t>a) Servicios, instalaciones y bienes que el Contratante ha de facilitar al Consultor: ______________________________ [enumerar/especificar].</w:t>
      </w:r>
    </w:p>
    <w:p w14:paraId="5EB01922" w14:textId="77777777" w:rsidR="00864D62" w:rsidRPr="00142813" w:rsidRDefault="00864D62" w:rsidP="00121C46">
      <w:pPr>
        <w:numPr>
          <w:ilvl w:val="12"/>
          <w:numId w:val="0"/>
        </w:numPr>
        <w:ind w:left="720"/>
        <w:jc w:val="both"/>
        <w:rPr>
          <w:i/>
          <w:color w:val="000000" w:themeColor="text1"/>
          <w:spacing w:val="-3"/>
        </w:rPr>
      </w:pPr>
    </w:p>
    <w:p w14:paraId="24C11581" w14:textId="77777777" w:rsidR="00864D62" w:rsidRPr="00142813" w:rsidRDefault="00864D62" w:rsidP="00A12A82">
      <w:pPr>
        <w:numPr>
          <w:ilvl w:val="12"/>
          <w:numId w:val="0"/>
        </w:numPr>
        <w:ind w:left="720"/>
        <w:jc w:val="both"/>
        <w:rPr>
          <w:i/>
          <w:color w:val="000000" w:themeColor="text1"/>
          <w:spacing w:val="-3"/>
        </w:rPr>
      </w:pPr>
      <w:r w:rsidRPr="00142813">
        <w:rPr>
          <w:i/>
          <w:color w:val="000000" w:themeColor="text1"/>
          <w:spacing w:val="-3"/>
        </w:rPr>
        <w:t>b) Personal profesional y de apoyo de contrapartida que el Contratante ha de asignar para el equipo del Consultor: __________________________ [enumerar/especificar].</w:t>
      </w:r>
    </w:p>
    <w:p w14:paraId="1E62BBC6" w14:textId="77777777" w:rsidR="00864D62" w:rsidRPr="00142813" w:rsidRDefault="00864D62" w:rsidP="00A12A82">
      <w:pPr>
        <w:numPr>
          <w:ilvl w:val="12"/>
          <w:numId w:val="0"/>
        </w:numPr>
        <w:ind w:left="720"/>
        <w:jc w:val="both"/>
        <w:rPr>
          <w:i/>
          <w:color w:val="000000" w:themeColor="text1"/>
          <w:spacing w:val="-3"/>
        </w:rPr>
      </w:pPr>
    </w:p>
    <w:p w14:paraId="201C0CAA" w14:textId="77777777" w:rsidR="00F54158" w:rsidRPr="00142813" w:rsidRDefault="00F54158" w:rsidP="00AA6B83">
      <w:pPr>
        <w:ind w:left="709" w:hanging="425"/>
        <w:rPr>
          <w:color w:val="000000" w:themeColor="text1"/>
        </w:rPr>
      </w:pPr>
    </w:p>
    <w:p w14:paraId="7F19EEF2" w14:textId="404A4802" w:rsidR="00121C46" w:rsidRPr="00142813" w:rsidRDefault="005233A1" w:rsidP="00121C46">
      <w:pPr>
        <w:ind w:left="709" w:hanging="425"/>
        <w:rPr>
          <w:color w:val="000000" w:themeColor="text1"/>
        </w:rPr>
      </w:pPr>
      <w:r w:rsidRPr="00142813">
        <w:rPr>
          <w:i/>
          <w:iCs/>
          <w:color w:val="000000" w:themeColor="text1"/>
        </w:rPr>
        <w:t>8</w:t>
      </w:r>
      <w:r w:rsidRPr="00142813">
        <w:rPr>
          <w:color w:val="000000" w:themeColor="text1"/>
        </w:rPr>
        <w:t xml:space="preserve">.  </w:t>
      </w:r>
      <w:proofErr w:type="gramStart"/>
      <w:r w:rsidRPr="00142813">
        <w:rPr>
          <w:color w:val="000000" w:themeColor="text1"/>
        </w:rPr>
        <w:t xml:space="preserve"> ....</w:t>
      </w:r>
      <w:proofErr w:type="gramEnd"/>
      <w:r w:rsidRPr="00142813">
        <w:rPr>
          <w:color w:val="000000" w:themeColor="text1"/>
        </w:rPr>
        <w:t>/</w:t>
      </w:r>
    </w:p>
    <w:p w14:paraId="7CFF35C5" w14:textId="77777777" w:rsidR="00121C46" w:rsidRPr="00142813" w:rsidRDefault="00121C46" w:rsidP="00AA6B83">
      <w:pPr>
        <w:ind w:left="709" w:hanging="425"/>
        <w:rPr>
          <w:color w:val="000000" w:themeColor="text1"/>
        </w:rPr>
      </w:pPr>
    </w:p>
    <w:p w14:paraId="0FA8F3C1" w14:textId="0F02E45B" w:rsidR="00121C46" w:rsidRPr="00142813" w:rsidRDefault="00121C46" w:rsidP="00AA6B83">
      <w:pPr>
        <w:ind w:left="709" w:hanging="425"/>
        <w:rPr>
          <w:color w:val="000000" w:themeColor="text1"/>
        </w:rPr>
        <w:sectPr w:rsidR="00121C46" w:rsidRPr="00142813" w:rsidSect="00A30BCE">
          <w:headerReference w:type="even" r:id="rId57"/>
          <w:headerReference w:type="default" r:id="rId58"/>
          <w:headerReference w:type="first" r:id="rId59"/>
          <w:type w:val="evenPage"/>
          <w:pgSz w:w="12240" w:h="15840" w:code="1"/>
          <w:pgMar w:top="1440" w:right="1440" w:bottom="1440" w:left="1440" w:header="720" w:footer="720" w:gutter="0"/>
          <w:cols w:space="720"/>
          <w:titlePg/>
          <w:docGrid w:linePitch="360"/>
        </w:sectPr>
      </w:pPr>
    </w:p>
    <w:p w14:paraId="2F04CCFC" w14:textId="77777777" w:rsidR="00BF0138" w:rsidRDefault="00BF0138" w:rsidP="00BF0138">
      <w:pPr>
        <w:pStyle w:val="PARTS"/>
        <w:spacing w:after="480"/>
        <w:rPr>
          <w:color w:val="000000" w:themeColor="text1"/>
        </w:rPr>
      </w:pPr>
      <w:bookmarkStart w:id="817" w:name="_Toc441935756"/>
      <w:bookmarkStart w:id="818" w:name="_Toc449603784"/>
      <w:bookmarkStart w:id="819" w:name="_Toc449606223"/>
      <w:bookmarkStart w:id="820" w:name="_Toc461525306"/>
      <w:bookmarkStart w:id="821" w:name="_Toc461526684"/>
      <w:bookmarkStart w:id="822" w:name="_Toc482168346"/>
      <w:bookmarkStart w:id="823" w:name="_Toc486024538"/>
      <w:bookmarkStart w:id="824" w:name="_Toc486026233"/>
      <w:bookmarkStart w:id="825" w:name="_Toc486026499"/>
      <w:bookmarkStart w:id="826" w:name="_Toc486030243"/>
      <w:bookmarkStart w:id="827" w:name="_Toc486032920"/>
      <w:bookmarkStart w:id="828" w:name="_Toc486033071"/>
      <w:bookmarkStart w:id="829" w:name="_Toc486033220"/>
      <w:bookmarkStart w:id="830" w:name="_Toc486033623"/>
      <w:bookmarkStart w:id="831" w:name="_Toc486033777"/>
      <w:bookmarkStart w:id="832" w:name="_Toc45618508"/>
      <w:bookmarkStart w:id="833" w:name="_Toc45635388"/>
      <w:bookmarkStart w:id="834" w:name="_Toc45638306"/>
      <w:bookmarkStart w:id="835" w:name="_Toc94118642"/>
      <w:bookmarkStart w:id="836" w:name="_Toc94166435"/>
      <w:bookmarkStart w:id="837" w:name="_Toc94166631"/>
      <w:bookmarkStart w:id="838" w:name="_Toc94166813"/>
      <w:bookmarkStart w:id="839" w:name="_Toc265495743"/>
    </w:p>
    <w:p w14:paraId="25F9A17F" w14:textId="77777777" w:rsidR="00BF0138" w:rsidRDefault="00BF0138" w:rsidP="00BF0138">
      <w:pPr>
        <w:pStyle w:val="PARTS"/>
        <w:spacing w:after="480"/>
        <w:rPr>
          <w:color w:val="000000" w:themeColor="text1"/>
        </w:rPr>
      </w:pPr>
    </w:p>
    <w:p w14:paraId="6AC1E8BE" w14:textId="77777777" w:rsidR="00BF0138" w:rsidRDefault="00BF0138" w:rsidP="00BF0138">
      <w:pPr>
        <w:pStyle w:val="PARTS"/>
        <w:spacing w:after="480"/>
        <w:rPr>
          <w:color w:val="000000" w:themeColor="text1"/>
        </w:rPr>
      </w:pPr>
    </w:p>
    <w:p w14:paraId="399B6767" w14:textId="74B54FC3" w:rsidR="003120A5" w:rsidRPr="00142813" w:rsidRDefault="003120A5" w:rsidP="00BF0138">
      <w:pPr>
        <w:pStyle w:val="PARTS"/>
        <w:spacing w:after="480"/>
        <w:rPr>
          <w:color w:val="000000" w:themeColor="text1"/>
        </w:rPr>
      </w:pPr>
      <w:bookmarkStart w:id="840" w:name="_Toc136941207"/>
      <w:r w:rsidRPr="00142813">
        <w:rPr>
          <w:color w:val="000000" w:themeColor="text1"/>
        </w:rPr>
        <w:t>PARTE II</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00067C03">
        <w:rPr>
          <w:color w:val="000000" w:themeColor="text1"/>
        </w:rPr>
        <w:br/>
      </w:r>
      <w:r w:rsidR="00B05CB3" w:rsidRPr="00142813">
        <w:rPr>
          <w:color w:val="000000" w:themeColor="text1"/>
        </w:rPr>
        <w:t>Convenio Marco</w:t>
      </w:r>
      <w:bookmarkEnd w:id="840"/>
    </w:p>
    <w:p w14:paraId="622A960B" w14:textId="04A9AD1A" w:rsidR="008E6965" w:rsidRPr="00142813" w:rsidRDefault="008E6965" w:rsidP="009D2588">
      <w:pPr>
        <w:pStyle w:val="PAFormsheading1"/>
        <w:ind w:left="-17" w:firstLine="0"/>
        <w:rPr>
          <w:color w:val="000000" w:themeColor="text1"/>
          <w:sz w:val="32"/>
          <w:szCs w:val="32"/>
          <w:lang w:val="es-ES"/>
        </w:rPr>
      </w:pPr>
      <w:r w:rsidRPr="00142813">
        <w:rPr>
          <w:color w:val="000000" w:themeColor="text1"/>
          <w:sz w:val="32"/>
          <w:szCs w:val="32"/>
          <w:lang w:val="es-ES"/>
        </w:rPr>
        <w:br w:type="page"/>
      </w:r>
      <w:r w:rsidRPr="00142813">
        <w:rPr>
          <w:color w:val="000000" w:themeColor="text1"/>
          <w:sz w:val="36"/>
          <w:szCs w:val="36"/>
          <w:lang w:val="es-ES"/>
        </w:rPr>
        <w:t>Notificación de Intención de Celebrar un Convenio Marco</w:t>
      </w:r>
    </w:p>
    <w:p w14:paraId="16CB0A0D" w14:textId="676A9AE4" w:rsidR="008E6965" w:rsidRPr="00142813" w:rsidRDefault="008E6965" w:rsidP="00DB04D7">
      <w:pPr>
        <w:spacing w:before="240"/>
        <w:jc w:val="both"/>
        <w:rPr>
          <w:i/>
          <w:color w:val="000000" w:themeColor="text1"/>
        </w:rPr>
      </w:pPr>
      <w:r w:rsidRPr="00142813">
        <w:rPr>
          <w:i/>
          <w:color w:val="000000" w:themeColor="text1"/>
        </w:rPr>
        <w:t xml:space="preserve">[Esta Notificación de Intención de celebrar un Convenio Marco será enviada a cada Consultor </w:t>
      </w:r>
      <w:r w:rsidR="00DB04D7" w:rsidRPr="00142813">
        <w:rPr>
          <w:i/>
          <w:color w:val="000000" w:themeColor="text1"/>
        </w:rPr>
        <w:t>que presentó una Propuesta</w:t>
      </w:r>
      <w:r w:rsidRPr="00142813">
        <w:rPr>
          <w:i/>
          <w:color w:val="000000" w:themeColor="text1"/>
        </w:rPr>
        <w:t xml:space="preserve">. </w:t>
      </w:r>
      <w:r w:rsidRPr="00142813">
        <w:rPr>
          <w:bCs/>
          <w:i/>
          <w:noProof/>
          <w:color w:val="000000" w:themeColor="text1"/>
        </w:rPr>
        <w:t>Enviar esta Notificación al Representante Autorizado del Consultor</w:t>
      </w:r>
      <w:r w:rsidR="00DB04D7" w:rsidRPr="00142813">
        <w:rPr>
          <w:bCs/>
          <w:i/>
          <w:noProof/>
          <w:color w:val="000000" w:themeColor="text1"/>
        </w:rPr>
        <w:t xml:space="preserve"> que se designó en la Propuesta</w:t>
      </w:r>
      <w:r w:rsidRPr="00142813">
        <w:rPr>
          <w:bCs/>
          <w:i/>
          <w:noProof/>
          <w:color w:val="000000" w:themeColor="text1"/>
        </w:rPr>
        <w:t>]</w:t>
      </w:r>
    </w:p>
    <w:p w14:paraId="064D5756" w14:textId="77777777" w:rsidR="008E6965" w:rsidRPr="00142813" w:rsidRDefault="008E6965" w:rsidP="008E6965">
      <w:pPr>
        <w:rPr>
          <w:color w:val="000000" w:themeColor="text1"/>
          <w:sz w:val="32"/>
          <w:szCs w:val="32"/>
        </w:rPr>
      </w:pPr>
    </w:p>
    <w:p w14:paraId="601C4413" w14:textId="77777777" w:rsidR="008E6965" w:rsidRPr="00142813" w:rsidRDefault="008E6965" w:rsidP="008E6965">
      <w:pPr>
        <w:pStyle w:val="Outline"/>
        <w:suppressAutoHyphens/>
        <w:spacing w:before="60" w:after="60"/>
        <w:rPr>
          <w:rFonts w:ascii="Arial" w:hAnsi="Arial"/>
          <w:noProof/>
          <w:color w:val="000000" w:themeColor="text1"/>
          <w:u w:val="single"/>
          <w:lang w:val="es-ES"/>
        </w:rPr>
      </w:pPr>
      <w:r w:rsidRPr="00142813">
        <w:rPr>
          <w:noProof/>
          <w:color w:val="000000" w:themeColor="text1"/>
          <w:u w:val="single"/>
          <w:lang w:val="es-ES"/>
        </w:rPr>
        <w:t>A la atención del Representante Autorizado del Consultor</w:t>
      </w:r>
    </w:p>
    <w:p w14:paraId="376C71D5" w14:textId="77777777" w:rsidR="008E6965" w:rsidRPr="00142813" w:rsidRDefault="008E6965" w:rsidP="008E6965">
      <w:pPr>
        <w:pStyle w:val="Outline"/>
        <w:suppressAutoHyphens/>
        <w:spacing w:before="60" w:after="60"/>
        <w:rPr>
          <w:rFonts w:ascii="Arial" w:hAnsi="Arial"/>
          <w:noProof/>
          <w:color w:val="000000" w:themeColor="text1"/>
          <w:lang w:val="es-ES"/>
        </w:rPr>
      </w:pPr>
      <w:r w:rsidRPr="00142813">
        <w:rPr>
          <w:b/>
          <w:bCs/>
          <w:noProof/>
          <w:color w:val="000000" w:themeColor="text1"/>
          <w:lang w:val="es-ES"/>
        </w:rPr>
        <w:t>Nombre</w:t>
      </w:r>
      <w:r w:rsidRPr="00142813">
        <w:rPr>
          <w:noProof/>
          <w:color w:val="000000" w:themeColor="text1"/>
          <w:lang w:val="es-ES"/>
        </w:rPr>
        <w:t>: [</w:t>
      </w:r>
      <w:r w:rsidRPr="00142813">
        <w:rPr>
          <w:i/>
          <w:noProof/>
          <w:color w:val="000000" w:themeColor="text1"/>
          <w:lang w:val="es-ES"/>
        </w:rPr>
        <w:t>indicar el nombre del Representante Autorizado]</w:t>
      </w:r>
    </w:p>
    <w:p w14:paraId="5657C58E" w14:textId="77777777" w:rsidR="008E6965" w:rsidRPr="00142813" w:rsidRDefault="008E6965" w:rsidP="008E6965">
      <w:pPr>
        <w:pStyle w:val="Outline"/>
        <w:suppressAutoHyphens/>
        <w:spacing w:before="60" w:after="60"/>
        <w:rPr>
          <w:rFonts w:ascii="Arial" w:hAnsi="Arial"/>
          <w:noProof/>
          <w:color w:val="000000" w:themeColor="text1"/>
          <w:lang w:val="es-ES"/>
        </w:rPr>
      </w:pPr>
      <w:r w:rsidRPr="00142813">
        <w:rPr>
          <w:b/>
          <w:bCs/>
          <w:noProof/>
          <w:color w:val="000000" w:themeColor="text1"/>
          <w:lang w:val="es-ES"/>
        </w:rPr>
        <w:t>Dirección</w:t>
      </w:r>
      <w:r w:rsidRPr="00142813">
        <w:rPr>
          <w:noProof/>
          <w:color w:val="000000" w:themeColor="text1"/>
          <w:lang w:val="es-ES"/>
        </w:rPr>
        <w:t xml:space="preserve">: </w:t>
      </w:r>
      <w:r w:rsidRPr="00142813">
        <w:rPr>
          <w:i/>
          <w:noProof/>
          <w:color w:val="000000" w:themeColor="text1"/>
          <w:lang w:val="es-ES"/>
        </w:rPr>
        <w:t>[indicar la dirección del Representante Autorizado]</w:t>
      </w:r>
    </w:p>
    <w:p w14:paraId="0042B5E0" w14:textId="77777777" w:rsidR="008E6965" w:rsidRPr="00142813" w:rsidRDefault="008E6965" w:rsidP="008E6965">
      <w:pPr>
        <w:pStyle w:val="Outline"/>
        <w:suppressAutoHyphens/>
        <w:spacing w:before="60" w:after="60"/>
        <w:rPr>
          <w:rFonts w:ascii="Arial" w:hAnsi="Arial"/>
          <w:i/>
          <w:noProof/>
          <w:color w:val="000000" w:themeColor="text1"/>
          <w:lang w:val="es-ES"/>
        </w:rPr>
      </w:pPr>
      <w:r w:rsidRPr="00142813">
        <w:rPr>
          <w:b/>
          <w:bCs/>
          <w:noProof/>
          <w:color w:val="000000" w:themeColor="text1"/>
          <w:lang w:val="es-ES"/>
        </w:rPr>
        <w:t>Números de teléfono / fax:</w:t>
      </w:r>
      <w:r w:rsidRPr="00142813">
        <w:rPr>
          <w:noProof/>
          <w:color w:val="000000" w:themeColor="text1"/>
          <w:lang w:val="es-ES"/>
        </w:rPr>
        <w:t xml:space="preserve"> </w:t>
      </w:r>
      <w:r w:rsidRPr="00142813">
        <w:rPr>
          <w:i/>
          <w:noProof/>
          <w:color w:val="000000" w:themeColor="text1"/>
          <w:lang w:val="es-ES"/>
        </w:rPr>
        <w:t>[indicar los números de teléfono / fax del Representante Autorizado]</w:t>
      </w:r>
    </w:p>
    <w:p w14:paraId="1A480B53" w14:textId="77777777" w:rsidR="008E6965" w:rsidRPr="00142813" w:rsidRDefault="008E6965" w:rsidP="008E6965">
      <w:pPr>
        <w:pStyle w:val="Outline"/>
        <w:suppressAutoHyphens/>
        <w:spacing w:before="60" w:after="60"/>
        <w:rPr>
          <w:rFonts w:ascii="Arial" w:hAnsi="Arial"/>
          <w:i/>
          <w:noProof/>
          <w:color w:val="000000" w:themeColor="text1"/>
          <w:lang w:val="es-ES"/>
        </w:rPr>
      </w:pPr>
      <w:r w:rsidRPr="00142813">
        <w:rPr>
          <w:b/>
          <w:bCs/>
          <w:noProof/>
          <w:color w:val="000000" w:themeColor="text1"/>
          <w:lang w:val="es-ES"/>
        </w:rPr>
        <w:t>Dirección de correo electrónico</w:t>
      </w:r>
      <w:r w:rsidRPr="00142813">
        <w:rPr>
          <w:noProof/>
          <w:color w:val="000000" w:themeColor="text1"/>
          <w:lang w:val="es-ES"/>
        </w:rPr>
        <w:t xml:space="preserve">: </w:t>
      </w:r>
      <w:r w:rsidRPr="00142813">
        <w:rPr>
          <w:i/>
          <w:noProof/>
          <w:color w:val="000000" w:themeColor="text1"/>
          <w:lang w:val="es-ES"/>
        </w:rPr>
        <w:t>[indicar dirección de correo electrónico del Representante Autorizado]</w:t>
      </w:r>
    </w:p>
    <w:p w14:paraId="58E7246D" w14:textId="77777777" w:rsidR="008E6965" w:rsidRPr="00142813" w:rsidRDefault="008E6965" w:rsidP="009D2588">
      <w:pPr>
        <w:spacing w:before="240"/>
        <w:jc w:val="both"/>
        <w:rPr>
          <w:bCs/>
          <w:i/>
          <w:noProof/>
          <w:color w:val="000000" w:themeColor="text1"/>
        </w:rPr>
      </w:pPr>
      <w:r w:rsidRPr="00142813">
        <w:rPr>
          <w:bCs/>
          <w:i/>
          <w:noProof/>
          <w:color w:val="000000" w:themeColor="text1"/>
        </w:rPr>
        <w:t>[IMPORTANTE: indica la fecha en que esta Notificación se transmite a todos los Consultores. La Notificación debe enviarse a todos los Consultores simultáneamente. Esto significa en la misma fecha y lo más cerca posible al mismo tiempo.]</w:t>
      </w:r>
    </w:p>
    <w:p w14:paraId="3A344B5F" w14:textId="77777777" w:rsidR="00DB04D7" w:rsidRPr="00142813" w:rsidRDefault="00DB04D7" w:rsidP="00DB04D7">
      <w:pPr>
        <w:pStyle w:val="Outline"/>
        <w:suppressAutoHyphens/>
        <w:spacing w:before="60" w:after="60"/>
        <w:rPr>
          <w:b/>
          <w:bCs/>
          <w:noProof/>
          <w:color w:val="000000" w:themeColor="text1"/>
          <w:lang w:val="es-ES"/>
        </w:rPr>
      </w:pPr>
    </w:p>
    <w:p w14:paraId="107C0FC6" w14:textId="5A522C6C"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Agencia Contratante</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nombre de la Agencia Contratante</w:t>
      </w:r>
      <w:r w:rsidRPr="00142813">
        <w:rPr>
          <w:noProof/>
          <w:color w:val="000000" w:themeColor="text1"/>
          <w:lang w:val="es-ES"/>
        </w:rPr>
        <w:t>]</w:t>
      </w:r>
    </w:p>
    <w:p w14:paraId="0275DD6D" w14:textId="30341612"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Proyecto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nombre del proyecto</w:t>
      </w:r>
      <w:r w:rsidRPr="00142813">
        <w:rPr>
          <w:noProof/>
          <w:color w:val="000000" w:themeColor="text1"/>
          <w:lang w:val="es-ES"/>
        </w:rPr>
        <w:t>]</w:t>
      </w:r>
    </w:p>
    <w:p w14:paraId="7EBC3E70" w14:textId="74BB07C5"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Título del Convenio Marco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nombre del CM</w:t>
      </w:r>
      <w:r w:rsidRPr="00142813">
        <w:rPr>
          <w:noProof/>
          <w:color w:val="000000" w:themeColor="text1"/>
          <w:lang w:val="es-ES"/>
        </w:rPr>
        <w:t>]</w:t>
      </w:r>
    </w:p>
    <w:p w14:paraId="16B45676" w14:textId="6A84E6E6"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País</w:t>
      </w:r>
      <w:r w:rsidRPr="00142813">
        <w:rPr>
          <w:noProof/>
          <w:color w:val="000000" w:themeColor="text1"/>
          <w:lang w:val="es-ES"/>
        </w:rPr>
        <w:t>: [indique el país donde se emite la SDP]</w:t>
      </w:r>
    </w:p>
    <w:p w14:paraId="1F65BC85" w14:textId="3D6F668A"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N.° de préstamo/N.° de crédito/N.° de donación</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número de referencia del préstamo/crédito/donación</w:t>
      </w:r>
      <w:r w:rsidRPr="00142813">
        <w:rPr>
          <w:noProof/>
          <w:color w:val="000000" w:themeColor="text1"/>
          <w:lang w:val="es-ES"/>
        </w:rPr>
        <w:t>]</w:t>
      </w:r>
    </w:p>
    <w:p w14:paraId="366D576D" w14:textId="0274C28F" w:rsidR="008E6965" w:rsidRPr="00142813" w:rsidRDefault="00DB04D7" w:rsidP="00DB04D7">
      <w:pPr>
        <w:pStyle w:val="Outline"/>
        <w:suppressAutoHyphens/>
        <w:spacing w:before="60" w:after="60"/>
        <w:rPr>
          <w:noProof/>
          <w:color w:val="000000" w:themeColor="text1"/>
          <w:lang w:val="es-ES"/>
        </w:rPr>
      </w:pPr>
      <w:r w:rsidRPr="00142813">
        <w:rPr>
          <w:noProof/>
          <w:color w:val="000000" w:themeColor="text1"/>
          <w:lang w:val="es-ES"/>
        </w:rPr>
        <w:t>SD</w:t>
      </w:r>
      <w:r w:rsidRPr="00142813">
        <w:rPr>
          <w:b/>
          <w:bCs/>
          <w:noProof/>
          <w:color w:val="000000" w:themeColor="text1"/>
          <w:lang w:val="es-ES"/>
        </w:rPr>
        <w:t>P No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número de referencia de la SDP en el Plan de Adquisiciones</w:t>
      </w:r>
      <w:r w:rsidRPr="00142813">
        <w:rPr>
          <w:noProof/>
          <w:color w:val="000000" w:themeColor="text1"/>
          <w:lang w:val="es-ES"/>
        </w:rPr>
        <w:t>]</w:t>
      </w:r>
    </w:p>
    <w:p w14:paraId="1BBFB6E2" w14:textId="77777777" w:rsidR="008E6965" w:rsidRPr="00142813" w:rsidRDefault="008E6965" w:rsidP="008E6965">
      <w:pPr>
        <w:rPr>
          <w:noProof/>
          <w:color w:val="000000" w:themeColor="text1"/>
          <w:kern w:val="28"/>
        </w:rPr>
      </w:pPr>
      <w:r w:rsidRPr="00142813">
        <w:rPr>
          <w:b/>
          <w:noProof/>
          <w:color w:val="000000" w:themeColor="text1"/>
          <w:kern w:val="28"/>
        </w:rPr>
        <w:t>FECHA DE TRANSMISIÓN</w:t>
      </w:r>
      <w:r w:rsidRPr="00142813">
        <w:rPr>
          <w:b/>
          <w:color w:val="000000" w:themeColor="text1"/>
          <w:sz w:val="32"/>
          <w:szCs w:val="32"/>
        </w:rPr>
        <w:t>:</w:t>
      </w:r>
      <w:r w:rsidRPr="00142813">
        <w:rPr>
          <w:color w:val="000000" w:themeColor="text1"/>
          <w:sz w:val="32"/>
          <w:szCs w:val="32"/>
        </w:rPr>
        <w:t xml:space="preserve"> </w:t>
      </w:r>
      <w:r w:rsidRPr="00142813">
        <w:rPr>
          <w:noProof/>
          <w:color w:val="000000" w:themeColor="text1"/>
          <w:kern w:val="28"/>
        </w:rPr>
        <w:t>Esta notificación se envía por: [correo electrónico / fax] el [fecha] (hora local)</w:t>
      </w:r>
    </w:p>
    <w:p w14:paraId="24D7BE1E" w14:textId="77777777" w:rsidR="008E6965" w:rsidRPr="00142813" w:rsidRDefault="008E6965" w:rsidP="008E6965">
      <w:pPr>
        <w:rPr>
          <w:color w:val="000000" w:themeColor="text1"/>
          <w:sz w:val="32"/>
          <w:szCs w:val="32"/>
        </w:rPr>
      </w:pPr>
    </w:p>
    <w:p w14:paraId="276869FC" w14:textId="65266540" w:rsidR="008E6965" w:rsidRPr="00142813" w:rsidRDefault="008E6965" w:rsidP="00DB04D7">
      <w:pPr>
        <w:ind w:right="289"/>
        <w:jc w:val="center"/>
        <w:rPr>
          <w:b/>
          <w:bCs/>
          <w:noProof/>
          <w:color w:val="000000" w:themeColor="text1"/>
          <w:sz w:val="36"/>
          <w:szCs w:val="44"/>
        </w:rPr>
      </w:pPr>
      <w:r w:rsidRPr="00142813">
        <w:rPr>
          <w:b/>
          <w:bCs/>
          <w:noProof/>
          <w:color w:val="000000" w:themeColor="text1"/>
          <w:sz w:val="36"/>
          <w:szCs w:val="44"/>
        </w:rPr>
        <w:t xml:space="preserve">Notificación de Intención de </w:t>
      </w:r>
      <w:r w:rsidR="00DB04D7" w:rsidRPr="00142813">
        <w:rPr>
          <w:b/>
          <w:bCs/>
          <w:noProof/>
          <w:color w:val="000000" w:themeColor="text1"/>
          <w:sz w:val="36"/>
          <w:szCs w:val="44"/>
        </w:rPr>
        <w:t>Celebrar un Convenio Marco</w:t>
      </w:r>
    </w:p>
    <w:p w14:paraId="5B7E9DF3" w14:textId="77777777" w:rsidR="004E4745" w:rsidRPr="00142813" w:rsidRDefault="004E4745" w:rsidP="008E6965">
      <w:pPr>
        <w:rPr>
          <w:color w:val="000000" w:themeColor="text1"/>
        </w:rPr>
      </w:pPr>
    </w:p>
    <w:p w14:paraId="6BB6BE0A" w14:textId="5934D93B" w:rsidR="008E6965" w:rsidRPr="00142813" w:rsidRDefault="008E6965" w:rsidP="008E6965">
      <w:pPr>
        <w:rPr>
          <w:color w:val="000000" w:themeColor="text1"/>
        </w:rPr>
      </w:pPr>
      <w:r w:rsidRPr="00142813">
        <w:rPr>
          <w:color w:val="000000" w:themeColor="text1"/>
        </w:rPr>
        <w:t xml:space="preserve">Esta Notificación de Intención de </w:t>
      </w:r>
      <w:r w:rsidR="00DB04D7" w:rsidRPr="00142813">
        <w:rPr>
          <w:color w:val="000000" w:themeColor="text1"/>
        </w:rPr>
        <w:t>celebrar un Convenio Marco</w:t>
      </w:r>
      <w:r w:rsidRPr="00142813">
        <w:rPr>
          <w:color w:val="000000" w:themeColor="text1"/>
        </w:rPr>
        <w:t xml:space="preserve"> (la Notificación) le notifica nuestra decisión de </w:t>
      </w:r>
      <w:r w:rsidR="00DB04D7" w:rsidRPr="00142813">
        <w:rPr>
          <w:color w:val="000000" w:themeColor="text1"/>
        </w:rPr>
        <w:t>celebrar el Convenio Marco arriba designado</w:t>
      </w:r>
      <w:r w:rsidRPr="00142813">
        <w:rPr>
          <w:color w:val="000000" w:themeColor="text1"/>
        </w:rPr>
        <w:t>. La transmisión de esta Notificación comienza el Período de Suspensivo. Durante el Plazo Suspensivo usted puede:</w:t>
      </w:r>
    </w:p>
    <w:p w14:paraId="5CA56923" w14:textId="77777777" w:rsidR="008E6965" w:rsidRPr="00142813" w:rsidRDefault="008E6965" w:rsidP="008E6965">
      <w:pPr>
        <w:rPr>
          <w:color w:val="000000" w:themeColor="text1"/>
        </w:rPr>
      </w:pPr>
    </w:p>
    <w:p w14:paraId="50BF45F2" w14:textId="77777777" w:rsidR="008E6965" w:rsidRPr="00142813" w:rsidRDefault="008E6965" w:rsidP="00142813">
      <w:pPr>
        <w:spacing w:before="120" w:after="120"/>
        <w:ind w:left="720"/>
        <w:rPr>
          <w:color w:val="000000" w:themeColor="text1"/>
        </w:rPr>
      </w:pPr>
      <w:r w:rsidRPr="00142813">
        <w:rPr>
          <w:color w:val="000000" w:themeColor="text1"/>
        </w:rPr>
        <w:t>(a) solicitar una sesión informativa en relación con la evaluación de su Propuesta, y / o</w:t>
      </w:r>
    </w:p>
    <w:p w14:paraId="54EB33C6" w14:textId="503F0F6B" w:rsidR="008E6965" w:rsidRPr="00142813" w:rsidRDefault="008E6965" w:rsidP="00142813">
      <w:pPr>
        <w:spacing w:before="120" w:after="120"/>
        <w:ind w:left="993" w:hanging="273"/>
        <w:rPr>
          <w:color w:val="000000" w:themeColor="text1"/>
        </w:rPr>
      </w:pPr>
      <w:r w:rsidRPr="00142813">
        <w:rPr>
          <w:color w:val="000000" w:themeColor="text1"/>
        </w:rPr>
        <w:t xml:space="preserve">(b) presentar un reclamo sobre la adquisición en relación con la decisión de </w:t>
      </w:r>
      <w:r w:rsidR="00DB04D7" w:rsidRPr="00142813">
        <w:rPr>
          <w:color w:val="000000" w:themeColor="text1"/>
        </w:rPr>
        <w:t>celebrar el Convenio Marco</w:t>
      </w:r>
    </w:p>
    <w:p w14:paraId="20DD7EFD" w14:textId="77777777" w:rsidR="008E6965" w:rsidRPr="00142813" w:rsidRDefault="008E6965" w:rsidP="008E6965">
      <w:pPr>
        <w:ind w:left="720"/>
        <w:rPr>
          <w:color w:val="000000" w:themeColor="text1"/>
        </w:rPr>
      </w:pPr>
    </w:p>
    <w:p w14:paraId="65B5C205" w14:textId="77777777" w:rsidR="00142813" w:rsidRDefault="00142813" w:rsidP="008E6965">
      <w:pPr>
        <w:rPr>
          <w:b/>
          <w:color w:val="000000" w:themeColor="text1"/>
        </w:rPr>
      </w:pPr>
    </w:p>
    <w:p w14:paraId="3DFE02BB" w14:textId="77777777" w:rsidR="00142813" w:rsidRDefault="00142813" w:rsidP="008E6965">
      <w:pPr>
        <w:rPr>
          <w:b/>
          <w:color w:val="000000" w:themeColor="text1"/>
        </w:rPr>
      </w:pPr>
    </w:p>
    <w:p w14:paraId="3941128C" w14:textId="77777777" w:rsidR="00142813" w:rsidRDefault="00142813" w:rsidP="008E6965">
      <w:pPr>
        <w:rPr>
          <w:b/>
          <w:color w:val="000000" w:themeColor="text1"/>
        </w:rPr>
      </w:pPr>
    </w:p>
    <w:p w14:paraId="658A8A62" w14:textId="77777777" w:rsidR="00142813" w:rsidRDefault="00142813" w:rsidP="008E6965">
      <w:pPr>
        <w:rPr>
          <w:b/>
          <w:color w:val="000000" w:themeColor="text1"/>
        </w:rPr>
      </w:pPr>
    </w:p>
    <w:p w14:paraId="6C5D7C69" w14:textId="10714C58" w:rsidR="008E6965" w:rsidRPr="007D720F" w:rsidRDefault="008E6965" w:rsidP="008E6965">
      <w:pPr>
        <w:rPr>
          <w:b/>
          <w:color w:val="000000" w:themeColor="text1"/>
        </w:rPr>
      </w:pPr>
      <w:r w:rsidRPr="007D720F">
        <w:rPr>
          <w:b/>
          <w:color w:val="000000" w:themeColor="text1"/>
        </w:rPr>
        <w:t xml:space="preserve">El </w:t>
      </w:r>
      <w:r w:rsidR="00AF29E1" w:rsidRPr="007D720F">
        <w:rPr>
          <w:b/>
          <w:color w:val="000000" w:themeColor="text1"/>
        </w:rPr>
        <w:t xml:space="preserve">o los </w:t>
      </w:r>
      <w:r w:rsidR="00DB04D7" w:rsidRPr="007D720F">
        <w:rPr>
          <w:b/>
          <w:color w:val="000000" w:themeColor="text1"/>
        </w:rPr>
        <w:t>Consultor</w:t>
      </w:r>
      <w:r w:rsidR="00AF29E1" w:rsidRPr="007D720F">
        <w:rPr>
          <w:b/>
          <w:color w:val="000000" w:themeColor="text1"/>
        </w:rPr>
        <w:t>es</w:t>
      </w:r>
      <w:r w:rsidR="00DB04D7" w:rsidRPr="007D720F">
        <w:rPr>
          <w:b/>
          <w:color w:val="000000" w:themeColor="text1"/>
        </w:rPr>
        <w:t xml:space="preserve"> seleccionado</w:t>
      </w:r>
      <w:r w:rsidR="00AF29E1" w:rsidRPr="007D720F">
        <w:rPr>
          <w:b/>
          <w:color w:val="000000" w:themeColor="text1"/>
        </w:rPr>
        <w:t>s son:</w:t>
      </w:r>
    </w:p>
    <w:p w14:paraId="39F69BDB" w14:textId="77777777" w:rsidR="008E6965" w:rsidRPr="007D720F" w:rsidRDefault="008E6965" w:rsidP="008E6965">
      <w:pPr>
        <w:rPr>
          <w:b/>
          <w:color w:val="000000" w:themeColor="text1"/>
        </w:rPr>
      </w:pP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1980"/>
        <w:gridCol w:w="1559"/>
        <w:gridCol w:w="5670"/>
      </w:tblGrid>
      <w:tr w:rsidR="00142813" w:rsidRPr="007D720F" w14:paraId="3FC7CEEE" w14:textId="77777777" w:rsidTr="007D720F">
        <w:trPr>
          <w:trHeight w:val="1206"/>
        </w:trPr>
        <w:tc>
          <w:tcPr>
            <w:tcW w:w="1980" w:type="dxa"/>
            <w:shd w:val="clear" w:color="auto" w:fill="C6D9F1" w:themeFill="text2" w:themeFillTint="33"/>
            <w:vAlign w:val="center"/>
          </w:tcPr>
          <w:p w14:paraId="44C5FCB8" w14:textId="77777777" w:rsidR="00AF29E1" w:rsidRPr="007D720F" w:rsidRDefault="00AF29E1" w:rsidP="00216CB3">
            <w:pPr>
              <w:pStyle w:val="BodyTextIndent"/>
              <w:spacing w:before="60" w:after="60"/>
              <w:ind w:right="33"/>
              <w:jc w:val="center"/>
              <w:rPr>
                <w:rFonts w:ascii="Times New Roman" w:hAnsi="Times New Roman"/>
                <w:b/>
                <w:iCs/>
                <w:color w:val="000000" w:themeColor="text1"/>
                <w:sz w:val="20"/>
              </w:rPr>
            </w:pPr>
            <w:r w:rsidRPr="007D720F">
              <w:rPr>
                <w:rFonts w:ascii="Times New Roman" w:hAnsi="Times New Roman"/>
                <w:b/>
                <w:iCs/>
                <w:color w:val="000000" w:themeColor="text1"/>
                <w:sz w:val="20"/>
              </w:rPr>
              <w:t>Nombre del Consultor</w:t>
            </w:r>
          </w:p>
        </w:tc>
        <w:tc>
          <w:tcPr>
            <w:tcW w:w="1559" w:type="dxa"/>
            <w:shd w:val="clear" w:color="auto" w:fill="C6D9F1" w:themeFill="text2" w:themeFillTint="33"/>
            <w:vAlign w:val="center"/>
          </w:tcPr>
          <w:p w14:paraId="7A7D08B7" w14:textId="77777777" w:rsidR="00AF29E1" w:rsidRPr="007D720F" w:rsidRDefault="00AF29E1" w:rsidP="00216CB3">
            <w:pPr>
              <w:pStyle w:val="BodyTextIndent"/>
              <w:ind w:right="29"/>
              <w:jc w:val="center"/>
              <w:rPr>
                <w:rFonts w:ascii="Times New Roman" w:hAnsi="Times New Roman"/>
                <w:b/>
                <w:iCs/>
                <w:color w:val="000000" w:themeColor="text1"/>
                <w:sz w:val="20"/>
              </w:rPr>
            </w:pPr>
            <w:r w:rsidRPr="007D720F">
              <w:rPr>
                <w:rFonts w:ascii="Times New Roman" w:hAnsi="Times New Roman"/>
                <w:b/>
                <w:iCs/>
                <w:color w:val="000000" w:themeColor="text1"/>
                <w:sz w:val="20"/>
              </w:rPr>
              <w:t>Presentación de Propuesta</w:t>
            </w:r>
          </w:p>
        </w:tc>
        <w:tc>
          <w:tcPr>
            <w:tcW w:w="5670" w:type="dxa"/>
            <w:shd w:val="clear" w:color="auto" w:fill="C6D9F1" w:themeFill="text2" w:themeFillTint="33"/>
            <w:vAlign w:val="center"/>
          </w:tcPr>
          <w:p w14:paraId="483DC789" w14:textId="77777777" w:rsidR="00AF29E1" w:rsidRPr="007D720F" w:rsidRDefault="00AF29E1" w:rsidP="00216CB3">
            <w:pPr>
              <w:pStyle w:val="BodyTextIndent"/>
              <w:ind w:right="29"/>
              <w:jc w:val="center"/>
              <w:rPr>
                <w:rFonts w:ascii="Times New Roman" w:hAnsi="Times New Roman"/>
                <w:b/>
                <w:iCs/>
                <w:color w:val="000000" w:themeColor="text1"/>
                <w:sz w:val="20"/>
              </w:rPr>
            </w:pPr>
            <w:r w:rsidRPr="007D720F">
              <w:rPr>
                <w:rFonts w:ascii="Times New Roman" w:hAnsi="Times New Roman"/>
                <w:b/>
                <w:iCs/>
                <w:color w:val="000000" w:themeColor="text1"/>
                <w:sz w:val="20"/>
              </w:rPr>
              <w:t>Puntaje Técnico</w:t>
            </w:r>
          </w:p>
        </w:tc>
      </w:tr>
      <w:tr w:rsidR="00142813" w:rsidRPr="007D720F" w14:paraId="65CD4F64" w14:textId="77777777" w:rsidTr="007D720F">
        <w:tc>
          <w:tcPr>
            <w:tcW w:w="1980" w:type="dxa"/>
          </w:tcPr>
          <w:p w14:paraId="6F5A4B89" w14:textId="77777777" w:rsidR="00AF29E1" w:rsidRPr="007D720F" w:rsidRDefault="00AF29E1" w:rsidP="00216CB3">
            <w:pPr>
              <w:spacing w:before="120" w:after="120"/>
              <w:rPr>
                <w:rFonts w:ascii="Times New Roman" w:hAnsi="Times New Roman"/>
                <w:i/>
                <w:color w:val="000000" w:themeColor="text1"/>
                <w:sz w:val="20"/>
                <w:szCs w:val="20"/>
              </w:rPr>
            </w:pPr>
            <w:r w:rsidRPr="007D720F">
              <w:rPr>
                <w:rFonts w:ascii="Times New Roman" w:hAnsi="Times New Roman"/>
                <w:i/>
                <w:iCs/>
                <w:color w:val="000000" w:themeColor="text1"/>
                <w:sz w:val="20"/>
                <w:szCs w:val="20"/>
              </w:rPr>
              <w:t>[ingrese el nombre]</w:t>
            </w:r>
          </w:p>
        </w:tc>
        <w:tc>
          <w:tcPr>
            <w:tcW w:w="1559" w:type="dxa"/>
          </w:tcPr>
          <w:p w14:paraId="7610C71E" w14:textId="77777777" w:rsidR="00AF29E1" w:rsidRPr="007D720F" w:rsidRDefault="00AF29E1" w:rsidP="00216CB3">
            <w:pPr>
              <w:pStyle w:val="BodyTextIndent"/>
              <w:spacing w:before="120" w:after="120"/>
              <w:ind w:right="33"/>
              <w:jc w:val="center"/>
              <w:rPr>
                <w:rFonts w:ascii="Times New Roman" w:hAnsi="Times New Roman"/>
                <w:i/>
                <w:iCs/>
                <w:color w:val="000000" w:themeColor="text1"/>
                <w:sz w:val="20"/>
              </w:rPr>
            </w:pPr>
            <w:r w:rsidRPr="007D720F">
              <w:rPr>
                <w:rFonts w:ascii="Times New Roman" w:hAnsi="Times New Roman"/>
                <w:i/>
                <w:iCs/>
                <w:color w:val="000000" w:themeColor="text1"/>
                <w:sz w:val="20"/>
              </w:rPr>
              <w:t>[si/no]</w:t>
            </w:r>
          </w:p>
        </w:tc>
        <w:tc>
          <w:tcPr>
            <w:tcW w:w="5670" w:type="dxa"/>
          </w:tcPr>
          <w:p w14:paraId="1AB1FA54" w14:textId="77777777" w:rsidR="00AF29E1" w:rsidRPr="007D720F" w:rsidRDefault="00AF29E1" w:rsidP="00216CB3">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[puntaje]</w:t>
            </w:r>
          </w:p>
          <w:p w14:paraId="38DD3A7D" w14:textId="5BDD89C6" w:rsidR="00AF29E1" w:rsidRPr="007D720F" w:rsidRDefault="00AF29E1" w:rsidP="00216CB3">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638E66CD" w14:textId="0CAF7D15" w:rsidR="00AF29E1" w:rsidRPr="007D720F" w:rsidRDefault="00AF29E1" w:rsidP="00216CB3">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a:</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690ABA16" w14:textId="1363E642" w:rsidR="00AF29E1" w:rsidRPr="007D720F" w:rsidRDefault="00AF29E1" w:rsidP="00216CB3">
            <w:pPr>
              <w:pStyle w:val="BodyTextIndent"/>
              <w:spacing w:before="120" w:after="120"/>
              <w:ind w:left="176" w:right="33"/>
              <w:jc w:val="left"/>
              <w:rPr>
                <w:rFonts w:ascii="Times New Roman" w:hAnsi="Times New Roman"/>
                <w:i/>
                <w:iCs/>
                <w:color w:val="000000" w:themeColor="text1"/>
                <w:sz w:val="20"/>
              </w:rPr>
            </w:pPr>
            <w:r w:rsidRPr="007D720F">
              <w:rPr>
                <w:rFonts w:ascii="Times New Roman" w:hAnsi="Times New Roman"/>
                <w:iCs/>
                <w:color w:val="000000" w:themeColor="text1"/>
                <w:sz w:val="20"/>
                <w:u w:val="single"/>
              </w:rPr>
              <w:t>Sub-criterio b</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7A8540B9" w14:textId="4548D789" w:rsidR="00AF29E1" w:rsidRPr="007D720F" w:rsidRDefault="00AF29E1" w:rsidP="00216CB3">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c</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5B91C23F" w14:textId="77777777" w:rsidR="00AF29E1" w:rsidRPr="007D720F" w:rsidRDefault="00AF29E1" w:rsidP="00AF29E1">
            <w:pPr>
              <w:pStyle w:val="BodyTextIndent"/>
              <w:spacing w:before="120" w:after="120"/>
              <w:ind w:left="1451" w:right="33"/>
              <w:jc w:val="left"/>
              <w:rPr>
                <w:rFonts w:ascii="Times New Roman" w:hAnsi="Times New Roman"/>
                <w:iCs/>
                <w:color w:val="000000" w:themeColor="text1"/>
                <w:sz w:val="20"/>
              </w:rPr>
            </w:pPr>
            <w:r w:rsidRPr="007D720F">
              <w:rPr>
                <w:rFonts w:ascii="Times New Roman" w:hAnsi="Times New Roman"/>
                <w:b/>
                <w:iCs/>
                <w:color w:val="000000" w:themeColor="text1"/>
                <w:sz w:val="20"/>
              </w:rPr>
              <w:t>Puntaje Total:</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tc>
      </w:tr>
      <w:tr w:rsidR="00142813" w:rsidRPr="007D720F" w14:paraId="39FC9E14" w14:textId="77777777" w:rsidTr="007D720F">
        <w:tc>
          <w:tcPr>
            <w:tcW w:w="1980" w:type="dxa"/>
          </w:tcPr>
          <w:p w14:paraId="106BAA70" w14:textId="77777777" w:rsidR="00AF29E1" w:rsidRPr="007D720F" w:rsidRDefault="00AF29E1" w:rsidP="00AF29E1">
            <w:pPr>
              <w:spacing w:before="120" w:after="120"/>
              <w:rPr>
                <w:rFonts w:ascii="Times New Roman" w:hAnsi="Times New Roman"/>
                <w:color w:val="000000" w:themeColor="text1"/>
                <w:sz w:val="20"/>
                <w:szCs w:val="20"/>
              </w:rPr>
            </w:pPr>
            <w:r w:rsidRPr="007D720F">
              <w:rPr>
                <w:rFonts w:ascii="Times New Roman" w:hAnsi="Times New Roman"/>
                <w:i/>
                <w:iCs/>
                <w:color w:val="000000" w:themeColor="text1"/>
                <w:sz w:val="20"/>
                <w:szCs w:val="20"/>
              </w:rPr>
              <w:t>[ingrese el nombre]</w:t>
            </w:r>
          </w:p>
        </w:tc>
        <w:tc>
          <w:tcPr>
            <w:tcW w:w="1559" w:type="dxa"/>
          </w:tcPr>
          <w:p w14:paraId="0D764EE0" w14:textId="77777777" w:rsidR="00AF29E1" w:rsidRPr="007D720F" w:rsidRDefault="00AF29E1" w:rsidP="00AF29E1">
            <w:pPr>
              <w:pStyle w:val="BodyTextIndent"/>
              <w:spacing w:before="120" w:after="120"/>
              <w:ind w:right="33"/>
              <w:jc w:val="center"/>
              <w:rPr>
                <w:rFonts w:ascii="Times New Roman" w:hAnsi="Times New Roman"/>
                <w:color w:val="000000" w:themeColor="text1"/>
                <w:sz w:val="20"/>
              </w:rPr>
            </w:pPr>
            <w:r w:rsidRPr="007D720F">
              <w:rPr>
                <w:rFonts w:ascii="Times New Roman" w:hAnsi="Times New Roman"/>
                <w:i/>
                <w:iCs/>
                <w:color w:val="000000" w:themeColor="text1"/>
                <w:sz w:val="20"/>
              </w:rPr>
              <w:t>[si/no]</w:t>
            </w:r>
          </w:p>
        </w:tc>
        <w:tc>
          <w:tcPr>
            <w:tcW w:w="5670" w:type="dxa"/>
          </w:tcPr>
          <w:p w14:paraId="3656A919"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[puntaje]</w:t>
            </w:r>
          </w:p>
          <w:p w14:paraId="35A1E3FF"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1EB48528"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a:</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0E650901" w14:textId="77777777" w:rsidR="00AF29E1" w:rsidRPr="007D720F" w:rsidRDefault="00AF29E1" w:rsidP="00AF29E1">
            <w:pPr>
              <w:pStyle w:val="BodyTextIndent"/>
              <w:spacing w:before="120" w:after="120"/>
              <w:ind w:left="176" w:right="33"/>
              <w:jc w:val="left"/>
              <w:rPr>
                <w:rFonts w:ascii="Times New Roman" w:hAnsi="Times New Roman"/>
                <w:i/>
                <w:iCs/>
                <w:color w:val="000000" w:themeColor="text1"/>
                <w:sz w:val="20"/>
              </w:rPr>
            </w:pPr>
            <w:r w:rsidRPr="007D720F">
              <w:rPr>
                <w:rFonts w:ascii="Times New Roman" w:hAnsi="Times New Roman"/>
                <w:iCs/>
                <w:color w:val="000000" w:themeColor="text1"/>
                <w:sz w:val="20"/>
                <w:u w:val="single"/>
              </w:rPr>
              <w:t>Sub-criterio b</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55172B0D"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c</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794648F6" w14:textId="74DB7AB2" w:rsidR="00AF29E1" w:rsidRPr="007D720F" w:rsidRDefault="00AF29E1" w:rsidP="00AF29E1">
            <w:pPr>
              <w:spacing w:before="120" w:after="120"/>
              <w:jc w:val="center"/>
              <w:rPr>
                <w:rFonts w:ascii="Times New Roman" w:hAnsi="Times New Roman"/>
                <w:iCs/>
                <w:color w:val="000000" w:themeColor="text1"/>
                <w:sz w:val="20"/>
                <w:szCs w:val="20"/>
              </w:rPr>
            </w:pPr>
            <w:r w:rsidRPr="007D720F">
              <w:rPr>
                <w:rFonts w:ascii="Times New Roman" w:hAnsi="Times New Roman"/>
                <w:b/>
                <w:iCs/>
                <w:color w:val="000000" w:themeColor="text1"/>
                <w:sz w:val="20"/>
              </w:rPr>
              <w:t>Puntaje Total:</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tc>
      </w:tr>
      <w:tr w:rsidR="00142813" w:rsidRPr="007D720F" w14:paraId="07E0FF91" w14:textId="77777777" w:rsidTr="007D720F">
        <w:tc>
          <w:tcPr>
            <w:tcW w:w="1980" w:type="dxa"/>
          </w:tcPr>
          <w:p w14:paraId="2B493271" w14:textId="77777777" w:rsidR="00AF29E1" w:rsidRPr="007D720F" w:rsidRDefault="00AF29E1" w:rsidP="00AF29E1">
            <w:pPr>
              <w:spacing w:before="120" w:after="120"/>
              <w:rPr>
                <w:rFonts w:ascii="Times New Roman" w:hAnsi="Times New Roman"/>
                <w:color w:val="000000" w:themeColor="text1"/>
                <w:sz w:val="20"/>
                <w:szCs w:val="20"/>
              </w:rPr>
            </w:pPr>
            <w:r w:rsidRPr="007D720F">
              <w:rPr>
                <w:rFonts w:ascii="Times New Roman" w:hAnsi="Times New Roman"/>
                <w:i/>
                <w:iCs/>
                <w:color w:val="000000" w:themeColor="text1"/>
                <w:sz w:val="20"/>
                <w:szCs w:val="20"/>
              </w:rPr>
              <w:t>[ingrese el nombre]</w:t>
            </w:r>
          </w:p>
        </w:tc>
        <w:tc>
          <w:tcPr>
            <w:tcW w:w="1559" w:type="dxa"/>
          </w:tcPr>
          <w:p w14:paraId="3220F656" w14:textId="77777777" w:rsidR="00AF29E1" w:rsidRPr="007D720F" w:rsidRDefault="00AF29E1" w:rsidP="00AF29E1">
            <w:pPr>
              <w:pStyle w:val="BodyTextIndent"/>
              <w:spacing w:before="120" w:after="120"/>
              <w:ind w:right="33"/>
              <w:jc w:val="center"/>
              <w:rPr>
                <w:rFonts w:ascii="Times New Roman" w:hAnsi="Times New Roman"/>
                <w:color w:val="000000" w:themeColor="text1"/>
                <w:sz w:val="20"/>
              </w:rPr>
            </w:pPr>
            <w:r w:rsidRPr="007D720F">
              <w:rPr>
                <w:rFonts w:ascii="Times New Roman" w:hAnsi="Times New Roman"/>
                <w:i/>
                <w:iCs/>
                <w:color w:val="000000" w:themeColor="text1"/>
                <w:sz w:val="20"/>
              </w:rPr>
              <w:t>[si/no]</w:t>
            </w:r>
          </w:p>
        </w:tc>
        <w:tc>
          <w:tcPr>
            <w:tcW w:w="5670" w:type="dxa"/>
          </w:tcPr>
          <w:p w14:paraId="7C0D146A"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[puntaje]</w:t>
            </w:r>
          </w:p>
          <w:p w14:paraId="1CD52883"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b/>
                <w:iCs/>
                <w:color w:val="000000" w:themeColor="text1"/>
                <w:sz w:val="20"/>
              </w:rPr>
              <w:t>Criterio (ii);</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387FE2C3"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a:</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1D2B1D05" w14:textId="77777777" w:rsidR="00AF29E1" w:rsidRPr="007D720F" w:rsidRDefault="00AF29E1" w:rsidP="00AF29E1">
            <w:pPr>
              <w:pStyle w:val="BodyTextIndent"/>
              <w:spacing w:before="120" w:after="120"/>
              <w:ind w:left="176" w:right="33"/>
              <w:jc w:val="left"/>
              <w:rPr>
                <w:rFonts w:ascii="Times New Roman" w:hAnsi="Times New Roman"/>
                <w:i/>
                <w:iCs/>
                <w:color w:val="000000" w:themeColor="text1"/>
                <w:sz w:val="20"/>
              </w:rPr>
            </w:pPr>
            <w:r w:rsidRPr="007D720F">
              <w:rPr>
                <w:rFonts w:ascii="Times New Roman" w:hAnsi="Times New Roman"/>
                <w:iCs/>
                <w:color w:val="000000" w:themeColor="text1"/>
                <w:sz w:val="20"/>
                <w:u w:val="single"/>
              </w:rPr>
              <w:t>Sub-criterio b</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1A051BEA" w14:textId="77777777" w:rsidR="00AF29E1" w:rsidRPr="007D720F" w:rsidRDefault="00AF29E1" w:rsidP="00AF29E1">
            <w:pPr>
              <w:pStyle w:val="BodyTextIndent"/>
              <w:spacing w:before="120" w:after="120"/>
              <w:ind w:left="176" w:right="33"/>
              <w:jc w:val="left"/>
              <w:rPr>
                <w:rFonts w:ascii="Times New Roman" w:hAnsi="Times New Roman"/>
                <w:iCs/>
                <w:color w:val="000000" w:themeColor="text1"/>
                <w:sz w:val="20"/>
              </w:rPr>
            </w:pPr>
            <w:r w:rsidRPr="007D720F">
              <w:rPr>
                <w:rFonts w:ascii="Times New Roman" w:hAnsi="Times New Roman"/>
                <w:iCs/>
                <w:color w:val="000000" w:themeColor="text1"/>
                <w:sz w:val="20"/>
                <w:u w:val="single"/>
              </w:rPr>
              <w:t>Sub-criterio c</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p w14:paraId="0B11B8E9" w14:textId="510CA457" w:rsidR="00AF29E1" w:rsidRPr="007D720F" w:rsidRDefault="00AF29E1" w:rsidP="00AF29E1">
            <w:pPr>
              <w:spacing w:before="120" w:after="120"/>
              <w:jc w:val="center"/>
              <w:rPr>
                <w:rFonts w:ascii="Times New Roman" w:hAnsi="Times New Roman"/>
                <w:iCs/>
                <w:color w:val="000000" w:themeColor="text1"/>
                <w:sz w:val="20"/>
                <w:szCs w:val="20"/>
              </w:rPr>
            </w:pPr>
            <w:r w:rsidRPr="007D720F">
              <w:rPr>
                <w:rFonts w:ascii="Times New Roman" w:hAnsi="Times New Roman"/>
                <w:b/>
                <w:iCs/>
                <w:color w:val="000000" w:themeColor="text1"/>
                <w:sz w:val="20"/>
              </w:rPr>
              <w:t>Puntaje Total:</w:t>
            </w:r>
            <w:r w:rsidRPr="007D720F">
              <w:rPr>
                <w:rFonts w:ascii="Times New Roman" w:hAnsi="Times New Roman"/>
                <w:iCs/>
                <w:color w:val="000000" w:themeColor="text1"/>
                <w:sz w:val="20"/>
              </w:rPr>
              <w:t xml:space="preserve"> [</w:t>
            </w:r>
            <w:r w:rsidRPr="007D720F">
              <w:rPr>
                <w:rFonts w:ascii="Times New Roman" w:hAnsi="Times New Roman"/>
                <w:i/>
                <w:iCs/>
                <w:color w:val="000000" w:themeColor="text1"/>
                <w:sz w:val="20"/>
              </w:rPr>
              <w:t>ingrese puntaje]</w:t>
            </w:r>
          </w:p>
        </w:tc>
      </w:tr>
      <w:tr w:rsidR="00142813" w:rsidRPr="007D720F" w14:paraId="616E71A2" w14:textId="77777777" w:rsidTr="007D720F">
        <w:tc>
          <w:tcPr>
            <w:tcW w:w="1980" w:type="dxa"/>
          </w:tcPr>
          <w:p w14:paraId="5DB90131" w14:textId="77777777" w:rsidR="00AF29E1" w:rsidRPr="007D720F" w:rsidRDefault="00AF29E1" w:rsidP="00216CB3">
            <w:pPr>
              <w:spacing w:before="120" w:after="120"/>
              <w:rPr>
                <w:rFonts w:ascii="Times New Roman" w:hAnsi="Times New Roman"/>
                <w:i/>
                <w:color w:val="000000" w:themeColor="text1"/>
                <w:sz w:val="20"/>
                <w:szCs w:val="20"/>
              </w:rPr>
            </w:pPr>
            <w:r w:rsidRPr="007D720F">
              <w:rPr>
                <w:rFonts w:ascii="Times New Roman" w:hAnsi="Times New Roman"/>
                <w:i/>
                <w:iCs/>
                <w:color w:val="000000" w:themeColor="text1"/>
                <w:sz w:val="20"/>
                <w:szCs w:val="20"/>
              </w:rPr>
              <w:t>[ingresar el nombre]</w:t>
            </w:r>
          </w:p>
        </w:tc>
        <w:tc>
          <w:tcPr>
            <w:tcW w:w="1559" w:type="dxa"/>
          </w:tcPr>
          <w:p w14:paraId="1D6F9263" w14:textId="77777777" w:rsidR="00AF29E1" w:rsidRPr="007D720F" w:rsidRDefault="00AF29E1" w:rsidP="00216CB3">
            <w:pPr>
              <w:spacing w:before="120" w:after="120"/>
              <w:rPr>
                <w:rFonts w:ascii="Times New Roman" w:hAnsi="Times New Roman"/>
                <w:color w:val="000000" w:themeColor="text1"/>
                <w:sz w:val="20"/>
                <w:szCs w:val="20"/>
              </w:rPr>
            </w:pPr>
            <w:r w:rsidRPr="007D720F">
              <w:rPr>
                <w:rFonts w:ascii="Times New Roman" w:hAnsi="Times New Roman"/>
                <w:color w:val="000000" w:themeColor="text1"/>
                <w:sz w:val="20"/>
                <w:szCs w:val="20"/>
              </w:rPr>
              <w:t>…</w:t>
            </w:r>
          </w:p>
        </w:tc>
        <w:tc>
          <w:tcPr>
            <w:tcW w:w="5670" w:type="dxa"/>
          </w:tcPr>
          <w:p w14:paraId="78D74E2B" w14:textId="77777777" w:rsidR="00AF29E1" w:rsidRPr="007D720F" w:rsidRDefault="00AF29E1" w:rsidP="00216CB3">
            <w:pPr>
              <w:spacing w:before="120" w:after="120"/>
              <w:jc w:val="center"/>
              <w:rPr>
                <w:rFonts w:ascii="Times New Roman" w:hAnsi="Times New Roman"/>
                <w:iCs/>
                <w:color w:val="000000" w:themeColor="text1"/>
                <w:sz w:val="20"/>
                <w:szCs w:val="20"/>
              </w:rPr>
            </w:pPr>
          </w:p>
        </w:tc>
      </w:tr>
      <w:tr w:rsidR="00142813" w:rsidRPr="007D720F" w14:paraId="73A795E8" w14:textId="77777777" w:rsidTr="007D720F">
        <w:trPr>
          <w:trHeight w:val="532"/>
        </w:trPr>
        <w:tc>
          <w:tcPr>
            <w:tcW w:w="1980" w:type="dxa"/>
          </w:tcPr>
          <w:p w14:paraId="650A4D4F" w14:textId="77777777" w:rsidR="00AF29E1" w:rsidRPr="007D720F" w:rsidRDefault="00AF29E1" w:rsidP="00216CB3">
            <w:pPr>
              <w:spacing w:before="120"/>
              <w:rPr>
                <w:rFonts w:ascii="Times New Roman" w:hAnsi="Times New Roman"/>
                <w:color w:val="000000" w:themeColor="text1"/>
                <w:sz w:val="20"/>
                <w:szCs w:val="20"/>
              </w:rPr>
            </w:pPr>
            <w:r w:rsidRPr="007D720F">
              <w:rPr>
                <w:rFonts w:ascii="Times New Roman" w:hAnsi="Times New Roman"/>
                <w:iCs/>
                <w:color w:val="000000" w:themeColor="text1"/>
                <w:sz w:val="20"/>
                <w:szCs w:val="20"/>
              </w:rPr>
              <w:t>…</w:t>
            </w:r>
          </w:p>
        </w:tc>
        <w:tc>
          <w:tcPr>
            <w:tcW w:w="1559" w:type="dxa"/>
          </w:tcPr>
          <w:p w14:paraId="5744BA65" w14:textId="77777777" w:rsidR="00AF29E1" w:rsidRPr="007D720F" w:rsidRDefault="00AF29E1" w:rsidP="00216CB3">
            <w:pPr>
              <w:spacing w:before="120"/>
              <w:rPr>
                <w:rFonts w:ascii="Times New Roman" w:hAnsi="Times New Roman"/>
                <w:color w:val="000000" w:themeColor="text1"/>
                <w:sz w:val="20"/>
                <w:szCs w:val="20"/>
              </w:rPr>
            </w:pPr>
            <w:r w:rsidRPr="007D720F">
              <w:rPr>
                <w:rFonts w:ascii="Times New Roman" w:hAnsi="Times New Roman"/>
                <w:color w:val="000000" w:themeColor="text1"/>
                <w:sz w:val="20"/>
                <w:szCs w:val="20"/>
              </w:rPr>
              <w:t>…</w:t>
            </w:r>
          </w:p>
        </w:tc>
        <w:tc>
          <w:tcPr>
            <w:tcW w:w="5670" w:type="dxa"/>
          </w:tcPr>
          <w:p w14:paraId="27C19DA0" w14:textId="77777777" w:rsidR="00AF29E1" w:rsidRPr="007D720F" w:rsidRDefault="00AF29E1" w:rsidP="00216CB3">
            <w:pPr>
              <w:spacing w:before="120"/>
              <w:jc w:val="center"/>
              <w:rPr>
                <w:rFonts w:ascii="Times New Roman" w:hAnsi="Times New Roman"/>
                <w:iCs/>
                <w:color w:val="000000" w:themeColor="text1"/>
                <w:sz w:val="20"/>
                <w:szCs w:val="20"/>
              </w:rPr>
            </w:pPr>
          </w:p>
        </w:tc>
      </w:tr>
    </w:tbl>
    <w:p w14:paraId="7F2ED5BF" w14:textId="77777777" w:rsidR="008E6965" w:rsidRPr="007D720F" w:rsidRDefault="008E6965" w:rsidP="008E6965">
      <w:pPr>
        <w:rPr>
          <w:b/>
          <w:color w:val="000000" w:themeColor="text1"/>
        </w:rPr>
        <w:sectPr w:rsidR="008E6965" w:rsidRPr="007D720F" w:rsidSect="00AF29E1">
          <w:headerReference w:type="even" r:id="rId60"/>
          <w:headerReference w:type="default" r:id="rId61"/>
          <w:pgSz w:w="12242" w:h="15842" w:code="1"/>
          <w:pgMar w:top="1440" w:right="1440" w:bottom="1440" w:left="1440" w:header="709" w:footer="709" w:gutter="0"/>
          <w:cols w:space="708"/>
          <w:docGrid w:linePitch="360"/>
        </w:sectPr>
      </w:pPr>
    </w:p>
    <w:p w14:paraId="42CAF2F4" w14:textId="77777777" w:rsidR="008E6965" w:rsidRPr="007D720F" w:rsidRDefault="008E6965" w:rsidP="008E6965">
      <w:pPr>
        <w:rPr>
          <w:b/>
          <w:color w:val="000000" w:themeColor="text1"/>
        </w:rPr>
      </w:pPr>
    </w:p>
    <w:p w14:paraId="7ED74A23" w14:textId="53B55B49" w:rsidR="008E6965" w:rsidRPr="007D720F" w:rsidRDefault="008E6965" w:rsidP="008E6965">
      <w:pPr>
        <w:rPr>
          <w:b/>
          <w:color w:val="000000" w:themeColor="text1"/>
        </w:rPr>
      </w:pPr>
      <w:r w:rsidRPr="007D720F">
        <w:rPr>
          <w:b/>
          <w:color w:val="000000" w:themeColor="text1"/>
        </w:rPr>
        <w:t>Razón por la cual su propuesta no tuvo éxito.</w:t>
      </w:r>
    </w:p>
    <w:p w14:paraId="24441634" w14:textId="77777777" w:rsidR="008E6965" w:rsidRPr="007D720F" w:rsidRDefault="008E6965" w:rsidP="008E6965">
      <w:pPr>
        <w:rPr>
          <w:i/>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7D720F" w14:paraId="1349AB33" w14:textId="77777777" w:rsidTr="00216CB3">
        <w:tc>
          <w:tcPr>
            <w:tcW w:w="10080" w:type="dxa"/>
          </w:tcPr>
          <w:p w14:paraId="63149B89" w14:textId="77777777" w:rsidR="008E6965" w:rsidRPr="007D720F" w:rsidRDefault="008E6965" w:rsidP="00216CB3">
            <w:pPr>
              <w:rPr>
                <w:rFonts w:ascii="Times New Roman" w:hAnsi="Times New Roman"/>
                <w:b/>
                <w:i/>
                <w:color w:val="000000" w:themeColor="text1"/>
              </w:rPr>
            </w:pPr>
            <w:r w:rsidRPr="007D720F">
              <w:rPr>
                <w:rFonts w:ascii="Times New Roman" w:hAnsi="Times New Roman"/>
                <w:b/>
                <w:i/>
                <w:color w:val="000000" w:themeColor="text1"/>
              </w:rPr>
              <w:t>[INSTRUCCIONES: Indique la razón por la cual la Propuesta de este Consultor no tuvo éxito. NO incluya: (a) una comparación punto por punto con la Propuesta de otro Consultor o (b) información que el Consultor indique como confidencial en su Propuesta.]</w:t>
            </w:r>
          </w:p>
          <w:p w14:paraId="289FBE06" w14:textId="77777777" w:rsidR="008E6965" w:rsidRPr="007D720F" w:rsidRDefault="008E6965" w:rsidP="00216CB3">
            <w:pPr>
              <w:rPr>
                <w:rFonts w:ascii="Times New Roman" w:hAnsi="Times New Roman"/>
                <w:b/>
                <w:i/>
                <w:color w:val="000000" w:themeColor="text1"/>
              </w:rPr>
            </w:pPr>
          </w:p>
        </w:tc>
      </w:tr>
    </w:tbl>
    <w:p w14:paraId="0C396DCA" w14:textId="77777777" w:rsidR="008E6965" w:rsidRPr="007D720F" w:rsidRDefault="008E6965" w:rsidP="008E6965">
      <w:pPr>
        <w:rPr>
          <w:b/>
          <w:i/>
          <w:color w:val="000000" w:themeColor="text1"/>
        </w:rPr>
      </w:pPr>
    </w:p>
    <w:p w14:paraId="1235A2F2" w14:textId="77777777" w:rsidR="008E6965" w:rsidRPr="007D720F" w:rsidRDefault="008E6965" w:rsidP="008E6965">
      <w:pPr>
        <w:rPr>
          <w:b/>
          <w:i/>
          <w:color w:val="000000" w:themeColor="text1"/>
        </w:rPr>
      </w:pPr>
    </w:p>
    <w:p w14:paraId="2EB8D91C" w14:textId="21DB1313" w:rsidR="008E6965" w:rsidRPr="007D720F" w:rsidRDefault="008E6965" w:rsidP="008E6965">
      <w:pPr>
        <w:rPr>
          <w:b/>
          <w:color w:val="000000" w:themeColor="text1"/>
        </w:rPr>
      </w:pPr>
      <w:r w:rsidRPr="007D720F">
        <w:rPr>
          <w:b/>
          <w:color w:val="000000" w:themeColor="text1"/>
        </w:rPr>
        <w:t>Cómo solicitar una sesión informativa</w:t>
      </w:r>
    </w:p>
    <w:p w14:paraId="046DCDAF" w14:textId="77777777" w:rsidR="008E6965" w:rsidRPr="007D720F"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7D720F" w14:paraId="635EE5D1" w14:textId="77777777" w:rsidTr="00216CB3">
        <w:tc>
          <w:tcPr>
            <w:tcW w:w="5000" w:type="pct"/>
          </w:tcPr>
          <w:p w14:paraId="03786322" w14:textId="14E18493" w:rsidR="008E6965" w:rsidRPr="007D720F" w:rsidRDefault="008E6965" w:rsidP="00216CB3">
            <w:pPr>
              <w:rPr>
                <w:rFonts w:ascii="Times New Roman" w:hAnsi="Times New Roman"/>
                <w:b/>
                <w:color w:val="000000" w:themeColor="text1"/>
              </w:rPr>
            </w:pPr>
            <w:r w:rsidRPr="007D720F">
              <w:rPr>
                <w:rFonts w:ascii="Times New Roman" w:hAnsi="Times New Roman"/>
                <w:b/>
                <w:color w:val="000000" w:themeColor="text1"/>
              </w:rPr>
              <w:t xml:space="preserve">FECHA LÍMITE: La fecha límite para solicitar una sesión informativa expira a medianoche el </w:t>
            </w:r>
            <w:r w:rsidRPr="007D720F">
              <w:rPr>
                <w:rFonts w:ascii="Times New Roman" w:hAnsi="Times New Roman"/>
                <w:b/>
                <w:i/>
                <w:color w:val="000000" w:themeColor="text1"/>
              </w:rPr>
              <w:t>[</w:t>
            </w:r>
            <w:r w:rsidR="0085661A" w:rsidRPr="007D720F">
              <w:rPr>
                <w:rFonts w:ascii="Times New Roman" w:hAnsi="Times New Roman"/>
                <w:b/>
                <w:i/>
                <w:color w:val="000000" w:themeColor="text1"/>
              </w:rPr>
              <w:t>Ingresar</w:t>
            </w:r>
            <w:r w:rsidRPr="007D720F">
              <w:rPr>
                <w:rFonts w:ascii="Times New Roman" w:hAnsi="Times New Roman"/>
                <w:b/>
                <w:i/>
                <w:color w:val="000000" w:themeColor="text1"/>
              </w:rPr>
              <w:t xml:space="preserve"> fecha y hora local].</w:t>
            </w:r>
          </w:p>
          <w:p w14:paraId="3C7FB770" w14:textId="77777777" w:rsidR="008E6965" w:rsidRPr="007D720F" w:rsidRDefault="008E6965" w:rsidP="00216CB3">
            <w:pPr>
              <w:rPr>
                <w:rFonts w:ascii="Times New Roman" w:hAnsi="Times New Roman"/>
                <w:b/>
                <w:color w:val="000000" w:themeColor="text1"/>
              </w:rPr>
            </w:pPr>
          </w:p>
          <w:p w14:paraId="0AAD2459"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14:paraId="2F5829F3" w14:textId="77777777" w:rsidR="008E6965" w:rsidRPr="007D720F" w:rsidRDefault="008E6965" w:rsidP="00216CB3">
            <w:pPr>
              <w:rPr>
                <w:rFonts w:ascii="Times New Roman" w:hAnsi="Times New Roman"/>
                <w:color w:val="000000" w:themeColor="text1"/>
              </w:rPr>
            </w:pPr>
          </w:p>
          <w:p w14:paraId="644E0AEB"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Proporcione el nombre del contrato, número de referencia, nombre del Consultor, detalles de contacto; y dirija la solicitud de explicación así:</w:t>
            </w:r>
          </w:p>
          <w:p w14:paraId="2105C9B1" w14:textId="77777777" w:rsidR="008E6965" w:rsidRPr="007D720F" w:rsidRDefault="008E6965" w:rsidP="00216CB3">
            <w:pPr>
              <w:rPr>
                <w:rFonts w:ascii="Times New Roman" w:hAnsi="Times New Roman"/>
                <w:color w:val="000000" w:themeColor="text1"/>
              </w:rPr>
            </w:pPr>
          </w:p>
          <w:p w14:paraId="7617497D"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Atención: </w:t>
            </w:r>
            <w:r w:rsidRPr="007D720F">
              <w:rPr>
                <w:rFonts w:ascii="Times New Roman" w:hAnsi="Times New Roman"/>
                <w:i/>
                <w:color w:val="000000" w:themeColor="text1"/>
              </w:rPr>
              <w:t>[indicar el nombre completo de la persona, si procede]</w:t>
            </w:r>
          </w:p>
          <w:p w14:paraId="766B3778"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Título / posición: </w:t>
            </w:r>
            <w:r w:rsidRPr="007D720F">
              <w:rPr>
                <w:rFonts w:ascii="Times New Roman" w:hAnsi="Times New Roman"/>
                <w:i/>
                <w:color w:val="000000" w:themeColor="text1"/>
              </w:rPr>
              <w:t>[indicar título / posición]</w:t>
            </w:r>
          </w:p>
          <w:p w14:paraId="0A3BE890" w14:textId="3D12BD99"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Agencia: </w:t>
            </w:r>
            <w:r w:rsidRPr="007D720F">
              <w:rPr>
                <w:rFonts w:ascii="Times New Roman" w:hAnsi="Times New Roman"/>
                <w:i/>
                <w:color w:val="000000" w:themeColor="text1"/>
              </w:rPr>
              <w:t>[indicar el nombre de</w:t>
            </w:r>
            <w:r w:rsidR="007B6670">
              <w:rPr>
                <w:rFonts w:ascii="Times New Roman" w:hAnsi="Times New Roman"/>
                <w:i/>
                <w:color w:val="000000" w:themeColor="text1"/>
              </w:rPr>
              <w:t xml:space="preserve"> la Agencia </w:t>
            </w:r>
            <w:r w:rsidRPr="007D720F">
              <w:rPr>
                <w:rFonts w:ascii="Times New Roman" w:hAnsi="Times New Roman"/>
                <w:i/>
                <w:color w:val="000000" w:themeColor="text1"/>
              </w:rPr>
              <w:t>Contratante]</w:t>
            </w:r>
          </w:p>
          <w:p w14:paraId="37559A6E"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Dirección de correo electrónico: </w:t>
            </w:r>
            <w:r w:rsidRPr="007D720F">
              <w:rPr>
                <w:rFonts w:ascii="Times New Roman" w:hAnsi="Times New Roman"/>
                <w:i/>
                <w:color w:val="000000" w:themeColor="text1"/>
              </w:rPr>
              <w:t>[indicar dirección de correo electrónico]</w:t>
            </w:r>
          </w:p>
          <w:p w14:paraId="6A1237B0"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Número de fax: </w:t>
            </w:r>
            <w:r w:rsidRPr="007D720F">
              <w:rPr>
                <w:rFonts w:ascii="Times New Roman" w:hAnsi="Times New Roman"/>
                <w:i/>
                <w:color w:val="000000" w:themeColor="text1"/>
              </w:rPr>
              <w:t>[indicar número de fax] [</w:t>
            </w:r>
            <w:r w:rsidRPr="007D720F">
              <w:rPr>
                <w:rFonts w:ascii="Times New Roman" w:hAnsi="Times New Roman"/>
                <w:b/>
                <w:i/>
                <w:color w:val="000000" w:themeColor="text1"/>
              </w:rPr>
              <w:t>suprimir si no se utiliza]</w:t>
            </w:r>
          </w:p>
          <w:p w14:paraId="57EF50F3" w14:textId="77777777" w:rsidR="008E6965" w:rsidRPr="007D720F" w:rsidRDefault="008E6965" w:rsidP="00216CB3">
            <w:pPr>
              <w:rPr>
                <w:rFonts w:ascii="Times New Roman" w:hAnsi="Times New Roman"/>
                <w:color w:val="000000" w:themeColor="text1"/>
              </w:rPr>
            </w:pPr>
          </w:p>
          <w:p w14:paraId="13015757"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5806F03" w14:textId="77777777" w:rsidR="008E6965" w:rsidRPr="007D720F" w:rsidRDefault="008E6965" w:rsidP="00216CB3">
            <w:pPr>
              <w:rPr>
                <w:rFonts w:ascii="Times New Roman" w:hAnsi="Times New Roman"/>
                <w:color w:val="000000" w:themeColor="text1"/>
              </w:rPr>
            </w:pPr>
          </w:p>
          <w:p w14:paraId="1B2F87BB"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La explicación puede ser por escrito, por teléfono, videoconferencia o en persona. Le informaremos por escrito de la manera en que se realizará el informe y confirmaremos la fecha y la hora.</w:t>
            </w:r>
          </w:p>
          <w:p w14:paraId="0976C8E9" w14:textId="77777777" w:rsidR="008E6965" w:rsidRPr="007D720F" w:rsidRDefault="008E6965" w:rsidP="00216CB3">
            <w:pPr>
              <w:rPr>
                <w:rFonts w:ascii="Times New Roman" w:hAnsi="Times New Roman"/>
                <w:color w:val="000000" w:themeColor="text1"/>
              </w:rPr>
            </w:pPr>
          </w:p>
          <w:p w14:paraId="2D063A0F"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14:paraId="62EE19C1" w14:textId="77777777" w:rsidR="008E6965" w:rsidRPr="007D720F" w:rsidRDefault="008E6965" w:rsidP="00216CB3">
            <w:pPr>
              <w:rPr>
                <w:rFonts w:ascii="Times New Roman" w:hAnsi="Times New Roman"/>
                <w:color w:val="000000" w:themeColor="text1"/>
                <w:sz w:val="32"/>
                <w:szCs w:val="32"/>
              </w:rPr>
            </w:pPr>
          </w:p>
        </w:tc>
      </w:tr>
    </w:tbl>
    <w:p w14:paraId="53E4C5DA" w14:textId="77777777" w:rsidR="004E4745" w:rsidRPr="007D720F" w:rsidRDefault="004E4745" w:rsidP="008E6965">
      <w:pPr>
        <w:rPr>
          <w:b/>
          <w:color w:val="000000" w:themeColor="text1"/>
        </w:rPr>
      </w:pPr>
    </w:p>
    <w:p w14:paraId="6BD50392" w14:textId="77777777" w:rsidR="009D2588" w:rsidRPr="007D720F" w:rsidRDefault="009D2588">
      <w:pPr>
        <w:rPr>
          <w:b/>
          <w:color w:val="000000" w:themeColor="text1"/>
        </w:rPr>
      </w:pPr>
      <w:r w:rsidRPr="007D720F">
        <w:rPr>
          <w:b/>
          <w:color w:val="000000" w:themeColor="text1"/>
        </w:rPr>
        <w:br w:type="page"/>
      </w:r>
    </w:p>
    <w:p w14:paraId="78E29498" w14:textId="16523C03" w:rsidR="008E6965" w:rsidRPr="007D720F" w:rsidRDefault="008E6965" w:rsidP="008E6965">
      <w:pPr>
        <w:rPr>
          <w:b/>
          <w:color w:val="000000" w:themeColor="text1"/>
        </w:rPr>
      </w:pPr>
      <w:r w:rsidRPr="007D720F">
        <w:rPr>
          <w:b/>
          <w:color w:val="000000" w:themeColor="text1"/>
        </w:rPr>
        <w:t>Cómo presentar una queja</w:t>
      </w:r>
    </w:p>
    <w:p w14:paraId="276B8FC5" w14:textId="77777777" w:rsidR="008E6965" w:rsidRPr="007D720F"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7D720F" w14:paraId="632B5A55" w14:textId="77777777" w:rsidTr="00216CB3">
        <w:tc>
          <w:tcPr>
            <w:tcW w:w="5000" w:type="pct"/>
          </w:tcPr>
          <w:p w14:paraId="6477387A" w14:textId="1C367890" w:rsidR="008E6965" w:rsidRPr="007D720F" w:rsidRDefault="008E6965" w:rsidP="00216CB3">
            <w:pPr>
              <w:rPr>
                <w:rFonts w:ascii="Times New Roman" w:hAnsi="Times New Roman"/>
                <w:b/>
                <w:color w:val="000000" w:themeColor="text1"/>
              </w:rPr>
            </w:pPr>
            <w:r w:rsidRPr="007D720F">
              <w:rPr>
                <w:rFonts w:ascii="Times New Roman" w:hAnsi="Times New Roman"/>
                <w:b/>
                <w:color w:val="000000" w:themeColor="text1"/>
              </w:rPr>
              <w:t xml:space="preserve">Período: La reclamación relacionada con la adquisición que impugne la decisión de </w:t>
            </w:r>
            <w:r w:rsidR="00BD35FE" w:rsidRPr="007D720F">
              <w:rPr>
                <w:rFonts w:ascii="Times New Roman" w:hAnsi="Times New Roman"/>
                <w:b/>
                <w:color w:val="000000" w:themeColor="text1"/>
              </w:rPr>
              <w:t>celebrar un Convenio Marco</w:t>
            </w:r>
            <w:r w:rsidRPr="007D720F">
              <w:rPr>
                <w:rFonts w:ascii="Times New Roman" w:hAnsi="Times New Roman"/>
                <w:b/>
                <w:color w:val="000000" w:themeColor="text1"/>
              </w:rPr>
              <w:t xml:space="preserve"> deberá presentarse antes de la medianoche, </w:t>
            </w:r>
            <w:r w:rsidRPr="007D720F">
              <w:rPr>
                <w:rFonts w:ascii="Times New Roman" w:hAnsi="Times New Roman"/>
                <w:b/>
                <w:i/>
                <w:color w:val="000000" w:themeColor="text1"/>
              </w:rPr>
              <w:t>[</w:t>
            </w:r>
            <w:r w:rsidR="0085661A" w:rsidRPr="007D720F">
              <w:rPr>
                <w:rFonts w:ascii="Times New Roman" w:hAnsi="Times New Roman"/>
                <w:b/>
                <w:i/>
                <w:color w:val="000000" w:themeColor="text1"/>
              </w:rPr>
              <w:t>Ingresar</w:t>
            </w:r>
            <w:r w:rsidRPr="007D720F">
              <w:rPr>
                <w:rFonts w:ascii="Times New Roman" w:hAnsi="Times New Roman"/>
                <w:b/>
                <w:i/>
                <w:color w:val="000000" w:themeColor="text1"/>
              </w:rPr>
              <w:t xml:space="preserve"> fecha y hora local].</w:t>
            </w:r>
          </w:p>
          <w:p w14:paraId="4CBE9E33" w14:textId="77777777" w:rsidR="008E6965" w:rsidRPr="007D720F" w:rsidRDefault="008E6965" w:rsidP="00216CB3">
            <w:pPr>
              <w:rPr>
                <w:rFonts w:ascii="Times New Roman" w:hAnsi="Times New Roman"/>
                <w:color w:val="000000" w:themeColor="text1"/>
              </w:rPr>
            </w:pPr>
          </w:p>
          <w:p w14:paraId="47C7EA5C"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Proporcione el nombre del contrato, número de referencia, nombre del Consultor, detalles de contacto; y dirija la queja relacionada con la adquisición así:</w:t>
            </w:r>
          </w:p>
          <w:p w14:paraId="5B76B179" w14:textId="77777777" w:rsidR="008E6965" w:rsidRPr="007D720F" w:rsidRDefault="008E6965" w:rsidP="00216CB3">
            <w:pPr>
              <w:rPr>
                <w:rFonts w:ascii="Times New Roman" w:hAnsi="Times New Roman"/>
                <w:color w:val="000000" w:themeColor="text1"/>
              </w:rPr>
            </w:pPr>
          </w:p>
          <w:p w14:paraId="738357EE"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Atención: </w:t>
            </w:r>
            <w:r w:rsidRPr="007D720F">
              <w:rPr>
                <w:rFonts w:ascii="Times New Roman" w:hAnsi="Times New Roman"/>
                <w:i/>
                <w:color w:val="000000" w:themeColor="text1"/>
              </w:rPr>
              <w:t>[indicar el nombre completo de la persona, si procede]</w:t>
            </w:r>
          </w:p>
          <w:p w14:paraId="10D131A9"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Título / posición: </w:t>
            </w:r>
            <w:r w:rsidRPr="007D720F">
              <w:rPr>
                <w:rFonts w:ascii="Times New Roman" w:hAnsi="Times New Roman"/>
                <w:i/>
                <w:color w:val="000000" w:themeColor="text1"/>
              </w:rPr>
              <w:t>[indicar título / posición]</w:t>
            </w:r>
          </w:p>
          <w:p w14:paraId="446ADEF6" w14:textId="4CA374E5"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Agencia: </w:t>
            </w:r>
            <w:r w:rsidRPr="007D720F">
              <w:rPr>
                <w:rFonts w:ascii="Times New Roman" w:hAnsi="Times New Roman"/>
                <w:i/>
                <w:color w:val="000000" w:themeColor="text1"/>
              </w:rPr>
              <w:t xml:space="preserve">[indicar el nombre </w:t>
            </w:r>
            <w:r w:rsidR="004E4745" w:rsidRPr="007D720F">
              <w:rPr>
                <w:rFonts w:ascii="Times New Roman" w:hAnsi="Times New Roman"/>
                <w:i/>
                <w:color w:val="000000" w:themeColor="text1"/>
              </w:rPr>
              <w:t>de la Agencia</w:t>
            </w:r>
            <w:r w:rsidRPr="007D720F">
              <w:rPr>
                <w:rFonts w:ascii="Times New Roman" w:hAnsi="Times New Roman"/>
                <w:i/>
                <w:color w:val="000000" w:themeColor="text1"/>
              </w:rPr>
              <w:t xml:space="preserve"> Contratante]</w:t>
            </w:r>
          </w:p>
          <w:p w14:paraId="52F8508B"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Dirección de correo electrónico: </w:t>
            </w:r>
            <w:r w:rsidRPr="007D720F">
              <w:rPr>
                <w:rFonts w:ascii="Times New Roman" w:hAnsi="Times New Roman"/>
                <w:i/>
                <w:color w:val="000000" w:themeColor="text1"/>
              </w:rPr>
              <w:t>[indicar dirección de correo electrónico]</w:t>
            </w:r>
          </w:p>
          <w:p w14:paraId="1B36C1C9" w14:textId="77777777" w:rsidR="008E6965" w:rsidRPr="007D720F" w:rsidRDefault="008E6965" w:rsidP="00216CB3">
            <w:pPr>
              <w:ind w:left="720"/>
              <w:rPr>
                <w:rFonts w:ascii="Times New Roman" w:hAnsi="Times New Roman"/>
                <w:color w:val="000000" w:themeColor="text1"/>
              </w:rPr>
            </w:pPr>
            <w:r w:rsidRPr="007D720F">
              <w:rPr>
                <w:rFonts w:ascii="Times New Roman" w:hAnsi="Times New Roman"/>
                <w:color w:val="000000" w:themeColor="text1"/>
              </w:rPr>
              <w:t xml:space="preserve">Número de fax: </w:t>
            </w:r>
            <w:r w:rsidRPr="007D720F">
              <w:rPr>
                <w:rFonts w:ascii="Times New Roman" w:hAnsi="Times New Roman"/>
                <w:i/>
                <w:color w:val="000000" w:themeColor="text1"/>
              </w:rPr>
              <w:t xml:space="preserve">[indicar número de fax] </w:t>
            </w:r>
            <w:r w:rsidRPr="007D720F">
              <w:rPr>
                <w:rFonts w:ascii="Times New Roman" w:hAnsi="Times New Roman"/>
                <w:b/>
                <w:i/>
                <w:color w:val="000000" w:themeColor="text1"/>
              </w:rPr>
              <w:t>[suprimir si no se utiliza]</w:t>
            </w:r>
          </w:p>
          <w:p w14:paraId="1EB4F4F8" w14:textId="77777777" w:rsidR="008E6965" w:rsidRPr="007D720F" w:rsidRDefault="008E6965" w:rsidP="00216CB3">
            <w:pPr>
              <w:rPr>
                <w:rFonts w:ascii="Times New Roman" w:hAnsi="Times New Roman"/>
                <w:color w:val="000000" w:themeColor="text1"/>
              </w:rPr>
            </w:pPr>
          </w:p>
          <w:p w14:paraId="1F26835F"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8A8C9C" w14:textId="77777777" w:rsidR="008E6965" w:rsidRPr="007D720F" w:rsidRDefault="008E6965" w:rsidP="00216CB3">
            <w:pPr>
              <w:rPr>
                <w:rFonts w:ascii="Times New Roman" w:hAnsi="Times New Roman"/>
                <w:color w:val="000000" w:themeColor="text1"/>
              </w:rPr>
            </w:pPr>
          </w:p>
          <w:p w14:paraId="1540FFE3"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Para más información:</w:t>
            </w:r>
          </w:p>
          <w:p w14:paraId="79A55851" w14:textId="77777777" w:rsidR="008E6965" w:rsidRPr="007D720F" w:rsidRDefault="008E6965" w:rsidP="00216CB3">
            <w:pPr>
              <w:rPr>
                <w:rFonts w:ascii="Times New Roman" w:hAnsi="Times New Roman"/>
                <w:color w:val="000000" w:themeColor="text1"/>
              </w:rPr>
            </w:pPr>
          </w:p>
          <w:p w14:paraId="573A05BF" w14:textId="5D567E44"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 xml:space="preserve">Para obtener más información, consulte </w:t>
            </w:r>
            <w:r w:rsidR="00BD35FE" w:rsidRPr="007D720F">
              <w:rPr>
                <w:rFonts w:ascii="Times New Roman" w:hAnsi="Times New Roman"/>
                <w:color w:val="000000" w:themeColor="text1"/>
              </w:rPr>
              <w:t>l</w:t>
            </w:r>
            <w:r w:rsidRPr="007D720F">
              <w:rPr>
                <w:rFonts w:ascii="Times New Roman" w:hAnsi="Times New Roman"/>
                <w:color w:val="000000" w:themeColor="text1"/>
              </w:rPr>
              <w:t xml:space="preserve">as Regulaciones de Adquisiciones de los Prestatarios del IPF (Regulaciones de Adquisiciones) </w:t>
            </w:r>
          </w:p>
          <w:p w14:paraId="67FB66FF" w14:textId="77777777" w:rsidR="008E6965" w:rsidRPr="007D720F" w:rsidRDefault="008E6965" w:rsidP="00216CB3">
            <w:pPr>
              <w:rPr>
                <w:rFonts w:ascii="Times New Roman" w:hAnsi="Times New Roman"/>
                <w:color w:val="000000" w:themeColor="text1"/>
              </w:rPr>
            </w:pPr>
          </w:p>
          <w:p w14:paraId="32AB3315"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 xml:space="preserve">[https://policies.worldbank.org/sites/ppf3/PPFDocuments/Forms/DispPage.aspx?docid=4005] (Anexo III). </w:t>
            </w:r>
          </w:p>
          <w:p w14:paraId="6CD37C6D" w14:textId="77777777" w:rsidR="008E6965" w:rsidRPr="007D720F" w:rsidRDefault="008E6965" w:rsidP="00216CB3">
            <w:pPr>
              <w:rPr>
                <w:rFonts w:ascii="Times New Roman" w:hAnsi="Times New Roman"/>
                <w:color w:val="000000" w:themeColor="text1"/>
              </w:rPr>
            </w:pPr>
          </w:p>
          <w:p w14:paraId="08594C99"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 xml:space="preserve">Debe leer estas disposiciones antes de preparar y presentar su queja. Además, la Guía del Banco Mundial "Cómo hacer una queja relacionada con la adquisición" </w:t>
            </w:r>
          </w:p>
          <w:p w14:paraId="64DC4BBE"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[http://www.worldbank.org/en/projects-operations/products-and-services/brief/procurement-new-framework#framework] proporciona una explicación útil del proceso, así como un ejemplo de carta de queja.</w:t>
            </w:r>
          </w:p>
          <w:p w14:paraId="7252A0C5" w14:textId="77777777" w:rsidR="008E6965" w:rsidRPr="007D720F" w:rsidRDefault="008E6965" w:rsidP="00216CB3">
            <w:pPr>
              <w:rPr>
                <w:rFonts w:ascii="Times New Roman" w:hAnsi="Times New Roman"/>
                <w:color w:val="000000" w:themeColor="text1"/>
              </w:rPr>
            </w:pPr>
          </w:p>
          <w:p w14:paraId="66EEA338"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En resumen, hay cuatro requisitos esenciales:</w:t>
            </w:r>
          </w:p>
          <w:p w14:paraId="6BF88CB5" w14:textId="77777777" w:rsidR="008E6965" w:rsidRPr="007D720F" w:rsidRDefault="008E6965" w:rsidP="00216CB3">
            <w:pPr>
              <w:rPr>
                <w:rFonts w:ascii="Times New Roman" w:hAnsi="Times New Roman"/>
                <w:color w:val="000000" w:themeColor="text1"/>
              </w:rPr>
            </w:pPr>
          </w:p>
          <w:p w14:paraId="393AF523"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1. Usted debe ser una 'parte interesada'. En este caso, significa un Consultor que presentó una Propuesta en este proceso y es el destinatario de una Notificación de Intención de Adjudicación.</w:t>
            </w:r>
          </w:p>
          <w:p w14:paraId="25DB2372"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2. La reclamación sólo puede impugnar la decisión de adjudicación del contrato.</w:t>
            </w:r>
          </w:p>
          <w:p w14:paraId="62EB9D2F"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3. Debe presentar la queja en el plazo indicado anteriormente.</w:t>
            </w:r>
          </w:p>
          <w:p w14:paraId="03FA0CF0" w14:textId="77777777"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4. Debe incluir, en su queja, toda la información requerida en las Regulaciones de Adquisiciones (como se describe en el Anexo III).</w:t>
            </w:r>
          </w:p>
          <w:p w14:paraId="2ACF0624" w14:textId="77777777" w:rsidR="008E6965" w:rsidRPr="007D720F" w:rsidRDefault="008E6965" w:rsidP="00216CB3">
            <w:pPr>
              <w:rPr>
                <w:rFonts w:ascii="Times New Roman" w:hAnsi="Times New Roman"/>
                <w:b/>
                <w:color w:val="000000" w:themeColor="text1"/>
              </w:rPr>
            </w:pPr>
          </w:p>
        </w:tc>
      </w:tr>
    </w:tbl>
    <w:p w14:paraId="1135651E" w14:textId="77777777" w:rsidR="008E6965" w:rsidRPr="007D720F" w:rsidRDefault="008E6965" w:rsidP="008E6965">
      <w:pPr>
        <w:rPr>
          <w:b/>
          <w:color w:val="000000" w:themeColor="text1"/>
        </w:rPr>
      </w:pPr>
    </w:p>
    <w:p w14:paraId="4874FB80" w14:textId="77777777" w:rsidR="008E6965" w:rsidRPr="007D720F" w:rsidRDefault="008E6965" w:rsidP="008E6965">
      <w:pPr>
        <w:rPr>
          <w:color w:val="000000" w:themeColor="text1"/>
        </w:rPr>
      </w:pPr>
    </w:p>
    <w:p w14:paraId="4AE141E7" w14:textId="4AC7FD48" w:rsidR="008E6965" w:rsidRPr="007D720F" w:rsidRDefault="008E6965" w:rsidP="008E6965">
      <w:pPr>
        <w:rPr>
          <w:b/>
          <w:color w:val="000000" w:themeColor="text1"/>
        </w:rPr>
      </w:pPr>
      <w:r w:rsidRPr="007D720F">
        <w:rPr>
          <w:b/>
          <w:color w:val="000000" w:themeColor="text1"/>
        </w:rPr>
        <w:t>Plazo Suspensivo</w:t>
      </w:r>
    </w:p>
    <w:p w14:paraId="3EAA240B" w14:textId="77777777" w:rsidR="008E6965" w:rsidRPr="007D720F" w:rsidRDefault="008E6965" w:rsidP="008E6965">
      <w:pPr>
        <w:rPr>
          <w:b/>
          <w:color w:val="000000" w:themeColor="text1"/>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7D720F" w14:paraId="77FEA130" w14:textId="77777777" w:rsidTr="00216CB3">
        <w:tc>
          <w:tcPr>
            <w:tcW w:w="5000" w:type="pct"/>
          </w:tcPr>
          <w:p w14:paraId="20358DC5" w14:textId="4F49C1A3" w:rsidR="008E6965" w:rsidRPr="007D720F" w:rsidRDefault="008E6965" w:rsidP="00216CB3">
            <w:pPr>
              <w:rPr>
                <w:rFonts w:ascii="Times New Roman" w:hAnsi="Times New Roman"/>
                <w:b/>
                <w:i/>
                <w:color w:val="000000" w:themeColor="text1"/>
              </w:rPr>
            </w:pPr>
            <w:r w:rsidRPr="007D720F">
              <w:rPr>
                <w:rFonts w:ascii="Times New Roman" w:hAnsi="Times New Roman"/>
                <w:b/>
                <w:color w:val="000000" w:themeColor="text1"/>
              </w:rPr>
              <w:t xml:space="preserve">FECHA LÍMITE: El Plazo Suspensivo termina a medianoche el </w:t>
            </w:r>
            <w:r w:rsidRPr="007D720F">
              <w:rPr>
                <w:rFonts w:ascii="Times New Roman" w:hAnsi="Times New Roman"/>
                <w:b/>
                <w:i/>
                <w:color w:val="000000" w:themeColor="text1"/>
              </w:rPr>
              <w:t>[</w:t>
            </w:r>
            <w:r w:rsidR="0085661A" w:rsidRPr="007D720F">
              <w:rPr>
                <w:rFonts w:ascii="Times New Roman" w:hAnsi="Times New Roman"/>
                <w:b/>
                <w:i/>
                <w:color w:val="000000" w:themeColor="text1"/>
              </w:rPr>
              <w:t>Ingresar</w:t>
            </w:r>
            <w:r w:rsidRPr="007D720F">
              <w:rPr>
                <w:rFonts w:ascii="Times New Roman" w:hAnsi="Times New Roman"/>
                <w:b/>
                <w:i/>
                <w:color w:val="000000" w:themeColor="text1"/>
              </w:rPr>
              <w:t xml:space="preserve"> fecha y hora local]</w:t>
            </w:r>
          </w:p>
          <w:p w14:paraId="418C74E4" w14:textId="77777777" w:rsidR="008E6965" w:rsidRPr="007D720F" w:rsidRDefault="008E6965" w:rsidP="00216CB3">
            <w:pPr>
              <w:rPr>
                <w:rFonts w:ascii="Times New Roman" w:hAnsi="Times New Roman"/>
                <w:color w:val="000000" w:themeColor="text1"/>
              </w:rPr>
            </w:pPr>
          </w:p>
          <w:p w14:paraId="446D1CC1" w14:textId="6770BBD4" w:rsidR="008E6965" w:rsidRPr="007D720F" w:rsidRDefault="008E6965" w:rsidP="00216CB3">
            <w:pPr>
              <w:rPr>
                <w:rFonts w:ascii="Times New Roman" w:hAnsi="Times New Roman"/>
                <w:color w:val="000000" w:themeColor="text1"/>
              </w:rPr>
            </w:pPr>
            <w:r w:rsidRPr="007D720F">
              <w:rPr>
                <w:rFonts w:ascii="Times New Roman" w:hAnsi="Times New Roman"/>
                <w:color w:val="000000" w:themeColor="text1"/>
              </w:rPr>
              <w:t xml:space="preserve">El Plazo Suspensivo dura diez (10) días hábiles después de la fecha de transmisión de esta Notificación de Intención de </w:t>
            </w:r>
            <w:r w:rsidR="004E4745" w:rsidRPr="007D720F">
              <w:rPr>
                <w:rFonts w:ascii="Times New Roman" w:hAnsi="Times New Roman"/>
                <w:color w:val="000000" w:themeColor="text1"/>
              </w:rPr>
              <w:t>celebrar un Convenio Marco</w:t>
            </w:r>
          </w:p>
          <w:p w14:paraId="28F4EE5C" w14:textId="77777777" w:rsidR="008E6965" w:rsidRPr="007D720F" w:rsidRDefault="008E6965" w:rsidP="00216CB3">
            <w:pPr>
              <w:rPr>
                <w:rFonts w:ascii="Times New Roman" w:hAnsi="Times New Roman"/>
                <w:color w:val="000000" w:themeColor="text1"/>
              </w:rPr>
            </w:pPr>
          </w:p>
          <w:p w14:paraId="5768F585" w14:textId="77777777" w:rsidR="008E6965" w:rsidRPr="007D720F" w:rsidRDefault="008E6965" w:rsidP="00216CB3">
            <w:pPr>
              <w:spacing w:before="30" w:after="30"/>
              <w:rPr>
                <w:rFonts w:ascii="Times New Roman" w:hAnsi="Times New Roman"/>
                <w:color w:val="000000" w:themeColor="text1"/>
              </w:rPr>
            </w:pPr>
            <w:r w:rsidRPr="007D720F">
              <w:rPr>
                <w:rFonts w:ascii="Times New Roman" w:hAnsi="Times New Roman"/>
                <w:color w:val="000000" w:themeColor="text1"/>
              </w:rPr>
              <w:t>El Plazo de Suspensivo puede extenderse. Esto puede suceder cuando no podemos proporcionar una sesión de información dentro del plazo de cinco (5) días hábiles. Si esto sucede, le notificaremos de la extensión.</w:t>
            </w:r>
          </w:p>
          <w:p w14:paraId="709FCEB3" w14:textId="77777777" w:rsidR="008E6965" w:rsidRPr="007D720F" w:rsidRDefault="008E6965" w:rsidP="00216CB3">
            <w:pPr>
              <w:spacing w:before="30" w:after="30"/>
              <w:rPr>
                <w:rFonts w:ascii="Times New Roman" w:hAnsi="Times New Roman"/>
                <w:color w:val="000000" w:themeColor="text1"/>
              </w:rPr>
            </w:pPr>
          </w:p>
          <w:p w14:paraId="3DC98BA2" w14:textId="77777777" w:rsidR="008E6965" w:rsidRPr="007D720F" w:rsidRDefault="008E6965" w:rsidP="00216CB3">
            <w:pPr>
              <w:rPr>
                <w:rFonts w:ascii="Times New Roman" w:hAnsi="Times New Roman"/>
                <w:b/>
                <w:color w:val="000000" w:themeColor="text1"/>
              </w:rPr>
            </w:pPr>
          </w:p>
        </w:tc>
      </w:tr>
    </w:tbl>
    <w:p w14:paraId="7E7A9862" w14:textId="77777777" w:rsidR="008E6965" w:rsidRPr="007D720F" w:rsidRDefault="008E6965" w:rsidP="008E6965">
      <w:pPr>
        <w:rPr>
          <w:color w:val="000000" w:themeColor="text1"/>
        </w:rPr>
      </w:pPr>
    </w:p>
    <w:p w14:paraId="4034E1CF" w14:textId="77777777" w:rsidR="008E6965" w:rsidRPr="007D720F" w:rsidRDefault="008E6965" w:rsidP="008E6965">
      <w:pPr>
        <w:rPr>
          <w:color w:val="000000" w:themeColor="text1"/>
        </w:rPr>
      </w:pPr>
    </w:p>
    <w:p w14:paraId="47C7A5EE" w14:textId="77777777" w:rsidR="008E6965" w:rsidRPr="007D720F" w:rsidRDefault="008E6965" w:rsidP="008E6965">
      <w:pPr>
        <w:rPr>
          <w:color w:val="000000" w:themeColor="text1"/>
        </w:rPr>
      </w:pPr>
      <w:r w:rsidRPr="007D720F">
        <w:rPr>
          <w:color w:val="000000" w:themeColor="text1"/>
        </w:rPr>
        <w:t>Si tiene alguna pregunta sobre esta Notificación, no dude en ponerse en contacto con nosotros.</w:t>
      </w:r>
    </w:p>
    <w:p w14:paraId="51356C3C" w14:textId="77777777" w:rsidR="008E6965" w:rsidRPr="007D720F" w:rsidRDefault="008E6965" w:rsidP="008E6965">
      <w:pPr>
        <w:rPr>
          <w:color w:val="000000" w:themeColor="text1"/>
        </w:rPr>
      </w:pPr>
    </w:p>
    <w:p w14:paraId="09860C4C" w14:textId="77777777" w:rsidR="008E6965" w:rsidRPr="007D720F" w:rsidRDefault="008E6965" w:rsidP="008E6965">
      <w:pPr>
        <w:rPr>
          <w:color w:val="000000" w:themeColor="text1"/>
        </w:rPr>
      </w:pPr>
    </w:p>
    <w:p w14:paraId="7692728F" w14:textId="5B554D42" w:rsidR="008E6965" w:rsidRPr="007D720F" w:rsidRDefault="008E6965" w:rsidP="008E6965">
      <w:pPr>
        <w:rPr>
          <w:color w:val="000000" w:themeColor="text1"/>
        </w:rPr>
      </w:pPr>
      <w:r w:rsidRPr="007D720F">
        <w:rPr>
          <w:color w:val="000000" w:themeColor="text1"/>
        </w:rPr>
        <w:t xml:space="preserve">En nombre </w:t>
      </w:r>
      <w:r w:rsidR="004E4745" w:rsidRPr="007D720F">
        <w:rPr>
          <w:color w:val="000000" w:themeColor="text1"/>
        </w:rPr>
        <w:t xml:space="preserve">de la Agencia </w:t>
      </w:r>
      <w:r w:rsidRPr="007D720F">
        <w:rPr>
          <w:color w:val="000000" w:themeColor="text1"/>
        </w:rPr>
        <w:t>Contratante:</w:t>
      </w:r>
    </w:p>
    <w:p w14:paraId="6B41C591" w14:textId="77777777" w:rsidR="008E6965" w:rsidRPr="007D720F" w:rsidRDefault="008E6965" w:rsidP="008E6965">
      <w:pPr>
        <w:rPr>
          <w:color w:val="000000" w:themeColor="text1"/>
        </w:rPr>
      </w:pPr>
    </w:p>
    <w:p w14:paraId="554541FD" w14:textId="77777777" w:rsidR="008E6965" w:rsidRPr="007D720F" w:rsidRDefault="008E6965" w:rsidP="008E6965">
      <w:pPr>
        <w:rPr>
          <w:color w:val="000000" w:themeColor="text1"/>
        </w:rPr>
      </w:pPr>
    </w:p>
    <w:p w14:paraId="5D01598E" w14:textId="77777777" w:rsidR="008E6965" w:rsidRPr="007D720F" w:rsidRDefault="008E6965" w:rsidP="008E6965">
      <w:pPr>
        <w:rPr>
          <w:color w:val="000000" w:themeColor="text1"/>
        </w:rPr>
      </w:pPr>
      <w:r w:rsidRPr="007D720F">
        <w:rPr>
          <w:color w:val="000000" w:themeColor="text1"/>
        </w:rPr>
        <w:t>Firma: ______________________________________________</w:t>
      </w:r>
    </w:p>
    <w:p w14:paraId="17D583D7" w14:textId="77777777" w:rsidR="008E6965" w:rsidRPr="007D720F" w:rsidRDefault="008E6965" w:rsidP="008E6965">
      <w:pPr>
        <w:rPr>
          <w:color w:val="000000" w:themeColor="text1"/>
        </w:rPr>
      </w:pPr>
    </w:p>
    <w:p w14:paraId="752F8E1E" w14:textId="77777777" w:rsidR="008E6965" w:rsidRPr="007D720F" w:rsidRDefault="008E6965" w:rsidP="008E6965">
      <w:pPr>
        <w:rPr>
          <w:color w:val="000000" w:themeColor="text1"/>
        </w:rPr>
      </w:pPr>
      <w:r w:rsidRPr="007D720F">
        <w:rPr>
          <w:color w:val="000000" w:themeColor="text1"/>
        </w:rPr>
        <w:t>Nombre:</w:t>
      </w:r>
      <w:r w:rsidRPr="007D720F">
        <w:rPr>
          <w:color w:val="000000" w:themeColor="text1"/>
        </w:rPr>
        <w:tab/>
        <w:t>________________________________________</w:t>
      </w:r>
    </w:p>
    <w:p w14:paraId="3C6C0BE3" w14:textId="77777777" w:rsidR="008E6965" w:rsidRPr="007D720F" w:rsidRDefault="008E6965" w:rsidP="008E6965">
      <w:pPr>
        <w:rPr>
          <w:color w:val="000000" w:themeColor="text1"/>
        </w:rPr>
      </w:pPr>
    </w:p>
    <w:p w14:paraId="1810C807" w14:textId="77777777" w:rsidR="008E6965" w:rsidRPr="007D720F" w:rsidRDefault="008E6965" w:rsidP="008E6965">
      <w:pPr>
        <w:rPr>
          <w:color w:val="000000" w:themeColor="text1"/>
        </w:rPr>
      </w:pPr>
      <w:r w:rsidRPr="007D720F">
        <w:rPr>
          <w:color w:val="000000" w:themeColor="text1"/>
        </w:rPr>
        <w:t>Título / cargo: ________________________________________</w:t>
      </w:r>
    </w:p>
    <w:p w14:paraId="56D66FBC" w14:textId="77777777" w:rsidR="008E6965" w:rsidRPr="007D720F" w:rsidRDefault="008E6965" w:rsidP="008E6965">
      <w:pPr>
        <w:rPr>
          <w:color w:val="000000" w:themeColor="text1"/>
        </w:rPr>
      </w:pPr>
    </w:p>
    <w:p w14:paraId="7B896C2A" w14:textId="77777777" w:rsidR="008E6965" w:rsidRPr="007D720F" w:rsidRDefault="008E6965" w:rsidP="008E6965">
      <w:pPr>
        <w:rPr>
          <w:color w:val="000000" w:themeColor="text1"/>
        </w:rPr>
      </w:pPr>
      <w:r w:rsidRPr="007D720F">
        <w:rPr>
          <w:color w:val="000000" w:themeColor="text1"/>
        </w:rPr>
        <w:t>Teléfono: ____________________________________________</w:t>
      </w:r>
    </w:p>
    <w:p w14:paraId="62078489" w14:textId="77777777" w:rsidR="008E6965" w:rsidRPr="007D720F" w:rsidRDefault="008E6965" w:rsidP="008E6965">
      <w:pPr>
        <w:rPr>
          <w:color w:val="000000" w:themeColor="text1"/>
        </w:rPr>
      </w:pPr>
    </w:p>
    <w:p w14:paraId="55747095" w14:textId="77777777" w:rsidR="008E6965" w:rsidRPr="007D720F" w:rsidRDefault="008E6965" w:rsidP="008E6965">
      <w:pPr>
        <w:rPr>
          <w:b/>
          <w:color w:val="000000" w:themeColor="text1"/>
          <w:sz w:val="32"/>
        </w:rPr>
      </w:pPr>
      <w:r w:rsidRPr="007D720F">
        <w:rPr>
          <w:color w:val="000000" w:themeColor="text1"/>
        </w:rPr>
        <w:t>Email:</w:t>
      </w:r>
      <w:r w:rsidRPr="007D720F">
        <w:rPr>
          <w:color w:val="000000" w:themeColor="text1"/>
        </w:rPr>
        <w:tab/>
        <w:t>______________________________________________</w:t>
      </w:r>
    </w:p>
    <w:p w14:paraId="1C350EC3" w14:textId="681CEFB5" w:rsidR="00BD35FE" w:rsidRPr="00142813" w:rsidRDefault="00BD35FE" w:rsidP="007A4739">
      <w:pPr>
        <w:pStyle w:val="PAFormsheading1"/>
        <w:ind w:left="-17" w:firstLine="0"/>
        <w:rPr>
          <w:color w:val="000000" w:themeColor="text1"/>
          <w:lang w:val="es-ES"/>
        </w:rPr>
      </w:pPr>
      <w:r w:rsidRPr="00142813">
        <w:rPr>
          <w:b w:val="0"/>
          <w:color w:val="000000" w:themeColor="text1"/>
          <w:sz w:val="32"/>
          <w:szCs w:val="32"/>
          <w:lang w:val="es-ES"/>
        </w:rPr>
        <w:br w:type="page"/>
      </w:r>
      <w:r w:rsidRPr="00142813">
        <w:rPr>
          <w:color w:val="000000" w:themeColor="text1"/>
          <w:lang w:val="es-ES"/>
        </w:rPr>
        <w:t xml:space="preserve">Notificación para Celebrar un </w:t>
      </w:r>
      <w:r w:rsidR="007A4739" w:rsidRPr="00142813">
        <w:rPr>
          <w:color w:val="000000" w:themeColor="text1"/>
          <w:lang w:val="es-ES"/>
        </w:rPr>
        <w:t>Convenio</w:t>
      </w:r>
      <w:r w:rsidRPr="00142813">
        <w:rPr>
          <w:color w:val="000000" w:themeColor="text1"/>
          <w:lang w:val="es-ES"/>
        </w:rPr>
        <w:t xml:space="preserve"> Marco </w:t>
      </w:r>
    </w:p>
    <w:p w14:paraId="3A840B4F" w14:textId="77777777" w:rsidR="00BD35FE" w:rsidRPr="00142813" w:rsidRDefault="00BD35FE" w:rsidP="007A4739">
      <w:pPr>
        <w:jc w:val="center"/>
        <w:rPr>
          <w:i/>
          <w:color w:val="000000" w:themeColor="text1"/>
          <w:lang w:eastAsia="en-US" w:bidi="ar-SA"/>
        </w:rPr>
      </w:pPr>
      <w:r w:rsidRPr="00142813">
        <w:rPr>
          <w:i/>
          <w:color w:val="000000" w:themeColor="text1"/>
          <w:lang w:eastAsia="en-US" w:bidi="ar-SA"/>
        </w:rPr>
        <w:t>[Usar papel con membrete de la Agencia Contratante]</w:t>
      </w:r>
    </w:p>
    <w:p w14:paraId="76B29F93" w14:textId="77777777" w:rsidR="00BD35FE" w:rsidRPr="00142813" w:rsidRDefault="00BD35FE" w:rsidP="00BD35FE">
      <w:pPr>
        <w:rPr>
          <w:b/>
          <w:color w:val="000000" w:themeColor="text1"/>
          <w:sz w:val="32"/>
          <w:szCs w:val="32"/>
        </w:rPr>
      </w:pPr>
    </w:p>
    <w:p w14:paraId="3DA0CE5A" w14:textId="77777777" w:rsidR="00BD35FE" w:rsidRPr="00142813" w:rsidRDefault="00BD35FE" w:rsidP="00BD35FE">
      <w:pPr>
        <w:rPr>
          <w:b/>
          <w:color w:val="000000" w:themeColor="text1"/>
          <w:sz w:val="32"/>
          <w:szCs w:val="32"/>
        </w:rPr>
      </w:pPr>
    </w:p>
    <w:p w14:paraId="5D192796" w14:textId="77777777" w:rsidR="00BD35FE" w:rsidRPr="00142813" w:rsidRDefault="00BD35FE" w:rsidP="00BD35FE">
      <w:pPr>
        <w:rPr>
          <w:b/>
          <w:color w:val="000000" w:themeColor="text1"/>
          <w:sz w:val="32"/>
          <w:szCs w:val="32"/>
        </w:rPr>
      </w:pPr>
    </w:p>
    <w:p w14:paraId="29109DFB" w14:textId="77777777" w:rsidR="00BD35FE" w:rsidRPr="00142813" w:rsidRDefault="00BD35FE" w:rsidP="007A4739">
      <w:pPr>
        <w:jc w:val="right"/>
        <w:rPr>
          <w:i/>
          <w:color w:val="000000" w:themeColor="text1"/>
          <w:lang w:eastAsia="en-US" w:bidi="ar-SA"/>
        </w:rPr>
      </w:pPr>
      <w:r w:rsidRPr="00142813">
        <w:rPr>
          <w:i/>
          <w:color w:val="000000" w:themeColor="text1"/>
          <w:lang w:eastAsia="en-US" w:bidi="ar-SA"/>
        </w:rPr>
        <w:t>[Fecha]</w:t>
      </w:r>
    </w:p>
    <w:p w14:paraId="7D895CA7" w14:textId="1BDF4A36" w:rsidR="00BD35FE" w:rsidRPr="00142813" w:rsidRDefault="00BD35FE" w:rsidP="007A4739">
      <w:pPr>
        <w:rPr>
          <w:i/>
          <w:color w:val="000000" w:themeColor="text1"/>
          <w:lang w:eastAsia="en-US" w:bidi="ar-SA"/>
        </w:rPr>
      </w:pPr>
      <w:r w:rsidRPr="00142813">
        <w:rPr>
          <w:i/>
          <w:color w:val="000000" w:themeColor="text1"/>
          <w:lang w:eastAsia="en-US" w:bidi="ar-SA"/>
        </w:rPr>
        <w:t xml:space="preserve">Para: [nombre y dirección del Consultor </w:t>
      </w:r>
      <w:r w:rsidR="007A4739" w:rsidRPr="00142813">
        <w:rPr>
          <w:i/>
          <w:color w:val="000000" w:themeColor="text1"/>
          <w:lang w:eastAsia="en-US" w:bidi="ar-SA"/>
        </w:rPr>
        <w:t>seleccionado</w:t>
      </w:r>
      <w:r w:rsidRPr="00142813">
        <w:rPr>
          <w:i/>
          <w:color w:val="000000" w:themeColor="text1"/>
          <w:lang w:eastAsia="en-US" w:bidi="ar-SA"/>
        </w:rPr>
        <w:t>]</w:t>
      </w:r>
    </w:p>
    <w:p w14:paraId="19B474E5" w14:textId="77777777" w:rsidR="00BD35FE" w:rsidRPr="00142813" w:rsidRDefault="00BD35FE" w:rsidP="00BD35FE">
      <w:pPr>
        <w:rPr>
          <w:b/>
          <w:color w:val="000000" w:themeColor="text1"/>
          <w:sz w:val="32"/>
          <w:szCs w:val="32"/>
        </w:rPr>
      </w:pPr>
    </w:p>
    <w:p w14:paraId="3AF54358" w14:textId="77777777" w:rsidR="00BD35FE" w:rsidRPr="00142813" w:rsidRDefault="00BD35FE" w:rsidP="00BD35FE">
      <w:pPr>
        <w:rPr>
          <w:b/>
          <w:color w:val="000000" w:themeColor="text1"/>
          <w:sz w:val="32"/>
          <w:szCs w:val="32"/>
        </w:rPr>
      </w:pPr>
    </w:p>
    <w:p w14:paraId="6E254BC0" w14:textId="055F4698" w:rsidR="00BD35FE" w:rsidRPr="00142813" w:rsidRDefault="00BD35FE" w:rsidP="007A4739">
      <w:pPr>
        <w:ind w:right="288"/>
        <w:rPr>
          <w:b/>
          <w:bCs/>
          <w:color w:val="000000" w:themeColor="text1"/>
          <w:lang w:eastAsia="en-US" w:bidi="ar-SA"/>
        </w:rPr>
      </w:pPr>
      <w:r w:rsidRPr="00142813">
        <w:rPr>
          <w:b/>
          <w:bCs/>
          <w:color w:val="000000" w:themeColor="text1"/>
          <w:lang w:eastAsia="en-US" w:bidi="ar-SA"/>
        </w:rPr>
        <w:t xml:space="preserve">Notificación para celebrar un </w:t>
      </w:r>
      <w:r w:rsidR="007A4739" w:rsidRPr="00142813">
        <w:rPr>
          <w:b/>
          <w:bCs/>
          <w:color w:val="000000" w:themeColor="text1"/>
          <w:lang w:eastAsia="en-US" w:bidi="ar-SA"/>
        </w:rPr>
        <w:t>Convenio Marco</w:t>
      </w:r>
    </w:p>
    <w:p w14:paraId="27D7FB37" w14:textId="0DA12760" w:rsidR="00BD35FE" w:rsidRPr="00142813" w:rsidRDefault="007A4739" w:rsidP="007A4739">
      <w:pPr>
        <w:ind w:right="288"/>
        <w:rPr>
          <w:b/>
          <w:bCs/>
          <w:color w:val="000000" w:themeColor="text1"/>
          <w:lang w:eastAsia="en-US" w:bidi="ar-SA"/>
        </w:rPr>
      </w:pPr>
      <w:r w:rsidRPr="00142813">
        <w:rPr>
          <w:b/>
          <w:bCs/>
          <w:color w:val="000000" w:themeColor="text1"/>
          <w:lang w:eastAsia="en-US" w:bidi="ar-SA"/>
        </w:rPr>
        <w:t>Convenio</w:t>
      </w:r>
      <w:r w:rsidR="00BD35FE" w:rsidRPr="00142813">
        <w:rPr>
          <w:b/>
          <w:bCs/>
          <w:color w:val="000000" w:themeColor="text1"/>
          <w:lang w:eastAsia="en-US" w:bidi="ar-SA"/>
        </w:rPr>
        <w:t xml:space="preserve"> Marco No. [</w:t>
      </w:r>
      <w:r w:rsidR="0085661A" w:rsidRPr="00142813">
        <w:rPr>
          <w:b/>
          <w:bCs/>
          <w:i/>
          <w:iCs/>
          <w:color w:val="000000" w:themeColor="text1"/>
          <w:lang w:eastAsia="en-US" w:bidi="ar-SA"/>
        </w:rPr>
        <w:t>Ingresar</w:t>
      </w:r>
      <w:r w:rsidR="00BD35FE" w:rsidRPr="00142813">
        <w:rPr>
          <w:b/>
          <w:bCs/>
          <w:i/>
          <w:iCs/>
          <w:color w:val="000000" w:themeColor="text1"/>
          <w:lang w:eastAsia="en-US" w:bidi="ar-SA"/>
        </w:rPr>
        <w:t xml:space="preserve"> número de referencia </w:t>
      </w:r>
      <w:r w:rsidRPr="00142813">
        <w:rPr>
          <w:b/>
          <w:bCs/>
          <w:i/>
          <w:iCs/>
          <w:color w:val="000000" w:themeColor="text1"/>
          <w:lang w:eastAsia="en-US" w:bidi="ar-SA"/>
        </w:rPr>
        <w:t>del CM</w:t>
      </w:r>
      <w:r w:rsidR="00BD35FE" w:rsidRPr="00142813">
        <w:rPr>
          <w:b/>
          <w:bCs/>
          <w:color w:val="000000" w:themeColor="text1"/>
          <w:lang w:eastAsia="en-US" w:bidi="ar-SA"/>
        </w:rPr>
        <w:t>]</w:t>
      </w:r>
    </w:p>
    <w:p w14:paraId="23CD2734" w14:textId="77777777" w:rsidR="00BD35FE" w:rsidRPr="00142813" w:rsidRDefault="00BD35FE" w:rsidP="00BD35FE">
      <w:pPr>
        <w:rPr>
          <w:b/>
          <w:color w:val="000000" w:themeColor="text1"/>
          <w:sz w:val="32"/>
          <w:szCs w:val="32"/>
        </w:rPr>
      </w:pPr>
    </w:p>
    <w:p w14:paraId="1065AE8A" w14:textId="0D0BFE07" w:rsidR="00BD35FE" w:rsidRPr="00142813" w:rsidRDefault="00BD35FE" w:rsidP="007A4739">
      <w:pPr>
        <w:pStyle w:val="BodyTextIndent"/>
        <w:spacing w:after="160"/>
        <w:ind w:right="69"/>
        <w:rPr>
          <w:iCs/>
          <w:color w:val="000000" w:themeColor="text1"/>
          <w:lang w:eastAsia="it-IT" w:bidi="ar-SA"/>
        </w:rPr>
      </w:pPr>
      <w:r w:rsidRPr="00142813">
        <w:rPr>
          <w:iCs/>
          <w:color w:val="000000" w:themeColor="text1"/>
          <w:lang w:eastAsia="it-IT" w:bidi="ar-SA"/>
        </w:rPr>
        <w:t>Por la presente, le notificamos que nuestra Agencia acepta su propuesta con fecha de [</w:t>
      </w:r>
      <w:r w:rsidR="0085661A" w:rsidRPr="00142813">
        <w:rPr>
          <w:i/>
          <w:color w:val="000000" w:themeColor="text1"/>
          <w:lang w:eastAsia="it-IT" w:bidi="ar-SA"/>
        </w:rPr>
        <w:t>Ingresar</w:t>
      </w:r>
      <w:r w:rsidRPr="00142813">
        <w:rPr>
          <w:i/>
          <w:color w:val="000000" w:themeColor="text1"/>
          <w:lang w:eastAsia="it-IT" w:bidi="ar-SA"/>
        </w:rPr>
        <w:t xml:space="preserve"> fecha</w:t>
      </w:r>
      <w:r w:rsidRPr="00142813">
        <w:rPr>
          <w:iCs/>
          <w:color w:val="000000" w:themeColor="text1"/>
          <w:lang w:eastAsia="it-IT" w:bidi="ar-SA"/>
        </w:rPr>
        <w:t xml:space="preserve">] para celebrar un </w:t>
      </w:r>
      <w:r w:rsidR="007A4739" w:rsidRPr="00142813">
        <w:rPr>
          <w:iCs/>
          <w:color w:val="000000" w:themeColor="text1"/>
          <w:lang w:eastAsia="it-IT" w:bidi="ar-SA"/>
        </w:rPr>
        <w:t>Convenio</w:t>
      </w:r>
      <w:r w:rsidRPr="00142813">
        <w:rPr>
          <w:iCs/>
          <w:color w:val="000000" w:themeColor="text1"/>
          <w:lang w:eastAsia="it-IT" w:bidi="ar-SA"/>
        </w:rPr>
        <w:t xml:space="preserve"> Marco en relación con la prestación de [</w:t>
      </w:r>
      <w:r w:rsidR="0085661A" w:rsidRPr="00142813">
        <w:rPr>
          <w:i/>
          <w:color w:val="000000" w:themeColor="text1"/>
          <w:lang w:eastAsia="it-IT" w:bidi="ar-SA"/>
        </w:rPr>
        <w:t>Ingresar</w:t>
      </w:r>
      <w:r w:rsidRPr="00142813">
        <w:rPr>
          <w:i/>
          <w:color w:val="000000" w:themeColor="text1"/>
          <w:lang w:eastAsia="it-IT" w:bidi="ar-SA"/>
        </w:rPr>
        <w:t xml:space="preserve"> título abreviado de los Servicios</w:t>
      </w:r>
      <w:r w:rsidRPr="00142813">
        <w:rPr>
          <w:iCs/>
          <w:color w:val="000000" w:themeColor="text1"/>
          <w:lang w:eastAsia="it-IT" w:bidi="ar-SA"/>
        </w:rPr>
        <w:t>].</w:t>
      </w:r>
    </w:p>
    <w:p w14:paraId="27E5A3E6" w14:textId="280D4B3B" w:rsidR="00BD35FE" w:rsidRPr="00142813" w:rsidRDefault="00BD35FE" w:rsidP="007A4739">
      <w:pPr>
        <w:pStyle w:val="SPDClauseNo"/>
        <w:spacing w:after="200"/>
        <w:ind w:left="0" w:right="69" w:firstLine="0"/>
        <w:contextualSpacing w:val="0"/>
        <w:rPr>
          <w:color w:val="000000" w:themeColor="text1"/>
          <w:lang w:val="es-ES"/>
        </w:rPr>
      </w:pPr>
      <w:r w:rsidRPr="00142813">
        <w:rPr>
          <w:color w:val="000000" w:themeColor="text1"/>
          <w:lang w:val="es-ES"/>
        </w:rPr>
        <w:t xml:space="preserve">Firme, feche y devuelva el </w:t>
      </w:r>
      <w:r w:rsidR="007A4739" w:rsidRPr="00142813">
        <w:rPr>
          <w:color w:val="000000" w:themeColor="text1"/>
          <w:lang w:val="es-ES"/>
        </w:rPr>
        <w:t>Convenio</w:t>
      </w:r>
      <w:r w:rsidRPr="00142813">
        <w:rPr>
          <w:color w:val="000000" w:themeColor="text1"/>
          <w:lang w:val="es-ES"/>
        </w:rPr>
        <w:t xml:space="preserve"> Marco dentro de [</w:t>
      </w:r>
      <w:r w:rsidR="00E571C9" w:rsidRPr="00142813">
        <w:rPr>
          <w:i/>
          <w:iCs/>
          <w:color w:val="000000" w:themeColor="text1"/>
          <w:lang w:val="es-ES"/>
        </w:rPr>
        <w:t>ingrese</w:t>
      </w:r>
      <w:r w:rsidRPr="00142813">
        <w:rPr>
          <w:i/>
          <w:iCs/>
          <w:color w:val="000000" w:themeColor="text1"/>
          <w:lang w:val="es-ES"/>
        </w:rPr>
        <w:t xml:space="preserve"> el período aplicable para la firma del </w:t>
      </w:r>
      <w:r w:rsidR="007A4739" w:rsidRPr="00142813">
        <w:rPr>
          <w:i/>
          <w:iCs/>
          <w:color w:val="000000" w:themeColor="text1"/>
          <w:lang w:val="es-ES"/>
        </w:rPr>
        <w:t>CM</w:t>
      </w:r>
      <w:r w:rsidRPr="00142813">
        <w:rPr>
          <w:i/>
          <w:iCs/>
          <w:color w:val="000000" w:themeColor="text1"/>
          <w:lang w:val="es-ES"/>
        </w:rPr>
        <w:t xml:space="preserve"> de conformidad con las I</w:t>
      </w:r>
      <w:r w:rsidR="007A4739" w:rsidRPr="00142813">
        <w:rPr>
          <w:i/>
          <w:iCs/>
          <w:color w:val="000000" w:themeColor="text1"/>
          <w:lang w:val="es-ES"/>
        </w:rPr>
        <w:t>A</w:t>
      </w:r>
      <w:r w:rsidRPr="00142813">
        <w:rPr>
          <w:i/>
          <w:iCs/>
          <w:color w:val="000000" w:themeColor="text1"/>
          <w:lang w:val="es-ES"/>
        </w:rPr>
        <w:t>C</w:t>
      </w:r>
      <w:r w:rsidRPr="00142813">
        <w:rPr>
          <w:color w:val="000000" w:themeColor="text1"/>
          <w:lang w:val="es-ES"/>
        </w:rPr>
        <w:t xml:space="preserve">] días posteriores a la recepción </w:t>
      </w:r>
      <w:proofErr w:type="gramStart"/>
      <w:r w:rsidRPr="00142813">
        <w:rPr>
          <w:color w:val="000000" w:themeColor="text1"/>
          <w:lang w:val="es-ES"/>
        </w:rPr>
        <w:t>del mismo</w:t>
      </w:r>
      <w:proofErr w:type="gramEnd"/>
      <w:r w:rsidRPr="00142813">
        <w:rPr>
          <w:color w:val="000000" w:themeColor="text1"/>
          <w:lang w:val="es-ES"/>
        </w:rPr>
        <w:t>.</w:t>
      </w:r>
      <w:r w:rsidR="007D720F">
        <w:rPr>
          <w:color w:val="000000" w:themeColor="text1"/>
          <w:lang w:val="es-ES"/>
        </w:rPr>
        <w:t xml:space="preserve"> De conformidad con la IAC 29.1, por favor complete y presente dentro de los ocho (8) Días Hábiles siguientes, el Formulario de Divulgación de la Propiedad Efectiva que se adjunta a esta SDP.</w:t>
      </w:r>
    </w:p>
    <w:p w14:paraId="2FCD7823" w14:textId="77777777" w:rsidR="00BD35FE" w:rsidRPr="00142813" w:rsidRDefault="00BD35FE" w:rsidP="00BD35FE">
      <w:pPr>
        <w:rPr>
          <w:b/>
          <w:color w:val="000000" w:themeColor="text1"/>
          <w:sz w:val="32"/>
          <w:szCs w:val="32"/>
        </w:rPr>
      </w:pPr>
    </w:p>
    <w:p w14:paraId="7886986D" w14:textId="77777777" w:rsidR="00BD35FE" w:rsidRPr="00142813" w:rsidRDefault="00BD35FE" w:rsidP="00BD35FE">
      <w:pPr>
        <w:rPr>
          <w:b/>
          <w:color w:val="000000" w:themeColor="text1"/>
          <w:sz w:val="32"/>
          <w:szCs w:val="32"/>
        </w:rPr>
      </w:pPr>
    </w:p>
    <w:p w14:paraId="5E9272E6" w14:textId="4308EE3F" w:rsidR="00BD35FE" w:rsidRPr="00142813" w:rsidRDefault="00BD35FE" w:rsidP="00BD35FE">
      <w:pPr>
        <w:rPr>
          <w:bCs/>
          <w:color w:val="000000" w:themeColor="text1"/>
        </w:rPr>
      </w:pPr>
      <w:r w:rsidRPr="00142813">
        <w:rPr>
          <w:bCs/>
          <w:color w:val="000000" w:themeColor="text1"/>
        </w:rPr>
        <w:t>Firma autorizada:</w:t>
      </w:r>
      <w:r w:rsidR="007A4739" w:rsidRPr="00142813">
        <w:rPr>
          <w:bCs/>
          <w:color w:val="000000" w:themeColor="text1"/>
        </w:rPr>
        <w:t>______________________________________________________</w:t>
      </w:r>
    </w:p>
    <w:p w14:paraId="334ED193" w14:textId="3B511E9A" w:rsidR="00BD35FE" w:rsidRPr="00142813" w:rsidRDefault="00BD35FE" w:rsidP="00BD35FE">
      <w:pPr>
        <w:rPr>
          <w:bCs/>
          <w:color w:val="000000" w:themeColor="text1"/>
        </w:rPr>
      </w:pPr>
      <w:r w:rsidRPr="00142813">
        <w:rPr>
          <w:bCs/>
          <w:color w:val="000000" w:themeColor="text1"/>
        </w:rPr>
        <w:t>Nombre:</w:t>
      </w:r>
      <w:r w:rsidR="007A4739" w:rsidRPr="00142813">
        <w:rPr>
          <w:bCs/>
          <w:color w:val="000000" w:themeColor="text1"/>
        </w:rPr>
        <w:t>_____________________________________________________________</w:t>
      </w:r>
    </w:p>
    <w:p w14:paraId="71CABD14" w14:textId="1C37BB8F" w:rsidR="00BD35FE" w:rsidRPr="00142813" w:rsidRDefault="00BD35FE" w:rsidP="00BD35FE">
      <w:pPr>
        <w:rPr>
          <w:bCs/>
          <w:color w:val="000000" w:themeColor="text1"/>
        </w:rPr>
      </w:pPr>
      <w:r w:rsidRPr="00142813">
        <w:rPr>
          <w:bCs/>
          <w:color w:val="000000" w:themeColor="text1"/>
        </w:rPr>
        <w:t>Título/cargo:</w:t>
      </w:r>
      <w:r w:rsidR="007A4739" w:rsidRPr="00142813">
        <w:rPr>
          <w:bCs/>
          <w:color w:val="000000" w:themeColor="text1"/>
        </w:rPr>
        <w:t xml:space="preserve"> _________________________________________________________</w:t>
      </w:r>
    </w:p>
    <w:p w14:paraId="09C4AFD1" w14:textId="4CD62D36" w:rsidR="00BD35FE" w:rsidRPr="00142813" w:rsidRDefault="00BD35FE" w:rsidP="00BD35FE">
      <w:pPr>
        <w:rPr>
          <w:bCs/>
          <w:color w:val="000000" w:themeColor="text1"/>
        </w:rPr>
      </w:pPr>
      <w:r w:rsidRPr="00142813">
        <w:rPr>
          <w:bCs/>
          <w:color w:val="000000" w:themeColor="text1"/>
        </w:rPr>
        <w:t xml:space="preserve">Nombre de la </w:t>
      </w:r>
      <w:r w:rsidR="007A4739" w:rsidRPr="00142813">
        <w:rPr>
          <w:bCs/>
          <w:color w:val="000000" w:themeColor="text1"/>
        </w:rPr>
        <w:t>A</w:t>
      </w:r>
      <w:r w:rsidRPr="00142813">
        <w:rPr>
          <w:bCs/>
          <w:color w:val="000000" w:themeColor="text1"/>
        </w:rPr>
        <w:t xml:space="preserve">gencia </w:t>
      </w:r>
      <w:r w:rsidR="007A4739" w:rsidRPr="00142813">
        <w:rPr>
          <w:bCs/>
          <w:color w:val="000000" w:themeColor="text1"/>
        </w:rPr>
        <w:t>Contratante:________________________________________</w:t>
      </w:r>
    </w:p>
    <w:p w14:paraId="599988AA" w14:textId="0F5050F7" w:rsidR="00BD35FE" w:rsidRPr="00142813" w:rsidRDefault="00BD35FE" w:rsidP="00BD35FE">
      <w:pPr>
        <w:rPr>
          <w:bCs/>
          <w:color w:val="000000" w:themeColor="text1"/>
        </w:rPr>
      </w:pPr>
      <w:r w:rsidRPr="00142813">
        <w:rPr>
          <w:bCs/>
          <w:color w:val="000000" w:themeColor="text1"/>
        </w:rPr>
        <w:t>Teléfono:</w:t>
      </w:r>
      <w:r w:rsidR="007A4739" w:rsidRPr="00142813">
        <w:rPr>
          <w:bCs/>
          <w:color w:val="000000" w:themeColor="text1"/>
        </w:rPr>
        <w:t xml:space="preserve"> ____________________________________________________________</w:t>
      </w:r>
    </w:p>
    <w:p w14:paraId="721CD43F" w14:textId="5CF18723" w:rsidR="00BD35FE" w:rsidRPr="00142813" w:rsidRDefault="00BD35FE" w:rsidP="00BD35FE">
      <w:pPr>
        <w:rPr>
          <w:bCs/>
          <w:color w:val="000000" w:themeColor="text1"/>
        </w:rPr>
      </w:pPr>
      <w:r w:rsidRPr="00142813">
        <w:rPr>
          <w:bCs/>
          <w:color w:val="000000" w:themeColor="text1"/>
        </w:rPr>
        <w:t>Correo electrónico</w:t>
      </w:r>
      <w:r w:rsidR="007A4739" w:rsidRPr="00142813">
        <w:rPr>
          <w:bCs/>
          <w:color w:val="000000" w:themeColor="text1"/>
        </w:rPr>
        <w:t>: ____________________________________________________</w:t>
      </w:r>
    </w:p>
    <w:p w14:paraId="23F76BBC" w14:textId="77777777" w:rsidR="007A4739" w:rsidRPr="00142813" w:rsidRDefault="007A4739" w:rsidP="00BD35FE">
      <w:pPr>
        <w:rPr>
          <w:bCs/>
          <w:color w:val="000000" w:themeColor="text1"/>
        </w:rPr>
      </w:pPr>
    </w:p>
    <w:p w14:paraId="7234D910" w14:textId="78F86A54" w:rsidR="00BD35FE" w:rsidRPr="00142813" w:rsidRDefault="00BD35FE" w:rsidP="00BD35FE">
      <w:pPr>
        <w:rPr>
          <w:bCs/>
          <w:color w:val="000000" w:themeColor="text1"/>
        </w:rPr>
      </w:pPr>
      <w:r w:rsidRPr="00142813">
        <w:rPr>
          <w:bCs/>
          <w:color w:val="000000" w:themeColor="text1"/>
        </w:rPr>
        <w:t xml:space="preserve">Anexo: </w:t>
      </w:r>
      <w:r w:rsidR="0032557D" w:rsidRPr="00142813">
        <w:rPr>
          <w:bCs/>
          <w:color w:val="000000" w:themeColor="text1"/>
        </w:rPr>
        <w:t>Convenio</w:t>
      </w:r>
      <w:r w:rsidRPr="00142813">
        <w:rPr>
          <w:bCs/>
          <w:color w:val="000000" w:themeColor="text1"/>
        </w:rPr>
        <w:t xml:space="preserve"> Marco</w:t>
      </w:r>
    </w:p>
    <w:p w14:paraId="06D6948C" w14:textId="77777777" w:rsidR="008E6965" w:rsidRPr="00142813" w:rsidRDefault="008E6965">
      <w:pPr>
        <w:rPr>
          <w:b/>
          <w:color w:val="000000" w:themeColor="text1"/>
          <w:sz w:val="32"/>
          <w:szCs w:val="32"/>
        </w:rPr>
      </w:pPr>
    </w:p>
    <w:p w14:paraId="146C18D9" w14:textId="4D116868" w:rsidR="007A4739" w:rsidRPr="00142813" w:rsidRDefault="007A4739">
      <w:pPr>
        <w:rPr>
          <w:b/>
          <w:color w:val="000000" w:themeColor="text1"/>
          <w:sz w:val="32"/>
          <w:szCs w:val="32"/>
        </w:rPr>
      </w:pPr>
      <w:r w:rsidRPr="00142813">
        <w:rPr>
          <w:b/>
          <w:color w:val="000000" w:themeColor="text1"/>
          <w:sz w:val="32"/>
          <w:szCs w:val="32"/>
        </w:rPr>
        <w:br w:type="page"/>
      </w:r>
    </w:p>
    <w:p w14:paraId="0BC3E229" w14:textId="56E98CE6" w:rsidR="007A4739" w:rsidRPr="00142813" w:rsidRDefault="007A4739" w:rsidP="007A4739">
      <w:pPr>
        <w:tabs>
          <w:tab w:val="left" w:pos="720"/>
          <w:tab w:val="right" w:leader="dot" w:pos="8640"/>
        </w:tabs>
        <w:jc w:val="center"/>
        <w:rPr>
          <w:b/>
          <w:color w:val="000000" w:themeColor="text1"/>
          <w:sz w:val="32"/>
          <w:szCs w:val="32"/>
        </w:rPr>
      </w:pPr>
      <w:r w:rsidRPr="00142813">
        <w:rPr>
          <w:b/>
          <w:color w:val="000000" w:themeColor="text1"/>
          <w:sz w:val="32"/>
          <w:szCs w:val="32"/>
        </w:rPr>
        <w:t>Convenio Marco</w:t>
      </w:r>
    </w:p>
    <w:p w14:paraId="38561968" w14:textId="77777777" w:rsidR="007A4739" w:rsidRPr="00142813" w:rsidRDefault="007A4739" w:rsidP="007A4739">
      <w:pPr>
        <w:tabs>
          <w:tab w:val="left" w:pos="720"/>
          <w:tab w:val="right" w:leader="dot" w:pos="8640"/>
        </w:tabs>
        <w:jc w:val="center"/>
        <w:rPr>
          <w:b/>
          <w:color w:val="000000" w:themeColor="text1"/>
          <w:sz w:val="32"/>
          <w:szCs w:val="32"/>
        </w:rPr>
      </w:pPr>
    </w:p>
    <w:p w14:paraId="5A196E71" w14:textId="77777777" w:rsidR="007A4739" w:rsidRPr="00142813" w:rsidRDefault="007A4739" w:rsidP="0032557D">
      <w:pPr>
        <w:spacing w:before="120" w:after="200"/>
        <w:jc w:val="both"/>
        <w:rPr>
          <w:i/>
          <w:color w:val="000000" w:themeColor="text1"/>
          <w:lang w:eastAsia="en-US" w:bidi="ar-SA"/>
        </w:rPr>
      </w:pPr>
      <w:r w:rsidRPr="00142813">
        <w:rPr>
          <w:i/>
          <w:color w:val="000000" w:themeColor="text1"/>
          <w:lang w:eastAsia="en-US" w:bidi="ar-SA"/>
        </w:rPr>
        <w:t>[Este formulario debe ser completado por la Agencia Contratante de acuerdo con las instrucciones proporcionadas en el texto en cursiva. El texto en cursiva debe eliminarse del documento final.</w:t>
      </w:r>
    </w:p>
    <w:p w14:paraId="3DE873B9" w14:textId="0B37369E" w:rsidR="004D0E6E" w:rsidRPr="00142813" w:rsidRDefault="007A4739" w:rsidP="0032557D">
      <w:pPr>
        <w:spacing w:before="120" w:after="200"/>
        <w:jc w:val="both"/>
        <w:rPr>
          <w:i/>
          <w:color w:val="000000" w:themeColor="text1"/>
          <w:lang w:eastAsia="en-US" w:bidi="ar-SA"/>
        </w:rPr>
      </w:pPr>
      <w:r w:rsidRPr="00142813">
        <w:rPr>
          <w:i/>
          <w:color w:val="000000" w:themeColor="text1"/>
          <w:lang w:eastAsia="en-US" w:bidi="ar-SA"/>
        </w:rPr>
        <w:t xml:space="preserve">Nota: la terminología en relación con las partes del </w:t>
      </w:r>
      <w:r w:rsidR="0044227A" w:rsidRPr="00142813">
        <w:rPr>
          <w:i/>
          <w:color w:val="000000" w:themeColor="text1"/>
          <w:lang w:eastAsia="en-US" w:bidi="ar-SA"/>
        </w:rPr>
        <w:t xml:space="preserve">Convenio </w:t>
      </w:r>
      <w:r w:rsidRPr="00142813">
        <w:rPr>
          <w:i/>
          <w:color w:val="000000" w:themeColor="text1"/>
          <w:lang w:eastAsia="en-US" w:bidi="ar-SA"/>
        </w:rPr>
        <w:t xml:space="preserve">Marco cambia de la terminología utilizada en relación con las partes involucradas en la </w:t>
      </w:r>
      <w:r w:rsidR="0044227A" w:rsidRPr="00142813">
        <w:rPr>
          <w:i/>
          <w:color w:val="000000" w:themeColor="text1"/>
          <w:lang w:eastAsia="en-US" w:bidi="ar-SA"/>
        </w:rPr>
        <w:t>Adquisición Primaria</w:t>
      </w:r>
      <w:r w:rsidRPr="00142813">
        <w:rPr>
          <w:i/>
          <w:color w:val="000000" w:themeColor="text1"/>
          <w:lang w:eastAsia="en-US" w:bidi="ar-SA"/>
        </w:rPr>
        <w:t xml:space="preserve">. En la Adquisición Primaria, la Agencia </w:t>
      </w:r>
      <w:r w:rsidR="007B6670">
        <w:rPr>
          <w:i/>
          <w:color w:val="000000" w:themeColor="text1"/>
          <w:lang w:eastAsia="en-US" w:bidi="ar-SA"/>
        </w:rPr>
        <w:t>Contratante</w:t>
      </w:r>
      <w:r w:rsidRPr="00142813">
        <w:rPr>
          <w:i/>
          <w:color w:val="000000" w:themeColor="text1"/>
          <w:lang w:eastAsia="en-US" w:bidi="ar-SA"/>
        </w:rPr>
        <w:t xml:space="preserve"> es responsable de establecer </w:t>
      </w:r>
      <w:r w:rsidR="0044227A" w:rsidRPr="00142813">
        <w:rPr>
          <w:i/>
          <w:color w:val="000000" w:themeColor="text1"/>
          <w:lang w:eastAsia="en-US" w:bidi="ar-SA"/>
        </w:rPr>
        <w:t>los CM</w:t>
      </w:r>
      <w:r w:rsidRPr="00142813">
        <w:rPr>
          <w:i/>
          <w:color w:val="000000" w:themeColor="text1"/>
          <w:lang w:eastAsia="en-US" w:bidi="ar-SA"/>
        </w:rPr>
        <w:t xml:space="preserve">. Sin embargo, las partes del </w:t>
      </w:r>
      <w:r w:rsidR="0044227A" w:rsidRPr="00142813">
        <w:rPr>
          <w:i/>
          <w:color w:val="000000" w:themeColor="text1"/>
          <w:lang w:eastAsia="en-US" w:bidi="ar-SA"/>
        </w:rPr>
        <w:t>CM</w:t>
      </w:r>
      <w:r w:rsidRPr="00142813">
        <w:rPr>
          <w:i/>
          <w:color w:val="000000" w:themeColor="text1"/>
          <w:lang w:eastAsia="en-US" w:bidi="ar-SA"/>
        </w:rPr>
        <w:t xml:space="preserve"> serán el “</w:t>
      </w:r>
      <w:r w:rsidR="0044227A" w:rsidRPr="00142813">
        <w:rPr>
          <w:i/>
          <w:color w:val="000000" w:themeColor="text1"/>
          <w:lang w:eastAsia="en-US" w:bidi="ar-SA"/>
        </w:rPr>
        <w:t>Contratante</w:t>
      </w:r>
      <w:r w:rsidRPr="00142813">
        <w:rPr>
          <w:i/>
          <w:color w:val="000000" w:themeColor="text1"/>
          <w:lang w:eastAsia="en-US" w:bidi="ar-SA"/>
        </w:rPr>
        <w:t>s” (</w:t>
      </w:r>
      <w:r w:rsidR="0044227A" w:rsidRPr="00142813">
        <w:rPr>
          <w:i/>
          <w:color w:val="000000" w:themeColor="text1"/>
          <w:lang w:eastAsia="en-US" w:bidi="ar-SA"/>
        </w:rPr>
        <w:t>que son las entidades</w:t>
      </w:r>
      <w:r w:rsidRPr="00142813">
        <w:rPr>
          <w:i/>
          <w:color w:val="000000" w:themeColor="text1"/>
          <w:lang w:eastAsia="en-US" w:bidi="ar-SA"/>
        </w:rPr>
        <w:t xml:space="preserve"> del Prestatario que tienen derecho a adquirir en virtud del </w:t>
      </w:r>
      <w:r w:rsidR="0044227A" w:rsidRPr="00142813">
        <w:rPr>
          <w:i/>
          <w:color w:val="000000" w:themeColor="text1"/>
          <w:lang w:eastAsia="en-US" w:bidi="ar-SA"/>
        </w:rPr>
        <w:t>CM</w:t>
      </w:r>
      <w:r w:rsidRPr="00142813">
        <w:rPr>
          <w:i/>
          <w:color w:val="000000" w:themeColor="text1"/>
          <w:lang w:eastAsia="en-US" w:bidi="ar-SA"/>
        </w:rPr>
        <w:t>) y, cuando corresponda, un “</w:t>
      </w:r>
      <w:r w:rsidR="0044227A" w:rsidRPr="00142813">
        <w:rPr>
          <w:i/>
          <w:color w:val="000000" w:themeColor="text1"/>
          <w:lang w:eastAsia="en-US" w:bidi="ar-SA"/>
        </w:rPr>
        <w:t>Contratante</w:t>
      </w:r>
      <w:r w:rsidRPr="00142813">
        <w:rPr>
          <w:i/>
          <w:color w:val="000000" w:themeColor="text1"/>
          <w:lang w:eastAsia="en-US" w:bidi="ar-SA"/>
        </w:rPr>
        <w:t xml:space="preserve"> </w:t>
      </w:r>
      <w:r w:rsidR="0044227A" w:rsidRPr="00142813">
        <w:rPr>
          <w:i/>
          <w:color w:val="000000" w:themeColor="text1"/>
          <w:lang w:eastAsia="en-US" w:bidi="ar-SA"/>
        </w:rPr>
        <w:t>P</w:t>
      </w:r>
      <w:r w:rsidRPr="00142813">
        <w:rPr>
          <w:i/>
          <w:color w:val="000000" w:themeColor="text1"/>
          <w:lang w:eastAsia="en-US" w:bidi="ar-SA"/>
        </w:rPr>
        <w:t xml:space="preserve">rincipal” o una “Agencia </w:t>
      </w:r>
      <w:r w:rsidR="007B6670">
        <w:rPr>
          <w:i/>
          <w:color w:val="000000" w:themeColor="text1"/>
          <w:lang w:eastAsia="en-US" w:bidi="ar-SA"/>
        </w:rPr>
        <w:t>R</w:t>
      </w:r>
      <w:r w:rsidRPr="00142813">
        <w:rPr>
          <w:i/>
          <w:color w:val="000000" w:themeColor="text1"/>
          <w:lang w:eastAsia="en-US" w:bidi="ar-SA"/>
        </w:rPr>
        <w:t xml:space="preserve">esponsable” que actúe en nombre de </w:t>
      </w:r>
      <w:r w:rsidR="0044227A" w:rsidRPr="00142813">
        <w:rPr>
          <w:i/>
          <w:color w:val="000000" w:themeColor="text1"/>
          <w:lang w:eastAsia="en-US" w:bidi="ar-SA"/>
        </w:rPr>
        <w:t xml:space="preserve">los Contratantes </w:t>
      </w:r>
      <w:r w:rsidRPr="00142813">
        <w:rPr>
          <w:i/>
          <w:color w:val="000000" w:themeColor="text1"/>
          <w:lang w:eastAsia="en-US" w:bidi="ar-SA"/>
        </w:rPr>
        <w:t xml:space="preserve">y </w:t>
      </w:r>
      <w:r w:rsidR="0044227A" w:rsidRPr="00142813">
        <w:rPr>
          <w:i/>
          <w:color w:val="000000" w:themeColor="text1"/>
          <w:lang w:eastAsia="en-US" w:bidi="ar-SA"/>
        </w:rPr>
        <w:t xml:space="preserve">es </w:t>
      </w:r>
      <w:r w:rsidRPr="00142813">
        <w:rPr>
          <w:i/>
          <w:color w:val="000000" w:themeColor="text1"/>
          <w:lang w:eastAsia="en-US" w:bidi="ar-SA"/>
        </w:rPr>
        <w:t xml:space="preserve">responsable de gestionar y administrar </w:t>
      </w:r>
      <w:r w:rsidR="0044227A" w:rsidRPr="00142813">
        <w:rPr>
          <w:i/>
          <w:color w:val="000000" w:themeColor="text1"/>
          <w:lang w:eastAsia="en-US" w:bidi="ar-SA"/>
        </w:rPr>
        <w:t>el C</w:t>
      </w:r>
      <w:r w:rsidR="007B6670">
        <w:rPr>
          <w:i/>
          <w:color w:val="000000" w:themeColor="text1"/>
          <w:lang w:eastAsia="en-US" w:bidi="ar-SA"/>
        </w:rPr>
        <w:t>M</w:t>
      </w:r>
      <w:r w:rsidRPr="00142813">
        <w:rPr>
          <w:i/>
          <w:color w:val="000000" w:themeColor="text1"/>
          <w:lang w:eastAsia="en-US" w:bidi="ar-SA"/>
        </w:rPr>
        <w:t>.]</w:t>
      </w:r>
      <w:bookmarkEnd w:id="839"/>
    </w:p>
    <w:p w14:paraId="15EEE192" w14:textId="46DD4CE6" w:rsidR="0044227A" w:rsidRPr="00142813" w:rsidRDefault="0044227A" w:rsidP="0032557D">
      <w:pPr>
        <w:jc w:val="both"/>
        <w:rPr>
          <w:color w:val="000000" w:themeColor="text1"/>
        </w:rPr>
      </w:pPr>
      <w:r w:rsidRPr="00142813">
        <w:rPr>
          <w:color w:val="000000" w:themeColor="text1"/>
        </w:rPr>
        <w:t xml:space="preserve">Este </w:t>
      </w:r>
      <w:r w:rsidR="0032557D" w:rsidRPr="00142813">
        <w:rPr>
          <w:color w:val="000000" w:themeColor="text1"/>
        </w:rPr>
        <w:t>Convenio</w:t>
      </w:r>
      <w:r w:rsidRPr="00142813">
        <w:rPr>
          <w:color w:val="000000" w:themeColor="text1"/>
        </w:rPr>
        <w:t xml:space="preserve"> Marco [</w:t>
      </w:r>
      <w:r w:rsidR="0085661A" w:rsidRPr="00142813">
        <w:rPr>
          <w:i/>
          <w:iCs/>
          <w:color w:val="000000" w:themeColor="text1"/>
        </w:rPr>
        <w:t>Ingresar</w:t>
      </w:r>
      <w:r w:rsidR="00A1616F" w:rsidRPr="00142813">
        <w:rPr>
          <w:i/>
          <w:iCs/>
          <w:color w:val="000000" w:themeColor="text1"/>
        </w:rPr>
        <w:t xml:space="preserve"> número de </w:t>
      </w:r>
      <w:r w:rsidRPr="00142813">
        <w:rPr>
          <w:i/>
          <w:iCs/>
          <w:color w:val="000000" w:themeColor="text1"/>
        </w:rPr>
        <w:t xml:space="preserve">referencia del </w:t>
      </w:r>
      <w:r w:rsidR="0085661A" w:rsidRPr="00142813">
        <w:rPr>
          <w:i/>
          <w:iCs/>
          <w:color w:val="000000" w:themeColor="text1"/>
        </w:rPr>
        <w:t>Convenio</w:t>
      </w:r>
      <w:r w:rsidRPr="00142813">
        <w:rPr>
          <w:i/>
          <w:iCs/>
          <w:color w:val="000000" w:themeColor="text1"/>
        </w:rPr>
        <w:t xml:space="preserve"> Marco</w:t>
      </w:r>
      <w:r w:rsidRPr="00142813">
        <w:rPr>
          <w:color w:val="000000" w:themeColor="text1"/>
        </w:rPr>
        <w:t>] se realiza para la prestación de [</w:t>
      </w:r>
      <w:r w:rsidR="0085661A" w:rsidRPr="00142813">
        <w:rPr>
          <w:i/>
          <w:iCs/>
          <w:color w:val="000000" w:themeColor="text1"/>
        </w:rPr>
        <w:t>Ingresar</w:t>
      </w:r>
      <w:r w:rsidRPr="00142813">
        <w:rPr>
          <w:i/>
          <w:iCs/>
          <w:color w:val="000000" w:themeColor="text1"/>
        </w:rPr>
        <w:t xml:space="preserve"> breve descripción de los Servicios</w:t>
      </w:r>
      <w:r w:rsidRPr="00142813">
        <w:rPr>
          <w:color w:val="000000" w:themeColor="text1"/>
        </w:rPr>
        <w:t>]</w:t>
      </w:r>
      <w:r w:rsidR="00A1616F" w:rsidRPr="00142813">
        <w:rPr>
          <w:color w:val="000000" w:themeColor="text1"/>
        </w:rPr>
        <w:t xml:space="preserve"> </w:t>
      </w:r>
      <w:r w:rsidRPr="00142813">
        <w:rPr>
          <w:color w:val="000000" w:themeColor="text1"/>
        </w:rPr>
        <w:t>el [</w:t>
      </w:r>
      <w:r w:rsidR="0085661A" w:rsidRPr="00142813">
        <w:rPr>
          <w:i/>
          <w:iCs/>
          <w:color w:val="000000" w:themeColor="text1"/>
        </w:rPr>
        <w:t>Ingresar</w:t>
      </w:r>
      <w:r w:rsidRPr="00142813">
        <w:rPr>
          <w:i/>
          <w:iCs/>
          <w:color w:val="000000" w:themeColor="text1"/>
        </w:rPr>
        <w:t>: número</w:t>
      </w:r>
      <w:r w:rsidRPr="00142813">
        <w:rPr>
          <w:color w:val="000000" w:themeColor="text1"/>
        </w:rPr>
        <w:t>] día de [</w:t>
      </w:r>
      <w:r w:rsidR="0085661A" w:rsidRPr="00142813">
        <w:rPr>
          <w:i/>
          <w:iCs/>
          <w:color w:val="000000" w:themeColor="text1"/>
        </w:rPr>
        <w:t>Ingresar</w:t>
      </w:r>
      <w:r w:rsidRPr="00142813">
        <w:rPr>
          <w:i/>
          <w:iCs/>
          <w:color w:val="000000" w:themeColor="text1"/>
        </w:rPr>
        <w:t>: mes</w:t>
      </w:r>
      <w:r w:rsidRPr="00142813">
        <w:rPr>
          <w:color w:val="000000" w:themeColor="text1"/>
        </w:rPr>
        <w:t>], [</w:t>
      </w:r>
      <w:r w:rsidR="0085661A" w:rsidRPr="00142813">
        <w:rPr>
          <w:i/>
          <w:iCs/>
          <w:color w:val="000000" w:themeColor="text1"/>
        </w:rPr>
        <w:t>Ingresar</w:t>
      </w:r>
      <w:r w:rsidRPr="00142813">
        <w:rPr>
          <w:i/>
          <w:iCs/>
          <w:color w:val="000000" w:themeColor="text1"/>
        </w:rPr>
        <w:t>: año</w:t>
      </w:r>
      <w:r w:rsidRPr="00142813">
        <w:rPr>
          <w:color w:val="000000" w:themeColor="text1"/>
        </w:rPr>
        <w:t>]</w:t>
      </w:r>
    </w:p>
    <w:p w14:paraId="5B1350F2" w14:textId="77777777" w:rsidR="00A1616F" w:rsidRPr="00142813" w:rsidRDefault="00A1616F" w:rsidP="0032557D">
      <w:pPr>
        <w:jc w:val="both"/>
        <w:rPr>
          <w:color w:val="000000" w:themeColor="text1"/>
        </w:rPr>
      </w:pPr>
    </w:p>
    <w:p w14:paraId="0850679F" w14:textId="4E88D479" w:rsidR="0044227A" w:rsidRPr="00142813" w:rsidRDefault="0032557D" w:rsidP="0032557D">
      <w:pPr>
        <w:jc w:val="both"/>
        <w:rPr>
          <w:color w:val="000000" w:themeColor="text1"/>
        </w:rPr>
      </w:pPr>
      <w:r w:rsidRPr="00142813">
        <w:rPr>
          <w:color w:val="000000" w:themeColor="text1"/>
        </w:rPr>
        <w:tab/>
        <w:t>e</w:t>
      </w:r>
      <w:r w:rsidR="0044227A" w:rsidRPr="00142813">
        <w:rPr>
          <w:color w:val="000000" w:themeColor="text1"/>
        </w:rPr>
        <w:t>ntre</w:t>
      </w:r>
    </w:p>
    <w:p w14:paraId="3EF883B4" w14:textId="77777777" w:rsidR="00A1616F" w:rsidRPr="00142813" w:rsidRDefault="00A1616F" w:rsidP="0032557D">
      <w:pPr>
        <w:jc w:val="both"/>
        <w:rPr>
          <w:color w:val="000000" w:themeColor="text1"/>
        </w:rPr>
      </w:pPr>
    </w:p>
    <w:p w14:paraId="0FA4007A" w14:textId="0F154B5A" w:rsidR="0044227A" w:rsidRPr="00142813" w:rsidRDefault="0044227A" w:rsidP="0032557D">
      <w:pPr>
        <w:jc w:val="both"/>
        <w:rPr>
          <w:color w:val="000000" w:themeColor="text1"/>
        </w:rPr>
      </w:pPr>
      <w:r w:rsidRPr="00142813">
        <w:rPr>
          <w:color w:val="000000" w:themeColor="text1"/>
        </w:rPr>
        <w:t>[</w:t>
      </w:r>
      <w:r w:rsidRPr="00142813">
        <w:rPr>
          <w:i/>
          <w:iCs/>
          <w:color w:val="000000" w:themeColor="text1"/>
        </w:rPr>
        <w:t>Seleccione una de las tres OPCIONES a continuación</w:t>
      </w:r>
      <w:r w:rsidRPr="00142813">
        <w:rPr>
          <w:color w:val="000000" w:themeColor="text1"/>
        </w:rPr>
        <w:t>]</w:t>
      </w:r>
    </w:p>
    <w:p w14:paraId="0628A877" w14:textId="77777777" w:rsidR="00A1616F" w:rsidRPr="00142813" w:rsidRDefault="00A1616F" w:rsidP="0032557D">
      <w:pPr>
        <w:jc w:val="both"/>
        <w:rPr>
          <w:color w:val="000000" w:themeColor="text1"/>
        </w:rPr>
      </w:pPr>
    </w:p>
    <w:p w14:paraId="21B30743" w14:textId="5AC3B418" w:rsidR="0044227A" w:rsidRPr="00142813" w:rsidRDefault="0044227A" w:rsidP="0032557D">
      <w:pPr>
        <w:jc w:val="both"/>
        <w:rPr>
          <w:i/>
          <w:iCs/>
          <w:color w:val="000000" w:themeColor="text1"/>
        </w:rPr>
      </w:pPr>
      <w:r w:rsidRPr="00142813">
        <w:rPr>
          <w:i/>
          <w:iCs/>
          <w:color w:val="000000" w:themeColor="text1"/>
        </w:rPr>
        <w:t xml:space="preserve">[OPCIÓN 1: para </w:t>
      </w:r>
      <w:r w:rsidR="00A1616F" w:rsidRPr="00142813">
        <w:rPr>
          <w:i/>
          <w:iCs/>
          <w:color w:val="000000" w:themeColor="text1"/>
        </w:rPr>
        <w:t>Convenio</w:t>
      </w:r>
      <w:r w:rsidRPr="00142813">
        <w:rPr>
          <w:i/>
          <w:iCs/>
          <w:color w:val="000000" w:themeColor="text1"/>
        </w:rPr>
        <w:t xml:space="preserve"> Marco de Usuario Único]</w:t>
      </w:r>
    </w:p>
    <w:p w14:paraId="30855807" w14:textId="77777777" w:rsidR="002E085C" w:rsidRPr="00142813" w:rsidRDefault="002E085C" w:rsidP="0032557D">
      <w:pPr>
        <w:jc w:val="both"/>
        <w:rPr>
          <w:color w:val="000000" w:themeColor="text1"/>
        </w:rPr>
      </w:pPr>
    </w:p>
    <w:p w14:paraId="33CFC3B4" w14:textId="0D731310" w:rsidR="00A1616F" w:rsidRPr="00142813" w:rsidRDefault="0044227A" w:rsidP="0032557D">
      <w:pPr>
        <w:ind w:left="720"/>
        <w:jc w:val="both"/>
        <w:rPr>
          <w:color w:val="000000" w:themeColor="text1"/>
        </w:rPr>
      </w:pPr>
      <w:r w:rsidRPr="00142813">
        <w:rPr>
          <w:color w:val="000000" w:themeColor="text1"/>
        </w:rPr>
        <w:t xml:space="preserve">el/los </w:t>
      </w:r>
      <w:r w:rsidR="002E085C" w:rsidRPr="00142813">
        <w:rPr>
          <w:color w:val="000000" w:themeColor="text1"/>
        </w:rPr>
        <w:t>Contratante</w:t>
      </w:r>
      <w:r w:rsidRPr="00142813">
        <w:rPr>
          <w:color w:val="000000" w:themeColor="text1"/>
        </w:rPr>
        <w:t>(s) [</w:t>
      </w:r>
      <w:r w:rsidR="0085661A" w:rsidRPr="00142813">
        <w:rPr>
          <w:i/>
          <w:iCs/>
          <w:color w:val="000000" w:themeColor="text1"/>
        </w:rPr>
        <w:t>Ingresar</w:t>
      </w:r>
      <w:r w:rsidRPr="00142813">
        <w:rPr>
          <w:i/>
          <w:iCs/>
          <w:color w:val="000000" w:themeColor="text1"/>
        </w:rPr>
        <w:t xml:space="preserve"> el nombre completo </w:t>
      </w:r>
      <w:r w:rsidR="002E085C" w:rsidRPr="00142813">
        <w:rPr>
          <w:i/>
          <w:iCs/>
          <w:color w:val="000000" w:themeColor="text1"/>
        </w:rPr>
        <w:t>del o de los Contratantes</w:t>
      </w:r>
      <w:r w:rsidRPr="00142813">
        <w:rPr>
          <w:i/>
          <w:iCs/>
          <w:color w:val="000000" w:themeColor="text1"/>
        </w:rPr>
        <w:t>, el tipo de entidad legal, (por ejemplo, “una agencia del Ministerio de Gobierno de {</w:t>
      </w:r>
      <w:r w:rsidR="0085661A" w:rsidRPr="00142813">
        <w:rPr>
          <w:i/>
          <w:iCs/>
          <w:color w:val="000000" w:themeColor="text1"/>
        </w:rPr>
        <w:t>Ingresar</w:t>
      </w:r>
      <w:r w:rsidRPr="00142813">
        <w:rPr>
          <w:i/>
          <w:iCs/>
          <w:color w:val="000000" w:themeColor="text1"/>
        </w:rPr>
        <w:t xml:space="preserve"> el nombre del País </w:t>
      </w:r>
      <w:r w:rsidR="002E085C" w:rsidRPr="00142813">
        <w:rPr>
          <w:i/>
          <w:iCs/>
          <w:color w:val="000000" w:themeColor="text1"/>
        </w:rPr>
        <w:t>del o de los Contratantes</w:t>
      </w:r>
      <w:r w:rsidRPr="00142813">
        <w:rPr>
          <w:color w:val="000000" w:themeColor="text1"/>
        </w:rPr>
        <w:t>]”, o “</w:t>
      </w:r>
      <w:r w:rsidRPr="00142813">
        <w:rPr>
          <w:i/>
          <w:iCs/>
          <w:color w:val="000000" w:themeColor="text1"/>
        </w:rPr>
        <w:t>un</w:t>
      </w:r>
      <w:r w:rsidR="002E085C" w:rsidRPr="00142813">
        <w:rPr>
          <w:i/>
          <w:iCs/>
          <w:color w:val="000000" w:themeColor="text1"/>
        </w:rPr>
        <w:t>a</w:t>
      </w:r>
      <w:r w:rsidRPr="00142813">
        <w:rPr>
          <w:i/>
          <w:iCs/>
          <w:color w:val="000000" w:themeColor="text1"/>
        </w:rPr>
        <w:t xml:space="preserve"> corporación constituida bajo las leyes de </w:t>
      </w:r>
      <w:r w:rsidRPr="00142813">
        <w:rPr>
          <w:color w:val="000000" w:themeColor="text1"/>
        </w:rPr>
        <w:t>{</w:t>
      </w:r>
      <w:r w:rsidR="0085661A" w:rsidRPr="00142813">
        <w:rPr>
          <w:color w:val="000000" w:themeColor="text1"/>
        </w:rPr>
        <w:t>Ingresar</w:t>
      </w:r>
      <w:r w:rsidRPr="00142813">
        <w:rPr>
          <w:color w:val="000000" w:themeColor="text1"/>
        </w:rPr>
        <w:t xml:space="preserve"> el nombre del </w:t>
      </w:r>
      <w:r w:rsidR="002E085C" w:rsidRPr="00142813">
        <w:rPr>
          <w:i/>
          <w:iCs/>
          <w:color w:val="000000" w:themeColor="text1"/>
        </w:rPr>
        <w:t>País del o de los Contratantes</w:t>
      </w:r>
      <w:r w:rsidR="002E085C" w:rsidRPr="00142813">
        <w:rPr>
          <w:color w:val="000000" w:themeColor="text1"/>
        </w:rPr>
        <w:t xml:space="preserve"> </w:t>
      </w:r>
      <w:r w:rsidRPr="00142813">
        <w:rPr>
          <w:color w:val="000000" w:themeColor="text1"/>
        </w:rPr>
        <w:t xml:space="preserve">}”] </w:t>
      </w:r>
      <w:r w:rsidR="00A1616F" w:rsidRPr="00142813">
        <w:rPr>
          <w:color w:val="000000" w:themeColor="text1"/>
        </w:rPr>
        <w:t xml:space="preserve">y </w:t>
      </w:r>
    </w:p>
    <w:p w14:paraId="6D51DAFD" w14:textId="3C6BC201" w:rsidR="002E085C" w:rsidRPr="00142813" w:rsidRDefault="002E085C" w:rsidP="0032557D">
      <w:pPr>
        <w:jc w:val="both"/>
        <w:rPr>
          <w:color w:val="000000" w:themeColor="text1"/>
        </w:rPr>
      </w:pPr>
    </w:p>
    <w:p w14:paraId="5196A017" w14:textId="77777777" w:rsidR="002E085C" w:rsidRPr="00142813" w:rsidRDefault="002E085C" w:rsidP="0032557D">
      <w:pPr>
        <w:jc w:val="both"/>
        <w:rPr>
          <w:color w:val="000000" w:themeColor="text1"/>
        </w:rPr>
      </w:pPr>
    </w:p>
    <w:p w14:paraId="308B2552" w14:textId="1BC9AB40" w:rsidR="0044227A" w:rsidRPr="00142813" w:rsidRDefault="0044227A" w:rsidP="0032557D">
      <w:pPr>
        <w:jc w:val="both"/>
        <w:rPr>
          <w:color w:val="000000" w:themeColor="text1"/>
        </w:rPr>
      </w:pPr>
      <w:r w:rsidRPr="00142813">
        <w:rPr>
          <w:color w:val="000000" w:themeColor="text1"/>
        </w:rPr>
        <w:t>[</w:t>
      </w:r>
      <w:r w:rsidRPr="00142813">
        <w:rPr>
          <w:i/>
          <w:iCs/>
          <w:color w:val="000000" w:themeColor="text1"/>
        </w:rPr>
        <w:t xml:space="preserve">OPCIÓN 2: para un </w:t>
      </w:r>
      <w:r w:rsidR="002E085C" w:rsidRPr="00142813">
        <w:rPr>
          <w:i/>
          <w:iCs/>
          <w:color w:val="000000" w:themeColor="text1"/>
        </w:rPr>
        <w:t>Convenio</w:t>
      </w:r>
      <w:r w:rsidRPr="00142813">
        <w:rPr>
          <w:i/>
          <w:iCs/>
          <w:color w:val="000000" w:themeColor="text1"/>
        </w:rPr>
        <w:t xml:space="preserve"> Marco Multiusuario con un </w:t>
      </w:r>
      <w:r w:rsidR="002E085C" w:rsidRPr="00142813">
        <w:rPr>
          <w:i/>
          <w:iCs/>
          <w:color w:val="000000" w:themeColor="text1"/>
        </w:rPr>
        <w:t>Contratante</w:t>
      </w:r>
      <w:r w:rsidRPr="00142813">
        <w:rPr>
          <w:i/>
          <w:iCs/>
          <w:color w:val="000000" w:themeColor="text1"/>
        </w:rPr>
        <w:t xml:space="preserve"> Principal que es responsable de gestionar y administrar el </w:t>
      </w:r>
      <w:r w:rsidR="002E085C" w:rsidRPr="00142813">
        <w:rPr>
          <w:i/>
          <w:iCs/>
          <w:color w:val="000000" w:themeColor="text1"/>
        </w:rPr>
        <w:t>Convenio</w:t>
      </w:r>
      <w:r w:rsidRPr="00142813">
        <w:rPr>
          <w:i/>
          <w:iCs/>
          <w:color w:val="000000" w:themeColor="text1"/>
        </w:rPr>
        <w:t xml:space="preserve"> Marco, y que también es un C</w:t>
      </w:r>
      <w:r w:rsidR="002E085C" w:rsidRPr="00142813">
        <w:rPr>
          <w:i/>
          <w:iCs/>
          <w:color w:val="000000" w:themeColor="text1"/>
        </w:rPr>
        <w:t>ontratante</w:t>
      </w:r>
      <w:r w:rsidR="002E085C" w:rsidRPr="00142813">
        <w:rPr>
          <w:color w:val="000000" w:themeColor="text1"/>
        </w:rPr>
        <w:t>.</w:t>
      </w:r>
      <w:r w:rsidRPr="00142813">
        <w:rPr>
          <w:color w:val="000000" w:themeColor="text1"/>
        </w:rPr>
        <w:t>]</w:t>
      </w:r>
    </w:p>
    <w:p w14:paraId="6FE406B6" w14:textId="77777777" w:rsidR="002E085C" w:rsidRPr="00142813" w:rsidRDefault="002E085C" w:rsidP="0032557D">
      <w:pPr>
        <w:jc w:val="both"/>
        <w:rPr>
          <w:color w:val="000000" w:themeColor="text1"/>
        </w:rPr>
      </w:pPr>
    </w:p>
    <w:p w14:paraId="687308D9" w14:textId="1FEDD430" w:rsidR="0032557D" w:rsidRPr="00142813" w:rsidRDefault="0032557D" w:rsidP="0032557D">
      <w:pPr>
        <w:jc w:val="both"/>
        <w:rPr>
          <w:color w:val="000000" w:themeColor="text1"/>
        </w:rPr>
      </w:pPr>
      <w:r w:rsidRPr="00142813">
        <w:rPr>
          <w:color w:val="000000" w:themeColor="text1"/>
        </w:rPr>
        <w:tab/>
        <w:t>entre</w:t>
      </w:r>
    </w:p>
    <w:p w14:paraId="3841ED87" w14:textId="77777777" w:rsidR="0032557D" w:rsidRPr="00142813" w:rsidRDefault="0032557D" w:rsidP="0032557D">
      <w:pPr>
        <w:jc w:val="both"/>
        <w:rPr>
          <w:color w:val="000000" w:themeColor="text1"/>
        </w:rPr>
      </w:pPr>
    </w:p>
    <w:p w14:paraId="1C696B72" w14:textId="24DFBF54" w:rsidR="0044227A" w:rsidRPr="00142813" w:rsidRDefault="0044227A" w:rsidP="0032557D">
      <w:pPr>
        <w:ind w:left="720"/>
        <w:jc w:val="both"/>
        <w:rPr>
          <w:color w:val="000000" w:themeColor="text1"/>
        </w:rPr>
      </w:pPr>
      <w:r w:rsidRPr="00142813">
        <w:rPr>
          <w:color w:val="000000" w:themeColor="text1"/>
        </w:rPr>
        <w:t xml:space="preserve">el </w:t>
      </w:r>
      <w:r w:rsidR="002E085C" w:rsidRPr="00D33A71">
        <w:rPr>
          <w:b/>
          <w:bCs/>
          <w:color w:val="000000" w:themeColor="text1"/>
        </w:rPr>
        <w:t>Contratante</w:t>
      </w:r>
      <w:r w:rsidRPr="00D33A71">
        <w:rPr>
          <w:b/>
          <w:bCs/>
          <w:color w:val="000000" w:themeColor="text1"/>
        </w:rPr>
        <w:t xml:space="preserve"> Principal</w:t>
      </w:r>
      <w:r w:rsidRPr="00142813">
        <w:rPr>
          <w:color w:val="000000" w:themeColor="text1"/>
        </w:rPr>
        <w:t xml:space="preserve"> [</w:t>
      </w:r>
      <w:r w:rsidR="0085661A" w:rsidRPr="00142813">
        <w:rPr>
          <w:i/>
          <w:iCs/>
          <w:color w:val="000000" w:themeColor="text1"/>
        </w:rPr>
        <w:t>Ingresar</w:t>
      </w:r>
      <w:r w:rsidRPr="00142813">
        <w:rPr>
          <w:i/>
          <w:iCs/>
          <w:color w:val="000000" w:themeColor="text1"/>
        </w:rPr>
        <w:t xml:space="preserve"> el nombre completo del </w:t>
      </w:r>
      <w:r w:rsidR="002E085C" w:rsidRPr="00142813">
        <w:rPr>
          <w:i/>
          <w:iCs/>
          <w:color w:val="000000" w:themeColor="text1"/>
        </w:rPr>
        <w:t>Contratante</w:t>
      </w:r>
      <w:r w:rsidRPr="00142813">
        <w:rPr>
          <w:i/>
          <w:iCs/>
          <w:color w:val="000000" w:themeColor="text1"/>
        </w:rPr>
        <w:t xml:space="preserve"> Principal, el tipo de entidad legal, (por ejemplo, “una agencia del Ministerio de Gobierno de {</w:t>
      </w:r>
      <w:r w:rsidR="0085661A" w:rsidRPr="00142813">
        <w:rPr>
          <w:i/>
          <w:iCs/>
          <w:color w:val="000000" w:themeColor="text1"/>
        </w:rPr>
        <w:t>Ingresar</w:t>
      </w:r>
      <w:r w:rsidRPr="00142813">
        <w:rPr>
          <w:i/>
          <w:iCs/>
          <w:color w:val="000000" w:themeColor="text1"/>
        </w:rPr>
        <w:t xml:space="preserve"> el nombre del País del </w:t>
      </w:r>
      <w:r w:rsidR="002E085C" w:rsidRPr="00142813">
        <w:rPr>
          <w:i/>
          <w:iCs/>
          <w:color w:val="000000" w:themeColor="text1"/>
        </w:rPr>
        <w:t>Contratante</w:t>
      </w:r>
      <w:r w:rsidRPr="00142813">
        <w:rPr>
          <w:i/>
          <w:iCs/>
          <w:color w:val="000000" w:themeColor="text1"/>
        </w:rPr>
        <w:t xml:space="preserve"> Principal}”, o “una corporación constituida bajo la leyes de {</w:t>
      </w:r>
      <w:r w:rsidR="0085661A" w:rsidRPr="00142813">
        <w:rPr>
          <w:i/>
          <w:iCs/>
          <w:color w:val="000000" w:themeColor="text1"/>
        </w:rPr>
        <w:t>Ingresar</w:t>
      </w:r>
      <w:r w:rsidRPr="00142813">
        <w:rPr>
          <w:i/>
          <w:iCs/>
          <w:color w:val="000000" w:themeColor="text1"/>
        </w:rPr>
        <w:t xml:space="preserve"> el nombre del </w:t>
      </w:r>
      <w:r w:rsidR="002E085C" w:rsidRPr="00142813">
        <w:rPr>
          <w:i/>
          <w:iCs/>
          <w:color w:val="000000" w:themeColor="text1"/>
        </w:rPr>
        <w:t>P</w:t>
      </w:r>
      <w:r w:rsidRPr="00142813">
        <w:rPr>
          <w:i/>
          <w:iCs/>
          <w:color w:val="000000" w:themeColor="text1"/>
        </w:rPr>
        <w:t xml:space="preserve">aís del </w:t>
      </w:r>
      <w:r w:rsidR="002E085C" w:rsidRPr="00142813">
        <w:rPr>
          <w:i/>
          <w:iCs/>
          <w:color w:val="000000" w:themeColor="text1"/>
        </w:rPr>
        <w:t>Contratante Principal</w:t>
      </w:r>
      <w:r w:rsidRPr="00142813">
        <w:rPr>
          <w:i/>
          <w:iCs/>
          <w:color w:val="000000" w:themeColor="text1"/>
        </w:rPr>
        <w:t>}</w:t>
      </w:r>
      <w:r w:rsidRPr="00142813">
        <w:rPr>
          <w:color w:val="000000" w:themeColor="text1"/>
        </w:rPr>
        <w:t>”] y con sede principal en [</w:t>
      </w:r>
      <w:r w:rsidR="0085661A" w:rsidRPr="00142813">
        <w:rPr>
          <w:i/>
          <w:iCs/>
          <w:color w:val="000000" w:themeColor="text1"/>
        </w:rPr>
        <w:t>Ingresar</w:t>
      </w:r>
      <w:r w:rsidRPr="00142813">
        <w:rPr>
          <w:i/>
          <w:iCs/>
          <w:color w:val="000000" w:themeColor="text1"/>
        </w:rPr>
        <w:t xml:space="preserve"> la dirección del </w:t>
      </w:r>
      <w:r w:rsidR="002E085C" w:rsidRPr="00142813">
        <w:rPr>
          <w:i/>
          <w:iCs/>
          <w:color w:val="000000" w:themeColor="text1"/>
        </w:rPr>
        <w:t>Contratante Principal</w:t>
      </w:r>
      <w:r w:rsidRPr="00142813">
        <w:rPr>
          <w:color w:val="000000" w:themeColor="text1"/>
        </w:rPr>
        <w:t xml:space="preserve">] como </w:t>
      </w:r>
      <w:r w:rsidR="002E085C" w:rsidRPr="00142813">
        <w:rPr>
          <w:color w:val="000000" w:themeColor="text1"/>
        </w:rPr>
        <w:t>Contratante</w:t>
      </w:r>
      <w:r w:rsidRPr="00142813">
        <w:rPr>
          <w:color w:val="000000" w:themeColor="text1"/>
        </w:rPr>
        <w:t xml:space="preserve"> por derecho propio en virtud del </w:t>
      </w:r>
      <w:r w:rsidR="002E085C" w:rsidRPr="00142813">
        <w:rPr>
          <w:color w:val="000000" w:themeColor="text1"/>
        </w:rPr>
        <w:t>Convenio</w:t>
      </w:r>
      <w:r w:rsidRPr="00142813">
        <w:rPr>
          <w:color w:val="000000" w:themeColor="text1"/>
        </w:rPr>
        <w:t xml:space="preserve"> Marco y como </w:t>
      </w:r>
      <w:r w:rsidR="002E085C" w:rsidRPr="00142813">
        <w:rPr>
          <w:color w:val="000000" w:themeColor="text1"/>
        </w:rPr>
        <w:t>A</w:t>
      </w:r>
      <w:r w:rsidRPr="00142813">
        <w:rPr>
          <w:color w:val="000000" w:themeColor="text1"/>
        </w:rPr>
        <w:t xml:space="preserve">gencia </w:t>
      </w:r>
      <w:r w:rsidR="002E085C" w:rsidRPr="00142813">
        <w:rPr>
          <w:color w:val="000000" w:themeColor="text1"/>
        </w:rPr>
        <w:t>R</w:t>
      </w:r>
      <w:r w:rsidRPr="00142813">
        <w:rPr>
          <w:color w:val="000000" w:themeColor="text1"/>
        </w:rPr>
        <w:t xml:space="preserve">esponsable de la gestión y administración del </w:t>
      </w:r>
      <w:r w:rsidR="002E085C" w:rsidRPr="00142813">
        <w:rPr>
          <w:color w:val="000000" w:themeColor="text1"/>
        </w:rPr>
        <w:t>Convenio</w:t>
      </w:r>
      <w:r w:rsidRPr="00142813">
        <w:rPr>
          <w:color w:val="000000" w:themeColor="text1"/>
        </w:rPr>
        <w:t xml:space="preserve"> Marco para uso de los otros </w:t>
      </w:r>
      <w:r w:rsidR="002E085C" w:rsidRPr="00142813">
        <w:rPr>
          <w:color w:val="000000" w:themeColor="text1"/>
        </w:rPr>
        <w:t>Contra</w:t>
      </w:r>
      <w:r w:rsidR="007D0BFD" w:rsidRPr="00142813">
        <w:rPr>
          <w:color w:val="000000" w:themeColor="text1"/>
        </w:rPr>
        <w:t>tantes</w:t>
      </w:r>
      <w:r w:rsidRPr="00142813">
        <w:rPr>
          <w:color w:val="000000" w:themeColor="text1"/>
        </w:rPr>
        <w:t xml:space="preserve"> participantes enumerados en el Anexo [</w:t>
      </w:r>
      <w:r w:rsidR="0085661A" w:rsidRPr="00142813">
        <w:rPr>
          <w:i/>
          <w:iCs/>
          <w:color w:val="000000" w:themeColor="text1"/>
        </w:rPr>
        <w:t>Ingresar</w:t>
      </w:r>
      <w:r w:rsidRPr="00142813">
        <w:rPr>
          <w:i/>
          <w:iCs/>
          <w:color w:val="000000" w:themeColor="text1"/>
        </w:rPr>
        <w:t xml:space="preserve"> número</w:t>
      </w:r>
      <w:r w:rsidRPr="00142813">
        <w:rPr>
          <w:color w:val="000000" w:themeColor="text1"/>
        </w:rPr>
        <w:t xml:space="preserve">] de este </w:t>
      </w:r>
      <w:r w:rsidR="007D0BFD" w:rsidRPr="00142813">
        <w:rPr>
          <w:color w:val="000000" w:themeColor="text1"/>
        </w:rPr>
        <w:t>Convenio</w:t>
      </w:r>
      <w:r w:rsidRPr="00142813">
        <w:rPr>
          <w:color w:val="000000" w:themeColor="text1"/>
        </w:rPr>
        <w:t xml:space="preserve"> Marco (</w:t>
      </w:r>
      <w:r w:rsidR="007D0BFD" w:rsidRPr="00142813">
        <w:rPr>
          <w:color w:val="000000" w:themeColor="text1"/>
        </w:rPr>
        <w:t>Contratante</w:t>
      </w:r>
      <w:r w:rsidRPr="00142813">
        <w:rPr>
          <w:color w:val="000000" w:themeColor="text1"/>
        </w:rPr>
        <w:t>)) y</w:t>
      </w:r>
    </w:p>
    <w:p w14:paraId="60DC0402" w14:textId="77777777" w:rsidR="00A1616F" w:rsidRPr="00142813" w:rsidRDefault="00A1616F" w:rsidP="0032557D">
      <w:pPr>
        <w:jc w:val="both"/>
        <w:rPr>
          <w:color w:val="000000" w:themeColor="text1"/>
        </w:rPr>
      </w:pPr>
    </w:p>
    <w:p w14:paraId="134BB155" w14:textId="1FEBC6AC" w:rsidR="0044227A" w:rsidRPr="00142813" w:rsidRDefault="0044227A" w:rsidP="0032557D">
      <w:pPr>
        <w:jc w:val="both"/>
        <w:rPr>
          <w:color w:val="000000" w:themeColor="text1"/>
        </w:rPr>
      </w:pPr>
      <w:r w:rsidRPr="00142813">
        <w:rPr>
          <w:i/>
          <w:iCs/>
          <w:color w:val="000000" w:themeColor="text1"/>
        </w:rPr>
        <w:t xml:space="preserve">[OPCIÓN 3: para un </w:t>
      </w:r>
      <w:r w:rsidR="007D0BFD" w:rsidRPr="00142813">
        <w:rPr>
          <w:i/>
          <w:iCs/>
          <w:color w:val="000000" w:themeColor="text1"/>
        </w:rPr>
        <w:t>Convenio</w:t>
      </w:r>
      <w:r w:rsidRPr="00142813">
        <w:rPr>
          <w:i/>
          <w:iCs/>
          <w:color w:val="000000" w:themeColor="text1"/>
        </w:rPr>
        <w:t xml:space="preserve"> Marco Multiusuario con una agencia, que no es un C</w:t>
      </w:r>
      <w:r w:rsidR="007D0BFD" w:rsidRPr="00142813">
        <w:rPr>
          <w:i/>
          <w:iCs/>
          <w:color w:val="000000" w:themeColor="text1"/>
        </w:rPr>
        <w:t>ontratante</w:t>
      </w:r>
      <w:r w:rsidRPr="00142813">
        <w:rPr>
          <w:i/>
          <w:iCs/>
          <w:color w:val="000000" w:themeColor="text1"/>
        </w:rPr>
        <w:t xml:space="preserve">, pero que es responsable de la gestión y administración del </w:t>
      </w:r>
      <w:r w:rsidR="007D0BFD" w:rsidRPr="00142813">
        <w:rPr>
          <w:i/>
          <w:iCs/>
          <w:color w:val="000000" w:themeColor="text1"/>
        </w:rPr>
        <w:t>Convenio</w:t>
      </w:r>
      <w:r w:rsidRPr="00142813">
        <w:rPr>
          <w:i/>
          <w:iCs/>
          <w:color w:val="000000" w:themeColor="text1"/>
        </w:rPr>
        <w:t xml:space="preserve"> Marco, para uso de los </w:t>
      </w:r>
      <w:r w:rsidR="007D0BFD" w:rsidRPr="00142813">
        <w:rPr>
          <w:i/>
          <w:iCs/>
          <w:color w:val="000000" w:themeColor="text1"/>
        </w:rPr>
        <w:t>Contratante</w:t>
      </w:r>
      <w:r w:rsidRPr="00142813">
        <w:rPr>
          <w:i/>
          <w:iCs/>
          <w:color w:val="000000" w:themeColor="text1"/>
        </w:rPr>
        <w:t>.]</w:t>
      </w:r>
    </w:p>
    <w:p w14:paraId="6A3AF3C0" w14:textId="77777777" w:rsidR="007D0BFD" w:rsidRPr="00142813" w:rsidRDefault="007D0BFD" w:rsidP="0032557D">
      <w:pPr>
        <w:jc w:val="both"/>
        <w:rPr>
          <w:color w:val="000000" w:themeColor="text1"/>
        </w:rPr>
      </w:pPr>
    </w:p>
    <w:p w14:paraId="59DED734" w14:textId="3BFA9634" w:rsidR="0044227A" w:rsidRPr="00142813" w:rsidRDefault="0032557D" w:rsidP="0032557D">
      <w:pPr>
        <w:ind w:left="720"/>
        <w:jc w:val="both"/>
        <w:rPr>
          <w:color w:val="000000" w:themeColor="text1"/>
        </w:rPr>
      </w:pPr>
      <w:r w:rsidRPr="00142813">
        <w:rPr>
          <w:color w:val="000000" w:themeColor="text1"/>
        </w:rPr>
        <w:t>e</w:t>
      </w:r>
      <w:r w:rsidR="0044227A" w:rsidRPr="00142813">
        <w:rPr>
          <w:color w:val="000000" w:themeColor="text1"/>
        </w:rPr>
        <w:t>ntre</w:t>
      </w:r>
    </w:p>
    <w:p w14:paraId="64EA59BA" w14:textId="77777777" w:rsidR="007D0BFD" w:rsidRPr="00142813" w:rsidRDefault="007D0BFD" w:rsidP="0032557D">
      <w:pPr>
        <w:ind w:left="720"/>
        <w:jc w:val="both"/>
        <w:rPr>
          <w:color w:val="000000" w:themeColor="text1"/>
        </w:rPr>
      </w:pPr>
    </w:p>
    <w:p w14:paraId="1937E519" w14:textId="207E74E2" w:rsidR="007D0BFD" w:rsidRPr="00142813" w:rsidRDefault="0044227A" w:rsidP="0032557D">
      <w:pPr>
        <w:ind w:left="720"/>
        <w:jc w:val="both"/>
        <w:rPr>
          <w:color w:val="000000" w:themeColor="text1"/>
        </w:rPr>
      </w:pPr>
      <w:r w:rsidRPr="00142813">
        <w:rPr>
          <w:color w:val="000000" w:themeColor="text1"/>
        </w:rPr>
        <w:t xml:space="preserve">la </w:t>
      </w:r>
      <w:r w:rsidRPr="00D33A71">
        <w:rPr>
          <w:b/>
          <w:bCs/>
          <w:color w:val="000000" w:themeColor="text1"/>
        </w:rPr>
        <w:t xml:space="preserve">Agencia Responsable </w:t>
      </w:r>
      <w:r w:rsidRPr="00142813">
        <w:rPr>
          <w:color w:val="000000" w:themeColor="text1"/>
        </w:rPr>
        <w:t>[</w:t>
      </w:r>
      <w:r w:rsidR="00E571C9" w:rsidRPr="00142813">
        <w:rPr>
          <w:i/>
          <w:iCs/>
          <w:color w:val="000000" w:themeColor="text1"/>
        </w:rPr>
        <w:t>ingrese</w:t>
      </w:r>
      <w:r w:rsidRPr="00142813">
        <w:rPr>
          <w:i/>
          <w:iCs/>
          <w:color w:val="000000" w:themeColor="text1"/>
        </w:rPr>
        <w:t xml:space="preserve"> el nombre completo del tipo de entidad legal, (por ejemplo, “una agencia del Ministerio de Gobierno de {</w:t>
      </w:r>
      <w:r w:rsidR="00E571C9" w:rsidRPr="00142813">
        <w:rPr>
          <w:i/>
          <w:iCs/>
          <w:color w:val="000000" w:themeColor="text1"/>
        </w:rPr>
        <w:t>ingrese</w:t>
      </w:r>
      <w:r w:rsidRPr="00142813">
        <w:rPr>
          <w:i/>
          <w:iCs/>
          <w:color w:val="000000" w:themeColor="text1"/>
        </w:rPr>
        <w:t xml:space="preserve"> el nombre del País} de la Agencia Responsable”, o “una corporación constituida bajo las leyes de {</w:t>
      </w:r>
      <w:r w:rsidR="00E571C9" w:rsidRPr="00142813">
        <w:rPr>
          <w:i/>
          <w:iCs/>
          <w:color w:val="000000" w:themeColor="text1"/>
        </w:rPr>
        <w:t>ingrese</w:t>
      </w:r>
      <w:r w:rsidRPr="00142813">
        <w:rPr>
          <w:i/>
          <w:iCs/>
          <w:color w:val="000000" w:themeColor="text1"/>
        </w:rPr>
        <w:t xml:space="preserve"> el nombre del </w:t>
      </w:r>
      <w:r w:rsidR="007D0BFD" w:rsidRPr="00142813">
        <w:rPr>
          <w:i/>
          <w:iCs/>
          <w:color w:val="000000" w:themeColor="text1"/>
        </w:rPr>
        <w:t>P</w:t>
      </w:r>
      <w:r w:rsidRPr="00142813">
        <w:rPr>
          <w:i/>
          <w:iCs/>
          <w:color w:val="000000" w:themeColor="text1"/>
        </w:rPr>
        <w:t xml:space="preserve">aís de la </w:t>
      </w:r>
      <w:r w:rsidR="007D0BFD" w:rsidRPr="00142813">
        <w:rPr>
          <w:i/>
          <w:iCs/>
          <w:color w:val="000000" w:themeColor="text1"/>
        </w:rPr>
        <w:t>A</w:t>
      </w:r>
      <w:r w:rsidRPr="00142813">
        <w:rPr>
          <w:i/>
          <w:iCs/>
          <w:color w:val="000000" w:themeColor="text1"/>
        </w:rPr>
        <w:t xml:space="preserve">gencia </w:t>
      </w:r>
      <w:r w:rsidR="007D0BFD" w:rsidRPr="00142813">
        <w:rPr>
          <w:i/>
          <w:iCs/>
          <w:color w:val="000000" w:themeColor="text1"/>
        </w:rPr>
        <w:t>R</w:t>
      </w:r>
      <w:r w:rsidRPr="00142813">
        <w:rPr>
          <w:i/>
          <w:iCs/>
          <w:color w:val="000000" w:themeColor="text1"/>
        </w:rPr>
        <w:t>esponsable}”</w:t>
      </w:r>
      <w:r w:rsidRPr="00142813">
        <w:rPr>
          <w:color w:val="000000" w:themeColor="text1"/>
        </w:rPr>
        <w:t>] y con sede principal en [</w:t>
      </w:r>
      <w:r w:rsidR="00E571C9" w:rsidRPr="00142813">
        <w:rPr>
          <w:i/>
          <w:iCs/>
          <w:color w:val="000000" w:themeColor="text1"/>
        </w:rPr>
        <w:t>ingrese</w:t>
      </w:r>
      <w:r w:rsidRPr="00142813">
        <w:rPr>
          <w:i/>
          <w:iCs/>
          <w:color w:val="000000" w:themeColor="text1"/>
        </w:rPr>
        <w:t xml:space="preserve"> la dirección de la </w:t>
      </w:r>
      <w:r w:rsidR="007D0BFD" w:rsidRPr="00142813">
        <w:rPr>
          <w:i/>
          <w:iCs/>
          <w:color w:val="000000" w:themeColor="text1"/>
        </w:rPr>
        <w:t>A</w:t>
      </w:r>
      <w:r w:rsidRPr="00142813">
        <w:rPr>
          <w:i/>
          <w:iCs/>
          <w:color w:val="000000" w:themeColor="text1"/>
        </w:rPr>
        <w:t xml:space="preserve">gencia </w:t>
      </w:r>
      <w:r w:rsidR="007D0BFD" w:rsidRPr="00142813">
        <w:rPr>
          <w:i/>
          <w:iCs/>
          <w:color w:val="000000" w:themeColor="text1"/>
        </w:rPr>
        <w:t>R</w:t>
      </w:r>
      <w:r w:rsidRPr="00142813">
        <w:rPr>
          <w:i/>
          <w:iCs/>
          <w:color w:val="000000" w:themeColor="text1"/>
        </w:rPr>
        <w:t>esponsable</w:t>
      </w:r>
      <w:r w:rsidRPr="00142813">
        <w:rPr>
          <w:color w:val="000000" w:themeColor="text1"/>
        </w:rPr>
        <w:t xml:space="preserve">] como la agencia responsable de la gestión y administración del </w:t>
      </w:r>
      <w:r w:rsidR="007D0BFD" w:rsidRPr="00142813">
        <w:rPr>
          <w:color w:val="000000" w:themeColor="text1"/>
        </w:rPr>
        <w:t>Convenio</w:t>
      </w:r>
      <w:r w:rsidRPr="00142813">
        <w:rPr>
          <w:color w:val="000000" w:themeColor="text1"/>
        </w:rPr>
        <w:t xml:space="preserve"> Marco para uso de los C</w:t>
      </w:r>
      <w:r w:rsidR="007D0BFD" w:rsidRPr="00142813">
        <w:rPr>
          <w:color w:val="000000" w:themeColor="text1"/>
        </w:rPr>
        <w:t>ontratantes</w:t>
      </w:r>
      <w:r w:rsidRPr="00142813">
        <w:rPr>
          <w:color w:val="000000" w:themeColor="text1"/>
        </w:rPr>
        <w:t xml:space="preserve"> participantes enumerados en el Anexo [</w:t>
      </w:r>
      <w:r w:rsidR="00E571C9" w:rsidRPr="00142813">
        <w:rPr>
          <w:i/>
          <w:iCs/>
          <w:color w:val="000000" w:themeColor="text1"/>
        </w:rPr>
        <w:t>ingrese</w:t>
      </w:r>
      <w:r w:rsidRPr="00142813">
        <w:rPr>
          <w:i/>
          <w:iCs/>
          <w:color w:val="000000" w:themeColor="text1"/>
        </w:rPr>
        <w:t xml:space="preserve"> el número</w:t>
      </w:r>
      <w:r w:rsidRPr="00142813">
        <w:rPr>
          <w:color w:val="000000" w:themeColor="text1"/>
        </w:rPr>
        <w:t xml:space="preserve">] al presente </w:t>
      </w:r>
      <w:r w:rsidR="007D0BFD" w:rsidRPr="00142813">
        <w:rPr>
          <w:color w:val="000000" w:themeColor="text1"/>
        </w:rPr>
        <w:t>Convenio</w:t>
      </w:r>
      <w:r w:rsidRPr="00142813">
        <w:rPr>
          <w:color w:val="000000" w:themeColor="text1"/>
        </w:rPr>
        <w:t xml:space="preserve"> Marco (</w:t>
      </w:r>
      <w:r w:rsidR="007D0BFD" w:rsidRPr="00142813">
        <w:rPr>
          <w:color w:val="000000" w:themeColor="text1"/>
        </w:rPr>
        <w:t>Contratante</w:t>
      </w:r>
      <w:r w:rsidRPr="00142813">
        <w:rPr>
          <w:color w:val="000000" w:themeColor="text1"/>
        </w:rPr>
        <w:t>) y</w:t>
      </w:r>
    </w:p>
    <w:p w14:paraId="4E76E58D" w14:textId="77777777" w:rsidR="007D0BFD" w:rsidRPr="00142813" w:rsidRDefault="007D0BFD" w:rsidP="0032557D">
      <w:pPr>
        <w:jc w:val="both"/>
        <w:rPr>
          <w:color w:val="000000" w:themeColor="text1"/>
        </w:rPr>
      </w:pPr>
    </w:p>
    <w:p w14:paraId="62CA54EF" w14:textId="7C6273B7" w:rsidR="0044227A" w:rsidRPr="00142813" w:rsidRDefault="0044227A" w:rsidP="0032557D">
      <w:pPr>
        <w:jc w:val="both"/>
        <w:rPr>
          <w:color w:val="000000" w:themeColor="text1"/>
        </w:rPr>
      </w:pPr>
      <w:r w:rsidRPr="00142813">
        <w:rPr>
          <w:b/>
          <w:bCs/>
          <w:color w:val="000000" w:themeColor="text1"/>
        </w:rPr>
        <w:t>el Consultor</w:t>
      </w:r>
      <w:r w:rsidRPr="00142813">
        <w:rPr>
          <w:color w:val="000000" w:themeColor="text1"/>
        </w:rPr>
        <w:t xml:space="preserve"> [</w:t>
      </w:r>
      <w:r w:rsidR="0085661A" w:rsidRPr="00142813">
        <w:rPr>
          <w:i/>
          <w:iCs/>
          <w:color w:val="000000" w:themeColor="text1"/>
        </w:rPr>
        <w:t>Ingresar</w:t>
      </w:r>
      <w:r w:rsidRPr="00142813">
        <w:rPr>
          <w:i/>
          <w:iCs/>
          <w:color w:val="000000" w:themeColor="text1"/>
        </w:rPr>
        <w:t xml:space="preserve"> el nombre del Consultor</w:t>
      </w:r>
      <w:r w:rsidRPr="00142813">
        <w:rPr>
          <w:color w:val="000000" w:themeColor="text1"/>
        </w:rPr>
        <w:t>] [</w:t>
      </w:r>
      <w:r w:rsidRPr="00142813">
        <w:rPr>
          <w:i/>
          <w:iCs/>
          <w:color w:val="000000" w:themeColor="text1"/>
        </w:rPr>
        <w:t>Si el Consultor consta de más de una entidad, reemplace</w:t>
      </w:r>
      <w:r w:rsidRPr="00142813">
        <w:rPr>
          <w:color w:val="000000" w:themeColor="text1"/>
        </w:rPr>
        <w:t>: “ el Consultor [</w:t>
      </w:r>
      <w:r w:rsidR="0085661A" w:rsidRPr="00142813">
        <w:rPr>
          <w:i/>
          <w:iCs/>
          <w:color w:val="000000" w:themeColor="text1"/>
        </w:rPr>
        <w:t>Ingresar</w:t>
      </w:r>
      <w:r w:rsidRPr="00142813">
        <w:rPr>
          <w:i/>
          <w:iCs/>
          <w:color w:val="000000" w:themeColor="text1"/>
        </w:rPr>
        <w:t xml:space="preserve"> el nombre del Consultor</w:t>
      </w:r>
      <w:r w:rsidRPr="00142813">
        <w:rPr>
          <w:color w:val="000000" w:themeColor="text1"/>
        </w:rPr>
        <w:t>] con: “ “un</w:t>
      </w:r>
      <w:r w:rsidR="007D0BFD" w:rsidRPr="00142813">
        <w:rPr>
          <w:color w:val="000000" w:themeColor="text1"/>
        </w:rPr>
        <w:t>a</w:t>
      </w:r>
      <w:r w:rsidRPr="00142813">
        <w:rPr>
          <w:color w:val="000000" w:themeColor="text1"/>
        </w:rPr>
        <w:t xml:space="preserve"> </w:t>
      </w:r>
      <w:r w:rsidR="007D0BFD" w:rsidRPr="00142813">
        <w:rPr>
          <w:color w:val="000000" w:themeColor="text1"/>
        </w:rPr>
        <w:t>APCA</w:t>
      </w:r>
      <w:r w:rsidRPr="00142813">
        <w:rPr>
          <w:color w:val="000000" w:themeColor="text1"/>
        </w:rPr>
        <w:t xml:space="preserve"> [</w:t>
      </w:r>
      <w:r w:rsidR="0085661A" w:rsidRPr="00142813">
        <w:rPr>
          <w:i/>
          <w:iCs/>
          <w:color w:val="000000" w:themeColor="text1"/>
        </w:rPr>
        <w:t>Ingresar</w:t>
      </w:r>
      <w:r w:rsidRPr="00142813">
        <w:rPr>
          <w:i/>
          <w:iCs/>
          <w:color w:val="000000" w:themeColor="text1"/>
        </w:rPr>
        <w:t xml:space="preserve"> el nombre </w:t>
      </w:r>
      <w:r w:rsidR="007D0BFD" w:rsidRPr="00142813">
        <w:rPr>
          <w:i/>
          <w:iCs/>
          <w:color w:val="000000" w:themeColor="text1"/>
        </w:rPr>
        <w:t>de la APCA</w:t>
      </w:r>
      <w:r w:rsidRPr="00142813">
        <w:rPr>
          <w:color w:val="000000" w:themeColor="text1"/>
        </w:rPr>
        <w:t xml:space="preserve">] compuesto por las siguientes entidades, cada miembro de las cuales será responsable conjunta y solidariamente </w:t>
      </w:r>
      <w:r w:rsidR="009D2588" w:rsidRPr="00142813">
        <w:rPr>
          <w:color w:val="000000" w:themeColor="text1"/>
        </w:rPr>
        <w:t xml:space="preserve">al Contratante </w:t>
      </w:r>
      <w:r w:rsidRPr="00142813">
        <w:rPr>
          <w:color w:val="000000" w:themeColor="text1"/>
        </w:rPr>
        <w:t xml:space="preserve">de todas las obligaciones del Consultor en virtud del </w:t>
      </w:r>
      <w:r w:rsidR="007D0BFD" w:rsidRPr="00142813">
        <w:rPr>
          <w:color w:val="000000" w:themeColor="text1"/>
        </w:rPr>
        <w:t>Convenio</w:t>
      </w:r>
      <w:r w:rsidRPr="00142813">
        <w:rPr>
          <w:color w:val="000000" w:themeColor="text1"/>
        </w:rPr>
        <w:t xml:space="preserve"> Marco, a saber, [</w:t>
      </w:r>
      <w:r w:rsidRPr="00142813">
        <w:rPr>
          <w:i/>
          <w:iCs/>
          <w:color w:val="000000" w:themeColor="text1"/>
        </w:rPr>
        <w:t>nombre del miembro</w:t>
      </w:r>
      <w:r w:rsidRPr="00142813">
        <w:rPr>
          <w:color w:val="000000" w:themeColor="text1"/>
        </w:rPr>
        <w:t>] y [</w:t>
      </w:r>
      <w:r w:rsidRPr="00142813">
        <w:rPr>
          <w:i/>
          <w:iCs/>
          <w:color w:val="000000" w:themeColor="text1"/>
        </w:rPr>
        <w:t>nombre del miembro</w:t>
      </w:r>
      <w:r w:rsidRPr="00142813">
        <w:rPr>
          <w:color w:val="000000" w:themeColor="text1"/>
        </w:rPr>
        <w:t>] (en adelante, el “Consultor”)]</w:t>
      </w:r>
      <w:r w:rsidR="00F85839" w:rsidRPr="00142813">
        <w:rPr>
          <w:color w:val="000000" w:themeColor="text1"/>
        </w:rPr>
        <w:t>.</w:t>
      </w:r>
    </w:p>
    <w:p w14:paraId="678F5FA1" w14:textId="77777777" w:rsidR="007D0BFD" w:rsidRPr="00142813" w:rsidRDefault="007D0BFD" w:rsidP="0032557D">
      <w:pPr>
        <w:jc w:val="both"/>
        <w:rPr>
          <w:color w:val="000000" w:themeColor="text1"/>
        </w:rPr>
      </w:pPr>
    </w:p>
    <w:p w14:paraId="072948D1" w14:textId="33DAC03F" w:rsidR="0044227A" w:rsidRPr="00142813" w:rsidRDefault="0044227A" w:rsidP="0032557D">
      <w:pPr>
        <w:jc w:val="both"/>
        <w:rPr>
          <w:color w:val="000000" w:themeColor="text1"/>
        </w:rPr>
      </w:pPr>
      <w:r w:rsidRPr="00142813">
        <w:rPr>
          <w:color w:val="000000" w:themeColor="text1"/>
        </w:rPr>
        <w:t xml:space="preserve">Este </w:t>
      </w:r>
      <w:r w:rsidR="007D0BFD" w:rsidRPr="00142813">
        <w:rPr>
          <w:color w:val="000000" w:themeColor="text1"/>
        </w:rPr>
        <w:t>Convenio</w:t>
      </w:r>
      <w:r w:rsidRPr="00142813">
        <w:rPr>
          <w:color w:val="000000" w:themeColor="text1"/>
        </w:rPr>
        <w:t xml:space="preserve"> Marco está sujeto a las disposiciones descritas en las Secciones y Anexos que se enumeran a continuación, y cualquier modificación de </w:t>
      </w:r>
      <w:proofErr w:type="gramStart"/>
      <w:r w:rsidRPr="00142813">
        <w:rPr>
          <w:color w:val="000000" w:themeColor="text1"/>
        </w:rPr>
        <w:t>los mismos</w:t>
      </w:r>
      <w:proofErr w:type="gramEnd"/>
      <w:r w:rsidRPr="00142813">
        <w:rPr>
          <w:color w:val="000000" w:themeColor="text1"/>
        </w:rPr>
        <w:t>.</w:t>
      </w:r>
    </w:p>
    <w:p w14:paraId="37345973" w14:textId="77777777" w:rsidR="007D0BFD" w:rsidRPr="00142813" w:rsidRDefault="007D0BFD" w:rsidP="0032557D">
      <w:pPr>
        <w:jc w:val="both"/>
        <w:rPr>
          <w:color w:val="000000" w:themeColor="text1"/>
        </w:rPr>
      </w:pPr>
    </w:p>
    <w:p w14:paraId="55DB344B" w14:textId="0FA82B8A" w:rsidR="0044227A" w:rsidRPr="00142813" w:rsidRDefault="0044227A" w:rsidP="0032557D">
      <w:pPr>
        <w:jc w:val="both"/>
        <w:rPr>
          <w:color w:val="000000" w:themeColor="text1"/>
        </w:rPr>
      </w:pPr>
      <w:r w:rsidRPr="00142813">
        <w:rPr>
          <w:color w:val="000000" w:themeColor="text1"/>
        </w:rPr>
        <w:t xml:space="preserve">Este </w:t>
      </w:r>
      <w:r w:rsidR="007D0BFD" w:rsidRPr="00142813">
        <w:rPr>
          <w:color w:val="000000" w:themeColor="text1"/>
        </w:rPr>
        <w:t>Convenio</w:t>
      </w:r>
      <w:r w:rsidRPr="00142813">
        <w:rPr>
          <w:color w:val="000000" w:themeColor="text1"/>
        </w:rPr>
        <w:t xml:space="preserve"> Marco concluye una oferta permanente por parte del Consultor para proporcionar los Servicios especificados </w:t>
      </w:r>
      <w:r w:rsidR="005A7E14" w:rsidRPr="00142813">
        <w:rPr>
          <w:color w:val="000000" w:themeColor="text1"/>
        </w:rPr>
        <w:t>al o los Contratantes</w:t>
      </w:r>
      <w:r w:rsidRPr="00142813">
        <w:rPr>
          <w:color w:val="000000" w:themeColor="text1"/>
        </w:rPr>
        <w:t xml:space="preserve"> durante </w:t>
      </w:r>
      <w:r w:rsidR="005A7E14" w:rsidRPr="00142813">
        <w:rPr>
          <w:color w:val="000000" w:themeColor="text1"/>
        </w:rPr>
        <w:t>la vigencia</w:t>
      </w:r>
      <w:r w:rsidRPr="00142813">
        <w:rPr>
          <w:color w:val="000000" w:themeColor="text1"/>
        </w:rPr>
        <w:t xml:space="preserve"> del </w:t>
      </w:r>
      <w:r w:rsidR="0032557D" w:rsidRPr="00142813">
        <w:rPr>
          <w:color w:val="000000" w:themeColor="text1"/>
        </w:rPr>
        <w:t>Convenio</w:t>
      </w:r>
      <w:r w:rsidRPr="00142813">
        <w:rPr>
          <w:color w:val="000000" w:themeColor="text1"/>
        </w:rPr>
        <w:t xml:space="preserve"> Marco, como y cuando el (los) </w:t>
      </w:r>
      <w:r w:rsidR="005A7E14" w:rsidRPr="00142813">
        <w:rPr>
          <w:color w:val="000000" w:themeColor="text1"/>
        </w:rPr>
        <w:t>Contratantes</w:t>
      </w:r>
      <w:r w:rsidRPr="00142813">
        <w:rPr>
          <w:color w:val="000000" w:themeColor="text1"/>
        </w:rPr>
        <w:t xml:space="preserve"> (s) deseen adquirirlos, a través de un Contrato de </w:t>
      </w:r>
      <w:r w:rsidR="005A7E14" w:rsidRPr="00142813">
        <w:rPr>
          <w:color w:val="000000" w:themeColor="text1"/>
        </w:rPr>
        <w:t>Pedido</w:t>
      </w:r>
      <w:r w:rsidRPr="00142813">
        <w:rPr>
          <w:color w:val="000000" w:themeColor="text1"/>
        </w:rPr>
        <w:t>.</w:t>
      </w:r>
    </w:p>
    <w:p w14:paraId="2414CA0B" w14:textId="77777777" w:rsidR="007D0BFD" w:rsidRPr="00142813" w:rsidRDefault="007D0BFD" w:rsidP="0032557D">
      <w:pPr>
        <w:jc w:val="both"/>
        <w:rPr>
          <w:color w:val="000000" w:themeColor="text1"/>
        </w:rPr>
      </w:pPr>
    </w:p>
    <w:p w14:paraId="55720E31" w14:textId="5502A591" w:rsidR="0044227A" w:rsidRPr="00142813" w:rsidRDefault="0044227A" w:rsidP="0032557D">
      <w:pPr>
        <w:jc w:val="both"/>
        <w:rPr>
          <w:color w:val="000000" w:themeColor="text1"/>
        </w:rPr>
      </w:pPr>
      <w:r w:rsidRPr="00142813">
        <w:rPr>
          <w:color w:val="000000" w:themeColor="text1"/>
        </w:rPr>
        <w:t xml:space="preserve">Se considerará que los siguientes documentos forman, se leen e interpretan como parte de este </w:t>
      </w:r>
      <w:r w:rsidR="0032557D" w:rsidRPr="00142813">
        <w:rPr>
          <w:color w:val="000000" w:themeColor="text1"/>
        </w:rPr>
        <w:t>Convenio</w:t>
      </w:r>
      <w:r w:rsidRPr="00142813">
        <w:rPr>
          <w:color w:val="000000" w:themeColor="text1"/>
        </w:rPr>
        <w:t xml:space="preserve"> Marco y, cuando se indique, a cualquier Contrato </w:t>
      </w:r>
      <w:r w:rsidR="005A7E14" w:rsidRPr="00142813">
        <w:rPr>
          <w:color w:val="000000" w:themeColor="text1"/>
        </w:rPr>
        <w:t>de Pedido</w:t>
      </w:r>
      <w:r w:rsidRPr="00142813">
        <w:rPr>
          <w:color w:val="000000" w:themeColor="text1"/>
        </w:rPr>
        <w:t xml:space="preserve"> adjudicado en virtud de este </w:t>
      </w:r>
      <w:r w:rsidR="0032557D" w:rsidRPr="00142813">
        <w:rPr>
          <w:color w:val="000000" w:themeColor="text1"/>
        </w:rPr>
        <w:t>Convenio</w:t>
      </w:r>
      <w:r w:rsidRPr="00142813">
        <w:rPr>
          <w:color w:val="000000" w:themeColor="text1"/>
        </w:rPr>
        <w:t xml:space="preserve"> Marco.</w:t>
      </w:r>
    </w:p>
    <w:p w14:paraId="751995F4" w14:textId="77777777" w:rsidR="007D0BFD" w:rsidRPr="00142813" w:rsidRDefault="007D0BFD" w:rsidP="0032557D">
      <w:pPr>
        <w:jc w:val="both"/>
        <w:rPr>
          <w:color w:val="000000" w:themeColor="text1"/>
        </w:rPr>
      </w:pPr>
    </w:p>
    <w:p w14:paraId="13974BB0" w14:textId="52766155" w:rsidR="0044227A" w:rsidRPr="00142813" w:rsidRDefault="002A3789" w:rsidP="0032557D">
      <w:pPr>
        <w:jc w:val="both"/>
        <w:rPr>
          <w:b/>
          <w:bCs/>
          <w:color w:val="000000" w:themeColor="text1"/>
        </w:rPr>
      </w:pPr>
      <w:r w:rsidRPr="00142813">
        <w:rPr>
          <w:b/>
          <w:bCs/>
          <w:color w:val="000000" w:themeColor="text1"/>
        </w:rPr>
        <w:t>Condiciones</w:t>
      </w:r>
      <w:r w:rsidR="0044227A" w:rsidRPr="00142813">
        <w:rPr>
          <w:b/>
          <w:bCs/>
          <w:color w:val="000000" w:themeColor="text1"/>
        </w:rPr>
        <w:t xml:space="preserve"> del </w:t>
      </w:r>
      <w:r w:rsidR="0032557D" w:rsidRPr="00142813">
        <w:rPr>
          <w:b/>
          <w:bCs/>
          <w:color w:val="000000" w:themeColor="text1"/>
        </w:rPr>
        <w:t>Convenio</w:t>
      </w:r>
      <w:r w:rsidR="0044227A" w:rsidRPr="00142813">
        <w:rPr>
          <w:b/>
          <w:bCs/>
          <w:color w:val="000000" w:themeColor="text1"/>
        </w:rPr>
        <w:t xml:space="preserve"> Marco</w:t>
      </w:r>
    </w:p>
    <w:p w14:paraId="66A6C976" w14:textId="77777777" w:rsidR="005A7E14" w:rsidRPr="00142813" w:rsidRDefault="005A7E14" w:rsidP="0032557D">
      <w:pPr>
        <w:jc w:val="both"/>
        <w:rPr>
          <w:color w:val="000000" w:themeColor="text1"/>
        </w:rPr>
      </w:pPr>
    </w:p>
    <w:p w14:paraId="2E3F6945" w14:textId="278B8E88" w:rsidR="0044227A" w:rsidRPr="00142813" w:rsidRDefault="0044227A" w:rsidP="009D2588">
      <w:pPr>
        <w:spacing w:before="120" w:after="120"/>
        <w:jc w:val="both"/>
        <w:rPr>
          <w:color w:val="000000" w:themeColor="text1"/>
        </w:rPr>
      </w:pPr>
      <w:r w:rsidRPr="00142813">
        <w:rPr>
          <w:b/>
          <w:bCs/>
          <w:color w:val="000000" w:themeColor="text1"/>
        </w:rPr>
        <w:t xml:space="preserve">Anexo al </w:t>
      </w:r>
      <w:r w:rsidR="0032557D" w:rsidRPr="00142813">
        <w:rPr>
          <w:b/>
          <w:bCs/>
          <w:color w:val="000000" w:themeColor="text1"/>
        </w:rPr>
        <w:t>Convenio</w:t>
      </w:r>
      <w:r w:rsidRPr="00142813">
        <w:rPr>
          <w:b/>
          <w:bCs/>
          <w:color w:val="000000" w:themeColor="text1"/>
        </w:rPr>
        <w:t xml:space="preserve"> Marco</w:t>
      </w:r>
      <w:r w:rsidRPr="00142813">
        <w:rPr>
          <w:color w:val="000000" w:themeColor="text1"/>
        </w:rPr>
        <w:t>: Fraude y Corrupción</w:t>
      </w:r>
    </w:p>
    <w:p w14:paraId="51B636BC" w14:textId="77777777" w:rsidR="0044227A" w:rsidRPr="00142813" w:rsidRDefault="0044227A" w:rsidP="009D2588">
      <w:pPr>
        <w:spacing w:before="120" w:after="120"/>
        <w:jc w:val="both"/>
        <w:rPr>
          <w:color w:val="000000" w:themeColor="text1"/>
        </w:rPr>
      </w:pPr>
      <w:r w:rsidRPr="00142813">
        <w:rPr>
          <w:color w:val="000000" w:themeColor="text1"/>
        </w:rPr>
        <w:t>Anexo 1: Términos de referencia</w:t>
      </w:r>
    </w:p>
    <w:p w14:paraId="565EACC0" w14:textId="0F12DA5E" w:rsidR="0044227A" w:rsidRPr="00142813" w:rsidRDefault="0044227A" w:rsidP="009D2588">
      <w:pPr>
        <w:spacing w:before="120" w:after="120"/>
        <w:jc w:val="both"/>
        <w:rPr>
          <w:color w:val="000000" w:themeColor="text1"/>
        </w:rPr>
      </w:pPr>
      <w:r w:rsidRPr="00142813">
        <w:rPr>
          <w:color w:val="000000" w:themeColor="text1"/>
        </w:rPr>
        <w:t xml:space="preserve">Anexo 2: Expertos </w:t>
      </w:r>
      <w:r w:rsidR="005A7E14" w:rsidRPr="00142813">
        <w:rPr>
          <w:color w:val="000000" w:themeColor="text1"/>
        </w:rPr>
        <w:t>C</w:t>
      </w:r>
      <w:r w:rsidRPr="00142813">
        <w:rPr>
          <w:color w:val="000000" w:themeColor="text1"/>
        </w:rPr>
        <w:t>lave</w:t>
      </w:r>
    </w:p>
    <w:p w14:paraId="09163585" w14:textId="7F9E8686" w:rsidR="0044227A" w:rsidRPr="00142813" w:rsidRDefault="0044227A" w:rsidP="009D2588">
      <w:pPr>
        <w:spacing w:before="120" w:after="120"/>
        <w:jc w:val="both"/>
        <w:rPr>
          <w:color w:val="000000" w:themeColor="text1"/>
        </w:rPr>
      </w:pPr>
      <w:r w:rsidRPr="00142813">
        <w:rPr>
          <w:color w:val="000000" w:themeColor="text1"/>
        </w:rPr>
        <w:t xml:space="preserve">Anexo 3: </w:t>
      </w:r>
      <w:r w:rsidR="009D2588" w:rsidRPr="00142813">
        <w:rPr>
          <w:color w:val="000000" w:themeColor="text1"/>
        </w:rPr>
        <w:t>Adquisición Secundaria</w:t>
      </w:r>
    </w:p>
    <w:p w14:paraId="0FC323B6" w14:textId="15753B74"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4</w:t>
      </w:r>
      <w:r w:rsidRPr="00142813">
        <w:rPr>
          <w:color w:val="000000" w:themeColor="text1"/>
        </w:rPr>
        <w:t xml:space="preserve">: </w:t>
      </w:r>
      <w:r w:rsidR="005A7E14" w:rsidRPr="00142813">
        <w:rPr>
          <w:color w:val="000000" w:themeColor="text1"/>
        </w:rPr>
        <w:t>Garantía de Anticipo</w:t>
      </w:r>
    </w:p>
    <w:p w14:paraId="4C3DABA6" w14:textId="584EF6D6"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5</w:t>
      </w:r>
      <w:r w:rsidRPr="00142813">
        <w:rPr>
          <w:color w:val="000000" w:themeColor="text1"/>
        </w:rPr>
        <w:t xml:space="preserve">: </w:t>
      </w:r>
      <w:r w:rsidR="005A7E14" w:rsidRPr="00142813">
        <w:rPr>
          <w:color w:val="000000" w:themeColor="text1"/>
        </w:rPr>
        <w:t xml:space="preserve">Normas de conducta para Expertos </w:t>
      </w:r>
      <w:r w:rsidRPr="00142813">
        <w:rPr>
          <w:color w:val="000000" w:themeColor="text1"/>
        </w:rPr>
        <w:t xml:space="preserve"> </w:t>
      </w:r>
      <w:r w:rsidRPr="00142813">
        <w:rPr>
          <w:i/>
          <w:iCs/>
          <w:color w:val="000000" w:themeColor="text1"/>
        </w:rPr>
        <w:t>[</w:t>
      </w:r>
      <w:r w:rsidR="005A7E14" w:rsidRPr="00142813">
        <w:rPr>
          <w:i/>
          <w:iCs/>
          <w:color w:val="000000" w:themeColor="text1"/>
        </w:rPr>
        <w:t>si</w:t>
      </w:r>
      <w:r w:rsidRPr="00142813">
        <w:rPr>
          <w:i/>
          <w:iCs/>
          <w:color w:val="000000" w:themeColor="text1"/>
        </w:rPr>
        <w:t xml:space="preserve"> correspond</w:t>
      </w:r>
      <w:r w:rsidR="005A7E14" w:rsidRPr="00142813">
        <w:rPr>
          <w:i/>
          <w:iCs/>
          <w:color w:val="000000" w:themeColor="text1"/>
        </w:rPr>
        <w:t>e</w:t>
      </w:r>
      <w:r w:rsidRPr="00142813">
        <w:rPr>
          <w:i/>
          <w:iCs/>
          <w:color w:val="000000" w:themeColor="text1"/>
        </w:rPr>
        <w:t>]</w:t>
      </w:r>
    </w:p>
    <w:p w14:paraId="74EED16C" w14:textId="6E8E8CBC"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6</w:t>
      </w:r>
      <w:r w:rsidRPr="00142813">
        <w:rPr>
          <w:color w:val="000000" w:themeColor="text1"/>
        </w:rPr>
        <w:t>: Declaración de Desempeño de Explotación y Abuso Sexual (</w:t>
      </w:r>
      <w:r w:rsidR="005A7E14" w:rsidRPr="00142813">
        <w:rPr>
          <w:color w:val="000000" w:themeColor="text1"/>
        </w:rPr>
        <w:t>EAS</w:t>
      </w:r>
      <w:r w:rsidRPr="00142813">
        <w:rPr>
          <w:color w:val="000000" w:themeColor="text1"/>
        </w:rPr>
        <w:t>) y/o Acoso Sexual (</w:t>
      </w:r>
      <w:r w:rsidR="005A7E14" w:rsidRPr="00142813">
        <w:rPr>
          <w:color w:val="000000" w:themeColor="text1"/>
        </w:rPr>
        <w:t>ASx</w:t>
      </w:r>
      <w:r w:rsidRPr="00142813">
        <w:rPr>
          <w:color w:val="000000" w:themeColor="text1"/>
        </w:rPr>
        <w:t>) para Sub-consultores</w:t>
      </w:r>
    </w:p>
    <w:p w14:paraId="08E51F70" w14:textId="760C0585" w:rsidR="0044227A" w:rsidRPr="00142813" w:rsidRDefault="0044227A" w:rsidP="009D2588">
      <w:pPr>
        <w:spacing w:before="120" w:after="120"/>
        <w:jc w:val="both"/>
        <w:rPr>
          <w:i/>
          <w:iCs/>
          <w:color w:val="000000" w:themeColor="text1"/>
        </w:rPr>
      </w:pPr>
      <w:r w:rsidRPr="00142813">
        <w:rPr>
          <w:color w:val="000000" w:themeColor="text1"/>
        </w:rPr>
        <w:t xml:space="preserve">Anexo </w:t>
      </w:r>
      <w:r w:rsidR="009D2588" w:rsidRPr="00142813">
        <w:rPr>
          <w:color w:val="000000" w:themeColor="text1"/>
        </w:rPr>
        <w:t>7</w:t>
      </w:r>
      <w:r w:rsidRPr="00142813">
        <w:rPr>
          <w:color w:val="000000" w:themeColor="text1"/>
        </w:rPr>
        <w:t xml:space="preserve">: Lista de </w:t>
      </w:r>
      <w:r w:rsidR="005A7E14" w:rsidRPr="00142813">
        <w:rPr>
          <w:color w:val="000000" w:themeColor="text1"/>
        </w:rPr>
        <w:t>Contratantes</w:t>
      </w:r>
      <w:r w:rsidRPr="00142813">
        <w:rPr>
          <w:color w:val="000000" w:themeColor="text1"/>
        </w:rPr>
        <w:t xml:space="preserve"> participantes </w:t>
      </w:r>
      <w:r w:rsidRPr="00142813">
        <w:rPr>
          <w:i/>
          <w:iCs/>
          <w:color w:val="000000" w:themeColor="text1"/>
        </w:rPr>
        <w:t xml:space="preserve">[usar para </w:t>
      </w:r>
      <w:r w:rsidR="005A7E14" w:rsidRPr="00142813">
        <w:rPr>
          <w:i/>
          <w:iCs/>
          <w:color w:val="000000" w:themeColor="text1"/>
        </w:rPr>
        <w:t>CM</w:t>
      </w:r>
      <w:r w:rsidRPr="00142813">
        <w:rPr>
          <w:i/>
          <w:iCs/>
          <w:color w:val="000000" w:themeColor="text1"/>
        </w:rPr>
        <w:t xml:space="preserve"> </w:t>
      </w:r>
      <w:r w:rsidR="005A7E14" w:rsidRPr="00142813">
        <w:rPr>
          <w:i/>
          <w:iCs/>
          <w:color w:val="000000" w:themeColor="text1"/>
        </w:rPr>
        <w:t>M</w:t>
      </w:r>
      <w:r w:rsidRPr="00142813">
        <w:rPr>
          <w:i/>
          <w:iCs/>
          <w:color w:val="000000" w:themeColor="text1"/>
        </w:rPr>
        <w:t>ultiusuario, de lo contrario eliminar]</w:t>
      </w:r>
    </w:p>
    <w:p w14:paraId="26B205F3" w14:textId="77777777" w:rsidR="005A7E14" w:rsidRPr="00142813" w:rsidRDefault="005A7E14" w:rsidP="0032557D">
      <w:pPr>
        <w:jc w:val="both"/>
        <w:rPr>
          <w:color w:val="000000" w:themeColor="text1"/>
        </w:rPr>
      </w:pPr>
    </w:p>
    <w:p w14:paraId="1CE3E952" w14:textId="5F5D5073" w:rsidR="00774AE6" w:rsidRPr="00142813" w:rsidRDefault="0044227A" w:rsidP="0032557D">
      <w:pPr>
        <w:jc w:val="both"/>
        <w:rPr>
          <w:color w:val="000000" w:themeColor="text1"/>
        </w:rPr>
      </w:pPr>
      <w:r w:rsidRPr="00142813">
        <w:rPr>
          <w:color w:val="000000" w:themeColor="text1"/>
        </w:rPr>
        <w:t xml:space="preserve">EN TESTIMONIO de lo cual, las Partes de este </w:t>
      </w:r>
      <w:r w:rsidR="0032557D" w:rsidRPr="00142813">
        <w:rPr>
          <w:color w:val="000000" w:themeColor="text1"/>
        </w:rPr>
        <w:t>Convenio</w:t>
      </w:r>
      <w:r w:rsidRPr="00142813">
        <w:rPr>
          <w:color w:val="000000" w:themeColor="text1"/>
        </w:rPr>
        <w:t xml:space="preserve"> Marco </w:t>
      </w:r>
      <w:r w:rsidR="00774AE6" w:rsidRPr="00142813">
        <w:rPr>
          <w:color w:val="000000" w:themeColor="text1"/>
        </w:rPr>
        <w:t>acuerdan</w:t>
      </w:r>
      <w:r w:rsidRPr="00142813">
        <w:rPr>
          <w:color w:val="000000" w:themeColor="text1"/>
        </w:rPr>
        <w:t xml:space="preserve"> que este </w:t>
      </w:r>
      <w:r w:rsidR="0032557D" w:rsidRPr="00142813">
        <w:rPr>
          <w:color w:val="000000" w:themeColor="text1"/>
        </w:rPr>
        <w:t>Convenio</w:t>
      </w:r>
      <w:r w:rsidRPr="00142813">
        <w:rPr>
          <w:color w:val="000000" w:themeColor="text1"/>
        </w:rPr>
        <w:t xml:space="preserve"> Marco se ejecute de conformidad con las leyes de </w:t>
      </w:r>
      <w:r w:rsidRPr="00142813">
        <w:rPr>
          <w:i/>
          <w:iCs/>
          <w:color w:val="000000" w:themeColor="text1"/>
        </w:rPr>
        <w:t>[</w:t>
      </w:r>
      <w:r w:rsidR="0085661A" w:rsidRPr="00142813">
        <w:rPr>
          <w:i/>
          <w:iCs/>
          <w:color w:val="000000" w:themeColor="text1"/>
        </w:rPr>
        <w:t>Ingresar</w:t>
      </w:r>
      <w:r w:rsidRPr="00142813">
        <w:rPr>
          <w:i/>
          <w:iCs/>
          <w:color w:val="000000" w:themeColor="text1"/>
        </w:rPr>
        <w:t xml:space="preserve"> el nombre del país de la ley que rige el </w:t>
      </w:r>
      <w:r w:rsidR="0032557D" w:rsidRPr="00142813">
        <w:rPr>
          <w:i/>
          <w:iCs/>
          <w:color w:val="000000" w:themeColor="text1"/>
        </w:rPr>
        <w:t>Convenio</w:t>
      </w:r>
      <w:r w:rsidRPr="00142813">
        <w:rPr>
          <w:i/>
          <w:iCs/>
          <w:color w:val="000000" w:themeColor="text1"/>
        </w:rPr>
        <w:t xml:space="preserve"> Marco]</w:t>
      </w:r>
      <w:r w:rsidRPr="00142813">
        <w:rPr>
          <w:color w:val="000000" w:themeColor="text1"/>
        </w:rPr>
        <w:t xml:space="preserve"> en el día, mes y año arriba indicados.</w:t>
      </w:r>
    </w:p>
    <w:p w14:paraId="7450169C" w14:textId="4C4E8E9C" w:rsidR="00774AE6" w:rsidRPr="00142813" w:rsidRDefault="00774AE6" w:rsidP="00774AE6">
      <w:pPr>
        <w:tabs>
          <w:tab w:val="left" w:pos="720"/>
          <w:tab w:val="left" w:pos="2520"/>
          <w:tab w:val="left" w:pos="6120"/>
          <w:tab w:val="left" w:pos="7200"/>
        </w:tabs>
        <w:spacing w:before="360" w:afterLines="200" w:after="480"/>
        <w:jc w:val="both"/>
        <w:rPr>
          <w:i/>
          <w:color w:val="000000" w:themeColor="text1"/>
        </w:rPr>
      </w:pPr>
      <w:r w:rsidRPr="00142813">
        <w:rPr>
          <w:i/>
          <w:color w:val="000000" w:themeColor="text1"/>
        </w:rPr>
        <w:t>[</w:t>
      </w:r>
      <w:r w:rsidR="001F5781" w:rsidRPr="00142813">
        <w:rPr>
          <w:i/>
          <w:color w:val="000000" w:themeColor="text1"/>
        </w:rPr>
        <w:t xml:space="preserve">Seleccione una de las tres opciones que se indican abajo </w:t>
      </w:r>
      <w:r w:rsidRPr="00142813">
        <w:rPr>
          <w:i/>
          <w:color w:val="000000" w:themeColor="text1"/>
        </w:rPr>
        <w:t>]</w:t>
      </w:r>
    </w:p>
    <w:p w14:paraId="3F80623F" w14:textId="5614AAC2" w:rsidR="00774AE6" w:rsidRPr="00142813" w:rsidRDefault="00774AE6" w:rsidP="00774AE6">
      <w:pPr>
        <w:tabs>
          <w:tab w:val="left" w:pos="720"/>
          <w:tab w:val="left" w:pos="2520"/>
          <w:tab w:val="left" w:pos="6120"/>
          <w:tab w:val="left" w:pos="7200"/>
        </w:tabs>
        <w:spacing w:before="200" w:after="240"/>
        <w:jc w:val="both"/>
        <w:rPr>
          <w:i/>
          <w:color w:val="000000" w:themeColor="text1"/>
          <w:u w:val="single"/>
        </w:rPr>
      </w:pPr>
      <w:r w:rsidRPr="00142813">
        <w:rPr>
          <w:i/>
          <w:color w:val="000000" w:themeColor="text1"/>
          <w:u w:val="single"/>
        </w:rPr>
        <w:t>[</w:t>
      </w:r>
      <w:r w:rsidR="001F5781" w:rsidRPr="00142813">
        <w:rPr>
          <w:i/>
          <w:color w:val="000000" w:themeColor="text1"/>
          <w:u w:val="single"/>
        </w:rPr>
        <w:t>OPCIÓN</w:t>
      </w:r>
      <w:r w:rsidRPr="00142813">
        <w:rPr>
          <w:i/>
          <w:color w:val="000000" w:themeColor="text1"/>
          <w:u w:val="single"/>
        </w:rPr>
        <w:t xml:space="preserve"> 1: </w:t>
      </w:r>
      <w:r w:rsidR="001F5781" w:rsidRPr="00142813">
        <w:rPr>
          <w:i/>
          <w:color w:val="000000" w:themeColor="text1"/>
          <w:u w:val="single"/>
        </w:rPr>
        <w:t>Para un Convenio Marco de Usuario Único</w:t>
      </w:r>
      <w:r w:rsidRPr="00142813">
        <w:rPr>
          <w:i/>
          <w:color w:val="000000" w:themeColor="text1"/>
          <w:u w:val="single"/>
        </w:rPr>
        <w:t>]</w:t>
      </w:r>
    </w:p>
    <w:p w14:paraId="3B45E33A" w14:textId="1677F463" w:rsidR="00774AE6" w:rsidRPr="00142813" w:rsidRDefault="00774AE6" w:rsidP="00774AE6">
      <w:pPr>
        <w:spacing w:before="200" w:after="240"/>
        <w:ind w:left="720"/>
        <w:jc w:val="both"/>
        <w:rPr>
          <w:color w:val="000000" w:themeColor="text1"/>
        </w:rPr>
      </w:pPr>
      <w:r w:rsidRPr="00142813">
        <w:rPr>
          <w:color w:val="000000" w:themeColor="text1"/>
        </w:rPr>
        <w:t>“</w:t>
      </w:r>
      <w:r w:rsidR="001F5781" w:rsidRPr="00142813">
        <w:rPr>
          <w:color w:val="000000" w:themeColor="text1"/>
        </w:rPr>
        <w:t>Por y en representación del Contratante</w:t>
      </w:r>
      <w:r w:rsidRPr="00142813">
        <w:rPr>
          <w:color w:val="000000" w:themeColor="text1"/>
        </w:rPr>
        <w:t>:”</w:t>
      </w:r>
    </w:p>
    <w:p w14:paraId="1CEA8B5F" w14:textId="7C958CBE" w:rsidR="00774AE6" w:rsidRPr="00142813" w:rsidRDefault="00774AE6" w:rsidP="00774AE6">
      <w:pPr>
        <w:tabs>
          <w:tab w:val="left" w:pos="720"/>
          <w:tab w:val="left" w:pos="2520"/>
          <w:tab w:val="left" w:pos="6120"/>
          <w:tab w:val="left" w:pos="7200"/>
        </w:tabs>
        <w:spacing w:before="200" w:after="240"/>
        <w:jc w:val="both"/>
        <w:rPr>
          <w:i/>
          <w:color w:val="000000" w:themeColor="text1"/>
        </w:rPr>
      </w:pPr>
      <w:r w:rsidRPr="00142813">
        <w:rPr>
          <w:i/>
          <w:color w:val="000000" w:themeColor="text1"/>
          <w:u w:val="single"/>
        </w:rPr>
        <w:t xml:space="preserve"> [O</w:t>
      </w:r>
      <w:r w:rsidR="001F5781" w:rsidRPr="00142813">
        <w:rPr>
          <w:i/>
          <w:color w:val="000000" w:themeColor="text1"/>
          <w:u w:val="single"/>
        </w:rPr>
        <w:t>PCIÓN</w:t>
      </w:r>
      <w:r w:rsidRPr="00142813">
        <w:rPr>
          <w:i/>
          <w:color w:val="000000" w:themeColor="text1"/>
          <w:u w:val="single"/>
        </w:rPr>
        <w:t xml:space="preserve"> 2: </w:t>
      </w:r>
      <w:r w:rsidR="001F5781" w:rsidRPr="00142813">
        <w:rPr>
          <w:i/>
          <w:color w:val="000000" w:themeColor="text1"/>
          <w:u w:val="single"/>
        </w:rPr>
        <w:t xml:space="preserve">Para un convenio </w:t>
      </w:r>
      <w:r w:rsidR="002A3789" w:rsidRPr="00142813">
        <w:rPr>
          <w:i/>
          <w:color w:val="000000" w:themeColor="text1"/>
          <w:u w:val="single"/>
        </w:rPr>
        <w:t>Marco</w:t>
      </w:r>
      <w:r w:rsidR="001F5781" w:rsidRPr="00142813">
        <w:rPr>
          <w:i/>
          <w:color w:val="000000" w:themeColor="text1"/>
          <w:u w:val="single"/>
        </w:rPr>
        <w:t xml:space="preserve"> Multiusuario con un Contratante Principal que es responsable por la administración y gestión del Convenio Marco, que también es un Contratante</w:t>
      </w:r>
      <w:r w:rsidRPr="00142813">
        <w:rPr>
          <w:i/>
          <w:color w:val="000000" w:themeColor="text1"/>
        </w:rPr>
        <w:t>]</w:t>
      </w:r>
    </w:p>
    <w:p w14:paraId="6CF177C1" w14:textId="2A0A04D0" w:rsidR="00774AE6" w:rsidRPr="00142813" w:rsidRDefault="00774AE6" w:rsidP="00774AE6">
      <w:pPr>
        <w:spacing w:before="200" w:after="240"/>
        <w:ind w:left="720"/>
        <w:jc w:val="both"/>
        <w:rPr>
          <w:color w:val="000000" w:themeColor="text1"/>
        </w:rPr>
      </w:pPr>
      <w:r w:rsidRPr="00142813">
        <w:rPr>
          <w:color w:val="000000" w:themeColor="text1"/>
        </w:rPr>
        <w:t>“</w:t>
      </w:r>
      <w:r w:rsidR="001F5781" w:rsidRPr="00142813">
        <w:rPr>
          <w:color w:val="000000" w:themeColor="text1"/>
          <w:u w:val="single"/>
        </w:rPr>
        <w:t>Por y en representación del Contratante Principal</w:t>
      </w:r>
      <w:r w:rsidRPr="00142813">
        <w:rPr>
          <w:color w:val="000000" w:themeColor="text1"/>
          <w:u w:val="single"/>
        </w:rPr>
        <w:t>:”</w:t>
      </w:r>
    </w:p>
    <w:p w14:paraId="068C1975" w14:textId="565CC031" w:rsidR="00774AE6" w:rsidRPr="00142813" w:rsidRDefault="00774AE6" w:rsidP="00774AE6">
      <w:pPr>
        <w:spacing w:before="200" w:after="240"/>
        <w:jc w:val="both"/>
        <w:rPr>
          <w:color w:val="000000" w:themeColor="text1"/>
        </w:rPr>
      </w:pPr>
      <w:r w:rsidRPr="00142813">
        <w:rPr>
          <w:i/>
          <w:color w:val="000000" w:themeColor="text1"/>
          <w:u w:val="single"/>
        </w:rPr>
        <w:t>[O</w:t>
      </w:r>
      <w:r w:rsidR="001F5781" w:rsidRPr="00142813">
        <w:rPr>
          <w:i/>
          <w:color w:val="000000" w:themeColor="text1"/>
          <w:u w:val="single"/>
        </w:rPr>
        <w:t>PCIÓN</w:t>
      </w:r>
      <w:r w:rsidRPr="00142813">
        <w:rPr>
          <w:i/>
          <w:color w:val="000000" w:themeColor="text1"/>
          <w:u w:val="single"/>
        </w:rPr>
        <w:t xml:space="preserve"> 3: </w:t>
      </w:r>
      <w:r w:rsidR="001F5781" w:rsidRPr="00142813">
        <w:rPr>
          <w:i/>
          <w:color w:val="000000" w:themeColor="text1"/>
          <w:u w:val="single"/>
        </w:rPr>
        <w:t xml:space="preserve">para un </w:t>
      </w:r>
      <w:r w:rsidR="002A3789" w:rsidRPr="00142813">
        <w:rPr>
          <w:i/>
          <w:color w:val="000000" w:themeColor="text1"/>
          <w:u w:val="single"/>
        </w:rPr>
        <w:t>Convenio</w:t>
      </w:r>
      <w:r w:rsidR="001F5781" w:rsidRPr="00142813">
        <w:rPr>
          <w:i/>
          <w:color w:val="000000" w:themeColor="text1"/>
          <w:u w:val="single"/>
        </w:rPr>
        <w:t xml:space="preserve"> Marco Multiusuario con una agencia, que no es un Contratante pero que es responsable por la administración y gestión del Convenio Marco que va a ser usado por los Contratantes participantes</w:t>
      </w:r>
      <w:r w:rsidRPr="00142813">
        <w:rPr>
          <w:i/>
          <w:color w:val="000000" w:themeColor="text1"/>
        </w:rPr>
        <w:t>.</w:t>
      </w:r>
      <w:r w:rsidRPr="00142813">
        <w:rPr>
          <w:color w:val="000000" w:themeColor="text1"/>
        </w:rPr>
        <w:t>]</w:t>
      </w:r>
    </w:p>
    <w:p w14:paraId="47B9582C" w14:textId="6FBFD6A8" w:rsidR="00774AE6" w:rsidRPr="00142813" w:rsidRDefault="00774AE6" w:rsidP="00774AE6">
      <w:pPr>
        <w:spacing w:before="200" w:after="240"/>
        <w:ind w:left="540"/>
        <w:jc w:val="both"/>
        <w:rPr>
          <w:color w:val="000000" w:themeColor="text1"/>
        </w:rPr>
      </w:pPr>
      <w:r w:rsidRPr="00142813">
        <w:rPr>
          <w:color w:val="000000" w:themeColor="text1"/>
        </w:rPr>
        <w:t>“</w:t>
      </w:r>
      <w:r w:rsidR="001F5781" w:rsidRPr="00142813">
        <w:rPr>
          <w:color w:val="000000" w:themeColor="text1"/>
          <w:u w:val="single"/>
        </w:rPr>
        <w:t>Por y a nombre de la Agencia Responsable</w:t>
      </w:r>
      <w:r w:rsidRPr="00142813">
        <w:rPr>
          <w:color w:val="000000" w:themeColor="text1"/>
        </w:rPr>
        <w:t xml:space="preserve">” </w:t>
      </w:r>
    </w:p>
    <w:p w14:paraId="438EFBF8" w14:textId="6D77CFBC" w:rsidR="00774AE6" w:rsidRPr="00142813" w:rsidRDefault="001F5781" w:rsidP="00774AE6">
      <w:pPr>
        <w:spacing w:after="120"/>
        <w:jc w:val="both"/>
        <w:rPr>
          <w:color w:val="000000" w:themeColor="text1"/>
        </w:rPr>
      </w:pPr>
      <w:r w:rsidRPr="00142813">
        <w:rPr>
          <w:color w:val="000000" w:themeColor="text1"/>
        </w:rPr>
        <w:t>Firmado</w:t>
      </w:r>
      <w:r w:rsidR="00774AE6" w:rsidRPr="00142813">
        <w:rPr>
          <w:color w:val="000000" w:themeColor="text1"/>
        </w:rPr>
        <w:t>: [</w:t>
      </w:r>
      <w:r w:rsidRPr="00142813">
        <w:rPr>
          <w:i/>
          <w:color w:val="000000" w:themeColor="text1"/>
        </w:rPr>
        <w:t>ingrese la firma</w:t>
      </w:r>
      <w:r w:rsidR="00774AE6" w:rsidRPr="00142813">
        <w:rPr>
          <w:color w:val="000000" w:themeColor="text1"/>
        </w:rPr>
        <w:t>]</w:t>
      </w:r>
    </w:p>
    <w:p w14:paraId="5F652C0A" w14:textId="693C7881" w:rsidR="00774AE6" w:rsidRPr="00142813" w:rsidRDefault="001F5781" w:rsidP="00774AE6">
      <w:pPr>
        <w:spacing w:after="120"/>
        <w:jc w:val="both"/>
        <w:rPr>
          <w:color w:val="000000" w:themeColor="text1"/>
        </w:rPr>
      </w:pPr>
      <w:r w:rsidRPr="00142813">
        <w:rPr>
          <w:color w:val="000000" w:themeColor="text1"/>
        </w:rPr>
        <w:t>Nombre completo</w:t>
      </w:r>
      <w:r w:rsidR="00774AE6" w:rsidRPr="00142813">
        <w:rPr>
          <w:color w:val="000000" w:themeColor="text1"/>
        </w:rPr>
        <w:t>: [</w:t>
      </w:r>
      <w:r w:rsidRPr="00142813">
        <w:rPr>
          <w:i/>
          <w:color w:val="000000" w:themeColor="text1"/>
        </w:rPr>
        <w:t>nombre de la persona que firma</w:t>
      </w:r>
      <w:r w:rsidR="00774AE6" w:rsidRPr="00142813">
        <w:rPr>
          <w:color w:val="000000" w:themeColor="text1"/>
        </w:rPr>
        <w:t>]</w:t>
      </w:r>
    </w:p>
    <w:p w14:paraId="47575865" w14:textId="44474C38" w:rsidR="00774AE6" w:rsidRPr="00142813" w:rsidRDefault="001F5781" w:rsidP="00774AE6">
      <w:pPr>
        <w:spacing w:after="120"/>
        <w:jc w:val="both"/>
        <w:rPr>
          <w:color w:val="000000" w:themeColor="text1"/>
        </w:rPr>
      </w:pPr>
      <w:r w:rsidRPr="00142813">
        <w:rPr>
          <w:color w:val="000000" w:themeColor="text1"/>
        </w:rPr>
        <w:t>Agencia</w:t>
      </w:r>
      <w:r w:rsidR="00774AE6" w:rsidRPr="00142813">
        <w:rPr>
          <w:color w:val="000000" w:themeColor="text1"/>
        </w:rPr>
        <w:t>: [</w:t>
      </w:r>
      <w:r w:rsidRPr="00142813">
        <w:rPr>
          <w:i/>
          <w:color w:val="000000" w:themeColor="text1"/>
        </w:rPr>
        <w:t>ingresar el nombre de la Agencia</w:t>
      </w:r>
      <w:r w:rsidR="00774AE6" w:rsidRPr="00142813">
        <w:rPr>
          <w:color w:val="000000" w:themeColor="text1"/>
        </w:rPr>
        <w:t>]</w:t>
      </w:r>
    </w:p>
    <w:p w14:paraId="7CE6EF95" w14:textId="4C383E86" w:rsidR="00774AE6" w:rsidRPr="00142813" w:rsidRDefault="002A3789" w:rsidP="00774AE6">
      <w:pPr>
        <w:spacing w:after="120"/>
        <w:jc w:val="both"/>
        <w:rPr>
          <w:color w:val="000000" w:themeColor="text1"/>
        </w:rPr>
      </w:pPr>
      <w:r w:rsidRPr="00142813">
        <w:rPr>
          <w:color w:val="000000" w:themeColor="text1"/>
        </w:rPr>
        <w:t>En su capacidad como</w:t>
      </w:r>
      <w:r w:rsidR="00774AE6" w:rsidRPr="00142813">
        <w:rPr>
          <w:color w:val="000000" w:themeColor="text1"/>
        </w:rPr>
        <w:t>: [</w:t>
      </w:r>
      <w:r w:rsidR="001F5781" w:rsidRPr="00142813">
        <w:rPr>
          <w:i/>
          <w:color w:val="000000" w:themeColor="text1"/>
        </w:rPr>
        <w:t>ingrese el cargo</w:t>
      </w:r>
      <w:r w:rsidRPr="00142813">
        <w:rPr>
          <w:i/>
          <w:color w:val="000000" w:themeColor="text1"/>
        </w:rPr>
        <w:t xml:space="preserve"> o designación apropiada</w:t>
      </w:r>
      <w:r w:rsidR="001F5781" w:rsidRPr="00142813">
        <w:rPr>
          <w:i/>
          <w:color w:val="000000" w:themeColor="text1"/>
        </w:rPr>
        <w:t xml:space="preserve"> </w:t>
      </w:r>
      <w:r w:rsidR="00774AE6" w:rsidRPr="00142813">
        <w:rPr>
          <w:color w:val="000000" w:themeColor="text1"/>
        </w:rPr>
        <w:t>]</w:t>
      </w:r>
    </w:p>
    <w:p w14:paraId="42821F9D" w14:textId="2E415258" w:rsidR="00774AE6" w:rsidRPr="00142813" w:rsidRDefault="002A3789" w:rsidP="00774AE6">
      <w:pPr>
        <w:spacing w:after="120"/>
        <w:ind w:right="-180"/>
        <w:jc w:val="both"/>
        <w:rPr>
          <w:color w:val="000000" w:themeColor="text1"/>
        </w:rPr>
      </w:pPr>
      <w:r w:rsidRPr="00142813">
        <w:rPr>
          <w:color w:val="000000" w:themeColor="text1"/>
        </w:rPr>
        <w:t xml:space="preserve">En presencia de </w:t>
      </w:r>
      <w:r w:rsidR="00774AE6" w:rsidRPr="00142813">
        <w:rPr>
          <w:color w:val="000000" w:themeColor="text1"/>
        </w:rPr>
        <w:t xml:space="preserve"> [</w:t>
      </w:r>
      <w:r w:rsidRPr="00142813">
        <w:rPr>
          <w:i/>
          <w:color w:val="000000" w:themeColor="text1"/>
        </w:rPr>
        <w:t>ingrese la identificación del testigo oficial</w:t>
      </w:r>
      <w:r w:rsidR="00774AE6" w:rsidRPr="00142813">
        <w:rPr>
          <w:i/>
          <w:color w:val="000000" w:themeColor="text1"/>
        </w:rPr>
        <w:t xml:space="preserve">] </w:t>
      </w:r>
    </w:p>
    <w:p w14:paraId="1503A6E0" w14:textId="77777777" w:rsidR="00774AE6" w:rsidRPr="00142813" w:rsidRDefault="00774AE6" w:rsidP="00774AE6">
      <w:pPr>
        <w:spacing w:after="120"/>
        <w:jc w:val="both"/>
        <w:rPr>
          <w:b/>
          <w:color w:val="000000" w:themeColor="text1"/>
        </w:rPr>
      </w:pPr>
    </w:p>
    <w:p w14:paraId="482594E0" w14:textId="286944D4" w:rsidR="00774AE6" w:rsidRPr="00142813" w:rsidRDefault="002A3789" w:rsidP="00774AE6">
      <w:pPr>
        <w:spacing w:after="120"/>
        <w:jc w:val="both"/>
        <w:rPr>
          <w:color w:val="000000" w:themeColor="text1"/>
          <w:u w:val="single"/>
        </w:rPr>
      </w:pPr>
      <w:r w:rsidRPr="00142813">
        <w:rPr>
          <w:color w:val="000000" w:themeColor="text1"/>
          <w:u w:val="single"/>
        </w:rPr>
        <w:t>Por y en representación del Consultor</w:t>
      </w:r>
      <w:r w:rsidR="00774AE6" w:rsidRPr="00142813">
        <w:rPr>
          <w:color w:val="000000" w:themeColor="text1"/>
          <w:u w:val="single"/>
        </w:rPr>
        <w:t>:</w:t>
      </w:r>
    </w:p>
    <w:p w14:paraId="2CD2F716" w14:textId="69823149" w:rsidR="00774AE6" w:rsidRPr="00142813" w:rsidRDefault="002A3789" w:rsidP="00774AE6">
      <w:pPr>
        <w:spacing w:after="120"/>
        <w:rPr>
          <w:color w:val="000000" w:themeColor="text1"/>
        </w:rPr>
      </w:pPr>
      <w:r w:rsidRPr="00142813">
        <w:rPr>
          <w:color w:val="000000" w:themeColor="text1"/>
        </w:rPr>
        <w:t>Firma</w:t>
      </w:r>
      <w:r w:rsidR="00774AE6" w:rsidRPr="00142813">
        <w:rPr>
          <w:color w:val="000000" w:themeColor="text1"/>
        </w:rPr>
        <w:t>: [</w:t>
      </w:r>
      <w:r w:rsidRPr="00142813">
        <w:rPr>
          <w:i/>
          <w:iCs/>
          <w:color w:val="000000" w:themeColor="text1"/>
        </w:rPr>
        <w:t>ingrese la firma del representante autorizado del Consultor</w:t>
      </w:r>
      <w:r w:rsidR="00774AE6" w:rsidRPr="00142813">
        <w:rPr>
          <w:color w:val="000000" w:themeColor="text1"/>
        </w:rPr>
        <w:t>]</w:t>
      </w:r>
    </w:p>
    <w:p w14:paraId="345DDF55" w14:textId="74C25FA3" w:rsidR="00774AE6" w:rsidRPr="00142813" w:rsidRDefault="002A3789" w:rsidP="00774AE6">
      <w:pPr>
        <w:spacing w:after="120"/>
        <w:rPr>
          <w:color w:val="000000" w:themeColor="text1"/>
        </w:rPr>
      </w:pPr>
      <w:r w:rsidRPr="00142813">
        <w:rPr>
          <w:color w:val="000000" w:themeColor="text1"/>
        </w:rPr>
        <w:t>Nombre completo</w:t>
      </w:r>
      <w:r w:rsidR="00774AE6" w:rsidRPr="00142813">
        <w:rPr>
          <w:color w:val="000000" w:themeColor="text1"/>
        </w:rPr>
        <w:t>: [</w:t>
      </w:r>
      <w:r w:rsidRPr="00142813">
        <w:rPr>
          <w:i/>
          <w:color w:val="000000" w:themeColor="text1"/>
        </w:rPr>
        <w:t>nombre de la persona que firma</w:t>
      </w:r>
      <w:r w:rsidR="00774AE6" w:rsidRPr="00142813">
        <w:rPr>
          <w:color w:val="000000" w:themeColor="text1"/>
        </w:rPr>
        <w:t>]</w:t>
      </w:r>
    </w:p>
    <w:p w14:paraId="104D9FA4" w14:textId="18892FA7" w:rsidR="00774AE6" w:rsidRPr="00142813" w:rsidRDefault="002A3789" w:rsidP="00774AE6">
      <w:pPr>
        <w:spacing w:after="120"/>
        <w:rPr>
          <w:color w:val="000000" w:themeColor="text1"/>
        </w:rPr>
      </w:pPr>
      <w:r w:rsidRPr="00142813">
        <w:rPr>
          <w:color w:val="000000" w:themeColor="text1"/>
        </w:rPr>
        <w:t>En su capacidad como</w:t>
      </w:r>
      <w:r w:rsidR="00774AE6" w:rsidRPr="00142813">
        <w:rPr>
          <w:color w:val="000000" w:themeColor="text1"/>
        </w:rPr>
        <w:t>: [</w:t>
      </w:r>
      <w:r w:rsidRPr="00142813">
        <w:rPr>
          <w:i/>
          <w:color w:val="000000" w:themeColor="text1"/>
        </w:rPr>
        <w:t>ingrese el cargo o designación apropiada</w:t>
      </w:r>
      <w:r w:rsidR="00774AE6" w:rsidRPr="00142813">
        <w:rPr>
          <w:color w:val="000000" w:themeColor="text1"/>
        </w:rPr>
        <w:t>]</w:t>
      </w:r>
    </w:p>
    <w:p w14:paraId="5707403D" w14:textId="77777777" w:rsidR="002A3789" w:rsidRPr="00142813" w:rsidRDefault="002A3789" w:rsidP="002A3789">
      <w:pPr>
        <w:spacing w:after="120"/>
        <w:ind w:right="-180"/>
        <w:jc w:val="both"/>
        <w:rPr>
          <w:color w:val="000000" w:themeColor="text1"/>
        </w:rPr>
      </w:pPr>
      <w:r w:rsidRPr="00142813">
        <w:rPr>
          <w:color w:val="000000" w:themeColor="text1"/>
        </w:rPr>
        <w:t>En presencia de  [</w:t>
      </w:r>
      <w:r w:rsidRPr="00142813">
        <w:rPr>
          <w:i/>
          <w:color w:val="000000" w:themeColor="text1"/>
        </w:rPr>
        <w:t xml:space="preserve">ingrese la identificación del testigo oficial] </w:t>
      </w:r>
    </w:p>
    <w:p w14:paraId="3D41C3B5" w14:textId="77777777" w:rsidR="00774AE6" w:rsidRPr="00142813" w:rsidRDefault="00774AE6" w:rsidP="00774AE6">
      <w:pPr>
        <w:rPr>
          <w:color w:val="000000" w:themeColor="text1"/>
        </w:rPr>
      </w:pPr>
    </w:p>
    <w:p w14:paraId="516A3C74" w14:textId="77777777" w:rsidR="002A3789" w:rsidRPr="00142813" w:rsidRDefault="002A3789" w:rsidP="005437F6">
      <w:pPr>
        <w:pStyle w:val="TOC1"/>
        <w:rPr>
          <w:i/>
          <w:noProof w:val="0"/>
          <w:color w:val="000000" w:themeColor="text1"/>
          <w:lang w:val="es-ES"/>
        </w:rPr>
      </w:pPr>
      <w:r w:rsidRPr="00142813">
        <w:rPr>
          <w:i/>
          <w:noProof w:val="0"/>
          <w:color w:val="000000" w:themeColor="text1"/>
          <w:lang w:val="es-ES"/>
        </w:rPr>
        <w:t>[Nota: Para una APCA, todos los miembros deberán firmar o solo el miembro principal deberá firmar, en cuyo caso se adjuntará el poder notarial para firmar en nombre de todos los miembros.]</w:t>
      </w:r>
    </w:p>
    <w:p w14:paraId="1C9AF044" w14:textId="77777777" w:rsidR="00715C8A" w:rsidRDefault="00715C8A">
      <w:pPr>
        <w:rPr>
          <w:b/>
          <w:bCs/>
          <w:color w:val="000000" w:themeColor="text1"/>
          <w:sz w:val="36"/>
        </w:rPr>
        <w:sectPr w:rsidR="00715C8A" w:rsidSect="002A3789">
          <w:headerReference w:type="even" r:id="rId62"/>
          <w:headerReference w:type="default" r:id="rId63"/>
          <w:headerReference w:type="first" r:id="rId64"/>
          <w:footnotePr>
            <w:numRestart w:val="eachSect"/>
          </w:footnotePr>
          <w:type w:val="oddPage"/>
          <w:pgSz w:w="12240" w:h="15840" w:code="1"/>
          <w:pgMar w:top="1440" w:right="1440" w:bottom="1440" w:left="1440" w:header="720" w:footer="720" w:gutter="0"/>
          <w:cols w:space="720"/>
          <w:titlePg/>
        </w:sectPr>
      </w:pPr>
    </w:p>
    <w:p w14:paraId="643E4522" w14:textId="13116A6F" w:rsidR="00142813" w:rsidRDefault="00142813">
      <w:pPr>
        <w:rPr>
          <w:b/>
          <w:bCs/>
          <w:color w:val="000000" w:themeColor="text1"/>
          <w:sz w:val="36"/>
        </w:rPr>
      </w:pPr>
    </w:p>
    <w:p w14:paraId="30025E5A" w14:textId="19E43E7F" w:rsidR="002A3789" w:rsidRPr="00142813" w:rsidRDefault="002A3789" w:rsidP="002A3789">
      <w:pPr>
        <w:jc w:val="center"/>
        <w:rPr>
          <w:b/>
          <w:i/>
          <w:color w:val="000000" w:themeColor="text1"/>
        </w:rPr>
      </w:pPr>
      <w:r w:rsidRPr="00142813">
        <w:rPr>
          <w:b/>
          <w:bCs/>
          <w:color w:val="000000" w:themeColor="text1"/>
          <w:sz w:val="36"/>
        </w:rPr>
        <w:t>Condiciones del Convenio Marco (CCM)</w:t>
      </w:r>
      <w:r w:rsidRPr="00142813">
        <w:rPr>
          <w:b/>
          <w:i/>
          <w:color w:val="000000" w:themeColor="text1"/>
        </w:rPr>
        <w:t xml:space="preserve"> </w:t>
      </w:r>
    </w:p>
    <w:p w14:paraId="65EA6408" w14:textId="77777777" w:rsidR="002A3789" w:rsidRPr="00142813" w:rsidRDefault="002A3789" w:rsidP="002A3789">
      <w:pPr>
        <w:jc w:val="center"/>
        <w:rPr>
          <w:b/>
          <w:i/>
          <w:color w:val="000000" w:themeColor="text1"/>
        </w:rPr>
      </w:pPr>
    </w:p>
    <w:p w14:paraId="6C0C7B3B" w14:textId="77777777" w:rsidR="002A3789" w:rsidRPr="00142813" w:rsidRDefault="002A3789" w:rsidP="002A3789">
      <w:pPr>
        <w:rPr>
          <w:bCs/>
          <w:i/>
          <w:color w:val="000000" w:themeColor="text1"/>
          <w:sz w:val="21"/>
          <w:szCs w:val="21"/>
        </w:rPr>
      </w:pPr>
      <w:r w:rsidRPr="00142813">
        <w:rPr>
          <w:bCs/>
          <w:i/>
          <w:color w:val="000000" w:themeColor="text1"/>
          <w:sz w:val="21"/>
          <w:szCs w:val="21"/>
        </w:rPr>
        <w:t>[Esta sección debe ser completada por la Agencia Contratante de conformidad con las instrucciones en texto en cursiva. El texto en letra cursiva deberá ser suprimido en el texto final]</w:t>
      </w:r>
    </w:p>
    <w:p w14:paraId="35E07361" w14:textId="77777777" w:rsidR="002A3789" w:rsidRPr="00142813" w:rsidRDefault="002A3789" w:rsidP="002A3789">
      <w:pPr>
        <w:rPr>
          <w:bCs/>
          <w:i/>
          <w:color w:val="000000" w:themeColor="text1"/>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3"/>
        <w:gridCol w:w="6953"/>
      </w:tblGrid>
      <w:tr w:rsidR="00142813" w:rsidRPr="00142813" w14:paraId="0BDF3C44" w14:textId="77777777" w:rsidTr="001B7508">
        <w:tc>
          <w:tcPr>
            <w:tcW w:w="2263" w:type="dxa"/>
            <w:vAlign w:val="center"/>
          </w:tcPr>
          <w:p w14:paraId="617486E6" w14:textId="1F0F3E57" w:rsidR="00066C35" w:rsidRPr="00142813" w:rsidRDefault="00066C35" w:rsidP="00007BBF">
            <w:pPr>
              <w:pStyle w:val="Tabla7Titulos"/>
              <w:numPr>
                <w:ilvl w:val="0"/>
                <w:numId w:val="0"/>
              </w:numPr>
              <w:jc w:val="center"/>
              <w:rPr>
                <w:color w:val="000000" w:themeColor="text1"/>
              </w:rPr>
            </w:pPr>
            <w:r w:rsidRPr="00142813">
              <w:rPr>
                <w:color w:val="000000" w:themeColor="text1"/>
              </w:rPr>
              <w:t>Disposiciones del Convenio Marco</w:t>
            </w:r>
            <w:r w:rsidR="00D84F83" w:rsidRPr="00142813">
              <w:rPr>
                <w:color w:val="000000" w:themeColor="text1"/>
              </w:rPr>
              <w:t xml:space="preserve"> (DCM)</w:t>
            </w:r>
          </w:p>
        </w:tc>
        <w:tc>
          <w:tcPr>
            <w:tcW w:w="6953" w:type="dxa"/>
            <w:vAlign w:val="center"/>
          </w:tcPr>
          <w:p w14:paraId="4E6821A3" w14:textId="7C42AC1D" w:rsidR="00066C35" w:rsidRPr="00142813" w:rsidRDefault="00066C35" w:rsidP="00007BBF">
            <w:pPr>
              <w:pStyle w:val="Tabla7Titulos"/>
              <w:numPr>
                <w:ilvl w:val="0"/>
                <w:numId w:val="0"/>
              </w:numPr>
              <w:jc w:val="center"/>
              <w:rPr>
                <w:color w:val="000000" w:themeColor="text1"/>
              </w:rPr>
            </w:pPr>
            <w:r w:rsidRPr="00142813">
              <w:rPr>
                <w:color w:val="000000" w:themeColor="text1"/>
              </w:rPr>
              <w:t>Descripción</w:t>
            </w:r>
          </w:p>
        </w:tc>
      </w:tr>
      <w:tr w:rsidR="00142813" w:rsidRPr="00142813" w14:paraId="78CD05C9" w14:textId="77777777" w:rsidTr="001B7508">
        <w:tc>
          <w:tcPr>
            <w:tcW w:w="2263" w:type="dxa"/>
          </w:tcPr>
          <w:p w14:paraId="7EB72E45" w14:textId="718BC291" w:rsidR="002A3789" w:rsidRPr="00142813" w:rsidRDefault="002A3789" w:rsidP="00522D02">
            <w:pPr>
              <w:pStyle w:val="Tabla7Titulos"/>
              <w:numPr>
                <w:ilvl w:val="0"/>
                <w:numId w:val="31"/>
              </w:numPr>
              <w:rPr>
                <w:color w:val="000000" w:themeColor="text1"/>
              </w:rPr>
            </w:pPr>
            <w:bookmarkStart w:id="841" w:name="_Toc92132219"/>
            <w:r w:rsidRPr="00142813">
              <w:rPr>
                <w:color w:val="000000" w:themeColor="text1"/>
              </w:rPr>
              <w:t>Definiciones</w:t>
            </w:r>
            <w:bookmarkEnd w:id="841"/>
          </w:p>
          <w:p w14:paraId="54770BB2" w14:textId="77777777" w:rsidR="002A3789" w:rsidRPr="00142813" w:rsidRDefault="002A3789" w:rsidP="002A3789">
            <w:pPr>
              <w:pStyle w:val="Tabla7Titulos"/>
              <w:numPr>
                <w:ilvl w:val="0"/>
                <w:numId w:val="0"/>
              </w:numPr>
              <w:ind w:left="957"/>
              <w:rPr>
                <w:color w:val="000000" w:themeColor="text1"/>
              </w:rPr>
            </w:pPr>
          </w:p>
        </w:tc>
        <w:tc>
          <w:tcPr>
            <w:tcW w:w="6953" w:type="dxa"/>
          </w:tcPr>
          <w:p w14:paraId="4673E1FE" w14:textId="77EDF8DB" w:rsidR="002A3789" w:rsidRPr="00142813" w:rsidRDefault="002A3789" w:rsidP="002A3789">
            <w:pPr>
              <w:pStyle w:val="CCMHeading"/>
              <w:ind w:left="742" w:hanging="709"/>
              <w:jc w:val="both"/>
              <w:rPr>
                <w:color w:val="000000" w:themeColor="text1"/>
              </w:rPr>
            </w:pPr>
            <w:r w:rsidRPr="00142813">
              <w:rPr>
                <w:color w:val="000000" w:themeColor="text1"/>
              </w:rPr>
              <w:t>1.1     Las siguientes palabras y expresiones tendrán los significados que aquí se les asigna:</w:t>
            </w:r>
          </w:p>
          <w:p w14:paraId="66B19EB8" w14:textId="226E0EA3" w:rsidR="002A3789" w:rsidRPr="00142813" w:rsidRDefault="002A3789" w:rsidP="00522D02">
            <w:pPr>
              <w:pStyle w:val="Heading3"/>
              <w:numPr>
                <w:ilvl w:val="2"/>
                <w:numId w:val="30"/>
              </w:numPr>
              <w:spacing w:after="200"/>
              <w:contextualSpacing w:val="0"/>
              <w:jc w:val="both"/>
              <w:rPr>
                <w:b w:val="0"/>
                <w:color w:val="000000" w:themeColor="text1"/>
              </w:rPr>
            </w:pPr>
            <w:bookmarkStart w:id="842" w:name="_Toc93509451"/>
            <w:r w:rsidRPr="00142813">
              <w:rPr>
                <w:b w:val="0"/>
                <w:color w:val="000000" w:themeColor="text1"/>
              </w:rPr>
              <w:t>Por “</w:t>
            </w:r>
            <w:r w:rsidRPr="00142813">
              <w:rPr>
                <w:bCs/>
                <w:color w:val="000000" w:themeColor="text1"/>
              </w:rPr>
              <w:t>Banco</w:t>
            </w:r>
            <w:r w:rsidRPr="00142813">
              <w:rPr>
                <w:b w:val="0"/>
                <w:color w:val="000000" w:themeColor="text1"/>
              </w:rPr>
              <w:t>” se entiende el Banco Mundial y se refiere al Banco Internacional de Reconstrucción y Fomento (BIRF) o a la Asociación Internacional de Fomento (IDA)</w:t>
            </w:r>
            <w:bookmarkEnd w:id="842"/>
            <w:r w:rsidR="00066C35" w:rsidRPr="00142813">
              <w:rPr>
                <w:b w:val="0"/>
                <w:color w:val="000000" w:themeColor="text1"/>
              </w:rPr>
              <w:t xml:space="preserve"> actuando por sí mismos o como administradores de </w:t>
            </w:r>
            <w:r w:rsidR="00D84F83" w:rsidRPr="00142813">
              <w:rPr>
                <w:b w:val="0"/>
                <w:color w:val="000000" w:themeColor="text1"/>
              </w:rPr>
              <w:t>fideicomisos proporcionados por otros donantes.</w:t>
            </w:r>
          </w:p>
          <w:p w14:paraId="5ECB26D7" w14:textId="2E52D877" w:rsidR="00D84F83" w:rsidRPr="00142813" w:rsidRDefault="00D84F83" w:rsidP="00522D02">
            <w:pPr>
              <w:pStyle w:val="Heading3"/>
              <w:numPr>
                <w:ilvl w:val="2"/>
                <w:numId w:val="30"/>
              </w:numPr>
              <w:spacing w:after="200"/>
              <w:contextualSpacing w:val="0"/>
              <w:jc w:val="both"/>
              <w:rPr>
                <w:b w:val="0"/>
                <w:color w:val="000000" w:themeColor="text1"/>
              </w:rPr>
            </w:pPr>
            <w:bookmarkStart w:id="843" w:name="_Toc93509452"/>
            <w:r w:rsidRPr="00142813">
              <w:rPr>
                <w:b w:val="0"/>
                <w:color w:val="000000" w:themeColor="text1"/>
              </w:rPr>
              <w:t>Por “</w:t>
            </w:r>
            <w:r w:rsidRPr="00142813">
              <w:rPr>
                <w:bCs/>
                <w:color w:val="000000" w:themeColor="text1"/>
              </w:rPr>
              <w:t>Prestatario</w:t>
            </w:r>
            <w:r w:rsidRPr="00142813">
              <w:rPr>
                <w:b w:val="0"/>
                <w:color w:val="000000" w:themeColor="text1"/>
              </w:rPr>
              <w:t>” se entiende el Gobierno, agencia gubernamental u otra entidad que firma el convenio de financiamiento del Banco.</w:t>
            </w:r>
          </w:p>
          <w:p w14:paraId="113B1A6E" w14:textId="22466653" w:rsidR="00D84F83" w:rsidRPr="00142813" w:rsidRDefault="00D84F83" w:rsidP="00522D02">
            <w:pPr>
              <w:pStyle w:val="Heading3"/>
              <w:numPr>
                <w:ilvl w:val="2"/>
                <w:numId w:val="30"/>
              </w:numPr>
              <w:spacing w:after="200"/>
              <w:contextualSpacing w:val="0"/>
              <w:jc w:val="both"/>
              <w:rPr>
                <w:b w:val="0"/>
                <w:color w:val="000000" w:themeColor="text1"/>
              </w:rPr>
            </w:pPr>
            <w:r w:rsidRPr="00142813">
              <w:rPr>
                <w:b w:val="0"/>
                <w:color w:val="000000" w:themeColor="text1"/>
              </w:rPr>
              <w:t>Por “</w:t>
            </w:r>
            <w:r w:rsidRPr="00142813">
              <w:rPr>
                <w:bCs/>
                <w:color w:val="000000" w:themeColor="text1"/>
              </w:rPr>
              <w:t>País del</w:t>
            </w:r>
            <w:r w:rsidRPr="00142813">
              <w:rPr>
                <w:b w:val="0"/>
                <w:color w:val="000000" w:themeColor="text1"/>
              </w:rPr>
              <w:t xml:space="preserve"> </w:t>
            </w:r>
            <w:r w:rsidRPr="00142813">
              <w:rPr>
                <w:bCs/>
                <w:color w:val="000000" w:themeColor="text1"/>
              </w:rPr>
              <w:t>Prestatario</w:t>
            </w:r>
            <w:r w:rsidRPr="00142813">
              <w:rPr>
                <w:b w:val="0"/>
                <w:color w:val="000000" w:themeColor="text1"/>
              </w:rPr>
              <w:t>” es el país identificado en la DCM 2.3</w:t>
            </w:r>
            <w:bookmarkEnd w:id="843"/>
            <w:r w:rsidRPr="00142813">
              <w:rPr>
                <w:b w:val="0"/>
                <w:color w:val="000000" w:themeColor="text1"/>
              </w:rPr>
              <w:t>.</w:t>
            </w:r>
          </w:p>
          <w:p w14:paraId="2085D7E4" w14:textId="6B7F2776" w:rsidR="002A3789" w:rsidRPr="00142813" w:rsidRDefault="00501B59" w:rsidP="00522D02">
            <w:pPr>
              <w:pStyle w:val="Heading3"/>
              <w:numPr>
                <w:ilvl w:val="2"/>
                <w:numId w:val="30"/>
              </w:numPr>
              <w:spacing w:after="200"/>
              <w:contextualSpacing w:val="0"/>
              <w:jc w:val="both"/>
              <w:rPr>
                <w:b w:val="0"/>
                <w:color w:val="000000" w:themeColor="text1"/>
              </w:rPr>
            </w:pPr>
            <w:bookmarkStart w:id="844" w:name="_Toc93509453"/>
            <w:r w:rsidRPr="00142813">
              <w:rPr>
                <w:b w:val="0"/>
                <w:color w:val="000000" w:themeColor="text1"/>
              </w:rPr>
              <w:t>“</w:t>
            </w:r>
            <w:r w:rsidR="002A3789" w:rsidRPr="00142813">
              <w:rPr>
                <w:bCs/>
                <w:color w:val="000000" w:themeColor="text1"/>
              </w:rPr>
              <w:t>Día Hábil</w:t>
            </w:r>
            <w:r w:rsidR="00D84F83" w:rsidRPr="00142813">
              <w:rPr>
                <w:b w:val="0"/>
                <w:color w:val="000000" w:themeColor="text1"/>
              </w:rPr>
              <w:t>”</w:t>
            </w:r>
            <w:r w:rsidR="002A3789" w:rsidRPr="00142813">
              <w:rPr>
                <w:b w:val="0"/>
                <w:color w:val="000000" w:themeColor="text1"/>
              </w:rPr>
              <w:t xml:space="preserve"> es cualquier día que sea un día hábil oficial del </w:t>
            </w:r>
            <w:r w:rsidR="00B36046" w:rsidRPr="00142813">
              <w:rPr>
                <w:b w:val="0"/>
                <w:color w:val="000000" w:themeColor="text1"/>
              </w:rPr>
              <w:t>Contratante</w:t>
            </w:r>
            <w:r w:rsidR="002A3789" w:rsidRPr="00142813">
              <w:rPr>
                <w:b w:val="0"/>
                <w:color w:val="000000" w:themeColor="text1"/>
              </w:rPr>
              <w:t xml:space="preserve">. Excluye los días festivos oficiales del </w:t>
            </w:r>
            <w:r w:rsidR="00B36046" w:rsidRPr="00142813">
              <w:rPr>
                <w:b w:val="0"/>
                <w:color w:val="000000" w:themeColor="text1"/>
              </w:rPr>
              <w:t>Contratante</w:t>
            </w:r>
            <w:r w:rsidR="002A3789" w:rsidRPr="00142813">
              <w:rPr>
                <w:b w:val="0"/>
                <w:color w:val="000000" w:themeColor="text1"/>
              </w:rPr>
              <w:t>.</w:t>
            </w:r>
            <w:bookmarkEnd w:id="844"/>
          </w:p>
          <w:p w14:paraId="49B81075" w14:textId="743A7E3C" w:rsidR="002A3789" w:rsidRPr="00142813" w:rsidRDefault="00501B59" w:rsidP="00522D02">
            <w:pPr>
              <w:pStyle w:val="Heading3"/>
              <w:numPr>
                <w:ilvl w:val="2"/>
                <w:numId w:val="30"/>
              </w:numPr>
              <w:spacing w:after="200"/>
              <w:contextualSpacing w:val="0"/>
              <w:jc w:val="both"/>
              <w:rPr>
                <w:b w:val="0"/>
                <w:color w:val="000000" w:themeColor="text1"/>
              </w:rPr>
            </w:pPr>
            <w:bookmarkStart w:id="845" w:name="_Toc93509454"/>
            <w:r w:rsidRPr="00142813">
              <w:rPr>
                <w:b w:val="0"/>
                <w:color w:val="000000" w:themeColor="text1"/>
              </w:rPr>
              <w:t>“</w:t>
            </w:r>
            <w:r w:rsidR="002A3789" w:rsidRPr="00142813">
              <w:rPr>
                <w:bCs/>
                <w:color w:val="000000" w:themeColor="text1"/>
              </w:rPr>
              <w:t>Contrato de Pedido</w:t>
            </w:r>
            <w:r w:rsidRPr="00142813">
              <w:rPr>
                <w:b w:val="0"/>
                <w:color w:val="000000" w:themeColor="text1"/>
              </w:rPr>
              <w:t>”</w:t>
            </w:r>
            <w:r w:rsidR="002A3789" w:rsidRPr="00142813">
              <w:rPr>
                <w:b w:val="0"/>
                <w:color w:val="000000" w:themeColor="text1"/>
              </w:rPr>
              <w:t xml:space="preserve"> es un contrato adjudicado bajo un Convenio Marco, a través de un proceso de Adquisición Secundaria, para </w:t>
            </w:r>
            <w:r w:rsidR="00D84F83" w:rsidRPr="00142813">
              <w:rPr>
                <w:b w:val="0"/>
                <w:color w:val="000000" w:themeColor="text1"/>
              </w:rPr>
              <w:t>para la prestación de los Servicios</w:t>
            </w:r>
            <w:r w:rsidR="002A3789" w:rsidRPr="00142813">
              <w:rPr>
                <w:b w:val="0"/>
                <w:color w:val="000000" w:themeColor="text1"/>
              </w:rPr>
              <w:t>.</w:t>
            </w:r>
            <w:bookmarkEnd w:id="845"/>
          </w:p>
          <w:p w14:paraId="0C71DAE5" w14:textId="440801B9" w:rsidR="00D84F83" w:rsidRPr="00142813" w:rsidRDefault="00501B59" w:rsidP="00522D02">
            <w:pPr>
              <w:pStyle w:val="Heading3"/>
              <w:numPr>
                <w:ilvl w:val="2"/>
                <w:numId w:val="30"/>
              </w:numPr>
              <w:spacing w:after="200"/>
              <w:contextualSpacing w:val="0"/>
              <w:jc w:val="both"/>
              <w:rPr>
                <w:color w:val="000000" w:themeColor="text1"/>
              </w:rPr>
            </w:pPr>
            <w:r w:rsidRPr="00142813">
              <w:rPr>
                <w:b w:val="0"/>
                <w:color w:val="000000" w:themeColor="text1"/>
              </w:rPr>
              <w:t>“</w:t>
            </w:r>
            <w:r w:rsidR="00D84F83" w:rsidRPr="00142813">
              <w:rPr>
                <w:bCs/>
                <w:color w:val="000000" w:themeColor="text1"/>
              </w:rPr>
              <w:t>Contratante</w:t>
            </w:r>
            <w:r w:rsidRPr="00142813">
              <w:rPr>
                <w:b w:val="0"/>
                <w:color w:val="000000" w:themeColor="text1"/>
              </w:rPr>
              <w:t>”</w:t>
            </w:r>
            <w:r w:rsidR="00D84F83" w:rsidRPr="00142813">
              <w:rPr>
                <w:bCs/>
                <w:color w:val="000000" w:themeColor="text1"/>
              </w:rPr>
              <w:t xml:space="preserve"> </w:t>
            </w:r>
            <w:r w:rsidR="00D84F83" w:rsidRPr="00142813">
              <w:rPr>
                <w:b w:val="0"/>
                <w:color w:val="000000" w:themeColor="text1"/>
              </w:rPr>
              <w:t xml:space="preserve">es una agencia o agencias del Prestatario a las que se les permite </w:t>
            </w:r>
            <w:r w:rsidRPr="00142813">
              <w:rPr>
                <w:b w:val="0"/>
                <w:color w:val="000000" w:themeColor="text1"/>
              </w:rPr>
              <w:t xml:space="preserve">contratar los Servicios de un consultor mediante un </w:t>
            </w:r>
            <w:r w:rsidR="00CF6EE6">
              <w:rPr>
                <w:b w:val="0"/>
                <w:color w:val="000000" w:themeColor="text1"/>
              </w:rPr>
              <w:t>C</w:t>
            </w:r>
            <w:r w:rsidRPr="00142813">
              <w:rPr>
                <w:b w:val="0"/>
                <w:color w:val="000000" w:themeColor="text1"/>
              </w:rPr>
              <w:t>ontrato de Pedido adjudicado de conformidad con el Convenio Marco. Cuando corresponda, a los efectos de interpretación del Convenio Marco, el término Contratante comprende el Contratante Principal o la Agencia Responsable.</w:t>
            </w:r>
          </w:p>
          <w:p w14:paraId="355C2F0C" w14:textId="06FABD60" w:rsidR="002A3789" w:rsidRPr="00142813" w:rsidRDefault="00501B59" w:rsidP="00522D02">
            <w:pPr>
              <w:pStyle w:val="Heading3"/>
              <w:numPr>
                <w:ilvl w:val="2"/>
                <w:numId w:val="30"/>
              </w:numPr>
              <w:spacing w:after="200"/>
              <w:contextualSpacing w:val="0"/>
              <w:jc w:val="both"/>
              <w:rPr>
                <w:b w:val="0"/>
                <w:color w:val="000000" w:themeColor="text1"/>
              </w:rPr>
            </w:pPr>
            <w:bookmarkStart w:id="846" w:name="_Toc93509455"/>
            <w:r w:rsidRPr="00142813">
              <w:rPr>
                <w:b w:val="0"/>
                <w:color w:val="000000" w:themeColor="text1"/>
              </w:rPr>
              <w:t>“</w:t>
            </w:r>
            <w:r w:rsidR="002A3789" w:rsidRPr="00142813">
              <w:rPr>
                <w:bCs/>
                <w:color w:val="000000" w:themeColor="text1"/>
              </w:rPr>
              <w:t>Convenio Marco Cerrado</w:t>
            </w:r>
            <w:r w:rsidRPr="00142813">
              <w:rPr>
                <w:b w:val="0"/>
                <w:color w:val="000000" w:themeColor="text1"/>
              </w:rPr>
              <w:t>”</w:t>
            </w:r>
            <w:r w:rsidR="002A3789" w:rsidRPr="00142813">
              <w:rPr>
                <w:b w:val="0"/>
                <w:color w:val="000000" w:themeColor="text1"/>
              </w:rPr>
              <w:t xml:space="preserve"> es aquel en el que ninguna firma (s) nueva (s) puede (n) pueden ser parte del o de los Convenios Marco (s) Marco (s) durante la vigencia del Convenio Marco.</w:t>
            </w:r>
            <w:bookmarkEnd w:id="846"/>
            <w:r w:rsidR="002A3789" w:rsidRPr="00142813">
              <w:rPr>
                <w:b w:val="0"/>
                <w:color w:val="000000" w:themeColor="text1"/>
              </w:rPr>
              <w:t xml:space="preserve"> </w:t>
            </w:r>
          </w:p>
          <w:p w14:paraId="2C85B155" w14:textId="3CA8EDAC" w:rsidR="002A3789" w:rsidRPr="00142813" w:rsidRDefault="00501B59" w:rsidP="00522D02">
            <w:pPr>
              <w:pStyle w:val="Heading3"/>
              <w:numPr>
                <w:ilvl w:val="2"/>
                <w:numId w:val="30"/>
              </w:numPr>
              <w:spacing w:after="200"/>
              <w:contextualSpacing w:val="0"/>
              <w:jc w:val="both"/>
              <w:rPr>
                <w:b w:val="0"/>
                <w:color w:val="000000" w:themeColor="text1"/>
              </w:rPr>
            </w:pPr>
            <w:bookmarkStart w:id="847" w:name="_Toc93509456"/>
            <w:r w:rsidRPr="00142813">
              <w:rPr>
                <w:b w:val="0"/>
                <w:color w:val="000000" w:themeColor="text1"/>
              </w:rPr>
              <w:t>“</w:t>
            </w:r>
            <w:r w:rsidR="002A3789" w:rsidRPr="00142813">
              <w:rPr>
                <w:bCs/>
                <w:color w:val="000000" w:themeColor="text1"/>
              </w:rPr>
              <w:t>Fecha de inicio</w:t>
            </w:r>
            <w:r w:rsidRPr="00142813">
              <w:rPr>
                <w:b w:val="0"/>
                <w:color w:val="000000" w:themeColor="text1"/>
              </w:rPr>
              <w:t>”</w:t>
            </w:r>
            <w:r w:rsidR="002A3789" w:rsidRPr="00142813">
              <w:rPr>
                <w:b w:val="0"/>
                <w:color w:val="000000" w:themeColor="text1"/>
              </w:rPr>
              <w:t xml:space="preserve"> es la fecha en que ambas partes firman el presente Convenio Marco, y que determina el comienzo de la vigencia.</w:t>
            </w:r>
            <w:bookmarkEnd w:id="847"/>
            <w:r w:rsidR="002A3789" w:rsidRPr="00142813">
              <w:rPr>
                <w:b w:val="0"/>
                <w:color w:val="000000" w:themeColor="text1"/>
              </w:rPr>
              <w:t xml:space="preserve"> </w:t>
            </w:r>
          </w:p>
          <w:p w14:paraId="37B2A8D7" w14:textId="51BA2489" w:rsidR="00501B59" w:rsidRPr="00142813" w:rsidRDefault="00EF0E0E" w:rsidP="00522D02">
            <w:pPr>
              <w:pStyle w:val="Heading3"/>
              <w:numPr>
                <w:ilvl w:val="2"/>
                <w:numId w:val="30"/>
              </w:numPr>
              <w:spacing w:after="200"/>
              <w:contextualSpacing w:val="0"/>
              <w:jc w:val="both"/>
              <w:rPr>
                <w:b w:val="0"/>
                <w:bCs/>
                <w:color w:val="000000" w:themeColor="text1"/>
              </w:rPr>
            </w:pPr>
            <w:r w:rsidRPr="00142813">
              <w:rPr>
                <w:b w:val="0"/>
                <w:color w:val="000000" w:themeColor="text1"/>
              </w:rPr>
              <w:t>“</w:t>
            </w:r>
            <w:r w:rsidR="00501B59" w:rsidRPr="00142813">
              <w:rPr>
                <w:color w:val="000000" w:themeColor="text1"/>
              </w:rPr>
              <w:t>Consultor</w:t>
            </w:r>
            <w:r w:rsidRPr="00142813">
              <w:rPr>
                <w:b w:val="0"/>
                <w:color w:val="000000" w:themeColor="text1"/>
              </w:rPr>
              <w:t>”</w:t>
            </w:r>
            <w:r w:rsidR="00501B59" w:rsidRPr="00142813">
              <w:rPr>
                <w:color w:val="000000" w:themeColor="text1"/>
              </w:rPr>
              <w:t xml:space="preserve"> </w:t>
            </w:r>
            <w:r w:rsidRPr="00142813">
              <w:rPr>
                <w:b w:val="0"/>
                <w:bCs/>
                <w:color w:val="000000" w:themeColor="text1"/>
              </w:rPr>
              <w:t>se entiende es una firma consultora profesional legalmente establecida que ha celebrado un Convenio Marco para prestar los Servicios, en las ocasiones cuando sea requerido por un Contrato de Pedido.</w:t>
            </w:r>
          </w:p>
          <w:p w14:paraId="1FF0D8C8" w14:textId="52F62B6B" w:rsidR="002A3789" w:rsidRPr="00142813" w:rsidRDefault="00501B59" w:rsidP="00522D02">
            <w:pPr>
              <w:pStyle w:val="Heading3"/>
              <w:numPr>
                <w:ilvl w:val="2"/>
                <w:numId w:val="30"/>
              </w:numPr>
              <w:spacing w:after="200"/>
              <w:contextualSpacing w:val="0"/>
              <w:jc w:val="both"/>
              <w:rPr>
                <w:b w:val="0"/>
                <w:color w:val="000000" w:themeColor="text1"/>
              </w:rPr>
            </w:pPr>
            <w:bookmarkStart w:id="848" w:name="_Toc93509457"/>
            <w:r w:rsidRPr="00142813">
              <w:rPr>
                <w:b w:val="0"/>
                <w:color w:val="000000" w:themeColor="text1"/>
              </w:rPr>
              <w:t>“</w:t>
            </w:r>
            <w:r w:rsidR="002A3789" w:rsidRPr="00142813">
              <w:rPr>
                <w:bCs/>
                <w:color w:val="000000" w:themeColor="text1"/>
              </w:rPr>
              <w:t>Precio del Contrato</w:t>
            </w:r>
            <w:r w:rsidRPr="00142813">
              <w:rPr>
                <w:b w:val="0"/>
                <w:color w:val="000000" w:themeColor="text1"/>
              </w:rPr>
              <w:t>”</w:t>
            </w:r>
            <w:r w:rsidR="002A3789" w:rsidRPr="00142813">
              <w:rPr>
                <w:b w:val="0"/>
                <w:color w:val="000000" w:themeColor="text1"/>
              </w:rPr>
              <w:t xml:space="preserve"> es el precio pagadero al </w:t>
            </w:r>
            <w:r w:rsidRPr="00142813">
              <w:rPr>
                <w:b w:val="0"/>
                <w:color w:val="000000" w:themeColor="text1"/>
              </w:rPr>
              <w:t>Consultor</w:t>
            </w:r>
            <w:r w:rsidR="002A3789" w:rsidRPr="00142813">
              <w:rPr>
                <w:b w:val="0"/>
                <w:color w:val="000000" w:themeColor="text1"/>
              </w:rPr>
              <w:t xml:space="preserve"> según lo especificado en el </w:t>
            </w:r>
            <w:r w:rsidRPr="00142813">
              <w:rPr>
                <w:b w:val="0"/>
                <w:color w:val="000000" w:themeColor="text1"/>
              </w:rPr>
              <w:t xml:space="preserve">Contrato de </w:t>
            </w:r>
            <w:r w:rsidR="002A3789" w:rsidRPr="00142813">
              <w:rPr>
                <w:b w:val="0"/>
                <w:color w:val="000000" w:themeColor="text1"/>
              </w:rPr>
              <w:t>Pedido, sujeto a tales adiciones y ajustes o deducciones que puedan realizarse de conformidad con el Contrato.</w:t>
            </w:r>
            <w:bookmarkEnd w:id="848"/>
          </w:p>
          <w:p w14:paraId="75B92E65" w14:textId="4002BFA3" w:rsidR="002A3789" w:rsidRPr="00142813" w:rsidRDefault="00501B59" w:rsidP="00522D02">
            <w:pPr>
              <w:pStyle w:val="Heading3"/>
              <w:numPr>
                <w:ilvl w:val="2"/>
                <w:numId w:val="30"/>
              </w:numPr>
              <w:spacing w:after="200"/>
              <w:contextualSpacing w:val="0"/>
              <w:jc w:val="both"/>
              <w:rPr>
                <w:b w:val="0"/>
                <w:color w:val="000000" w:themeColor="text1"/>
              </w:rPr>
            </w:pPr>
            <w:bookmarkStart w:id="849" w:name="_Toc93509458"/>
            <w:r w:rsidRPr="00142813">
              <w:rPr>
                <w:b w:val="0"/>
                <w:color w:val="000000" w:themeColor="text1"/>
              </w:rPr>
              <w:t>“</w:t>
            </w:r>
            <w:r w:rsidR="002A3789" w:rsidRPr="00142813">
              <w:rPr>
                <w:bCs/>
                <w:color w:val="000000" w:themeColor="text1"/>
              </w:rPr>
              <w:t>Día</w:t>
            </w:r>
            <w:r w:rsidRPr="00142813">
              <w:rPr>
                <w:b w:val="0"/>
                <w:color w:val="000000" w:themeColor="text1"/>
              </w:rPr>
              <w:t>”</w:t>
            </w:r>
            <w:r w:rsidR="002A3789" w:rsidRPr="00142813">
              <w:rPr>
                <w:b w:val="0"/>
                <w:color w:val="000000" w:themeColor="text1"/>
              </w:rPr>
              <w:t xml:space="preserve"> significa día calendario.</w:t>
            </w:r>
            <w:bookmarkEnd w:id="849"/>
          </w:p>
          <w:p w14:paraId="538A3748" w14:textId="1AD164C2" w:rsidR="00501B59" w:rsidRPr="00142813" w:rsidRDefault="00501B59" w:rsidP="00522D02">
            <w:pPr>
              <w:pStyle w:val="Heading3"/>
              <w:numPr>
                <w:ilvl w:val="2"/>
                <w:numId w:val="30"/>
              </w:numPr>
              <w:spacing w:after="200"/>
              <w:contextualSpacing w:val="0"/>
              <w:jc w:val="both"/>
              <w:rPr>
                <w:bCs/>
                <w:color w:val="000000" w:themeColor="text1"/>
              </w:rPr>
            </w:pPr>
            <w:bookmarkStart w:id="850" w:name="_Toc93509460"/>
            <w:r w:rsidRPr="00142813">
              <w:rPr>
                <w:b w:val="0"/>
                <w:color w:val="000000" w:themeColor="text1"/>
              </w:rPr>
              <w:t>“</w:t>
            </w:r>
            <w:r w:rsidRPr="00142813">
              <w:rPr>
                <w:bCs/>
                <w:color w:val="000000" w:themeColor="text1"/>
              </w:rPr>
              <w:t>Por escrito</w:t>
            </w:r>
            <w:r w:rsidRPr="00142813">
              <w:rPr>
                <w:b w:val="0"/>
                <w:color w:val="000000" w:themeColor="text1"/>
              </w:rPr>
              <w:t>”</w:t>
            </w:r>
            <w:r w:rsidRPr="00142813">
              <w:rPr>
                <w:bCs/>
                <w:color w:val="000000" w:themeColor="text1"/>
              </w:rPr>
              <w:t xml:space="preserve"> </w:t>
            </w:r>
            <w:r w:rsidRPr="00142813">
              <w:rPr>
                <w:b w:val="0"/>
                <w:color w:val="000000" w:themeColor="text1"/>
              </w:rPr>
              <w:t>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850"/>
            <w:r w:rsidRPr="00142813">
              <w:rPr>
                <w:bCs/>
                <w:color w:val="000000" w:themeColor="text1"/>
              </w:rPr>
              <w:t xml:space="preserve"> </w:t>
            </w:r>
          </w:p>
          <w:p w14:paraId="799E27E5" w14:textId="2CE90F82" w:rsidR="002A3789" w:rsidRPr="00142813" w:rsidRDefault="00501B59" w:rsidP="00522D02">
            <w:pPr>
              <w:pStyle w:val="Heading3"/>
              <w:numPr>
                <w:ilvl w:val="2"/>
                <w:numId w:val="30"/>
              </w:numPr>
              <w:spacing w:after="200"/>
              <w:contextualSpacing w:val="0"/>
              <w:jc w:val="both"/>
              <w:rPr>
                <w:b w:val="0"/>
                <w:color w:val="000000" w:themeColor="text1"/>
              </w:rPr>
            </w:pPr>
            <w:bookmarkStart w:id="851" w:name="_Toc93509462"/>
            <w:r w:rsidRPr="00142813">
              <w:rPr>
                <w:b w:val="0"/>
                <w:color w:val="000000" w:themeColor="text1"/>
              </w:rPr>
              <w:t>“</w:t>
            </w:r>
            <w:r w:rsidRPr="00142813">
              <w:rPr>
                <w:bCs/>
                <w:color w:val="000000" w:themeColor="text1"/>
              </w:rPr>
              <w:t>Contratante</w:t>
            </w:r>
            <w:r w:rsidR="002A3789" w:rsidRPr="00142813">
              <w:rPr>
                <w:bCs/>
                <w:color w:val="000000" w:themeColor="text1"/>
              </w:rPr>
              <w:t xml:space="preserve"> Principal</w:t>
            </w:r>
            <w:r w:rsidRPr="00142813">
              <w:rPr>
                <w:b w:val="0"/>
                <w:color w:val="000000" w:themeColor="text1"/>
              </w:rPr>
              <w:t>”</w:t>
            </w:r>
            <w:r w:rsidR="002A3789" w:rsidRPr="00142813">
              <w:rPr>
                <w:b w:val="0"/>
                <w:color w:val="000000" w:themeColor="text1"/>
              </w:rPr>
              <w:t xml:space="preserve">, cuando se menciona en el Convenio Marco, significa una parte en el Convenio Marco, como </w:t>
            </w:r>
            <w:r w:rsidR="00B36046" w:rsidRPr="00142813">
              <w:rPr>
                <w:b w:val="0"/>
                <w:color w:val="000000" w:themeColor="text1"/>
              </w:rPr>
              <w:t>Contratante</w:t>
            </w:r>
            <w:r w:rsidR="002A3789" w:rsidRPr="00142813">
              <w:rPr>
                <w:b w:val="0"/>
                <w:color w:val="000000" w:themeColor="text1"/>
              </w:rPr>
              <w:t xml:space="preserve"> por derecho propio conforme al Convenio Marco y como agencia responsable de la gestión y administración del Convenio Marco para su uso por los otros </w:t>
            </w:r>
            <w:r w:rsidR="00B36046" w:rsidRPr="00142813">
              <w:rPr>
                <w:b w:val="0"/>
                <w:color w:val="000000" w:themeColor="text1"/>
              </w:rPr>
              <w:t>Contratante</w:t>
            </w:r>
            <w:r w:rsidR="002A3789" w:rsidRPr="00142813">
              <w:rPr>
                <w:b w:val="0"/>
                <w:color w:val="000000" w:themeColor="text1"/>
              </w:rPr>
              <w:t xml:space="preserve">s participantes como se especifica en </w:t>
            </w:r>
            <w:r w:rsidRPr="00142813">
              <w:rPr>
                <w:b w:val="0"/>
                <w:color w:val="000000" w:themeColor="text1"/>
              </w:rPr>
              <w:t>DCM</w:t>
            </w:r>
            <w:r w:rsidR="002A3789" w:rsidRPr="00142813">
              <w:rPr>
                <w:b w:val="0"/>
                <w:color w:val="000000" w:themeColor="text1"/>
              </w:rPr>
              <w:t xml:space="preserve"> 2.2. Todas las comunicaciones, incluidas las notificaciones, en relación con el Convenio Marco, deben dirigirse al </w:t>
            </w:r>
            <w:r w:rsidRPr="00142813">
              <w:rPr>
                <w:b w:val="0"/>
                <w:color w:val="000000" w:themeColor="text1"/>
              </w:rPr>
              <w:t>Contratante</w:t>
            </w:r>
            <w:r w:rsidR="002A3789" w:rsidRPr="00142813">
              <w:rPr>
                <w:b w:val="0"/>
                <w:color w:val="000000" w:themeColor="text1"/>
              </w:rPr>
              <w:t xml:space="preserve"> </w:t>
            </w:r>
            <w:r w:rsidRPr="00142813">
              <w:rPr>
                <w:b w:val="0"/>
                <w:color w:val="000000" w:themeColor="text1"/>
              </w:rPr>
              <w:t>P</w:t>
            </w:r>
            <w:r w:rsidR="002A3789" w:rsidRPr="00142813">
              <w:rPr>
                <w:b w:val="0"/>
                <w:color w:val="000000" w:themeColor="text1"/>
              </w:rPr>
              <w:t xml:space="preserve">rincipal. Todas las comunicaciones, incluidas las notificaciones, en relación con un </w:t>
            </w:r>
            <w:r w:rsidRPr="00142813">
              <w:rPr>
                <w:b w:val="0"/>
                <w:color w:val="000000" w:themeColor="text1"/>
              </w:rPr>
              <w:t xml:space="preserve">Contrato de </w:t>
            </w:r>
            <w:r w:rsidR="002A3789" w:rsidRPr="00142813">
              <w:rPr>
                <w:b w:val="0"/>
                <w:color w:val="000000" w:themeColor="text1"/>
              </w:rPr>
              <w:t xml:space="preserve">Pedido, deben dirigirse al </w:t>
            </w:r>
            <w:r w:rsidR="00B36046" w:rsidRPr="00142813">
              <w:rPr>
                <w:b w:val="0"/>
                <w:color w:val="000000" w:themeColor="text1"/>
              </w:rPr>
              <w:t>Contratante</w:t>
            </w:r>
            <w:r w:rsidR="002A3789" w:rsidRPr="00142813">
              <w:rPr>
                <w:b w:val="0"/>
                <w:color w:val="000000" w:themeColor="text1"/>
              </w:rPr>
              <w:t xml:space="preserve"> designado en el </w:t>
            </w:r>
            <w:r w:rsidRPr="00142813">
              <w:rPr>
                <w:b w:val="0"/>
                <w:color w:val="000000" w:themeColor="text1"/>
              </w:rPr>
              <w:t xml:space="preserve">Contrato de </w:t>
            </w:r>
            <w:r w:rsidR="002A3789" w:rsidRPr="00142813">
              <w:rPr>
                <w:b w:val="0"/>
                <w:color w:val="000000" w:themeColor="text1"/>
              </w:rPr>
              <w:t>Pedido.</w:t>
            </w:r>
            <w:bookmarkEnd w:id="851"/>
            <w:r w:rsidR="002A3789" w:rsidRPr="00142813">
              <w:rPr>
                <w:b w:val="0"/>
                <w:color w:val="000000" w:themeColor="text1"/>
              </w:rPr>
              <w:t xml:space="preserve"> </w:t>
            </w:r>
          </w:p>
          <w:p w14:paraId="436D7EF1" w14:textId="01DC232E" w:rsidR="002A3789" w:rsidRPr="00142813" w:rsidRDefault="00501B59" w:rsidP="00522D02">
            <w:pPr>
              <w:pStyle w:val="Heading3"/>
              <w:numPr>
                <w:ilvl w:val="2"/>
                <w:numId w:val="30"/>
              </w:numPr>
              <w:spacing w:after="200"/>
              <w:contextualSpacing w:val="0"/>
              <w:jc w:val="both"/>
              <w:rPr>
                <w:b w:val="0"/>
                <w:color w:val="000000" w:themeColor="text1"/>
              </w:rPr>
            </w:pPr>
            <w:bookmarkStart w:id="852" w:name="_Toc93509463"/>
            <w:r w:rsidRPr="00142813">
              <w:rPr>
                <w:b w:val="0"/>
                <w:color w:val="000000" w:themeColor="text1"/>
              </w:rPr>
              <w:t>“</w:t>
            </w:r>
            <w:r w:rsidR="002A3789" w:rsidRPr="00142813">
              <w:rPr>
                <w:bCs/>
                <w:color w:val="000000" w:themeColor="text1"/>
              </w:rPr>
              <w:t xml:space="preserve">Convenio </w:t>
            </w:r>
            <w:r w:rsidRPr="00142813">
              <w:rPr>
                <w:bCs/>
                <w:color w:val="000000" w:themeColor="text1"/>
              </w:rPr>
              <w:t xml:space="preserve">Marco </w:t>
            </w:r>
            <w:r w:rsidR="002A3789" w:rsidRPr="00142813">
              <w:rPr>
                <w:bCs/>
                <w:color w:val="000000" w:themeColor="text1"/>
              </w:rPr>
              <w:t>Multiusuario</w:t>
            </w:r>
            <w:r w:rsidRPr="00142813">
              <w:rPr>
                <w:b w:val="0"/>
                <w:color w:val="000000" w:themeColor="text1"/>
              </w:rPr>
              <w:t>”</w:t>
            </w:r>
            <w:r w:rsidR="002A3789" w:rsidRPr="00142813">
              <w:rPr>
                <w:b w:val="0"/>
                <w:color w:val="000000" w:themeColor="text1"/>
              </w:rPr>
              <w:t xml:space="preserve"> significa un Convenio Marco en el que se permite que más de un </w:t>
            </w:r>
            <w:r w:rsidR="00B36046" w:rsidRPr="00142813">
              <w:rPr>
                <w:b w:val="0"/>
                <w:color w:val="000000" w:themeColor="text1"/>
              </w:rPr>
              <w:t>Contratante</w:t>
            </w:r>
            <w:r w:rsidR="002A3789" w:rsidRPr="00142813">
              <w:rPr>
                <w:b w:val="0"/>
                <w:color w:val="000000" w:themeColor="text1"/>
              </w:rPr>
              <w:t xml:space="preserve"> compre a través de un Pedido, como se especifica en </w:t>
            </w:r>
            <w:r w:rsidRPr="00142813">
              <w:rPr>
                <w:b w:val="0"/>
                <w:color w:val="000000" w:themeColor="text1"/>
              </w:rPr>
              <w:t>D</w:t>
            </w:r>
            <w:r w:rsidR="002A3789" w:rsidRPr="00142813">
              <w:rPr>
                <w:b w:val="0"/>
                <w:color w:val="000000" w:themeColor="text1"/>
              </w:rPr>
              <w:t>CM 2.2.</w:t>
            </w:r>
            <w:bookmarkEnd w:id="852"/>
            <w:r w:rsidR="002A3789" w:rsidRPr="00142813">
              <w:rPr>
                <w:b w:val="0"/>
                <w:color w:val="000000" w:themeColor="text1"/>
              </w:rPr>
              <w:t xml:space="preserve"> </w:t>
            </w:r>
          </w:p>
          <w:p w14:paraId="558C6AE7" w14:textId="4B3B60F0" w:rsidR="002A3789" w:rsidRPr="00142813" w:rsidRDefault="00501B59" w:rsidP="00522D02">
            <w:pPr>
              <w:pStyle w:val="Heading3"/>
              <w:numPr>
                <w:ilvl w:val="2"/>
                <w:numId w:val="30"/>
              </w:numPr>
              <w:spacing w:after="200"/>
              <w:contextualSpacing w:val="0"/>
              <w:jc w:val="both"/>
              <w:rPr>
                <w:b w:val="0"/>
                <w:color w:val="000000" w:themeColor="text1"/>
              </w:rPr>
            </w:pPr>
            <w:bookmarkStart w:id="853" w:name="_Toc93509467"/>
            <w:r w:rsidRPr="00142813">
              <w:rPr>
                <w:b w:val="0"/>
                <w:color w:val="000000" w:themeColor="text1"/>
              </w:rPr>
              <w:t>“</w:t>
            </w:r>
            <w:r w:rsidR="002A3789" w:rsidRPr="00142813">
              <w:rPr>
                <w:bCs/>
                <w:color w:val="000000" w:themeColor="text1"/>
              </w:rPr>
              <w:t>Agencia Responsable</w:t>
            </w:r>
            <w:r w:rsidRPr="00142813">
              <w:rPr>
                <w:b w:val="0"/>
                <w:color w:val="000000" w:themeColor="text1"/>
              </w:rPr>
              <w:t>”</w:t>
            </w:r>
            <w:r w:rsidR="002A3789" w:rsidRPr="00142813">
              <w:rPr>
                <w:b w:val="0"/>
                <w:color w:val="000000" w:themeColor="text1"/>
              </w:rPr>
              <w:t xml:space="preserve">, cuando se menciona en el Convenio Marco, es parte en el Convenio Marco, pero solo en su calidad de agencia responsable de administrar y </w:t>
            </w:r>
            <w:r w:rsidRPr="00142813">
              <w:rPr>
                <w:b w:val="0"/>
                <w:color w:val="000000" w:themeColor="text1"/>
              </w:rPr>
              <w:t xml:space="preserve">gestionar </w:t>
            </w:r>
            <w:r w:rsidR="002A3789" w:rsidRPr="00142813">
              <w:rPr>
                <w:b w:val="0"/>
                <w:color w:val="000000" w:themeColor="text1"/>
              </w:rPr>
              <w:t xml:space="preserve">el Convenio Marco para uso por </w:t>
            </w:r>
            <w:r w:rsidRPr="00142813">
              <w:rPr>
                <w:b w:val="0"/>
                <w:color w:val="000000" w:themeColor="text1"/>
              </w:rPr>
              <w:t>Contratantes</w:t>
            </w:r>
            <w:r w:rsidR="002A3789" w:rsidRPr="00142813">
              <w:rPr>
                <w:b w:val="0"/>
                <w:color w:val="000000" w:themeColor="text1"/>
              </w:rPr>
              <w:t xml:space="preserve"> participantes. Todas las comunicaciones, incluidas las notificaciones, en relación con el Convenio Marco, deben dirigirse a la Agencia </w:t>
            </w:r>
            <w:r w:rsidRPr="00142813">
              <w:rPr>
                <w:b w:val="0"/>
                <w:color w:val="000000" w:themeColor="text1"/>
              </w:rPr>
              <w:t>R</w:t>
            </w:r>
            <w:r w:rsidR="002A3789" w:rsidRPr="00142813">
              <w:rPr>
                <w:b w:val="0"/>
                <w:color w:val="000000" w:themeColor="text1"/>
              </w:rPr>
              <w:t>esponsable.</w:t>
            </w:r>
            <w:bookmarkEnd w:id="853"/>
          </w:p>
          <w:p w14:paraId="06EE04B3" w14:textId="28F54037" w:rsidR="002A3789" w:rsidRPr="00142813" w:rsidRDefault="002A3789" w:rsidP="00522D02">
            <w:pPr>
              <w:pStyle w:val="Heading3"/>
              <w:numPr>
                <w:ilvl w:val="2"/>
                <w:numId w:val="30"/>
              </w:numPr>
              <w:spacing w:after="200"/>
              <w:contextualSpacing w:val="0"/>
              <w:jc w:val="both"/>
              <w:rPr>
                <w:b w:val="0"/>
                <w:color w:val="000000" w:themeColor="text1"/>
              </w:rPr>
            </w:pPr>
            <w:bookmarkStart w:id="854" w:name="_Toc93509468"/>
            <w:r w:rsidRPr="00142813">
              <w:rPr>
                <w:b w:val="0"/>
                <w:color w:val="000000" w:themeColor="text1"/>
              </w:rPr>
              <w:t xml:space="preserve">La </w:t>
            </w:r>
            <w:r w:rsidR="00EF0E0E" w:rsidRPr="00142813">
              <w:rPr>
                <w:b w:val="0"/>
                <w:color w:val="000000" w:themeColor="text1"/>
              </w:rPr>
              <w:t>“</w:t>
            </w:r>
            <w:r w:rsidRPr="00142813">
              <w:rPr>
                <w:bCs/>
                <w:color w:val="000000" w:themeColor="text1"/>
              </w:rPr>
              <w:t>Adquisición Secundaria</w:t>
            </w:r>
            <w:r w:rsidR="00EF0E0E" w:rsidRPr="00142813">
              <w:rPr>
                <w:b w:val="0"/>
                <w:color w:val="000000" w:themeColor="text1"/>
              </w:rPr>
              <w:t>”</w:t>
            </w:r>
            <w:r w:rsidRPr="00142813">
              <w:rPr>
                <w:b w:val="0"/>
                <w:color w:val="000000" w:themeColor="text1"/>
              </w:rPr>
              <w:t xml:space="preserve"> es el método utilizado para seleccionar un </w:t>
            </w:r>
            <w:r w:rsidR="00EF0E0E" w:rsidRPr="00142813">
              <w:rPr>
                <w:b w:val="0"/>
                <w:color w:val="000000" w:themeColor="text1"/>
              </w:rPr>
              <w:t>Consultor</w:t>
            </w:r>
            <w:r w:rsidRPr="00142813">
              <w:rPr>
                <w:b w:val="0"/>
                <w:color w:val="000000" w:themeColor="text1"/>
              </w:rPr>
              <w:t xml:space="preserve"> y adjudicar un Contrato de Pedido bajo este Convenio Marco.</w:t>
            </w:r>
            <w:bookmarkEnd w:id="854"/>
            <w:r w:rsidRPr="00142813">
              <w:rPr>
                <w:b w:val="0"/>
                <w:color w:val="000000" w:themeColor="text1"/>
              </w:rPr>
              <w:t xml:space="preserve"> </w:t>
            </w:r>
          </w:p>
          <w:p w14:paraId="607CA57F" w14:textId="678854D2" w:rsidR="00EF0E0E" w:rsidRPr="00142813" w:rsidRDefault="00EF0E0E" w:rsidP="00522D02">
            <w:pPr>
              <w:pStyle w:val="Heading3"/>
              <w:numPr>
                <w:ilvl w:val="2"/>
                <w:numId w:val="30"/>
              </w:numPr>
              <w:spacing w:after="200"/>
              <w:contextualSpacing w:val="0"/>
              <w:jc w:val="both"/>
              <w:rPr>
                <w:color w:val="000000" w:themeColor="text1"/>
              </w:rPr>
            </w:pPr>
            <w:r w:rsidRPr="00142813">
              <w:rPr>
                <w:b w:val="0"/>
                <w:color w:val="000000" w:themeColor="text1"/>
              </w:rPr>
              <w:t>“</w:t>
            </w:r>
            <w:r w:rsidRPr="00142813">
              <w:rPr>
                <w:color w:val="000000" w:themeColor="text1"/>
              </w:rPr>
              <w:t>Servicios</w:t>
            </w:r>
            <w:r w:rsidRPr="00142813">
              <w:rPr>
                <w:b w:val="0"/>
                <w:color w:val="000000" w:themeColor="text1"/>
              </w:rPr>
              <w:t>”</w:t>
            </w:r>
            <w:r w:rsidRPr="00142813">
              <w:rPr>
                <w:color w:val="000000" w:themeColor="text1"/>
              </w:rPr>
              <w:t xml:space="preserve"> </w:t>
            </w:r>
            <w:r w:rsidRPr="00142813">
              <w:rPr>
                <w:b w:val="0"/>
                <w:bCs/>
                <w:color w:val="000000" w:themeColor="text1"/>
              </w:rPr>
              <w:t>se entiende los servicios de consultoría que el Consultor prestará mediante un Contrato de Pedido adjudicado de conformidad con el Convenio Marco.</w:t>
            </w:r>
          </w:p>
          <w:p w14:paraId="74370644" w14:textId="7311AEDE" w:rsidR="002A3789" w:rsidRPr="00142813" w:rsidRDefault="00EF0E0E" w:rsidP="00522D02">
            <w:pPr>
              <w:pStyle w:val="Heading3"/>
              <w:numPr>
                <w:ilvl w:val="2"/>
                <w:numId w:val="30"/>
              </w:numPr>
              <w:spacing w:after="200"/>
              <w:contextualSpacing w:val="0"/>
              <w:jc w:val="both"/>
              <w:rPr>
                <w:b w:val="0"/>
                <w:color w:val="000000" w:themeColor="text1"/>
              </w:rPr>
            </w:pPr>
            <w:bookmarkStart w:id="855" w:name="_Toc93509469"/>
            <w:r w:rsidRPr="00142813">
              <w:rPr>
                <w:b w:val="0"/>
                <w:color w:val="000000" w:themeColor="text1"/>
              </w:rPr>
              <w:t>“</w:t>
            </w:r>
            <w:r w:rsidR="002A3789" w:rsidRPr="00142813">
              <w:rPr>
                <w:bCs/>
                <w:color w:val="000000" w:themeColor="text1"/>
              </w:rPr>
              <w:t>Convenio Marco de Usuario Único</w:t>
            </w:r>
            <w:r w:rsidRPr="00142813">
              <w:rPr>
                <w:b w:val="0"/>
                <w:color w:val="000000" w:themeColor="text1"/>
              </w:rPr>
              <w:t xml:space="preserve">” </w:t>
            </w:r>
            <w:r w:rsidR="002A3789" w:rsidRPr="00142813">
              <w:rPr>
                <w:b w:val="0"/>
                <w:color w:val="000000" w:themeColor="text1"/>
              </w:rPr>
              <w:t xml:space="preserve">significa un Convenio Marco en el que solo hay un </w:t>
            </w:r>
            <w:r w:rsidR="00B36046" w:rsidRPr="00142813">
              <w:rPr>
                <w:b w:val="0"/>
                <w:color w:val="000000" w:themeColor="text1"/>
              </w:rPr>
              <w:t>Contratante</w:t>
            </w:r>
            <w:r w:rsidR="002A3789" w:rsidRPr="00142813">
              <w:rPr>
                <w:b w:val="0"/>
                <w:color w:val="000000" w:themeColor="text1"/>
              </w:rPr>
              <w:t xml:space="preserve">, tal como se especifica en las </w:t>
            </w:r>
            <w:r w:rsidRPr="00142813">
              <w:rPr>
                <w:b w:val="0"/>
                <w:color w:val="000000" w:themeColor="text1"/>
              </w:rPr>
              <w:t>D</w:t>
            </w:r>
            <w:r w:rsidR="002A3789" w:rsidRPr="00142813">
              <w:rPr>
                <w:b w:val="0"/>
                <w:color w:val="000000" w:themeColor="text1"/>
              </w:rPr>
              <w:t>CM 2.2.</w:t>
            </w:r>
            <w:bookmarkEnd w:id="855"/>
            <w:r w:rsidR="002A3789" w:rsidRPr="00142813">
              <w:rPr>
                <w:b w:val="0"/>
                <w:color w:val="000000" w:themeColor="text1"/>
              </w:rPr>
              <w:t xml:space="preserve"> </w:t>
            </w:r>
          </w:p>
          <w:p w14:paraId="3F612ABF" w14:textId="77777777" w:rsidR="004C2667" w:rsidRPr="00142813" w:rsidRDefault="00EF0E0E" w:rsidP="00522D02">
            <w:pPr>
              <w:pStyle w:val="Heading3"/>
              <w:numPr>
                <w:ilvl w:val="2"/>
                <w:numId w:val="30"/>
              </w:numPr>
              <w:spacing w:after="200"/>
              <w:contextualSpacing w:val="0"/>
              <w:jc w:val="both"/>
              <w:rPr>
                <w:b w:val="0"/>
                <w:color w:val="000000" w:themeColor="text1"/>
              </w:rPr>
            </w:pPr>
            <w:bookmarkStart w:id="856" w:name="_Toc93509470"/>
            <w:r w:rsidRPr="00142813">
              <w:rPr>
                <w:b w:val="0"/>
                <w:color w:val="000000" w:themeColor="text1"/>
              </w:rPr>
              <w:t>“</w:t>
            </w:r>
            <w:r w:rsidRPr="00142813">
              <w:rPr>
                <w:bCs/>
                <w:color w:val="000000" w:themeColor="text1"/>
              </w:rPr>
              <w:t>Subconsultor</w:t>
            </w:r>
            <w:r w:rsidRPr="00142813">
              <w:rPr>
                <w:b w:val="0"/>
                <w:color w:val="000000" w:themeColor="text1"/>
              </w:rPr>
              <w:t>”</w:t>
            </w:r>
            <w:r w:rsidR="002A3789" w:rsidRPr="00142813">
              <w:rPr>
                <w:b w:val="0"/>
                <w:color w:val="000000" w:themeColor="text1"/>
              </w:rPr>
              <w:t xml:space="preserve"> </w:t>
            </w:r>
            <w:r w:rsidR="004C2667" w:rsidRPr="00142813">
              <w:rPr>
                <w:b w:val="0"/>
                <w:color w:val="000000" w:themeColor="text1"/>
              </w:rPr>
              <w:t>significa una entidad a la cual el Consultor subcontrata cualquier parte de los Servicios mientras sigue siendo el único responsable de la ejecución del Convenio Marco y el Contrato de Pedido.</w:t>
            </w:r>
            <w:bookmarkStart w:id="857" w:name="_Toc93509471"/>
            <w:bookmarkEnd w:id="856"/>
          </w:p>
          <w:p w14:paraId="02D32207" w14:textId="09002C4C" w:rsidR="002A3789" w:rsidRPr="00142813" w:rsidRDefault="004C2667" w:rsidP="00522D02">
            <w:pPr>
              <w:pStyle w:val="Heading3"/>
              <w:numPr>
                <w:ilvl w:val="2"/>
                <w:numId w:val="30"/>
              </w:numPr>
              <w:spacing w:after="200"/>
              <w:contextualSpacing w:val="0"/>
              <w:jc w:val="both"/>
              <w:rPr>
                <w:b w:val="0"/>
                <w:color w:val="000000" w:themeColor="text1"/>
              </w:rPr>
            </w:pPr>
            <w:r w:rsidRPr="00142813">
              <w:rPr>
                <w:b w:val="0"/>
                <w:color w:val="000000" w:themeColor="text1"/>
              </w:rPr>
              <w:t>“</w:t>
            </w:r>
            <w:r w:rsidR="002A3789" w:rsidRPr="00142813">
              <w:rPr>
                <w:bCs/>
                <w:color w:val="000000" w:themeColor="text1"/>
              </w:rPr>
              <w:t>Vigencia</w:t>
            </w:r>
            <w:r w:rsidRPr="00142813">
              <w:rPr>
                <w:b w:val="0"/>
                <w:color w:val="000000" w:themeColor="text1"/>
              </w:rPr>
              <w:t>”</w:t>
            </w:r>
            <w:r w:rsidR="002A3789" w:rsidRPr="00142813">
              <w:rPr>
                <w:b w:val="0"/>
                <w:color w:val="000000" w:themeColor="text1"/>
              </w:rPr>
              <w:t xml:space="preserve"> significa la duración de este Convenio Marco según se describe en </w:t>
            </w:r>
            <w:r w:rsidRPr="00142813">
              <w:rPr>
                <w:b w:val="0"/>
                <w:color w:val="000000" w:themeColor="text1"/>
              </w:rPr>
              <w:t>D</w:t>
            </w:r>
            <w:r w:rsidR="002A3789" w:rsidRPr="00142813">
              <w:rPr>
                <w:b w:val="0"/>
                <w:color w:val="000000" w:themeColor="text1"/>
              </w:rPr>
              <w:t>CM 2.</w:t>
            </w:r>
            <w:r w:rsidR="005E7865" w:rsidRPr="00142813">
              <w:rPr>
                <w:b w:val="0"/>
                <w:color w:val="000000" w:themeColor="text1"/>
              </w:rPr>
              <w:t>5</w:t>
            </w:r>
            <w:r w:rsidR="002A3789" w:rsidRPr="00142813">
              <w:rPr>
                <w:b w:val="0"/>
                <w:color w:val="000000" w:themeColor="text1"/>
              </w:rPr>
              <w:t xml:space="preserve"> a partir de la Fecha de Inicio. Donde corresponda, incluye cualquier extensión (es) al Plazo inicial, si está permitido en </w:t>
            </w:r>
            <w:r w:rsidRPr="00142813">
              <w:rPr>
                <w:b w:val="0"/>
                <w:color w:val="000000" w:themeColor="text1"/>
              </w:rPr>
              <w:t>D</w:t>
            </w:r>
            <w:r w:rsidR="002A3789" w:rsidRPr="00142813">
              <w:rPr>
                <w:b w:val="0"/>
                <w:color w:val="000000" w:themeColor="text1"/>
              </w:rPr>
              <w:t>CM 2.</w:t>
            </w:r>
            <w:r w:rsidR="005E7865" w:rsidRPr="00142813">
              <w:rPr>
                <w:b w:val="0"/>
                <w:color w:val="000000" w:themeColor="text1"/>
              </w:rPr>
              <w:t>6</w:t>
            </w:r>
            <w:r w:rsidR="002A3789" w:rsidRPr="00142813">
              <w:rPr>
                <w:b w:val="0"/>
                <w:color w:val="000000" w:themeColor="text1"/>
              </w:rPr>
              <w:t>.</w:t>
            </w:r>
            <w:bookmarkEnd w:id="857"/>
          </w:p>
        </w:tc>
      </w:tr>
      <w:tr w:rsidR="00142813" w:rsidRPr="00142813" w14:paraId="2F28518D" w14:textId="77777777" w:rsidTr="001B7508">
        <w:tc>
          <w:tcPr>
            <w:tcW w:w="2263" w:type="dxa"/>
          </w:tcPr>
          <w:p w14:paraId="6C63E668" w14:textId="4EC73F86" w:rsidR="002A3789" w:rsidRPr="00142813" w:rsidRDefault="00693BB1" w:rsidP="00522D02">
            <w:pPr>
              <w:pStyle w:val="Tabla7Titulos"/>
              <w:numPr>
                <w:ilvl w:val="0"/>
                <w:numId w:val="31"/>
              </w:numPr>
              <w:rPr>
                <w:color w:val="000000" w:themeColor="text1"/>
              </w:rPr>
            </w:pPr>
            <w:bookmarkStart w:id="858" w:name="_Toc92132220"/>
            <w:r w:rsidRPr="00142813">
              <w:rPr>
                <w:color w:val="000000" w:themeColor="text1"/>
              </w:rPr>
              <w:t xml:space="preserve">Información Específica </w:t>
            </w:r>
            <w:r w:rsidR="002A3789" w:rsidRPr="00142813">
              <w:rPr>
                <w:color w:val="000000" w:themeColor="text1"/>
              </w:rPr>
              <w:t>del Convenio Marco</w:t>
            </w:r>
            <w:bookmarkEnd w:id="858"/>
          </w:p>
        </w:tc>
        <w:tc>
          <w:tcPr>
            <w:tcW w:w="6953" w:type="dxa"/>
          </w:tcPr>
          <w:p w14:paraId="4F8B1466" w14:textId="15CFC79C"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 xml:space="preserve">Este Convenio Marco se relaciona con la </w:t>
            </w:r>
            <w:r w:rsidR="00007BBF" w:rsidRPr="00142813">
              <w:rPr>
                <w:bCs/>
                <w:color w:val="000000" w:themeColor="text1"/>
              </w:rPr>
              <w:t xml:space="preserve">prestación de </w:t>
            </w:r>
            <w:r w:rsidR="00422CDC" w:rsidRPr="00142813">
              <w:rPr>
                <w:bCs/>
                <w:color w:val="000000" w:themeColor="text1"/>
              </w:rPr>
              <w:t>los Servicios</w:t>
            </w:r>
            <w:r w:rsidRPr="00142813">
              <w:rPr>
                <w:bCs/>
                <w:color w:val="000000" w:themeColor="text1"/>
              </w:rPr>
              <w:t>, bajo Contratos de Pedido separados, de [</w:t>
            </w:r>
            <w:r w:rsidR="0085661A" w:rsidRPr="00142813">
              <w:rPr>
                <w:bCs/>
                <w:i/>
                <w:iCs/>
                <w:color w:val="000000" w:themeColor="text1"/>
              </w:rPr>
              <w:t>Ingresar</w:t>
            </w:r>
            <w:r w:rsidRPr="00142813">
              <w:rPr>
                <w:bCs/>
                <w:i/>
                <w:iCs/>
                <w:color w:val="000000" w:themeColor="text1"/>
              </w:rPr>
              <w:t xml:space="preserve"> un título corto que describa el tipo </w:t>
            </w:r>
            <w:r w:rsidR="00422CDC" w:rsidRPr="00142813">
              <w:rPr>
                <w:bCs/>
                <w:i/>
                <w:iCs/>
                <w:color w:val="000000" w:themeColor="text1"/>
              </w:rPr>
              <w:t>de servicios de consultoría</w:t>
            </w:r>
            <w:r w:rsidRPr="00142813">
              <w:rPr>
                <w:bCs/>
                <w:color w:val="000000" w:themeColor="text1"/>
              </w:rPr>
              <w:t xml:space="preserve">]. Los Servicios </w:t>
            </w:r>
            <w:r w:rsidR="00422CDC" w:rsidRPr="00142813">
              <w:rPr>
                <w:bCs/>
                <w:color w:val="000000" w:themeColor="text1"/>
              </w:rPr>
              <w:t xml:space="preserve">son del tipo que </w:t>
            </w:r>
            <w:r w:rsidRPr="00142813">
              <w:rPr>
                <w:bCs/>
                <w:color w:val="000000" w:themeColor="text1"/>
              </w:rPr>
              <w:t xml:space="preserve">se describen con mayor detalle en el Anexo 1: </w:t>
            </w:r>
            <w:r w:rsidR="00422CDC" w:rsidRPr="00142813">
              <w:rPr>
                <w:bCs/>
                <w:color w:val="000000" w:themeColor="text1"/>
              </w:rPr>
              <w:t>Términos de Referencia</w:t>
            </w:r>
            <w:r w:rsidRPr="00142813">
              <w:rPr>
                <w:bCs/>
                <w:color w:val="000000" w:themeColor="text1"/>
              </w:rPr>
              <w:t>.</w:t>
            </w:r>
          </w:p>
          <w:p w14:paraId="259A6732" w14:textId="35165E04"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w:t>
            </w:r>
            <w:r w:rsidRPr="00142813">
              <w:rPr>
                <w:bCs/>
                <w:i/>
                <w:iCs/>
                <w:color w:val="000000" w:themeColor="text1"/>
              </w:rPr>
              <w:t>indique</w:t>
            </w:r>
            <w:r w:rsidRPr="00142813">
              <w:rPr>
                <w:bCs/>
                <w:color w:val="000000" w:themeColor="text1"/>
              </w:rPr>
              <w:t xml:space="preserve"> “Este es un Convenio Marco de Usuario </w:t>
            </w:r>
            <w:r w:rsidR="00422CDC" w:rsidRPr="00142813">
              <w:rPr>
                <w:bCs/>
                <w:color w:val="000000" w:themeColor="text1"/>
              </w:rPr>
              <w:t>Ú</w:t>
            </w:r>
            <w:r w:rsidRPr="00142813">
              <w:rPr>
                <w:bCs/>
                <w:color w:val="000000" w:themeColor="text1"/>
              </w:rPr>
              <w:t xml:space="preserve">nico” </w:t>
            </w:r>
            <w:r w:rsidRPr="00142813">
              <w:rPr>
                <w:bCs/>
                <w:i/>
                <w:iCs/>
                <w:color w:val="000000" w:themeColor="text1"/>
              </w:rPr>
              <w:t>o</w:t>
            </w:r>
            <w:r w:rsidRPr="00142813">
              <w:rPr>
                <w:bCs/>
                <w:color w:val="000000" w:themeColor="text1"/>
              </w:rPr>
              <w:t xml:space="preserve"> “Este es un Convenio Marco de </w:t>
            </w:r>
            <w:r w:rsidR="00422CDC" w:rsidRPr="00142813">
              <w:rPr>
                <w:bCs/>
                <w:color w:val="000000" w:themeColor="text1"/>
              </w:rPr>
              <w:t>Multiusuarios</w:t>
            </w:r>
            <w:r w:rsidRPr="00142813">
              <w:rPr>
                <w:bCs/>
                <w:color w:val="000000" w:themeColor="text1"/>
              </w:rPr>
              <w:t xml:space="preserve">”. Todos los </w:t>
            </w:r>
            <w:r w:rsidR="00422CDC" w:rsidRPr="00142813">
              <w:rPr>
                <w:bCs/>
                <w:color w:val="000000" w:themeColor="text1"/>
              </w:rPr>
              <w:t>Contratantes</w:t>
            </w:r>
            <w:r w:rsidRPr="00142813">
              <w:rPr>
                <w:bCs/>
                <w:color w:val="000000" w:themeColor="text1"/>
              </w:rPr>
              <w:t xml:space="preserve"> participantes se enumeran en el Anexo [</w:t>
            </w:r>
            <w:r w:rsidRPr="00142813">
              <w:rPr>
                <w:bCs/>
                <w:i/>
                <w:iCs/>
                <w:color w:val="000000" w:themeColor="text1"/>
              </w:rPr>
              <w:t>ingrese el número del Anexo</w:t>
            </w:r>
            <w:r w:rsidRPr="00142813">
              <w:rPr>
                <w:bCs/>
                <w:color w:val="000000" w:themeColor="text1"/>
              </w:rPr>
              <w:t>”]</w:t>
            </w:r>
          </w:p>
          <w:p w14:paraId="2F75B059" w14:textId="2DBD712B"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 xml:space="preserve">El País del </w:t>
            </w:r>
            <w:r w:rsidR="00422CDC" w:rsidRPr="00142813">
              <w:rPr>
                <w:bCs/>
                <w:color w:val="000000" w:themeColor="text1"/>
              </w:rPr>
              <w:t>Prestatario</w:t>
            </w:r>
            <w:r w:rsidRPr="00142813">
              <w:rPr>
                <w:bCs/>
                <w:color w:val="000000" w:themeColor="text1"/>
              </w:rPr>
              <w:t xml:space="preserve"> es: [</w:t>
            </w:r>
            <w:r w:rsidRPr="00142813">
              <w:rPr>
                <w:bCs/>
                <w:i/>
                <w:iCs/>
                <w:color w:val="000000" w:themeColor="text1"/>
              </w:rPr>
              <w:t>ingrese el nombre del país</w:t>
            </w:r>
            <w:r w:rsidRPr="00142813">
              <w:rPr>
                <w:bCs/>
                <w:color w:val="000000" w:themeColor="text1"/>
              </w:rPr>
              <w:t>]</w:t>
            </w:r>
          </w:p>
          <w:p w14:paraId="50FB0F3D" w14:textId="7C379088"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El Convenio Marco y los Contratos de Pedido se regirán e interpretarán de conformidad con las leyes de [</w:t>
            </w:r>
            <w:r w:rsidRPr="00142813">
              <w:rPr>
                <w:bCs/>
                <w:i/>
                <w:iCs/>
                <w:color w:val="000000" w:themeColor="text1"/>
              </w:rPr>
              <w:t>indiqu</w:t>
            </w:r>
            <w:r w:rsidRPr="00142813">
              <w:rPr>
                <w:bCs/>
                <w:color w:val="000000" w:themeColor="text1"/>
              </w:rPr>
              <w:t xml:space="preserve">e: “el País del </w:t>
            </w:r>
            <w:r w:rsidR="00422CDC" w:rsidRPr="00142813">
              <w:rPr>
                <w:bCs/>
                <w:color w:val="000000" w:themeColor="text1"/>
              </w:rPr>
              <w:t>Prestatario</w:t>
            </w:r>
            <w:r w:rsidRPr="00142813">
              <w:rPr>
                <w:bCs/>
                <w:color w:val="000000" w:themeColor="text1"/>
              </w:rPr>
              <w:t xml:space="preserve">", </w:t>
            </w:r>
            <w:r w:rsidRPr="00142813">
              <w:rPr>
                <w:bCs/>
                <w:i/>
                <w:iCs/>
                <w:color w:val="000000" w:themeColor="text1"/>
              </w:rPr>
              <w:t>a menos que se aplique cualquier otra ley</w:t>
            </w:r>
            <w:r w:rsidRPr="00142813">
              <w:rPr>
                <w:bCs/>
                <w:color w:val="000000" w:themeColor="text1"/>
              </w:rPr>
              <w:t>].</w:t>
            </w:r>
          </w:p>
          <w:p w14:paraId="4A8466E2" w14:textId="77777777"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La vigencia de este Convenio Marco es [</w:t>
            </w:r>
            <w:r w:rsidRPr="00142813">
              <w:rPr>
                <w:bCs/>
                <w:i/>
                <w:iCs/>
                <w:color w:val="000000" w:themeColor="text1"/>
              </w:rPr>
              <w:t>ingrese el número de años</w:t>
            </w:r>
            <w:r w:rsidRPr="00142813">
              <w:rPr>
                <w:bCs/>
                <w:color w:val="000000" w:themeColor="text1"/>
              </w:rPr>
              <w:t>] años. [</w:t>
            </w:r>
            <w:r w:rsidRPr="00142813">
              <w:rPr>
                <w:bCs/>
                <w:i/>
                <w:iCs/>
                <w:color w:val="000000" w:themeColor="text1"/>
              </w:rPr>
              <w:t>NOTA: el Plazo máximo inicial no deberá exceder los 3 años</w:t>
            </w:r>
            <w:r w:rsidRPr="00142813">
              <w:rPr>
                <w:bCs/>
                <w:color w:val="000000" w:themeColor="text1"/>
              </w:rPr>
              <w:t>] a partir de la Fecha de Inicio.</w:t>
            </w:r>
          </w:p>
          <w:p w14:paraId="546BD021" w14:textId="6953BF5D"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w:t>
            </w:r>
            <w:r w:rsidRPr="00142813">
              <w:rPr>
                <w:bCs/>
                <w:i/>
                <w:iCs/>
                <w:color w:val="000000" w:themeColor="text1"/>
              </w:rPr>
              <w:t>Eliminar si el plazo no se va a extender</w:t>
            </w:r>
            <w:r w:rsidRPr="00142813">
              <w:rPr>
                <w:bCs/>
                <w:color w:val="000000" w:themeColor="text1"/>
              </w:rPr>
              <w:t xml:space="preserve">] El Plazo puede extenderse, a criterio exclusivo del </w:t>
            </w:r>
            <w:r w:rsidR="00422CDC" w:rsidRPr="00142813">
              <w:rPr>
                <w:bCs/>
                <w:color w:val="000000" w:themeColor="text1"/>
              </w:rPr>
              <w:t>Contratante</w:t>
            </w:r>
            <w:r w:rsidRPr="00142813">
              <w:rPr>
                <w:bCs/>
                <w:color w:val="000000" w:themeColor="text1"/>
              </w:rPr>
              <w:t xml:space="preserve">, y cuando el </w:t>
            </w:r>
            <w:r w:rsidR="00422CDC" w:rsidRPr="00142813">
              <w:rPr>
                <w:bCs/>
                <w:color w:val="000000" w:themeColor="text1"/>
              </w:rPr>
              <w:t>Consultor</w:t>
            </w:r>
            <w:r w:rsidRPr="00142813">
              <w:rPr>
                <w:bCs/>
                <w:color w:val="000000" w:themeColor="text1"/>
              </w:rPr>
              <w:t xml:space="preserve"> haya realizado un desempeño satisfactorio. Para extender el Plazo, el </w:t>
            </w:r>
            <w:r w:rsidR="00B36046" w:rsidRPr="00142813">
              <w:rPr>
                <w:bCs/>
                <w:color w:val="000000" w:themeColor="text1"/>
              </w:rPr>
              <w:t>Contratante</w:t>
            </w:r>
            <w:r w:rsidRPr="00142813">
              <w:rPr>
                <w:bCs/>
                <w:color w:val="000000" w:themeColor="text1"/>
              </w:rPr>
              <w:t xml:space="preserve"> deberá notificar al </w:t>
            </w:r>
            <w:r w:rsidR="00090768" w:rsidRPr="00142813">
              <w:rPr>
                <w:bCs/>
                <w:color w:val="000000" w:themeColor="text1"/>
              </w:rPr>
              <w:t>Consultor</w:t>
            </w:r>
            <w:r w:rsidRPr="00142813">
              <w:rPr>
                <w:bCs/>
                <w:color w:val="000000" w:themeColor="text1"/>
              </w:rPr>
              <w:t xml:space="preserve"> al menos con tres (3) meses de anticipación, por escrito, antes de la fecha en que el Convenio Marco hubiera expirado. El plazo total del Convenio Marco no será superior a cinco (5) años.</w:t>
            </w:r>
          </w:p>
          <w:p w14:paraId="6119FCE2" w14:textId="5236AEB3"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Cualquier notificación dada por una parte a la otra de conformidad con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D0749A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5BA0BC64" w14:textId="52E56AA3" w:rsidR="002A3789" w:rsidRPr="00142813" w:rsidRDefault="002A3789" w:rsidP="00522D02">
            <w:pPr>
              <w:pStyle w:val="CCMHeading"/>
              <w:numPr>
                <w:ilvl w:val="1"/>
                <w:numId w:val="31"/>
              </w:numPr>
              <w:ind w:left="590" w:hanging="634"/>
              <w:jc w:val="both"/>
              <w:rPr>
                <w:b/>
                <w:color w:val="000000" w:themeColor="text1"/>
              </w:rPr>
            </w:pPr>
            <w:r w:rsidRPr="00142813">
              <w:rPr>
                <w:b/>
                <w:color w:val="000000" w:themeColor="text1"/>
              </w:rPr>
              <w:t xml:space="preserve">Representantes del </w:t>
            </w:r>
            <w:r w:rsidR="00B36046" w:rsidRPr="00142813">
              <w:rPr>
                <w:b/>
                <w:color w:val="000000" w:themeColor="text1"/>
              </w:rPr>
              <w:t>Contratante</w:t>
            </w:r>
          </w:p>
          <w:p w14:paraId="406841CA" w14:textId="77777777" w:rsidR="002A3789" w:rsidRPr="00142813" w:rsidRDefault="002A3789" w:rsidP="002A3789">
            <w:pPr>
              <w:pStyle w:val="Sec8Sub-Clauses"/>
              <w:ind w:left="1440"/>
              <w:jc w:val="both"/>
              <w:rPr>
                <w:bCs w:val="0"/>
                <w:i/>
                <w:iCs/>
                <w:color w:val="000000" w:themeColor="text1"/>
                <w:lang w:val="es-ES"/>
              </w:rPr>
            </w:pPr>
            <w:r w:rsidRPr="00142813">
              <w:rPr>
                <w:bCs w:val="0"/>
                <w:i/>
                <w:iCs/>
                <w:color w:val="000000" w:themeColor="text1"/>
                <w:lang w:val="es-ES"/>
              </w:rPr>
              <w:t>[Seleccione una de las siguientes opciones]</w:t>
            </w:r>
          </w:p>
          <w:p w14:paraId="7AB0A6B7" w14:textId="02E8038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1: para un Convenio Marco de </w:t>
            </w:r>
            <w:r w:rsidR="00EE2E8C" w:rsidRPr="00142813">
              <w:rPr>
                <w:bCs w:val="0"/>
                <w:i/>
                <w:iCs/>
                <w:color w:val="000000" w:themeColor="text1"/>
                <w:lang w:val="es-ES"/>
              </w:rPr>
              <w:t>U</w:t>
            </w:r>
            <w:r w:rsidRPr="00142813">
              <w:rPr>
                <w:bCs w:val="0"/>
                <w:i/>
                <w:iCs/>
                <w:color w:val="000000" w:themeColor="text1"/>
                <w:lang w:val="es-ES"/>
              </w:rPr>
              <w:t xml:space="preserve">suario </w:t>
            </w:r>
            <w:r w:rsidR="00EE2E8C" w:rsidRPr="00142813">
              <w:rPr>
                <w:bCs w:val="0"/>
                <w:i/>
                <w:iCs/>
                <w:color w:val="000000" w:themeColor="text1"/>
                <w:lang w:val="es-ES"/>
              </w:rPr>
              <w:t>Ú</w:t>
            </w:r>
            <w:r w:rsidRPr="00142813">
              <w:rPr>
                <w:bCs w:val="0"/>
                <w:i/>
                <w:iCs/>
                <w:color w:val="000000" w:themeColor="text1"/>
                <w:lang w:val="es-ES"/>
              </w:rPr>
              <w:t xml:space="preserve">nico, use el siguiente </w:t>
            </w:r>
            <w:r w:rsidRPr="00142813">
              <w:rPr>
                <w:bCs w:val="0"/>
                <w:color w:val="000000" w:themeColor="text1"/>
                <w:lang w:val="es-ES"/>
              </w:rPr>
              <w:t>texto</w:t>
            </w:r>
            <w:r w:rsidRPr="00142813">
              <w:rPr>
                <w:bCs w:val="0"/>
                <w:i/>
                <w:iCs/>
                <w:color w:val="000000" w:themeColor="text1"/>
                <w:lang w:val="es-ES"/>
              </w:rPr>
              <w:t>]</w:t>
            </w:r>
          </w:p>
          <w:p w14:paraId="65F8AD7E" w14:textId="0B6EF0CC"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Representante del </w:t>
            </w:r>
            <w:r w:rsidR="00B36046" w:rsidRPr="00142813">
              <w:rPr>
                <w:bCs w:val="0"/>
                <w:color w:val="000000" w:themeColor="text1"/>
                <w:lang w:val="es-ES"/>
              </w:rPr>
              <w:t>Contratante</w:t>
            </w:r>
            <w:r w:rsidRPr="00142813">
              <w:rPr>
                <w:bCs w:val="0"/>
                <w:color w:val="000000" w:themeColor="text1"/>
                <w:lang w:val="es-ES"/>
              </w:rPr>
              <w:t xml:space="preserve"> en virtud de este Convenio Marco, y la dirección para avisos en relación con este Convenio Marco, son:</w:t>
            </w:r>
          </w:p>
          <w:p w14:paraId="1024B416"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6B1D666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1EDDF38" w14:textId="2363B067" w:rsidR="002A3789" w:rsidRPr="00142813" w:rsidRDefault="00EE2E8C" w:rsidP="002A3789">
            <w:pPr>
              <w:pStyle w:val="Sec8Sub-Clauses"/>
              <w:ind w:left="590"/>
              <w:jc w:val="both"/>
              <w:rPr>
                <w:bCs w:val="0"/>
                <w:color w:val="000000" w:themeColor="text1"/>
                <w:lang w:val="es-ES"/>
              </w:rPr>
            </w:pPr>
            <w:r w:rsidRPr="00142813">
              <w:rPr>
                <w:bCs w:val="0"/>
                <w:color w:val="000000" w:themeColor="text1"/>
                <w:lang w:val="es-ES"/>
              </w:rPr>
              <w:t>Dirección:</w:t>
            </w:r>
          </w:p>
          <w:p w14:paraId="7D995FE6"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000104BA"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421F04F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3B0DACA8" w14:textId="7777777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 </w:t>
            </w:r>
            <w:r w:rsidRPr="00142813">
              <w:rPr>
                <w:bCs w:val="0"/>
                <w:color w:val="000000" w:themeColor="text1"/>
                <w:lang w:val="es-ES"/>
              </w:rPr>
              <w:t>bien</w:t>
            </w:r>
          </w:p>
          <w:p w14:paraId="16A56A39" w14:textId="4BC93D4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2: para un Convenio Marco de Usuarios Múltiples con un </w:t>
            </w:r>
            <w:r w:rsidR="00B36046" w:rsidRPr="00142813">
              <w:rPr>
                <w:bCs w:val="0"/>
                <w:color w:val="000000" w:themeColor="text1"/>
                <w:lang w:val="es-ES"/>
              </w:rPr>
              <w:t>Contratante</w:t>
            </w:r>
            <w:r w:rsidRPr="00142813">
              <w:rPr>
                <w:bCs w:val="0"/>
                <w:i/>
                <w:iCs/>
                <w:color w:val="000000" w:themeColor="text1"/>
                <w:lang w:val="es-ES"/>
              </w:rPr>
              <w:t xml:space="preserve"> principal que es responsable de administrar y administrar el Convenio Marco y también es un </w:t>
            </w:r>
            <w:r w:rsidR="00B36046" w:rsidRPr="00142813">
              <w:rPr>
                <w:bCs w:val="0"/>
                <w:i/>
                <w:iCs/>
                <w:color w:val="000000" w:themeColor="text1"/>
                <w:lang w:val="es-ES"/>
              </w:rPr>
              <w:t>Contratante</w:t>
            </w:r>
            <w:r w:rsidRPr="00142813">
              <w:rPr>
                <w:bCs w:val="0"/>
                <w:i/>
                <w:iCs/>
                <w:color w:val="000000" w:themeColor="text1"/>
                <w:lang w:val="es-ES"/>
              </w:rPr>
              <w:t xml:space="preserve">, </w:t>
            </w:r>
            <w:r w:rsidR="0085661A" w:rsidRPr="00142813">
              <w:rPr>
                <w:bCs w:val="0"/>
                <w:i/>
                <w:iCs/>
                <w:color w:val="000000" w:themeColor="text1"/>
                <w:lang w:val="es-ES"/>
              </w:rPr>
              <w:t>Ingresar</w:t>
            </w:r>
            <w:r w:rsidRPr="00142813">
              <w:rPr>
                <w:bCs w:val="0"/>
                <w:i/>
                <w:iCs/>
                <w:color w:val="000000" w:themeColor="text1"/>
                <w:lang w:val="es-ES"/>
              </w:rPr>
              <w:t xml:space="preserve"> el nombre del Representante del </w:t>
            </w:r>
            <w:r w:rsidR="00B36046" w:rsidRPr="00142813">
              <w:rPr>
                <w:bCs w:val="0"/>
                <w:i/>
                <w:iCs/>
                <w:color w:val="000000" w:themeColor="text1"/>
                <w:lang w:val="es-ES"/>
              </w:rPr>
              <w:t>Contratante</w:t>
            </w:r>
            <w:r w:rsidRPr="00142813">
              <w:rPr>
                <w:bCs w:val="0"/>
                <w:i/>
                <w:iCs/>
                <w:color w:val="000000" w:themeColor="text1"/>
                <w:lang w:val="es-ES"/>
              </w:rPr>
              <w:t xml:space="preserve"> principal y enumere todos los demás </w:t>
            </w:r>
            <w:r w:rsidR="00EC01AB" w:rsidRPr="00142813">
              <w:rPr>
                <w:bCs w:val="0"/>
                <w:i/>
                <w:iCs/>
                <w:color w:val="000000" w:themeColor="text1"/>
                <w:lang w:val="es-ES"/>
              </w:rPr>
              <w:t>r</w:t>
            </w:r>
            <w:r w:rsidRPr="00142813">
              <w:rPr>
                <w:bCs w:val="0"/>
                <w:i/>
                <w:iCs/>
                <w:color w:val="000000" w:themeColor="text1"/>
                <w:lang w:val="es-ES"/>
              </w:rPr>
              <w:t xml:space="preserve">epresentantes de </w:t>
            </w:r>
            <w:r w:rsidR="00B36046" w:rsidRPr="00142813">
              <w:rPr>
                <w:bCs w:val="0"/>
                <w:i/>
                <w:iCs/>
                <w:color w:val="000000" w:themeColor="text1"/>
                <w:lang w:val="es-ES"/>
              </w:rPr>
              <w:t>Contratant</w:t>
            </w:r>
            <w:r w:rsidRPr="00142813">
              <w:rPr>
                <w:bCs w:val="0"/>
                <w:i/>
                <w:iCs/>
                <w:color w:val="000000" w:themeColor="text1"/>
                <w:lang w:val="es-ES"/>
              </w:rPr>
              <w:t xml:space="preserve">es participantes en </w:t>
            </w:r>
            <w:r w:rsidR="0060665D" w:rsidRPr="00142813">
              <w:rPr>
                <w:bCs w:val="0"/>
                <w:i/>
                <w:iCs/>
                <w:color w:val="000000" w:themeColor="text1"/>
                <w:lang w:val="es-ES"/>
              </w:rPr>
              <w:t>un Anexo</w:t>
            </w:r>
            <w:r w:rsidRPr="00142813">
              <w:rPr>
                <w:bCs w:val="0"/>
                <w:i/>
                <w:iCs/>
                <w:color w:val="000000" w:themeColor="text1"/>
                <w:lang w:val="es-ES"/>
              </w:rPr>
              <w:t>:]</w:t>
            </w:r>
          </w:p>
          <w:p w14:paraId="62E8C13B" w14:textId="3271EEDD"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w:t>
            </w:r>
            <w:r w:rsidR="00B36046" w:rsidRPr="00142813">
              <w:rPr>
                <w:bCs w:val="0"/>
                <w:color w:val="000000" w:themeColor="text1"/>
                <w:lang w:val="es-ES"/>
              </w:rPr>
              <w:t>Contratante</w:t>
            </w:r>
            <w:r w:rsidRPr="00142813">
              <w:rPr>
                <w:bCs w:val="0"/>
                <w:color w:val="000000" w:themeColor="text1"/>
                <w:lang w:val="es-ES"/>
              </w:rPr>
              <w:t xml:space="preserve"> </w:t>
            </w:r>
            <w:r w:rsidR="0060665D" w:rsidRPr="00142813">
              <w:rPr>
                <w:bCs w:val="0"/>
                <w:color w:val="000000" w:themeColor="text1"/>
                <w:lang w:val="es-ES"/>
              </w:rPr>
              <w:t>P</w:t>
            </w:r>
            <w:r w:rsidRPr="00142813">
              <w:rPr>
                <w:bCs w:val="0"/>
                <w:color w:val="000000" w:themeColor="text1"/>
                <w:lang w:val="es-ES"/>
              </w:rPr>
              <w:t>rincipal en virtud de este Convenio Marco y la dirección de avisos en relación con este Convenio Marco son:</w:t>
            </w:r>
          </w:p>
          <w:p w14:paraId="1649DAF0"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2A60EF3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3C7175B" w14:textId="1333ED95"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67D7E53C"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60820D34"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78417EF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03B1E730" w14:textId="3A5A236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Los Representantes de todos los demás </w:t>
            </w:r>
            <w:r w:rsidR="00B36046" w:rsidRPr="00142813">
              <w:rPr>
                <w:bCs w:val="0"/>
                <w:color w:val="000000" w:themeColor="text1"/>
                <w:lang w:val="es-ES"/>
              </w:rPr>
              <w:t>Contratant</w:t>
            </w:r>
            <w:r w:rsidRPr="00142813">
              <w:rPr>
                <w:bCs w:val="0"/>
                <w:color w:val="000000" w:themeColor="text1"/>
                <w:lang w:val="es-ES"/>
              </w:rPr>
              <w:t>es participantes se enumeran en el Anexo [</w:t>
            </w:r>
            <w:r w:rsidR="0085661A" w:rsidRPr="00142813">
              <w:rPr>
                <w:bCs w:val="0"/>
                <w:i/>
                <w:iCs/>
                <w:color w:val="000000" w:themeColor="text1"/>
                <w:lang w:val="es-ES"/>
              </w:rPr>
              <w:t>Ingresar</w:t>
            </w:r>
            <w:r w:rsidRPr="00142813">
              <w:rPr>
                <w:bCs w:val="0"/>
                <w:i/>
                <w:iCs/>
                <w:color w:val="000000" w:themeColor="text1"/>
                <w:lang w:val="es-ES"/>
              </w:rPr>
              <w:t xml:space="preserve"> número</w:t>
            </w:r>
            <w:r w:rsidRPr="00142813">
              <w:rPr>
                <w:bCs w:val="0"/>
                <w:color w:val="000000" w:themeColor="text1"/>
                <w:lang w:val="es-ES"/>
              </w:rPr>
              <w:t>] de este Convenio Marco.</w:t>
            </w:r>
          </w:p>
          <w:p w14:paraId="5AFEDB4D" w14:textId="7777777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 </w:t>
            </w:r>
            <w:r w:rsidRPr="00142813">
              <w:rPr>
                <w:bCs w:val="0"/>
                <w:color w:val="000000" w:themeColor="text1"/>
                <w:lang w:val="es-ES"/>
              </w:rPr>
              <w:t>bien</w:t>
            </w:r>
          </w:p>
          <w:p w14:paraId="7E300205" w14:textId="5495A82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3: para un Convenio Marco de </w:t>
            </w:r>
            <w:r w:rsidR="0060665D" w:rsidRPr="00142813">
              <w:rPr>
                <w:bCs w:val="0"/>
                <w:i/>
                <w:iCs/>
                <w:color w:val="000000" w:themeColor="text1"/>
                <w:lang w:val="es-ES"/>
              </w:rPr>
              <w:t>Multiusuarios</w:t>
            </w:r>
            <w:r w:rsidRPr="00142813">
              <w:rPr>
                <w:bCs w:val="0"/>
                <w:i/>
                <w:iCs/>
                <w:color w:val="000000" w:themeColor="text1"/>
                <w:lang w:val="es-ES"/>
              </w:rPr>
              <w:t xml:space="preserve"> </w:t>
            </w:r>
            <w:r w:rsidRPr="00142813">
              <w:rPr>
                <w:bCs w:val="0"/>
                <w:color w:val="000000" w:themeColor="text1"/>
                <w:lang w:val="es-ES"/>
              </w:rPr>
              <w:t>celebrado</w:t>
            </w:r>
            <w:r w:rsidRPr="00142813">
              <w:rPr>
                <w:bCs w:val="0"/>
                <w:i/>
                <w:iCs/>
                <w:color w:val="000000" w:themeColor="text1"/>
                <w:lang w:val="es-ES"/>
              </w:rPr>
              <w:t xml:space="preserve"> por una autoridad central de compras (que no es también un </w:t>
            </w:r>
            <w:r w:rsidR="00B36046" w:rsidRPr="00142813">
              <w:rPr>
                <w:bCs w:val="0"/>
                <w:i/>
                <w:iCs/>
                <w:color w:val="000000" w:themeColor="text1"/>
                <w:lang w:val="es-ES"/>
              </w:rPr>
              <w:t>Contratante</w:t>
            </w:r>
            <w:r w:rsidRPr="00142813">
              <w:rPr>
                <w:bCs w:val="0"/>
                <w:i/>
                <w:iCs/>
                <w:color w:val="000000" w:themeColor="text1"/>
                <w:lang w:val="es-ES"/>
              </w:rPr>
              <w:t xml:space="preserve">) </w:t>
            </w:r>
            <w:r w:rsidR="0085661A" w:rsidRPr="00142813">
              <w:rPr>
                <w:bCs w:val="0"/>
                <w:i/>
                <w:iCs/>
                <w:color w:val="000000" w:themeColor="text1"/>
                <w:lang w:val="es-ES"/>
              </w:rPr>
              <w:t>Ingresar</w:t>
            </w:r>
            <w:r w:rsidRPr="00142813">
              <w:rPr>
                <w:bCs w:val="0"/>
                <w:i/>
                <w:iCs/>
                <w:color w:val="000000" w:themeColor="text1"/>
                <w:lang w:val="es-ES"/>
              </w:rPr>
              <w:t xml:space="preserve"> lo siguiente]</w:t>
            </w:r>
          </w:p>
          <w:p w14:paraId="12CA6CFC"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El nombre y los datos de contacto de la Agencia Responsable en virtud de este Convenio Marco, y la dirección para avisos en relación con este Convenio Marco, son:</w:t>
            </w:r>
          </w:p>
          <w:p w14:paraId="7AC3BA10"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41C5F2B2"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1FC6C4E" w14:textId="0190EF8A"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2BD3DDC7"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79EFF547"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05A1AAC5"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2620F25A" w14:textId="0335E379"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Los Representantes de todos los </w:t>
            </w:r>
            <w:r w:rsidR="00B36046" w:rsidRPr="00142813">
              <w:rPr>
                <w:bCs w:val="0"/>
                <w:color w:val="000000" w:themeColor="text1"/>
                <w:lang w:val="es-ES"/>
              </w:rPr>
              <w:t>Contratante</w:t>
            </w:r>
            <w:r w:rsidRPr="00142813">
              <w:rPr>
                <w:bCs w:val="0"/>
                <w:color w:val="000000" w:themeColor="text1"/>
                <w:lang w:val="es-ES"/>
              </w:rPr>
              <w:t>s participantes se enumeran en el Anexo [</w:t>
            </w:r>
            <w:r w:rsidR="0085661A" w:rsidRPr="00142813">
              <w:rPr>
                <w:bCs w:val="0"/>
                <w:i/>
                <w:iCs/>
                <w:color w:val="000000" w:themeColor="text1"/>
                <w:lang w:val="es-ES"/>
              </w:rPr>
              <w:t>Ingresar</w:t>
            </w:r>
            <w:r w:rsidRPr="00142813">
              <w:rPr>
                <w:bCs w:val="0"/>
                <w:i/>
                <w:iCs/>
                <w:color w:val="000000" w:themeColor="text1"/>
                <w:lang w:val="es-ES"/>
              </w:rPr>
              <w:t xml:space="preserve"> número</w:t>
            </w:r>
            <w:r w:rsidRPr="00142813">
              <w:rPr>
                <w:bCs w:val="0"/>
                <w:color w:val="000000" w:themeColor="text1"/>
                <w:lang w:val="es-ES"/>
              </w:rPr>
              <w:t>] de este Convenio Marco.</w:t>
            </w:r>
          </w:p>
          <w:p w14:paraId="58FE35AB" w14:textId="52C8FDC0" w:rsidR="002A3789" w:rsidRPr="00142813" w:rsidRDefault="002A3789" w:rsidP="00522D02">
            <w:pPr>
              <w:pStyle w:val="CCMHeading"/>
              <w:numPr>
                <w:ilvl w:val="1"/>
                <w:numId w:val="31"/>
              </w:numPr>
              <w:ind w:left="590" w:hanging="634"/>
              <w:jc w:val="both"/>
              <w:rPr>
                <w:b/>
                <w:color w:val="000000" w:themeColor="text1"/>
              </w:rPr>
            </w:pPr>
            <w:r w:rsidRPr="00142813">
              <w:rPr>
                <w:b/>
                <w:color w:val="000000" w:themeColor="text1"/>
              </w:rPr>
              <w:t xml:space="preserve">Representantes del </w:t>
            </w:r>
            <w:r w:rsidR="00090768" w:rsidRPr="00142813">
              <w:rPr>
                <w:b/>
                <w:color w:val="000000" w:themeColor="text1"/>
              </w:rPr>
              <w:t>Consultor</w:t>
            </w:r>
          </w:p>
          <w:p w14:paraId="2B5DCC32" w14:textId="4C8DB95D"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Representante del </w:t>
            </w:r>
            <w:r w:rsidR="00090768" w:rsidRPr="00142813">
              <w:rPr>
                <w:bCs w:val="0"/>
                <w:color w:val="000000" w:themeColor="text1"/>
                <w:lang w:val="es-ES"/>
              </w:rPr>
              <w:t>Consultor</w:t>
            </w:r>
            <w:r w:rsidRPr="00142813">
              <w:rPr>
                <w:bCs w:val="0"/>
                <w:color w:val="000000" w:themeColor="text1"/>
                <w:lang w:val="es-ES"/>
              </w:rPr>
              <w:t>, a los efectos del presente Convenio Marco, y la dirección para notificaciones en relación con este Convenio Marco son:</w:t>
            </w:r>
          </w:p>
          <w:p w14:paraId="486F634B"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744118D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0064210C" w14:textId="53AAA35C"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1C546A8E"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6D888EF8"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33188D8D"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Email: </w:t>
            </w:r>
          </w:p>
          <w:p w14:paraId="2338DC13" w14:textId="77777777" w:rsidR="0060665D" w:rsidRPr="00142813" w:rsidRDefault="0060665D" w:rsidP="00522D02">
            <w:pPr>
              <w:pStyle w:val="CCMHeading"/>
              <w:numPr>
                <w:ilvl w:val="1"/>
                <w:numId w:val="31"/>
              </w:numPr>
              <w:ind w:left="590" w:hanging="634"/>
              <w:jc w:val="both"/>
              <w:rPr>
                <w:b/>
                <w:bCs/>
                <w:color w:val="000000" w:themeColor="text1"/>
              </w:rPr>
            </w:pPr>
            <w:r w:rsidRPr="00142813">
              <w:rPr>
                <w:b/>
                <w:bCs/>
                <w:color w:val="000000" w:themeColor="text1"/>
              </w:rPr>
              <w:t>Autoridad nominadora</w:t>
            </w:r>
          </w:p>
          <w:p w14:paraId="2AE1AFF7" w14:textId="7E8A8B2F" w:rsidR="0060665D" w:rsidRPr="00142813" w:rsidRDefault="0060665D" w:rsidP="002A3789">
            <w:pPr>
              <w:pStyle w:val="Sec8Sub-Clauses"/>
              <w:ind w:left="590"/>
              <w:jc w:val="both"/>
              <w:rPr>
                <w:color w:val="000000" w:themeColor="text1"/>
                <w:lang w:val="es-ES"/>
              </w:rPr>
            </w:pPr>
            <w:r w:rsidRPr="00142813">
              <w:rPr>
                <w:color w:val="000000" w:themeColor="text1"/>
                <w:lang w:val="es-ES"/>
              </w:rPr>
              <w:t xml:space="preserve">La autoridad nominadora </w:t>
            </w:r>
            <w:r w:rsidR="00D92430" w:rsidRPr="00142813">
              <w:rPr>
                <w:color w:val="000000" w:themeColor="text1"/>
                <w:lang w:val="es-ES"/>
              </w:rPr>
              <w:t xml:space="preserve">del árbitro único que se puede requerir para un Contrato de Pedido es </w:t>
            </w:r>
            <w:r w:rsidR="00D92430" w:rsidRPr="00142813">
              <w:rPr>
                <w:i/>
                <w:iCs/>
                <w:color w:val="000000" w:themeColor="text1"/>
                <w:lang w:val="es-ES"/>
              </w:rPr>
              <w:t>[ingresar el nombre de la entidad profesional correspondiente ].</w:t>
            </w:r>
          </w:p>
        </w:tc>
      </w:tr>
      <w:tr w:rsidR="00142813" w:rsidRPr="00142813" w14:paraId="7AA4D137" w14:textId="77777777" w:rsidTr="001B7508">
        <w:tc>
          <w:tcPr>
            <w:tcW w:w="2263" w:type="dxa"/>
          </w:tcPr>
          <w:p w14:paraId="38CD5841" w14:textId="73112A78" w:rsidR="002A3789" w:rsidRPr="00142813" w:rsidRDefault="002A3789" w:rsidP="00522D02">
            <w:pPr>
              <w:pStyle w:val="Tabla7Titulos"/>
              <w:numPr>
                <w:ilvl w:val="0"/>
                <w:numId w:val="31"/>
              </w:numPr>
              <w:rPr>
                <w:color w:val="000000" w:themeColor="text1"/>
              </w:rPr>
            </w:pPr>
            <w:bookmarkStart w:id="859" w:name="_Toc92132221"/>
            <w:r w:rsidRPr="00142813">
              <w:rPr>
                <w:color w:val="000000" w:themeColor="text1"/>
              </w:rPr>
              <w:t>Documentos del Convenio Marco</w:t>
            </w:r>
            <w:bookmarkEnd w:id="859"/>
          </w:p>
        </w:tc>
        <w:tc>
          <w:tcPr>
            <w:tcW w:w="6953" w:type="dxa"/>
          </w:tcPr>
          <w:p w14:paraId="38BF7AC6" w14:textId="77777777" w:rsidR="002A3789" w:rsidRPr="00142813" w:rsidRDefault="002A3789" w:rsidP="00522D02">
            <w:pPr>
              <w:pStyle w:val="ListParagraph"/>
              <w:numPr>
                <w:ilvl w:val="0"/>
                <w:numId w:val="76"/>
              </w:numPr>
              <w:spacing w:before="120" w:after="120"/>
              <w:ind w:left="599" w:hanging="599"/>
              <w:contextualSpacing w:val="0"/>
              <w:jc w:val="both"/>
              <w:rPr>
                <w:color w:val="000000" w:themeColor="text1"/>
              </w:rPr>
            </w:pPr>
            <w:r w:rsidRPr="00142813">
              <w:rPr>
                <w:color w:val="000000" w:themeColor="text1"/>
              </w:rPr>
              <w:t>Este Convenio Marco (CM) se leerá en su conjunto. Cuando un documento se incorpora por referencia en este Convenio Marco, se considerará que forma, y se leerá e interpretará, como parte de este Convenio Marco.</w:t>
            </w:r>
          </w:p>
          <w:p w14:paraId="24D5CA82" w14:textId="77777777" w:rsidR="002A3789" w:rsidRPr="00142813" w:rsidRDefault="002A3789" w:rsidP="00522D02">
            <w:pPr>
              <w:pStyle w:val="ListParagraph"/>
              <w:numPr>
                <w:ilvl w:val="0"/>
                <w:numId w:val="76"/>
              </w:numPr>
              <w:spacing w:before="120" w:after="120"/>
              <w:ind w:left="599" w:hanging="599"/>
              <w:contextualSpacing w:val="0"/>
              <w:jc w:val="both"/>
              <w:rPr>
                <w:color w:val="000000" w:themeColor="text1"/>
              </w:rPr>
            </w:pPr>
            <w:r w:rsidRPr="00142813">
              <w:rPr>
                <w:color w:val="000000" w:themeColor="text1"/>
              </w:rPr>
              <w:t>Este Convenio Marco comprende los siguientes documentos:</w:t>
            </w:r>
          </w:p>
          <w:p w14:paraId="38C6A921" w14:textId="77777777"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Convenio Marco, incluidas todas las Secciones y Listas;</w:t>
            </w:r>
          </w:p>
          <w:p w14:paraId="385330E7" w14:textId="77777777"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Notificación de Establecimiento de un Convenio Marco; y</w:t>
            </w:r>
          </w:p>
          <w:p w14:paraId="6A87E68E" w14:textId="328FF898"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Formulario</w:t>
            </w:r>
            <w:r w:rsidR="0016251D" w:rsidRPr="00142813">
              <w:rPr>
                <w:color w:val="000000" w:themeColor="text1"/>
              </w:rPr>
              <w:t>s</w:t>
            </w:r>
            <w:r w:rsidRPr="00142813">
              <w:rPr>
                <w:color w:val="000000" w:themeColor="text1"/>
              </w:rPr>
              <w:t xml:space="preserve"> </w:t>
            </w:r>
            <w:r w:rsidR="0016251D" w:rsidRPr="00142813">
              <w:rPr>
                <w:color w:val="000000" w:themeColor="text1"/>
              </w:rPr>
              <w:t>de presentación</w:t>
            </w:r>
            <w:r w:rsidRPr="00142813">
              <w:rPr>
                <w:color w:val="000000" w:themeColor="text1"/>
              </w:rPr>
              <w:t xml:space="preserve"> </w:t>
            </w:r>
            <w:r w:rsidR="0016251D" w:rsidRPr="00142813">
              <w:rPr>
                <w:color w:val="000000" w:themeColor="text1"/>
              </w:rPr>
              <w:t>de la Propuesta</w:t>
            </w:r>
            <w:r w:rsidRPr="00142813">
              <w:rPr>
                <w:color w:val="000000" w:themeColor="text1"/>
              </w:rPr>
              <w:t xml:space="preserve"> (del proceso de Adquisición </w:t>
            </w:r>
            <w:r w:rsidR="0016251D" w:rsidRPr="00142813">
              <w:rPr>
                <w:color w:val="000000" w:themeColor="text1"/>
              </w:rPr>
              <w:t>P</w:t>
            </w:r>
            <w:r w:rsidRPr="00142813">
              <w:rPr>
                <w:color w:val="000000" w:themeColor="text1"/>
              </w:rPr>
              <w:t>rimaria)</w:t>
            </w:r>
            <w:r w:rsidR="005E7865" w:rsidRPr="00142813">
              <w:rPr>
                <w:color w:val="000000" w:themeColor="text1"/>
              </w:rPr>
              <w:t>.</w:t>
            </w:r>
          </w:p>
        </w:tc>
      </w:tr>
      <w:tr w:rsidR="00142813" w:rsidRPr="00142813" w14:paraId="015BF01E" w14:textId="77777777" w:rsidTr="001B7508">
        <w:tc>
          <w:tcPr>
            <w:tcW w:w="2263" w:type="dxa"/>
          </w:tcPr>
          <w:p w14:paraId="1FFB1FF2" w14:textId="4F3E1765" w:rsidR="002A3789" w:rsidRPr="00142813" w:rsidRDefault="002A3789" w:rsidP="00522D02">
            <w:pPr>
              <w:pStyle w:val="Tabla7Titulos"/>
              <w:numPr>
                <w:ilvl w:val="0"/>
                <w:numId w:val="31"/>
              </w:numPr>
              <w:rPr>
                <w:color w:val="000000" w:themeColor="text1"/>
              </w:rPr>
            </w:pPr>
            <w:bookmarkStart w:id="860" w:name="_Toc92132222"/>
            <w:r w:rsidRPr="00142813">
              <w:rPr>
                <w:color w:val="000000" w:themeColor="text1"/>
              </w:rPr>
              <w:t xml:space="preserve">Obligaciones del </w:t>
            </w:r>
            <w:r w:rsidR="00090768" w:rsidRPr="00142813">
              <w:rPr>
                <w:color w:val="000000" w:themeColor="text1"/>
              </w:rPr>
              <w:t>Consultor</w:t>
            </w:r>
            <w:bookmarkEnd w:id="860"/>
          </w:p>
        </w:tc>
        <w:tc>
          <w:tcPr>
            <w:tcW w:w="6953" w:type="dxa"/>
          </w:tcPr>
          <w:p w14:paraId="00054F39" w14:textId="368F4605"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deberá proporcionar (oferta permanente) </w:t>
            </w:r>
            <w:r w:rsidR="0016251D" w:rsidRPr="00142813">
              <w:rPr>
                <w:color w:val="000000" w:themeColor="text1"/>
              </w:rPr>
              <w:t>al Contratante los</w:t>
            </w:r>
            <w:r w:rsidRPr="00142813">
              <w:rPr>
                <w:color w:val="000000" w:themeColor="text1"/>
              </w:rPr>
              <w:t xml:space="preserve"> </w:t>
            </w:r>
            <w:r w:rsidR="0016251D" w:rsidRPr="00142813">
              <w:rPr>
                <w:color w:val="000000" w:themeColor="text1"/>
              </w:rPr>
              <w:t>servicios de consultoría</w:t>
            </w:r>
            <w:r w:rsidRPr="00142813">
              <w:rPr>
                <w:color w:val="000000" w:themeColor="text1"/>
              </w:rPr>
              <w:t xml:space="preserve"> conformidad con los términos y condiciones del Convenio Marco.</w:t>
            </w:r>
          </w:p>
          <w:p w14:paraId="66BCFC0C" w14:textId="012C3D26"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responderá a una solicitud de un </w:t>
            </w:r>
            <w:r w:rsidR="00B36046" w:rsidRPr="00142813">
              <w:rPr>
                <w:color w:val="000000" w:themeColor="text1"/>
              </w:rPr>
              <w:t>Contratante</w:t>
            </w:r>
            <w:r w:rsidRPr="00142813">
              <w:rPr>
                <w:color w:val="000000" w:themeColor="text1"/>
              </w:rPr>
              <w:t xml:space="preserve"> para una </w:t>
            </w:r>
            <w:r w:rsidR="0016251D" w:rsidRPr="00142813">
              <w:rPr>
                <w:color w:val="000000" w:themeColor="text1"/>
              </w:rPr>
              <w:t>propuesta</w:t>
            </w:r>
            <w:r w:rsidRPr="00142813">
              <w:rPr>
                <w:color w:val="000000" w:themeColor="text1"/>
              </w:rPr>
              <w:t xml:space="preserve"> o contratación directa dentro del período especificado en esa solicitud ya sea (i) presentando una </w:t>
            </w:r>
            <w:r w:rsidR="0016251D" w:rsidRPr="00142813">
              <w:rPr>
                <w:color w:val="000000" w:themeColor="text1"/>
              </w:rPr>
              <w:t xml:space="preserve">propuesta; </w:t>
            </w:r>
            <w:r w:rsidRPr="00142813">
              <w:rPr>
                <w:color w:val="000000" w:themeColor="text1"/>
              </w:rPr>
              <w:t>o (ii) aceptando la adjudicación del contrato en caso de selección directa</w:t>
            </w:r>
            <w:r w:rsidR="0016251D" w:rsidRPr="00142813">
              <w:rPr>
                <w:color w:val="000000" w:themeColor="text1"/>
              </w:rPr>
              <w:t>;</w:t>
            </w:r>
            <w:r w:rsidRPr="00142813">
              <w:rPr>
                <w:color w:val="000000" w:themeColor="text1"/>
              </w:rPr>
              <w:t xml:space="preserve"> o (iii) informando al </w:t>
            </w:r>
            <w:r w:rsidR="00B36046" w:rsidRPr="00142813">
              <w:rPr>
                <w:color w:val="000000" w:themeColor="text1"/>
              </w:rPr>
              <w:t>Contratante</w:t>
            </w:r>
            <w:r w:rsidRPr="00142813">
              <w:rPr>
                <w:color w:val="000000" w:themeColor="text1"/>
              </w:rPr>
              <w:t xml:space="preserve"> que no tiene la intención de </w:t>
            </w:r>
            <w:r w:rsidR="0016251D" w:rsidRPr="00142813">
              <w:rPr>
                <w:color w:val="000000" w:themeColor="text1"/>
              </w:rPr>
              <w:t>pr</w:t>
            </w:r>
            <w:r w:rsidR="00BE219A" w:rsidRPr="00142813">
              <w:rPr>
                <w:color w:val="000000" w:themeColor="text1"/>
              </w:rPr>
              <w:t xml:space="preserve">estar </w:t>
            </w:r>
            <w:r w:rsidR="0016251D" w:rsidRPr="00142813">
              <w:rPr>
                <w:color w:val="000000" w:themeColor="text1"/>
              </w:rPr>
              <w:t>los servicios</w:t>
            </w:r>
            <w:r w:rsidRPr="00142813">
              <w:rPr>
                <w:color w:val="000000" w:themeColor="text1"/>
              </w:rPr>
              <w:t xml:space="preserve"> bajo el Contrato de Pedido.</w:t>
            </w:r>
          </w:p>
          <w:p w14:paraId="7B1E36FE" w14:textId="1A01586D"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Durante la vigencia del Convenio Marco, el </w:t>
            </w:r>
            <w:r w:rsidR="00090768" w:rsidRPr="00142813">
              <w:rPr>
                <w:color w:val="000000" w:themeColor="text1"/>
              </w:rPr>
              <w:t>Consultor</w:t>
            </w:r>
            <w:r w:rsidRPr="00142813">
              <w:rPr>
                <w:color w:val="000000" w:themeColor="text1"/>
              </w:rPr>
              <w:t xml:space="preserve"> deberá continuar siendo elegible y </w:t>
            </w:r>
            <w:r w:rsidR="00BE219A" w:rsidRPr="00142813">
              <w:rPr>
                <w:color w:val="000000" w:themeColor="text1"/>
              </w:rPr>
              <w:t xml:space="preserve">técnicamente </w:t>
            </w:r>
            <w:r w:rsidRPr="00142813">
              <w:rPr>
                <w:color w:val="000000" w:themeColor="text1"/>
              </w:rPr>
              <w:t xml:space="preserve">calificado, de conformidad con los criterios de calificación y elegibilidad estipulados en el proceso de Adquisición Primaria. El </w:t>
            </w:r>
            <w:r w:rsidR="00090768" w:rsidRPr="00142813">
              <w:rPr>
                <w:color w:val="000000" w:themeColor="text1"/>
              </w:rPr>
              <w:t>Consultor</w:t>
            </w:r>
            <w:r w:rsidRPr="00142813">
              <w:rPr>
                <w:color w:val="000000" w:themeColor="text1"/>
              </w:rPr>
              <w:t xml:space="preserve"> deberá notificar al </w:t>
            </w:r>
            <w:r w:rsidR="00B36046" w:rsidRPr="00142813">
              <w:rPr>
                <w:color w:val="000000" w:themeColor="text1"/>
              </w:rPr>
              <w:t>Contratante</w:t>
            </w:r>
            <w:r w:rsidRPr="00142813">
              <w:rPr>
                <w:color w:val="000000" w:themeColor="text1"/>
              </w:rPr>
              <w:t xml:space="preserve"> de inmediato, por escrito, si deja de ser calificado y / o deja de ser elegible.</w:t>
            </w:r>
          </w:p>
          <w:p w14:paraId="43396E34" w14:textId="5F855708" w:rsidR="00DE5DF0" w:rsidRPr="00142813" w:rsidRDefault="00DE5DF0" w:rsidP="00FC46D0">
            <w:pPr>
              <w:pStyle w:val="CCMHeading"/>
              <w:ind w:left="601" w:firstLine="0"/>
              <w:jc w:val="both"/>
              <w:rPr>
                <w:b/>
                <w:bCs/>
                <w:color w:val="000000" w:themeColor="text1"/>
                <w:lang w:eastAsia="en-GB"/>
              </w:rPr>
            </w:pPr>
            <w:r w:rsidRPr="00142813">
              <w:rPr>
                <w:b/>
                <w:bCs/>
                <w:color w:val="000000" w:themeColor="text1"/>
              </w:rPr>
              <w:t>Normas</w:t>
            </w:r>
            <w:r w:rsidRPr="00142813">
              <w:rPr>
                <w:b/>
                <w:bCs/>
                <w:color w:val="000000" w:themeColor="text1"/>
                <w:lang w:eastAsia="en-GB"/>
              </w:rPr>
              <w:t xml:space="preserve"> de Desempeño</w:t>
            </w:r>
          </w:p>
          <w:p w14:paraId="59A5E193" w14:textId="77777777" w:rsidR="00DE5DF0" w:rsidRPr="00142813" w:rsidRDefault="00DE5DF0" w:rsidP="00522D02">
            <w:pPr>
              <w:pStyle w:val="ListParagraph"/>
              <w:numPr>
                <w:ilvl w:val="0"/>
                <w:numId w:val="77"/>
              </w:numPr>
              <w:spacing w:before="120" w:after="120"/>
              <w:ind w:left="601" w:hanging="601"/>
              <w:contextualSpacing w:val="0"/>
              <w:jc w:val="both"/>
              <w:rPr>
                <w:b/>
                <w:bCs/>
                <w:color w:val="000000" w:themeColor="text1"/>
                <w:lang w:eastAsia="en-GB"/>
              </w:rPr>
            </w:pPr>
            <w:r w:rsidRPr="00142813">
              <w:rPr>
                <w:color w:val="000000" w:themeColor="text1"/>
                <w:lang w:eastAsia="en-GB"/>
              </w:rPr>
              <w:t xml:space="preserve">El Consultor prestará los Servicios y llevará a cabo los Servicios con la debida diligencia, eficiencia y economía, de conformidad con las </w:t>
            </w:r>
            <w:r w:rsidRPr="00142813">
              <w:rPr>
                <w:color w:val="000000" w:themeColor="text1"/>
              </w:rPr>
              <w:t>normas</w:t>
            </w:r>
            <w:r w:rsidRPr="00142813">
              <w:rPr>
                <w:color w:val="000000" w:themeColor="text1"/>
                <w:lang w:eastAsia="en-GB"/>
              </w:rPr>
              <w:t xml:space="preserve"> y prácticas profesionales generalmente aceptadas, observará prácticas de gestión sólidas y empleará métodos, tecnologías apropiadas y equipos, maquinarias y materiales seguros y eficaces</w:t>
            </w:r>
          </w:p>
          <w:p w14:paraId="0357F135" w14:textId="7B26611C"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El Consultor empleará y proporcionará los Expertos y Subconsultores calificados y experimentados que se requieran para llevar a cabo los Servicios.</w:t>
            </w:r>
          </w:p>
          <w:p w14:paraId="4338F40F" w14:textId="229B542C" w:rsidR="00BE5573"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 xml:space="preserve">El Consultor puede subcontratar parte de los Servicios en la medida y con los Expertos clave y Subconsultores que el </w:t>
            </w:r>
            <w:r w:rsidR="00B355E2" w:rsidRPr="00142813">
              <w:rPr>
                <w:color w:val="000000" w:themeColor="text1"/>
                <w:lang w:eastAsia="en-GB"/>
              </w:rPr>
              <w:t>Contratante</w:t>
            </w:r>
            <w:r w:rsidRPr="00142813">
              <w:rPr>
                <w:color w:val="000000" w:themeColor="text1"/>
                <w:lang w:eastAsia="en-GB"/>
              </w:rPr>
              <w:t xml:space="preserve"> apruebe con anticipación. La presentación por parte del Consultor para la aprobación del </w:t>
            </w:r>
            <w:r w:rsidR="00B355E2" w:rsidRPr="00142813">
              <w:rPr>
                <w:color w:val="000000" w:themeColor="text1"/>
                <w:lang w:eastAsia="en-GB"/>
              </w:rPr>
              <w:t>Contratante</w:t>
            </w:r>
            <w:r w:rsidRPr="00142813">
              <w:rPr>
                <w:color w:val="000000" w:themeColor="text1"/>
                <w:lang w:eastAsia="en-GB"/>
              </w:rPr>
              <w:t xml:space="preserve">, para la adición de cualquier Subconsultor no designado en el Contrato, también deberá incluir la declaración del Subconsultor de conformidad con el Anexo </w:t>
            </w:r>
            <w:r w:rsidR="000908C1" w:rsidRPr="00142813">
              <w:rPr>
                <w:color w:val="000000" w:themeColor="text1"/>
                <w:lang w:eastAsia="en-GB"/>
              </w:rPr>
              <w:t>6</w:t>
            </w:r>
            <w:r w:rsidRPr="00142813">
              <w:rPr>
                <w:color w:val="000000" w:themeColor="text1"/>
                <w:lang w:eastAsia="en-GB"/>
              </w:rPr>
              <w:t xml:space="preserve"> sobre Explotación y Abuso Sexual (EAS) y/o Acoso Sexual (ASx). Sin perjuicio de dicha aprobación, el Consultor conservará toda la responsabilidad por los Servicios.</w:t>
            </w:r>
          </w:p>
          <w:p w14:paraId="2DD6991C" w14:textId="77777777" w:rsidR="006E1F5F" w:rsidRPr="00142813" w:rsidRDefault="006E1F5F" w:rsidP="00FC46D0">
            <w:pPr>
              <w:pStyle w:val="CCMHeading"/>
              <w:ind w:left="513" w:firstLine="0"/>
              <w:jc w:val="both"/>
              <w:rPr>
                <w:b/>
                <w:bCs/>
                <w:color w:val="000000" w:themeColor="text1"/>
                <w:lang w:eastAsia="en-GB"/>
              </w:rPr>
            </w:pPr>
            <w:r w:rsidRPr="00142813">
              <w:rPr>
                <w:b/>
                <w:bCs/>
                <w:color w:val="000000" w:themeColor="text1"/>
                <w:lang w:eastAsia="en-GB"/>
              </w:rPr>
              <w:t>Ley aplicable</w:t>
            </w:r>
          </w:p>
          <w:p w14:paraId="04404E18" w14:textId="0AFBF9E2"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El Consultor prestará los Servicios de conformidad con el Contrato y la Ley Aplicable y tomará todas las medidas posibles para garantizar que cualquiera de sus Expertos y Subconsultores cumplan con la Ley Aplicable.</w:t>
            </w:r>
          </w:p>
          <w:p w14:paraId="3200A2F2" w14:textId="2FB8789A"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 xml:space="preserve">Durante la ejecución del </w:t>
            </w:r>
            <w:r w:rsidR="00BE5573" w:rsidRPr="00142813">
              <w:rPr>
                <w:color w:val="000000" w:themeColor="text1"/>
                <w:lang w:eastAsia="en-GB"/>
              </w:rPr>
              <w:t>Convenio</w:t>
            </w:r>
            <w:r w:rsidRPr="00142813">
              <w:rPr>
                <w:color w:val="000000" w:themeColor="text1"/>
                <w:lang w:eastAsia="en-GB"/>
              </w:rPr>
              <w:t xml:space="preserve"> Marco, el Consultor deberá cumplir con las prohibiciones de importación de bienes y servicios en el país del </w:t>
            </w:r>
            <w:r w:rsidR="00B355E2" w:rsidRPr="00142813">
              <w:rPr>
                <w:color w:val="000000" w:themeColor="text1"/>
                <w:lang w:eastAsia="en-GB"/>
              </w:rPr>
              <w:t>Contratante</w:t>
            </w:r>
            <w:r w:rsidRPr="00142813">
              <w:rPr>
                <w:color w:val="000000" w:themeColor="text1"/>
                <w:lang w:eastAsia="en-GB"/>
              </w:rPr>
              <w:t xml:space="preserve"> cuando</w:t>
            </w:r>
          </w:p>
          <w:p w14:paraId="5D77E88B" w14:textId="130653CD" w:rsidR="00DE5DF0" w:rsidRPr="00142813" w:rsidRDefault="00DE5DF0" w:rsidP="00522D02">
            <w:pPr>
              <w:pStyle w:val="CCLSSubclauses"/>
              <w:numPr>
                <w:ilvl w:val="0"/>
                <w:numId w:val="78"/>
              </w:numPr>
              <w:rPr>
                <w:color w:val="000000" w:themeColor="text1"/>
                <w:lang w:val="es-ES" w:eastAsia="en-GB"/>
              </w:rPr>
            </w:pPr>
            <w:r w:rsidRPr="00142813">
              <w:rPr>
                <w:color w:val="000000" w:themeColor="text1"/>
                <w:lang w:val="es-ES" w:eastAsia="en-GB"/>
              </w:rPr>
              <w:t>como cuestión de ley o reglamentos oficiales, el país del Prestatario prohíbe las relaciones comerciales con ese país; o</w:t>
            </w:r>
          </w:p>
          <w:p w14:paraId="60215339" w14:textId="589C4B54" w:rsidR="00BE5573" w:rsidRPr="00142813" w:rsidRDefault="00DE5DF0" w:rsidP="00522D02">
            <w:pPr>
              <w:pStyle w:val="CCLSSubclauses"/>
              <w:numPr>
                <w:ilvl w:val="0"/>
                <w:numId w:val="78"/>
              </w:numPr>
              <w:rPr>
                <w:color w:val="000000" w:themeColor="text1"/>
                <w:lang w:val="es-ES" w:eastAsia="en-GB"/>
              </w:rPr>
            </w:pPr>
            <w:r w:rsidRPr="00142813">
              <w:rPr>
                <w:color w:val="000000" w:themeColor="text1"/>
                <w:lang w:val="es-ES" w:eastAsia="en-GB"/>
              </w:rPr>
              <w:t>por un acto de cumplimiento con una decisión del Consejo de Seguridad de las Naciones Unidas tomada bajo el Capítulo VII de la Carta de las Naciones Unidas, el País del Prestatario prohíbe cualquier importación de bienes de ese país o cualquier pago a cualquier país, persona o entidad en ese país.</w:t>
            </w:r>
          </w:p>
          <w:p w14:paraId="4BBE5F97" w14:textId="08923643" w:rsidR="00BE5573" w:rsidRPr="00142813" w:rsidRDefault="00BE5573" w:rsidP="00BE5573">
            <w:pPr>
              <w:pStyle w:val="CCLSSubclauses"/>
              <w:numPr>
                <w:ilvl w:val="0"/>
                <w:numId w:val="0"/>
              </w:numPr>
              <w:ind w:left="513"/>
              <w:rPr>
                <w:b/>
                <w:bCs/>
                <w:color w:val="000000" w:themeColor="text1"/>
                <w:lang w:val="es-ES" w:eastAsia="en-GB"/>
              </w:rPr>
            </w:pPr>
          </w:p>
          <w:p w14:paraId="6C386901" w14:textId="77777777" w:rsidR="00FE4068" w:rsidRPr="00142813" w:rsidRDefault="00FE4068" w:rsidP="00BE5573">
            <w:pPr>
              <w:pStyle w:val="CCLSSubclauses"/>
              <w:numPr>
                <w:ilvl w:val="0"/>
                <w:numId w:val="0"/>
              </w:numPr>
              <w:ind w:left="513"/>
              <w:rPr>
                <w:b/>
                <w:bCs/>
                <w:color w:val="000000" w:themeColor="text1"/>
                <w:lang w:val="es-ES" w:eastAsia="en-GB"/>
              </w:rPr>
            </w:pPr>
          </w:p>
          <w:p w14:paraId="0ADB59FC" w14:textId="77777777" w:rsidR="006E1F5F" w:rsidRPr="00142813" w:rsidRDefault="006E1F5F" w:rsidP="00490672">
            <w:pPr>
              <w:pStyle w:val="CCMHeading"/>
              <w:ind w:left="513" w:firstLine="0"/>
              <w:jc w:val="both"/>
              <w:rPr>
                <w:b/>
                <w:bCs/>
                <w:color w:val="000000" w:themeColor="text1"/>
                <w:lang w:eastAsia="en-GB"/>
              </w:rPr>
            </w:pPr>
            <w:r w:rsidRPr="00142813">
              <w:rPr>
                <w:b/>
                <w:bCs/>
                <w:color w:val="000000" w:themeColor="text1"/>
                <w:lang w:eastAsia="en-GB"/>
              </w:rPr>
              <w:t>Conflicto de intereses</w:t>
            </w:r>
          </w:p>
          <w:p w14:paraId="02A5D23C" w14:textId="743FA875"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dará prioridad a los intereses del Contratante, sin ninguna </w:t>
            </w:r>
            <w:r w:rsidRPr="00142813">
              <w:rPr>
                <w:color w:val="000000" w:themeColor="text1"/>
                <w:lang w:eastAsia="en-GB"/>
              </w:rPr>
              <w:t>consideración</w:t>
            </w:r>
            <w:r w:rsidRPr="00142813">
              <w:rPr>
                <w:color w:val="000000" w:themeColor="text1"/>
              </w:rPr>
              <w:t xml:space="preserve"> por el trabajo </w:t>
            </w:r>
            <w:r w:rsidRPr="00142813">
              <w:rPr>
                <w:color w:val="000000" w:themeColor="text1"/>
                <w:lang w:eastAsia="en-GB"/>
              </w:rPr>
              <w:t>futuro</w:t>
            </w:r>
            <w:r w:rsidRPr="00142813">
              <w:rPr>
                <w:color w:val="000000" w:themeColor="text1"/>
              </w:rPr>
              <w:t>, y evitará estrictamente el conflicto con otros trabajos o sus propios intereses corporativos.</w:t>
            </w:r>
          </w:p>
          <w:p w14:paraId="7B18F75C" w14:textId="74EC4572"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pago del Consultor de conformidad con el Contrato de </w:t>
            </w:r>
            <w:r w:rsidR="00C33215">
              <w:rPr>
                <w:color w:val="000000" w:themeColor="text1"/>
              </w:rPr>
              <w:t>Pedido</w:t>
            </w:r>
            <w:r w:rsidRPr="00142813">
              <w:rPr>
                <w:color w:val="000000" w:themeColor="text1"/>
              </w:rPr>
              <w:t xml:space="preserve"> constituirá el único pago del Consultor en relación con el </w:t>
            </w:r>
            <w:r w:rsidRPr="00142813">
              <w:rPr>
                <w:color w:val="000000" w:themeColor="text1"/>
                <w:lang w:eastAsia="en-GB"/>
              </w:rPr>
              <w:t>Contrato</w:t>
            </w:r>
            <w:r w:rsidRPr="00142813">
              <w:rPr>
                <w:color w:val="000000" w:themeColor="text1"/>
              </w:rPr>
              <w:t xml:space="preserve"> y, sujeto a DCM 4.12, el Consultor no aceptará para su propio beneficio ninguna comisión comercial, descuento o pago similar en relación con las actividades que se realizan bajo este Convenio Marco o en el cumplimiento de sus obligaciones en virtud del mismo, y el Consultor hará todo lo posible para garantizar que los Subconsultores, así como los Expertos y agentes de cualquiera de ellos, de igual manera, no reciban tal pago adicional.</w:t>
            </w:r>
          </w:p>
          <w:p w14:paraId="0795AA54" w14:textId="7CCB6099"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Además, si el Consultor, como parte de los Servicios, tiene la responsabilidad de asesorar al </w:t>
            </w:r>
            <w:r w:rsidR="00A456E7" w:rsidRPr="00142813">
              <w:rPr>
                <w:color w:val="000000" w:themeColor="text1"/>
              </w:rPr>
              <w:t>Contratante</w:t>
            </w:r>
            <w:r w:rsidRPr="00142813">
              <w:rPr>
                <w:color w:val="000000" w:themeColor="text1"/>
              </w:rPr>
              <w:t xml:space="preserve"> en la adquisición de bienes, obras o servicios, el Consultor deberá cumplir con las políticas aplicables del Banco, y deberá en todo momento ejercer tal responsabilidad en el mejor interés del </w:t>
            </w:r>
            <w:r w:rsidR="00A456E7" w:rsidRPr="00142813">
              <w:rPr>
                <w:color w:val="000000" w:themeColor="text1"/>
              </w:rPr>
              <w:t>Contratante</w:t>
            </w:r>
            <w:r w:rsidRPr="00142813">
              <w:rPr>
                <w:color w:val="000000" w:themeColor="text1"/>
              </w:rPr>
              <w:t xml:space="preserve">. Cualquier descuento o comisión que obtenga el Consultor en el ejercicio de dicha responsabilidad de adquisición será </w:t>
            </w:r>
            <w:r w:rsidR="00A456E7" w:rsidRPr="00142813">
              <w:rPr>
                <w:color w:val="000000" w:themeColor="text1"/>
              </w:rPr>
              <w:t xml:space="preserve">a favor de la </w:t>
            </w:r>
            <w:r w:rsidRPr="00142813">
              <w:rPr>
                <w:color w:val="000000" w:themeColor="text1"/>
              </w:rPr>
              <w:t xml:space="preserve">cuenta del </w:t>
            </w:r>
            <w:r w:rsidR="00A456E7" w:rsidRPr="00142813">
              <w:rPr>
                <w:color w:val="000000" w:themeColor="text1"/>
              </w:rPr>
              <w:t>Contratante</w:t>
            </w:r>
            <w:r w:rsidRPr="00142813">
              <w:rPr>
                <w:color w:val="000000" w:themeColor="text1"/>
              </w:rPr>
              <w:t>.</w:t>
            </w:r>
          </w:p>
          <w:p w14:paraId="13B419A2" w14:textId="26E6B2C4"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acepta que, durante la vigencia de este </w:t>
            </w:r>
            <w:r w:rsidR="00A456E7" w:rsidRPr="00142813">
              <w:rPr>
                <w:color w:val="000000" w:themeColor="text1"/>
              </w:rPr>
              <w:t>Convenio</w:t>
            </w:r>
            <w:r w:rsidRPr="00142813">
              <w:rPr>
                <w:color w:val="000000" w:themeColor="text1"/>
              </w:rPr>
              <w:t xml:space="preserve"> Marco y después de su </w:t>
            </w:r>
            <w:r w:rsidR="00A456E7" w:rsidRPr="00142813">
              <w:rPr>
                <w:color w:val="000000" w:themeColor="text1"/>
              </w:rPr>
              <w:t>finalización</w:t>
            </w:r>
            <w:r w:rsidRPr="00142813">
              <w:rPr>
                <w:color w:val="000000" w:themeColor="text1"/>
              </w:rPr>
              <w:t>, el Consultor y cualquier entidad afiliada al Consultor, así como cualquier Subconsultor y cualquier entidad afiliada a dichos Subconsultores, quedarán descalificados para proporcionar biene</w:t>
            </w:r>
            <w:r w:rsidR="00A456E7" w:rsidRPr="00142813">
              <w:rPr>
                <w:color w:val="000000" w:themeColor="text1"/>
              </w:rPr>
              <w:t>s</w:t>
            </w:r>
            <w:r w:rsidRPr="00142813">
              <w:rPr>
                <w:color w:val="000000" w:themeColor="text1"/>
              </w:rPr>
              <w:t>, trabajos o servicios que no sean de consultoría que resulten de o estén directamente relacionados con los Servicios del Consultor para la preparación o implementación del proyecto.</w:t>
            </w:r>
          </w:p>
          <w:p w14:paraId="7F480968" w14:textId="1BB70D26"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no participará y hará que sus Expertos y Subconsultores no participen, ya sea directa o indirectamente, en cualquier negocio o actividad profesional que entre en conflicto con las actividades asignadas a ellos de conformidad con este </w:t>
            </w:r>
            <w:r w:rsidR="00A456E7" w:rsidRPr="00142813">
              <w:rPr>
                <w:color w:val="000000" w:themeColor="text1"/>
              </w:rPr>
              <w:t>Convenio</w:t>
            </w:r>
            <w:r w:rsidRPr="00142813">
              <w:rPr>
                <w:color w:val="000000" w:themeColor="text1"/>
              </w:rPr>
              <w:t xml:space="preserve"> Marco.</w:t>
            </w:r>
          </w:p>
          <w:p w14:paraId="157311FA" w14:textId="3D9FEF13"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tiene la obligación y se asegurará de que sus Expertos y Subconsultores tengan la obligación de revelar cualquier situación de conflicto real o potencial que afecte su capacidad para servir a los mejores intereses de su </w:t>
            </w:r>
            <w:r w:rsidR="00A456E7" w:rsidRPr="00142813">
              <w:rPr>
                <w:color w:val="000000" w:themeColor="text1"/>
              </w:rPr>
              <w:t>Contratante</w:t>
            </w:r>
            <w:r w:rsidRPr="00142813">
              <w:rPr>
                <w:color w:val="000000" w:themeColor="text1"/>
              </w:rPr>
              <w:t xml:space="preserve">, o que razonablemente pueda percibirse que tiene este efecto. La falta de divulgación de dichas situaciones puede dar lugar a la descalificación del Consultor o la </w:t>
            </w:r>
            <w:r w:rsidR="00A456E7" w:rsidRPr="00142813">
              <w:rPr>
                <w:color w:val="000000" w:themeColor="text1"/>
              </w:rPr>
              <w:t>resolución</w:t>
            </w:r>
            <w:r w:rsidRPr="00142813">
              <w:rPr>
                <w:color w:val="000000" w:themeColor="text1"/>
              </w:rPr>
              <w:t xml:space="preserve"> de su </w:t>
            </w:r>
            <w:r w:rsidR="00A456E7" w:rsidRPr="00142813">
              <w:rPr>
                <w:color w:val="000000" w:themeColor="text1"/>
              </w:rPr>
              <w:t>Convenio</w:t>
            </w:r>
            <w:r w:rsidRPr="00142813">
              <w:rPr>
                <w:color w:val="000000" w:themeColor="text1"/>
              </w:rPr>
              <w:t xml:space="preserve"> Marco y/o </w:t>
            </w:r>
            <w:r w:rsidR="00A456E7" w:rsidRPr="00142813">
              <w:rPr>
                <w:color w:val="000000" w:themeColor="text1"/>
              </w:rPr>
              <w:t>Contrato de Pedido.</w:t>
            </w:r>
          </w:p>
          <w:p w14:paraId="5130A5C9" w14:textId="53BCD8DF" w:rsidR="002A3789" w:rsidRPr="00142813" w:rsidRDefault="00A456E7"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Los Servicios proporcionados </w:t>
            </w:r>
            <w:r w:rsidR="00D60682" w:rsidRPr="00142813">
              <w:rPr>
                <w:color w:val="000000" w:themeColor="text1"/>
              </w:rPr>
              <w:t>bajo un Contrato de Pedido que se adjudique por un Contratante deberán</w:t>
            </w:r>
            <w:r w:rsidR="002A3789" w:rsidRPr="00142813">
              <w:rPr>
                <w:color w:val="000000" w:themeColor="text1"/>
              </w:rPr>
              <w:t>:</w:t>
            </w:r>
          </w:p>
          <w:p w14:paraId="5254DF11" w14:textId="3D36F306" w:rsidR="002A3789" w:rsidRPr="00142813" w:rsidRDefault="00D60682"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ser consistentes con el Anexo 1: Términos de Referencia como específicamente descritos en los TDR del Contrato de Pedido</w:t>
            </w:r>
            <w:r w:rsidR="002A3789" w:rsidRPr="00142813">
              <w:rPr>
                <w:color w:val="000000" w:themeColor="text1"/>
              </w:rPr>
              <w:t>;</w:t>
            </w:r>
          </w:p>
          <w:p w14:paraId="1CFE8138" w14:textId="0B28137E" w:rsidR="002A3789" w:rsidRPr="00142813" w:rsidRDefault="002A3789"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 xml:space="preserve">al precio del contrato especificado en el </w:t>
            </w:r>
            <w:r w:rsidR="00D60682" w:rsidRPr="00142813">
              <w:rPr>
                <w:color w:val="000000" w:themeColor="text1"/>
              </w:rPr>
              <w:t xml:space="preserve">Contrato de </w:t>
            </w:r>
            <w:r w:rsidRPr="00142813">
              <w:rPr>
                <w:color w:val="000000" w:themeColor="text1"/>
              </w:rPr>
              <w:t>Pedido; y</w:t>
            </w:r>
          </w:p>
          <w:p w14:paraId="6AB0065A" w14:textId="3BE95C13" w:rsidR="002A3789" w:rsidRPr="00142813" w:rsidRDefault="002A3789"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 xml:space="preserve">en </w:t>
            </w:r>
            <w:r w:rsidR="00D60682" w:rsidRPr="00142813">
              <w:rPr>
                <w:color w:val="000000" w:themeColor="text1"/>
              </w:rPr>
              <w:t>las oportunidades</w:t>
            </w:r>
            <w:r w:rsidRPr="00142813">
              <w:rPr>
                <w:color w:val="000000" w:themeColor="text1"/>
              </w:rPr>
              <w:t xml:space="preserve"> y en los lugares especificados en el Contrato de Pedido.</w:t>
            </w:r>
          </w:p>
          <w:p w14:paraId="10C59A2D" w14:textId="43EC9BAC"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acepta que este Convenio Marco y cualquier disposición adicional establecida en un Contrato de Pedido se aplicará </w:t>
            </w:r>
            <w:r w:rsidR="00D60682" w:rsidRPr="00142813">
              <w:rPr>
                <w:color w:val="000000" w:themeColor="text1"/>
              </w:rPr>
              <w:t>a la prestación de los Servicios</w:t>
            </w:r>
            <w:r w:rsidRPr="00142813">
              <w:rPr>
                <w:color w:val="000000" w:themeColor="text1"/>
              </w:rPr>
              <w:t>.</w:t>
            </w:r>
          </w:p>
          <w:p w14:paraId="07B8633A"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Trabajo Forzoso</w:t>
            </w:r>
          </w:p>
          <w:p w14:paraId="47C3685C" w14:textId="778E4F45"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color w:val="000000" w:themeColor="text1"/>
                <w:szCs w:val="24"/>
                <w:lang w:val="es-ES"/>
              </w:rPr>
              <w:t>Consultor</w:t>
            </w:r>
            <w:r w:rsidRPr="00142813">
              <w:rPr>
                <w:color w:val="000000" w:themeColor="text1"/>
                <w:szCs w:val="24"/>
                <w:lang w:val="es-ES"/>
              </w:rPr>
              <w:t xml:space="preserve">, incluidos sus Subcontratistas, no deberán emplear ni contratar personas forzadas a trabajar en condiciones de trata de </w:t>
            </w:r>
            <w:r w:rsidRPr="00142813">
              <w:rPr>
                <w:bCs w:val="0"/>
                <w:color w:val="000000" w:themeColor="text1"/>
                <w:lang w:val="es-ES"/>
              </w:rPr>
              <w:t>personas</w:t>
            </w:r>
            <w:r w:rsidR="00D60682" w:rsidRPr="00142813">
              <w:rPr>
                <w:bCs w:val="0"/>
                <w:color w:val="000000" w:themeColor="text1"/>
                <w:lang w:val="es-ES"/>
              </w:rPr>
              <w:t>, como se escribe seguidamente</w:t>
            </w:r>
            <w:r w:rsidR="006D26FB" w:rsidRPr="00142813">
              <w:rPr>
                <w:bCs w:val="0"/>
                <w:color w:val="000000" w:themeColor="text1"/>
                <w:lang w:val="es-ES"/>
              </w:rPr>
              <w:t>.</w:t>
            </w:r>
          </w:p>
          <w:p w14:paraId="2E87656B" w14:textId="04B3E0FE"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Pr="00142813">
              <w:rPr>
                <w:bCs w:val="0"/>
                <w:color w:val="000000" w:themeColor="text1"/>
                <w:lang w:val="es-ES"/>
              </w:rPr>
              <w:t>trabajo</w:t>
            </w:r>
            <w:r w:rsidRPr="00142813">
              <w:rPr>
                <w:color w:val="000000" w:themeColor="text1"/>
                <w:szCs w:val="24"/>
                <w:lang w:val="es-ES"/>
              </w:rPr>
              <w:t xml:space="preserve"> forzoso consiste en cualquier trabajo o servicio, no realizado voluntariamente, que se exija de un individuo bajo amenaza de fuerza o pena, e incluye cualquier tipo de trabajo involuntario u obligatorio, como trabajo </w:t>
            </w:r>
            <w:r w:rsidR="00C65D82">
              <w:rPr>
                <w:color w:val="000000" w:themeColor="text1"/>
                <w:szCs w:val="24"/>
                <w:lang w:val="es-ES"/>
              </w:rPr>
              <w:t>forzoso</w:t>
            </w:r>
            <w:r w:rsidRPr="00142813">
              <w:rPr>
                <w:color w:val="000000" w:themeColor="text1"/>
                <w:szCs w:val="24"/>
                <w:lang w:val="es-ES"/>
              </w:rPr>
              <w:t>, trabajo en condiciones de servidumbre o acuerdos similares de contratación laboral.</w:t>
            </w:r>
          </w:p>
          <w:p w14:paraId="1B4A851A" w14:textId="77777777"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142813">
              <w:rPr>
                <w:bCs w:val="0"/>
                <w:color w:val="000000" w:themeColor="text1"/>
                <w:lang w:val="es-ES"/>
              </w:rPr>
              <w:t>vulnerabilidad</w:t>
            </w:r>
            <w:r w:rsidRPr="00142813">
              <w:rPr>
                <w:color w:val="000000" w:themeColor="text1"/>
                <w:szCs w:val="24"/>
                <w:lang w:val="es-ES"/>
              </w:rPr>
              <w:t>, o de dar o recibir pagos o beneficios para lograr el consentimiento de una persona que tiene control sobre otra persona, con fines de explotación.</w:t>
            </w:r>
          </w:p>
          <w:p w14:paraId="14E0F803"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Trabajo Infantil</w:t>
            </w:r>
          </w:p>
          <w:p w14:paraId="15973C19" w14:textId="7F57562D"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bCs w:val="0"/>
                <w:color w:val="000000" w:themeColor="text1"/>
                <w:lang w:val="es-ES"/>
              </w:rPr>
              <w:t>Consultor</w:t>
            </w:r>
            <w:r w:rsidRPr="00142813">
              <w:rPr>
                <w:color w:val="000000" w:themeColor="text1"/>
                <w:szCs w:val="24"/>
                <w:lang w:val="es-ES"/>
              </w:rPr>
              <w:t>, incluyendo sus Subcontratistas, no deberá emplear o contratar a un niño menor de 14 años a menos que la ley nacional especifique una edad superior (la edad mínima).</w:t>
            </w:r>
          </w:p>
          <w:p w14:paraId="65E9369D" w14:textId="7FC63CA3"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bCs w:val="0"/>
                <w:color w:val="000000" w:themeColor="text1"/>
                <w:lang w:val="es-ES"/>
              </w:rPr>
              <w:t>Consultor</w:t>
            </w:r>
            <w:r w:rsidRPr="00142813">
              <w:rPr>
                <w:color w:val="000000" w:themeColor="text1"/>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EE11354" w14:textId="77777777"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trabajo considerado peligroso para los niños es un trabajo que, por su </w:t>
            </w:r>
            <w:r w:rsidRPr="00142813">
              <w:rPr>
                <w:bCs w:val="0"/>
                <w:color w:val="000000" w:themeColor="text1"/>
                <w:lang w:val="es-ES"/>
              </w:rPr>
              <w:t>naturaleza</w:t>
            </w:r>
            <w:r w:rsidRPr="00142813">
              <w:rPr>
                <w:color w:val="000000" w:themeColor="text1"/>
                <w:szCs w:val="24"/>
                <w:lang w:val="es-ES"/>
              </w:rPr>
              <w:t xml:space="preserve"> o las circunstancias en que se realiza, puede poner en peligro la salud, la seguridad o la moral de los niños. Tales actividades laborales prohibidas para niños incluyen trabajo:</w:t>
            </w:r>
          </w:p>
          <w:p w14:paraId="5BAF65BD"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con exposición a abuso físico, psicológico o sexual;</w:t>
            </w:r>
          </w:p>
          <w:p w14:paraId="72DEF6E6"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bajo tierra, bajo el agua, trabajando en altura o en espacios confinados;</w:t>
            </w:r>
          </w:p>
          <w:p w14:paraId="6EB2BD54"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con maquinaria, equipo o herramientas peligrosas, o que impliquen manipulación o transporte de cargas pesadas;</w:t>
            </w:r>
          </w:p>
          <w:p w14:paraId="5A162F62"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en entornos poco saludables exponiendo a los niños a sustancias, agentes o procesos peligrosos, temperaturas, ruido o vibraciones que dañen la salud; o</w:t>
            </w:r>
          </w:p>
          <w:p w14:paraId="2024A3C9"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en condiciones difíciles, como trabajar durante largas horas, durante la noche o en confinamiento en las instalaciones del empleador.</w:t>
            </w:r>
          </w:p>
          <w:p w14:paraId="38AC200D"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Obligaciones de Salud y Seguridad</w:t>
            </w:r>
          </w:p>
          <w:p w14:paraId="3E5657E2" w14:textId="45C41332"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color w:val="000000" w:themeColor="text1"/>
                <w:szCs w:val="24"/>
                <w:lang w:val="es-ES"/>
              </w:rPr>
              <w:t>Consultor</w:t>
            </w:r>
            <w:r w:rsidRPr="00142813">
              <w:rPr>
                <w:color w:val="000000" w:themeColor="text1"/>
                <w:szCs w:val="24"/>
                <w:lang w:val="es-ES"/>
              </w:rPr>
              <w:t xml:space="preserve">, incluidos sus Subcontratistas, deberá cumplir con todas las reglamentaciones, leyes, directrices y otros requisitos de salud y </w:t>
            </w:r>
            <w:r w:rsidRPr="00142813">
              <w:rPr>
                <w:bCs w:val="0"/>
                <w:color w:val="000000" w:themeColor="text1"/>
                <w:lang w:val="es-ES"/>
              </w:rPr>
              <w:t>seguridad</w:t>
            </w:r>
            <w:r w:rsidRPr="00142813">
              <w:rPr>
                <w:color w:val="000000" w:themeColor="text1"/>
                <w:szCs w:val="24"/>
                <w:lang w:val="es-ES"/>
              </w:rPr>
              <w:t xml:space="preserve"> aplicables y cualquier otro requisito establecido </w:t>
            </w:r>
            <w:r w:rsidR="00D60682" w:rsidRPr="00142813">
              <w:rPr>
                <w:color w:val="000000" w:themeColor="text1"/>
                <w:szCs w:val="24"/>
                <w:lang w:val="es-ES"/>
              </w:rPr>
              <w:t>en el Anexo 1</w:t>
            </w:r>
            <w:r w:rsidRPr="00142813">
              <w:rPr>
                <w:color w:val="000000" w:themeColor="text1"/>
                <w:szCs w:val="24"/>
                <w:lang w:val="es-ES"/>
              </w:rPr>
              <w:t>.</w:t>
            </w:r>
          </w:p>
          <w:p w14:paraId="758EC00D" w14:textId="77777777" w:rsidR="006D26FB" w:rsidRPr="00142813" w:rsidRDefault="006D26FB"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No Discriminación e Igualdad de Oportunidades</w:t>
            </w:r>
          </w:p>
          <w:p w14:paraId="1767CAF8" w14:textId="18DD479F" w:rsidR="006D26FB" w:rsidRPr="00142813" w:rsidRDefault="006D26FB" w:rsidP="006D26FB">
            <w:pPr>
              <w:pStyle w:val="CCMHeading"/>
              <w:ind w:left="590" w:firstLine="0"/>
              <w:jc w:val="both"/>
              <w:rPr>
                <w:color w:val="000000" w:themeColor="text1"/>
                <w:szCs w:val="24"/>
              </w:rPr>
            </w:pPr>
            <w:r w:rsidRPr="00142813">
              <w:rPr>
                <w:color w:val="000000" w:themeColor="text1"/>
                <w:szCs w:val="24"/>
              </w:rPr>
              <w:t xml:space="preserve">El </w:t>
            </w:r>
            <w:r w:rsidR="006E1F5F" w:rsidRPr="00142813">
              <w:rPr>
                <w:color w:val="000000" w:themeColor="text1"/>
                <w:szCs w:val="24"/>
              </w:rPr>
              <w:t>C</w:t>
            </w:r>
            <w:r w:rsidRPr="00142813">
              <w:rPr>
                <w:color w:val="000000" w:themeColor="text1"/>
                <w:szCs w:val="24"/>
              </w:rPr>
              <w:t xml:space="preserve">onsultor no deberá tomar decisiones relacionadas con el empleo o trato a los Expertos </w:t>
            </w:r>
            <w:r w:rsidR="006E1F5F" w:rsidRPr="00142813">
              <w:rPr>
                <w:color w:val="000000" w:themeColor="text1"/>
                <w:szCs w:val="24"/>
              </w:rPr>
              <w:t>en función de las</w:t>
            </w:r>
            <w:r w:rsidRPr="00142813">
              <w:rPr>
                <w:color w:val="000000" w:themeColor="text1"/>
                <w:szCs w:val="24"/>
              </w:rPr>
              <w:t xml:space="preserve"> características personales que no sean inherentes  a los requisitos del empleo. El Consultor deberá basar el empleo de los Expertos con base al principio de igualdad de oportunidades y trato justo, y no deberá </w:t>
            </w:r>
            <w:r w:rsidR="00BE0E5C" w:rsidRPr="00142813">
              <w:rPr>
                <w:color w:val="000000" w:themeColor="text1"/>
                <w:szCs w:val="24"/>
              </w:rPr>
              <w:t>discriminar</w:t>
            </w:r>
            <w:r w:rsidRPr="00142813">
              <w:rPr>
                <w:color w:val="000000" w:themeColor="text1"/>
                <w:szCs w:val="24"/>
              </w:rPr>
              <w:t xml:space="preserve"> </w:t>
            </w:r>
            <w:proofErr w:type="gramStart"/>
            <w:r w:rsidR="006E1F5F" w:rsidRPr="00142813">
              <w:rPr>
                <w:color w:val="000000" w:themeColor="text1"/>
                <w:szCs w:val="24"/>
              </w:rPr>
              <w:t>e</w:t>
            </w:r>
            <w:r w:rsidR="00BE0E5C" w:rsidRPr="00142813">
              <w:rPr>
                <w:color w:val="000000" w:themeColor="text1"/>
                <w:szCs w:val="24"/>
              </w:rPr>
              <w:t>n relación a</w:t>
            </w:r>
            <w:proofErr w:type="gramEnd"/>
            <w:r w:rsidR="00BE0E5C" w:rsidRPr="00142813">
              <w:rPr>
                <w:color w:val="000000" w:themeColor="text1"/>
                <w:szCs w:val="24"/>
              </w:rPr>
              <w:t xml:space="preserve"> ningún aspecto de las relaciones laborales.</w:t>
            </w:r>
          </w:p>
          <w:p w14:paraId="117645AE" w14:textId="006AAC7C"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deberá cumplir con todas las demás obligaciones que se especifican en el Contrato de Pedido.</w:t>
            </w:r>
          </w:p>
        </w:tc>
      </w:tr>
      <w:tr w:rsidR="00142813" w:rsidRPr="00142813" w14:paraId="0F29AD6F" w14:textId="77777777" w:rsidTr="003F4598">
        <w:trPr>
          <w:trHeight w:val="1728"/>
        </w:trPr>
        <w:tc>
          <w:tcPr>
            <w:tcW w:w="2263" w:type="dxa"/>
          </w:tcPr>
          <w:p w14:paraId="3F176273" w14:textId="2388709D" w:rsidR="002A3789" w:rsidRPr="00142813" w:rsidRDefault="00BE0E5C" w:rsidP="00522D02">
            <w:pPr>
              <w:pStyle w:val="Tabla7Titulos"/>
              <w:numPr>
                <w:ilvl w:val="0"/>
                <w:numId w:val="31"/>
              </w:numPr>
              <w:rPr>
                <w:color w:val="000000" w:themeColor="text1"/>
              </w:rPr>
            </w:pPr>
            <w:r w:rsidRPr="00142813">
              <w:rPr>
                <w:color w:val="000000" w:themeColor="text1"/>
              </w:rPr>
              <w:t xml:space="preserve">Descripción del Personal </w:t>
            </w:r>
            <w:r w:rsidR="00D33A71">
              <w:rPr>
                <w:color w:val="000000" w:themeColor="text1"/>
              </w:rPr>
              <w:t>C</w:t>
            </w:r>
            <w:r w:rsidRPr="00142813">
              <w:rPr>
                <w:color w:val="000000" w:themeColor="text1"/>
              </w:rPr>
              <w:t>lave</w:t>
            </w:r>
          </w:p>
        </w:tc>
        <w:tc>
          <w:tcPr>
            <w:tcW w:w="6953" w:type="dxa"/>
          </w:tcPr>
          <w:p w14:paraId="0D5A7406" w14:textId="58C25F94" w:rsidR="00BE0E5C" w:rsidRPr="00142813" w:rsidRDefault="000908C1"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La</w:t>
            </w:r>
            <w:r w:rsidR="00BE0E5C" w:rsidRPr="00142813">
              <w:rPr>
                <w:color w:val="000000" w:themeColor="text1"/>
                <w:szCs w:val="24"/>
                <w:lang w:val="es-ES"/>
              </w:rPr>
              <w:t xml:space="preserve"> descripción del trabajo acordado, la calificación mínima y el período estimado de compromiso (si se conoce) se describen en el Anexo 2.</w:t>
            </w:r>
          </w:p>
          <w:p w14:paraId="67D8C43C" w14:textId="6CCACA7B"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Salvo que el Contratante acuerde de otra manera por escrito, no se realizarán cambios en los Expertos Clave acordados en un Contrato de Pedido.</w:t>
            </w:r>
          </w:p>
          <w:p w14:paraId="01ED238B" w14:textId="04DD3653"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Si el Contratante encuentra que alguno de los Expertos o Subconsultor:</w:t>
            </w:r>
          </w:p>
          <w:p w14:paraId="017934A3" w14:textId="6A62B0A2"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persiste en cualquier mala conducta o falta de cuidado;</w:t>
            </w:r>
          </w:p>
          <w:p w14:paraId="21E4F9FB" w14:textId="5EA4912F"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lleva a cabo funciones de manera incompetente o negligente;</w:t>
            </w:r>
          </w:p>
          <w:p w14:paraId="6856D576" w14:textId="73017C3D"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no cumple con alguna disposición del Contrato;</w:t>
            </w:r>
          </w:p>
          <w:p w14:paraId="66480145" w14:textId="635B8206"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con base en pruebas razonables, se determina que ha incurrido en Fraude y Corrupción durante la ejecución de los Servicios;</w:t>
            </w:r>
          </w:p>
          <w:p w14:paraId="73659DB6" w14:textId="27A407BC"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 xml:space="preserve">participa en </w:t>
            </w:r>
            <w:r w:rsidR="00595EDA" w:rsidRPr="00142813">
              <w:rPr>
                <w:color w:val="000000" w:themeColor="text1"/>
                <w:szCs w:val="24"/>
                <w:lang w:val="es-ES"/>
              </w:rPr>
              <w:t>A</w:t>
            </w:r>
            <w:r w:rsidRPr="00142813">
              <w:rPr>
                <w:color w:val="000000" w:themeColor="text1"/>
                <w:szCs w:val="24"/>
                <w:lang w:val="es-ES"/>
              </w:rPr>
              <w:t xml:space="preserve">coso </w:t>
            </w:r>
            <w:r w:rsidR="00595EDA" w:rsidRPr="00142813">
              <w:rPr>
                <w:color w:val="000000" w:themeColor="text1"/>
                <w:szCs w:val="24"/>
                <w:lang w:val="es-ES"/>
              </w:rPr>
              <w:t>S</w:t>
            </w:r>
            <w:r w:rsidRPr="00142813">
              <w:rPr>
                <w:color w:val="000000" w:themeColor="text1"/>
                <w:szCs w:val="24"/>
                <w:lang w:val="es-ES"/>
              </w:rPr>
              <w:t xml:space="preserve">exual, lo que significa insinuaciones sexuales no deseadas, solicitudes de favores sexuales y otras conductas verbales o físicas de naturaleza sexual con otros Expertos o el personal del </w:t>
            </w:r>
            <w:r w:rsidR="00595EDA" w:rsidRPr="00142813">
              <w:rPr>
                <w:color w:val="000000" w:themeColor="text1"/>
                <w:szCs w:val="24"/>
                <w:lang w:val="es-ES"/>
              </w:rPr>
              <w:t>Contratante</w:t>
            </w:r>
            <w:r w:rsidRPr="00142813">
              <w:rPr>
                <w:color w:val="000000" w:themeColor="text1"/>
                <w:szCs w:val="24"/>
                <w:lang w:val="es-ES"/>
              </w:rPr>
              <w:t>;</w:t>
            </w:r>
          </w:p>
          <w:p w14:paraId="1C6053AB" w14:textId="6582416A"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se involucra en Explotación Sexual, lo que significa cualquier abuso real o intento de posición de vulnerabilidad, diferencia de poder o confianza, con fines sexuales, incluidos, entre otros, obtener ganancias monetarias, sociales o políticas de la explotación sexual de otra persona;</w:t>
            </w:r>
          </w:p>
          <w:p w14:paraId="36768709" w14:textId="5D397FA4"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 xml:space="preserve">se involucra en </w:t>
            </w:r>
            <w:r w:rsidR="00595EDA" w:rsidRPr="00142813">
              <w:rPr>
                <w:color w:val="000000" w:themeColor="text1"/>
                <w:szCs w:val="24"/>
                <w:lang w:val="es-ES"/>
              </w:rPr>
              <w:t>A</w:t>
            </w:r>
            <w:r w:rsidRPr="00142813">
              <w:rPr>
                <w:color w:val="000000" w:themeColor="text1"/>
                <w:szCs w:val="24"/>
                <w:lang w:val="es-ES"/>
              </w:rPr>
              <w:t xml:space="preserve">buso </w:t>
            </w:r>
            <w:r w:rsidR="00595EDA" w:rsidRPr="00142813">
              <w:rPr>
                <w:color w:val="000000" w:themeColor="text1"/>
                <w:szCs w:val="24"/>
                <w:lang w:val="es-ES"/>
              </w:rPr>
              <w:t>S</w:t>
            </w:r>
            <w:r w:rsidRPr="00142813">
              <w:rPr>
                <w:color w:val="000000" w:themeColor="text1"/>
                <w:szCs w:val="24"/>
                <w:lang w:val="es-ES"/>
              </w:rPr>
              <w:t>exual, lo que significa la intrusión física real o amenazada de naturaleza sexual, ya sea por la fuerza o bajo condiciones desiguales o coercitivas; o</w:t>
            </w:r>
          </w:p>
          <w:p w14:paraId="7C273BC8" w14:textId="2E2D0DDE"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se involucra en cualquier forma de actividad sexual con personas menores de 18 años, excepto en caso de matrimonio preexistente</w:t>
            </w:r>
          </w:p>
          <w:p w14:paraId="082D6DDB" w14:textId="028D704F" w:rsidR="00BE0E5C" w:rsidRPr="00142813" w:rsidRDefault="00BE0E5C" w:rsidP="00595EDA">
            <w:pPr>
              <w:pStyle w:val="Sec8Sub-Clauses"/>
              <w:ind w:left="586" w:firstLine="10"/>
              <w:jc w:val="both"/>
              <w:rPr>
                <w:color w:val="000000" w:themeColor="text1"/>
                <w:szCs w:val="24"/>
                <w:lang w:val="es-ES"/>
              </w:rPr>
            </w:pPr>
            <w:r w:rsidRPr="00142813">
              <w:rPr>
                <w:color w:val="000000" w:themeColor="text1"/>
                <w:szCs w:val="24"/>
                <w:lang w:val="es-ES"/>
              </w:rPr>
              <w:t xml:space="preserve">el Consultor deberá, a pedido por escrito del </w:t>
            </w:r>
            <w:r w:rsidR="00595EDA" w:rsidRPr="00142813">
              <w:rPr>
                <w:color w:val="000000" w:themeColor="text1"/>
                <w:szCs w:val="24"/>
                <w:lang w:val="es-ES"/>
              </w:rPr>
              <w:t>Contratante</w:t>
            </w:r>
            <w:r w:rsidRPr="00142813">
              <w:rPr>
                <w:color w:val="000000" w:themeColor="text1"/>
                <w:szCs w:val="24"/>
                <w:lang w:val="es-ES"/>
              </w:rPr>
              <w:t>, proporcionar un reemplazo.</w:t>
            </w:r>
          </w:p>
          <w:p w14:paraId="51DC2A52" w14:textId="3D06964D"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En caso de que el C</w:t>
            </w:r>
            <w:r w:rsidR="00595EDA" w:rsidRPr="00142813">
              <w:rPr>
                <w:color w:val="000000" w:themeColor="text1"/>
                <w:szCs w:val="24"/>
                <w:lang w:val="es-ES"/>
              </w:rPr>
              <w:t>ontratante</w:t>
            </w:r>
            <w:r w:rsidRPr="00142813">
              <w:rPr>
                <w:color w:val="000000" w:themeColor="text1"/>
                <w:szCs w:val="24"/>
                <w:lang w:val="es-ES"/>
              </w:rPr>
              <w:t xml:space="preserve"> determine que alguno de los Expertos </w:t>
            </w:r>
            <w:r w:rsidR="00595EDA" w:rsidRPr="00142813">
              <w:rPr>
                <w:color w:val="000000" w:themeColor="text1"/>
                <w:szCs w:val="24"/>
                <w:lang w:val="es-ES"/>
              </w:rPr>
              <w:t>C</w:t>
            </w:r>
            <w:r w:rsidRPr="00142813">
              <w:rPr>
                <w:color w:val="000000" w:themeColor="text1"/>
                <w:szCs w:val="24"/>
                <w:lang w:val="es-ES"/>
              </w:rPr>
              <w:t>lave, Expertos no clave o Subconsultores es incompetente o incapaz de cumplir con las funciones asignadas, el C</w:t>
            </w:r>
            <w:r w:rsidR="00595EDA" w:rsidRPr="00142813">
              <w:rPr>
                <w:color w:val="000000" w:themeColor="text1"/>
                <w:szCs w:val="24"/>
                <w:lang w:val="es-ES"/>
              </w:rPr>
              <w:t>ontratante</w:t>
            </w:r>
            <w:r w:rsidRPr="00142813">
              <w:rPr>
                <w:color w:val="000000" w:themeColor="text1"/>
                <w:szCs w:val="24"/>
                <w:lang w:val="es-ES"/>
              </w:rPr>
              <w:t>, especificando los motivos, puede solicitar al Consultor que proporcione un reemplazo.</w:t>
            </w:r>
          </w:p>
          <w:p w14:paraId="06507BBC" w14:textId="00BBFC5B"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Cualquier reemplazo de los Expertos o Subconsultores removidos deberá poseer mejores calificaciones y experiencia y deberá ser aceptable para el C</w:t>
            </w:r>
            <w:r w:rsidR="00595EDA" w:rsidRPr="00142813">
              <w:rPr>
                <w:color w:val="000000" w:themeColor="text1"/>
                <w:szCs w:val="24"/>
                <w:lang w:val="es-ES"/>
              </w:rPr>
              <w:t>ontratante</w:t>
            </w:r>
            <w:r w:rsidRPr="00142813">
              <w:rPr>
                <w:color w:val="000000" w:themeColor="text1"/>
                <w:szCs w:val="24"/>
                <w:lang w:val="es-ES"/>
              </w:rPr>
              <w:t>.</w:t>
            </w:r>
          </w:p>
          <w:p w14:paraId="419513E9" w14:textId="3F0627DA" w:rsidR="002A3789"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El Consultor correrá con todos los costos que surjan o sean incidentales a la remoción y/o reemplazo de dichos Expertos.</w:t>
            </w:r>
          </w:p>
        </w:tc>
      </w:tr>
      <w:tr w:rsidR="00142813" w:rsidRPr="00142813" w14:paraId="69C10B5E" w14:textId="77777777" w:rsidTr="001B7508">
        <w:tc>
          <w:tcPr>
            <w:tcW w:w="2263" w:type="dxa"/>
          </w:tcPr>
          <w:p w14:paraId="4CEF425B" w14:textId="4417AA96" w:rsidR="002A3789" w:rsidRPr="00142813" w:rsidRDefault="005E38EA" w:rsidP="00522D02">
            <w:pPr>
              <w:pStyle w:val="Tabla7Titulos"/>
              <w:numPr>
                <w:ilvl w:val="0"/>
                <w:numId w:val="31"/>
              </w:numPr>
              <w:rPr>
                <w:color w:val="000000" w:themeColor="text1"/>
              </w:rPr>
            </w:pPr>
            <w:r w:rsidRPr="00142813">
              <w:rPr>
                <w:color w:val="000000" w:themeColor="text1"/>
              </w:rPr>
              <w:t>Obligaciones del Contratante</w:t>
            </w:r>
          </w:p>
        </w:tc>
        <w:tc>
          <w:tcPr>
            <w:tcW w:w="6953" w:type="dxa"/>
          </w:tcPr>
          <w:p w14:paraId="125E424F" w14:textId="00073DF8" w:rsidR="005E38EA" w:rsidRPr="00142813" w:rsidRDefault="005E38EA" w:rsidP="00522D02">
            <w:pPr>
              <w:pStyle w:val="CCMHeading"/>
              <w:numPr>
                <w:ilvl w:val="1"/>
                <w:numId w:val="31"/>
              </w:numPr>
              <w:ind w:left="596" w:hanging="567"/>
              <w:jc w:val="both"/>
              <w:rPr>
                <w:color w:val="000000" w:themeColor="text1"/>
              </w:rPr>
            </w:pPr>
            <w:r w:rsidRPr="00142813">
              <w:rPr>
                <w:color w:val="000000" w:themeColor="text1"/>
              </w:rPr>
              <w:t>A menos que se especifique diferente en el Contrato de Pedido, el Contratante hará todo lo posible para:</w:t>
            </w:r>
          </w:p>
          <w:p w14:paraId="45228DB1" w14:textId="4AE92665"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a obtener permisos de trabajo y otros documentos que sean necesarios para que el Consultor pueda prestar los Servicios.</w:t>
            </w:r>
          </w:p>
          <w:p w14:paraId="59A29398" w14:textId="162C8A64"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a obtener con prontitud, para los Expertos y, si corresponde, sus dependientes elegibles, todas las visas de entrada y salida, permisos de residencia, permisos de intercambio y cualquier otro documento necesario para su estadía en el país del Contratante mientras lleva a cabo el Servicios bajo el Contrato.</w:t>
            </w:r>
          </w:p>
          <w:p w14:paraId="4D051552" w14:textId="07F63E04" w:rsidR="005E38EA" w:rsidRPr="00142813" w:rsidRDefault="005E38EA" w:rsidP="00522D02">
            <w:pPr>
              <w:pStyle w:val="CCMHeading"/>
              <w:numPr>
                <w:ilvl w:val="0"/>
                <w:numId w:val="40"/>
              </w:numPr>
              <w:jc w:val="both"/>
              <w:rPr>
                <w:color w:val="000000" w:themeColor="text1"/>
              </w:rPr>
            </w:pPr>
            <w:r w:rsidRPr="00142813">
              <w:rPr>
                <w:color w:val="000000" w:themeColor="text1"/>
              </w:rPr>
              <w:t>facilitar el rápido despacho aduanero de cualquier ítem requerido para los Servicios y de los efectos personales de los Expertos y sus dependientes elegibles.</w:t>
            </w:r>
          </w:p>
          <w:p w14:paraId="570FC23B" w14:textId="0C479A52" w:rsidR="005E38EA" w:rsidRPr="00142813" w:rsidRDefault="005E38EA" w:rsidP="00522D02">
            <w:pPr>
              <w:pStyle w:val="CCMHeading"/>
              <w:numPr>
                <w:ilvl w:val="0"/>
                <w:numId w:val="40"/>
              </w:numPr>
              <w:jc w:val="both"/>
              <w:rPr>
                <w:color w:val="000000" w:themeColor="text1"/>
              </w:rPr>
            </w:pPr>
            <w:r w:rsidRPr="00142813">
              <w:rPr>
                <w:color w:val="000000" w:themeColor="text1"/>
              </w:rPr>
              <w:t>dar a los funcionarios, agentes y representantes del Gobierno todas las instrucciones e información que sean necesarias o apropiadas para la pronta y efectiva ejecución de los Servicios.</w:t>
            </w:r>
          </w:p>
          <w:p w14:paraId="129B2A4D" w14:textId="61FBCD12"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y a los Expertos y a cualquier Subconsultor empleado por el Consultor para los Servicios a obtener la exención de cualquier requisito para registrarse u obtener cualquier permiso para ejercer su profesión o para establecerse individualmente o como una entidad corporativa en el País del Contratante de acuerdo con la ley aplicable en el país del Contratante.</w:t>
            </w:r>
          </w:p>
          <w:p w14:paraId="65B28FC8" w14:textId="0DF534F0"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cualquier Subconsultor y los Expertos de cualquiera de ellos a obtener el privilegio, de conformidad con la ley aplicable en el país del Contratante, de traer al país del Contratante cantidades razonables de moneda extranjera para los fines de los Servicios o para el uso personal de los Expertos y de retirar las cantidades que los Expertos puedan ganar en la ejecución de los Servicios.</w:t>
            </w:r>
          </w:p>
          <w:p w14:paraId="6589925E" w14:textId="0A83E374" w:rsidR="002A3789" w:rsidRPr="00142813" w:rsidRDefault="005E38EA" w:rsidP="00522D02">
            <w:pPr>
              <w:pStyle w:val="CCMHeading"/>
              <w:numPr>
                <w:ilvl w:val="1"/>
                <w:numId w:val="31"/>
              </w:numPr>
              <w:ind w:left="596" w:hanging="567"/>
              <w:jc w:val="both"/>
              <w:rPr>
                <w:color w:val="000000" w:themeColor="text1"/>
              </w:rPr>
            </w:pPr>
            <w:r w:rsidRPr="00142813">
              <w:rPr>
                <w:color w:val="000000" w:themeColor="text1"/>
              </w:rPr>
              <w:t>Proporcionar al Consultor cualquier otra asistencia que se especifique en el Contrato de Pedido.</w:t>
            </w:r>
          </w:p>
        </w:tc>
      </w:tr>
      <w:tr w:rsidR="00142813" w:rsidRPr="00142813" w14:paraId="0F305873" w14:textId="77777777" w:rsidTr="001B7508">
        <w:trPr>
          <w:trHeight w:val="699"/>
        </w:trPr>
        <w:tc>
          <w:tcPr>
            <w:tcW w:w="2263" w:type="dxa"/>
          </w:tcPr>
          <w:p w14:paraId="61536369" w14:textId="5A83781E" w:rsidR="009311D1" w:rsidRPr="00142813" w:rsidRDefault="009311D1" w:rsidP="00522D02">
            <w:pPr>
              <w:pStyle w:val="Tabla7Titulos"/>
              <w:numPr>
                <w:ilvl w:val="0"/>
                <w:numId w:val="31"/>
              </w:numPr>
              <w:rPr>
                <w:color w:val="000000" w:themeColor="text1"/>
              </w:rPr>
            </w:pPr>
            <w:r w:rsidRPr="00142813">
              <w:rPr>
                <w:color w:val="000000" w:themeColor="text1"/>
              </w:rPr>
              <w:t>Acceso a los Lugares</w:t>
            </w:r>
          </w:p>
        </w:tc>
        <w:tc>
          <w:tcPr>
            <w:tcW w:w="6953" w:type="dxa"/>
          </w:tcPr>
          <w:p w14:paraId="5719ADE0" w14:textId="4F05592F" w:rsidR="009311D1" w:rsidRPr="00142813" w:rsidRDefault="009311D1" w:rsidP="00522D02">
            <w:pPr>
              <w:pStyle w:val="ListParagraph"/>
              <w:numPr>
                <w:ilvl w:val="0"/>
                <w:numId w:val="80"/>
              </w:numPr>
              <w:ind w:left="599" w:hanging="567"/>
              <w:jc w:val="both"/>
              <w:rPr>
                <w:color w:val="000000" w:themeColor="text1"/>
              </w:rPr>
            </w:pPr>
            <w:r w:rsidRPr="00142813">
              <w:rPr>
                <w:color w:val="000000" w:themeColor="text1"/>
              </w:rPr>
              <w:t xml:space="preserve">El Contratante garantiza que el Consultor tendrá, sin cargo, acceso sin obstáculos a los sitios respecto de los cuales se requiere acceso para la prestación de los Servicios. El Contratante será responsable de cualquier daño a los sitios o cualquier propiedad en el mismo que resulte de dicho acceso e indemnizará al Consultor y a cada uno de los expertos con respecto a la responsabilidad por dicho daño, a menos que dicho daño sea causado por el incumplimiento intencional o negligencia </w:t>
            </w:r>
            <w:r w:rsidR="00193F90" w:rsidRPr="00142813">
              <w:rPr>
                <w:color w:val="000000" w:themeColor="text1"/>
              </w:rPr>
              <w:t>del</w:t>
            </w:r>
            <w:r w:rsidRPr="00142813">
              <w:rPr>
                <w:color w:val="000000" w:themeColor="text1"/>
              </w:rPr>
              <w:t xml:space="preserve"> Consultor o cualquier Subconsultor o los Expertos de cualquiera de ellos.</w:t>
            </w:r>
          </w:p>
        </w:tc>
      </w:tr>
      <w:tr w:rsidR="00142813" w:rsidRPr="00142813" w14:paraId="0FD3035D" w14:textId="77777777" w:rsidTr="001B7508">
        <w:tc>
          <w:tcPr>
            <w:tcW w:w="2263" w:type="dxa"/>
          </w:tcPr>
          <w:p w14:paraId="27E8A4A8" w14:textId="3AF96A40" w:rsidR="000908C1" w:rsidRPr="00142813" w:rsidRDefault="000908C1" w:rsidP="00522D02">
            <w:pPr>
              <w:pStyle w:val="Tabla7Titulos"/>
              <w:numPr>
                <w:ilvl w:val="0"/>
                <w:numId w:val="31"/>
              </w:numPr>
              <w:rPr>
                <w:color w:val="000000" w:themeColor="text1"/>
              </w:rPr>
            </w:pPr>
            <w:r w:rsidRPr="00142813">
              <w:rPr>
                <w:color w:val="000000" w:themeColor="text1"/>
              </w:rPr>
              <w:t>Continuidad de las Calificaciones y Elegibilidad</w:t>
            </w:r>
          </w:p>
        </w:tc>
        <w:tc>
          <w:tcPr>
            <w:tcW w:w="6953" w:type="dxa"/>
          </w:tcPr>
          <w:p w14:paraId="2EB6F732" w14:textId="77777777" w:rsidR="000908C1" w:rsidRPr="00142813" w:rsidRDefault="000908C1" w:rsidP="00522D02">
            <w:pPr>
              <w:pStyle w:val="ListParagraph"/>
              <w:numPr>
                <w:ilvl w:val="0"/>
                <w:numId w:val="81"/>
              </w:numPr>
              <w:spacing w:before="120" w:after="120"/>
              <w:ind w:left="605" w:hanging="567"/>
              <w:contextualSpacing w:val="0"/>
              <w:jc w:val="both"/>
              <w:rPr>
                <w:color w:val="000000" w:themeColor="text1"/>
              </w:rPr>
            </w:pPr>
            <w:r w:rsidRPr="00142813">
              <w:rPr>
                <w:color w:val="000000" w:themeColor="text1"/>
              </w:rPr>
              <w:t>El Consultor deberá continuar estando técnicamente calificado y elegible durante la vigencia del Convenio Marco.</w:t>
            </w:r>
          </w:p>
          <w:p w14:paraId="23019C39" w14:textId="3C35F628" w:rsidR="000908C1" w:rsidRPr="00142813" w:rsidRDefault="000908C1" w:rsidP="00522D02">
            <w:pPr>
              <w:pStyle w:val="ListParagraph"/>
              <w:numPr>
                <w:ilvl w:val="0"/>
                <w:numId w:val="81"/>
              </w:numPr>
              <w:spacing w:before="120" w:after="120"/>
              <w:ind w:left="605" w:hanging="567"/>
              <w:contextualSpacing w:val="0"/>
              <w:jc w:val="both"/>
              <w:rPr>
                <w:color w:val="000000" w:themeColor="text1"/>
              </w:rPr>
            </w:pPr>
            <w:r w:rsidRPr="00142813">
              <w:rPr>
                <w:color w:val="000000" w:themeColor="text1"/>
              </w:rPr>
              <w:t>El Contratante podrá solicitar , durante la vigencia del Convenio Marco, prueba de que el Consultor sigue siendo cualificado y elegible.  En caso de no proporcionar la evidencia solicitada, el Consultor podrá ser objeto de descalificación de participar en la Adquisición Secundaria  y/o de la adjudicación de un Contrato de Pedido y/o la rescisión del Convenio Marco.</w:t>
            </w:r>
          </w:p>
        </w:tc>
      </w:tr>
      <w:tr w:rsidR="00142813" w:rsidRPr="00142813" w14:paraId="770FAA39" w14:textId="77777777" w:rsidTr="001B7508">
        <w:tc>
          <w:tcPr>
            <w:tcW w:w="2263" w:type="dxa"/>
          </w:tcPr>
          <w:p w14:paraId="54C0B791" w14:textId="36C73292" w:rsidR="000908C1" w:rsidRPr="00142813" w:rsidRDefault="000908C1" w:rsidP="00522D02">
            <w:pPr>
              <w:pStyle w:val="Tabla7Titulos"/>
              <w:numPr>
                <w:ilvl w:val="0"/>
                <w:numId w:val="31"/>
              </w:numPr>
              <w:rPr>
                <w:color w:val="000000" w:themeColor="text1"/>
              </w:rPr>
            </w:pPr>
            <w:r w:rsidRPr="00142813">
              <w:rPr>
                <w:color w:val="000000" w:themeColor="text1"/>
              </w:rPr>
              <w:t>Papel del Contratante Principal o de la Agencia Responsable</w:t>
            </w:r>
          </w:p>
        </w:tc>
        <w:tc>
          <w:tcPr>
            <w:tcW w:w="6953" w:type="dxa"/>
          </w:tcPr>
          <w:p w14:paraId="2B9FC9C8" w14:textId="77777777"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Cuando haya un Contratante Principal o una Agencia Responsable que sea parte del Convenio Marco, su función será gestionar y administrar los Convenios Marco para uso de los Contratantes participantes. Todas las comunicaciones, incluidas las notificaciones, en relación con el Convenio Marco deben realizarse al Contratante Principal o la Agencia responsable.</w:t>
            </w:r>
          </w:p>
          <w:p w14:paraId="2C0CBA46" w14:textId="77777777"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El Contratante Principal o la Agencia Responsable es responsable de todos los asuntos relacionados con el Convenio Marco, incluidas, por ejemplo, las modificaciones, la suspensión y la rescisión del Convenio Marco. Para asuntos relacionados con Contratos de Pedido individuales, todas las comunicaciones, incluidas las notificaciones, deben realizarse con el Contratante nombrado en el Contrato de Pedido.</w:t>
            </w:r>
          </w:p>
          <w:p w14:paraId="004F2373" w14:textId="7F52E73E"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Cuando no se haya designado un Contratante Principal o una Agencia Responsable, el Contratante designado es responsable de gestionar y administrar el Convenio Marco y las disposiciones de DCM 2.9 anterior, en relación con las comunicaciones y avisos, etc., se aplican al Contratante.</w:t>
            </w:r>
          </w:p>
        </w:tc>
      </w:tr>
      <w:tr w:rsidR="00142813" w:rsidRPr="00142813" w14:paraId="7596EB81" w14:textId="77777777" w:rsidTr="001B7508">
        <w:trPr>
          <w:trHeight w:val="1610"/>
        </w:trPr>
        <w:tc>
          <w:tcPr>
            <w:tcW w:w="2263" w:type="dxa"/>
          </w:tcPr>
          <w:p w14:paraId="2DDE1294" w14:textId="52E8DDE9" w:rsidR="002A3789" w:rsidRPr="00142813" w:rsidRDefault="002A3789" w:rsidP="00522D02">
            <w:pPr>
              <w:pStyle w:val="Tabla7Titulos"/>
              <w:numPr>
                <w:ilvl w:val="0"/>
                <w:numId w:val="31"/>
              </w:numPr>
              <w:rPr>
                <w:color w:val="000000" w:themeColor="text1"/>
              </w:rPr>
            </w:pPr>
            <w:bookmarkStart w:id="861" w:name="_Toc92132225"/>
            <w:r w:rsidRPr="00142813">
              <w:rPr>
                <w:color w:val="000000" w:themeColor="text1"/>
              </w:rPr>
              <w:t>Precio del Contrato</w:t>
            </w:r>
            <w:bookmarkEnd w:id="861"/>
          </w:p>
        </w:tc>
        <w:tc>
          <w:tcPr>
            <w:tcW w:w="6953" w:type="dxa"/>
          </w:tcPr>
          <w:p w14:paraId="637AB5A2" w14:textId="79E42E19" w:rsidR="002A3789" w:rsidRPr="00142813" w:rsidRDefault="00830A4F" w:rsidP="00522D02">
            <w:pPr>
              <w:pStyle w:val="ListParagraph"/>
              <w:numPr>
                <w:ilvl w:val="0"/>
                <w:numId w:val="83"/>
              </w:numPr>
              <w:ind w:left="599" w:hanging="688"/>
              <w:rPr>
                <w:color w:val="000000" w:themeColor="text1"/>
              </w:rPr>
            </w:pPr>
            <w:r w:rsidRPr="00142813">
              <w:rPr>
                <w:color w:val="000000" w:themeColor="text1"/>
              </w:rPr>
              <w:t xml:space="preserve">El Precio del Contrato es el precio pagadero al Consultor según lo estipulado en cada Contrato de Pedido, sujeto a las adiciones y ajustes al mismo o deducciones </w:t>
            </w:r>
            <w:proofErr w:type="gramStart"/>
            <w:r w:rsidRPr="00142813">
              <w:rPr>
                <w:color w:val="000000" w:themeColor="text1"/>
              </w:rPr>
              <w:t>del mismo</w:t>
            </w:r>
            <w:proofErr w:type="gramEnd"/>
            <w:r w:rsidRPr="00142813">
              <w:rPr>
                <w:color w:val="000000" w:themeColor="text1"/>
              </w:rPr>
              <w:t>, según se pueda hacer de conformidad con el Contrato. Los Contratos de Pedido pueden ser por Tiempo o por Suma Global, según cor</w:t>
            </w:r>
            <w:r w:rsidR="00102C73" w:rsidRPr="00142813">
              <w:rPr>
                <w:color w:val="000000" w:themeColor="text1"/>
              </w:rPr>
              <w:t>responda.</w:t>
            </w:r>
          </w:p>
        </w:tc>
      </w:tr>
      <w:tr w:rsidR="00142813" w:rsidRPr="00142813" w14:paraId="4B5D1779" w14:textId="77777777" w:rsidTr="001B7508">
        <w:trPr>
          <w:trHeight w:val="699"/>
        </w:trPr>
        <w:tc>
          <w:tcPr>
            <w:tcW w:w="2263" w:type="dxa"/>
          </w:tcPr>
          <w:p w14:paraId="29025BB8" w14:textId="46487BE6" w:rsidR="00F1726A" w:rsidRPr="00142813" w:rsidRDefault="00F1726A" w:rsidP="00522D02">
            <w:pPr>
              <w:pStyle w:val="Tabla7Titulos"/>
              <w:numPr>
                <w:ilvl w:val="0"/>
                <w:numId w:val="31"/>
              </w:numPr>
              <w:rPr>
                <w:color w:val="000000" w:themeColor="text1"/>
              </w:rPr>
            </w:pPr>
            <w:bookmarkStart w:id="862" w:name="_Toc92132227"/>
            <w:r w:rsidRPr="00142813">
              <w:rPr>
                <w:color w:val="000000" w:themeColor="text1"/>
              </w:rPr>
              <w:t>Ajustes por Cambios en las Leyes</w:t>
            </w:r>
            <w:bookmarkEnd w:id="862"/>
          </w:p>
        </w:tc>
        <w:tc>
          <w:tcPr>
            <w:tcW w:w="6953" w:type="dxa"/>
          </w:tcPr>
          <w:p w14:paraId="5A856ABF" w14:textId="7B02AE12" w:rsidR="00F1726A" w:rsidRPr="00142813" w:rsidRDefault="00F1726A" w:rsidP="00522D02">
            <w:pPr>
              <w:pStyle w:val="ListParagraph"/>
              <w:numPr>
                <w:ilvl w:val="0"/>
                <w:numId w:val="84"/>
              </w:numPr>
              <w:ind w:left="599" w:hanging="709"/>
              <w:jc w:val="both"/>
              <w:rPr>
                <w:color w:val="000000" w:themeColor="text1"/>
              </w:rPr>
            </w:pPr>
            <w:r w:rsidRPr="00142813">
              <w:rPr>
                <w:color w:val="000000" w:themeColor="text1"/>
              </w:rPr>
              <w:t xml:space="preserve">Si después de la fecha de 28 días antes de la fecha de presentación de la </w:t>
            </w:r>
            <w:r w:rsidR="00771948" w:rsidRPr="00142813">
              <w:rPr>
                <w:color w:val="000000" w:themeColor="text1"/>
              </w:rPr>
              <w:t>propuesta</w:t>
            </w:r>
            <w:r w:rsidRPr="00142813">
              <w:rPr>
                <w:color w:val="000000" w:themeColor="text1"/>
              </w:rPr>
              <w:t xml:space="preserve"> para el Convenio Marco, cualquier ley, reglamento, ordenanza, orden o reglamento que tenga fuerza de ley se promulga, promulga, abroga o modifica en el lugar del País del </w:t>
            </w:r>
            <w:r w:rsidR="00771948" w:rsidRPr="00142813">
              <w:rPr>
                <w:color w:val="000000" w:themeColor="text1"/>
              </w:rPr>
              <w:t>Prestatario</w:t>
            </w:r>
            <w:r w:rsidRPr="00142813">
              <w:rPr>
                <w:color w:val="000000" w:themeColor="text1"/>
              </w:rPr>
              <w:t xml:space="preserve"> (que se considerará que incluye cualquier cambio en la interpretación o aplicación por parte de las autoridades competentes) que posteriormente afecte </w:t>
            </w:r>
            <w:r w:rsidR="00771948" w:rsidRPr="00142813">
              <w:rPr>
                <w:color w:val="000000" w:themeColor="text1"/>
              </w:rPr>
              <w:t>la remuneración y/o las tasas reembolsables</w:t>
            </w:r>
            <w:r w:rsidRPr="00142813">
              <w:rPr>
                <w:color w:val="000000" w:themeColor="text1"/>
              </w:rPr>
              <w:t xml:space="preserve"> estipulado en el Convenio Marco, entonces </w:t>
            </w:r>
            <w:r w:rsidR="00646BE6" w:rsidRPr="00142813">
              <w:rPr>
                <w:color w:val="000000" w:themeColor="text1"/>
              </w:rPr>
              <w:t>un ajuste en el Convenio Marco será permitido.</w:t>
            </w:r>
          </w:p>
        </w:tc>
      </w:tr>
      <w:tr w:rsidR="00142813" w:rsidRPr="00142813" w14:paraId="7B046537" w14:textId="77777777" w:rsidTr="001B7508">
        <w:tc>
          <w:tcPr>
            <w:tcW w:w="2263" w:type="dxa"/>
          </w:tcPr>
          <w:p w14:paraId="28AC2FAC" w14:textId="0C6FCA54" w:rsidR="00F1726A" w:rsidRPr="00142813" w:rsidRDefault="00F1726A" w:rsidP="00522D02">
            <w:pPr>
              <w:pStyle w:val="Tabla7Titulos"/>
              <w:numPr>
                <w:ilvl w:val="0"/>
                <w:numId w:val="31"/>
              </w:numPr>
              <w:ind w:right="-102"/>
              <w:rPr>
                <w:color w:val="000000" w:themeColor="text1"/>
              </w:rPr>
            </w:pPr>
            <w:bookmarkStart w:id="863" w:name="_Toc92132232"/>
            <w:r w:rsidRPr="00142813">
              <w:rPr>
                <w:color w:val="000000" w:themeColor="text1"/>
              </w:rPr>
              <w:t xml:space="preserve">Limitación de </w:t>
            </w:r>
            <w:r w:rsidR="00D33A71">
              <w:rPr>
                <w:color w:val="000000" w:themeColor="text1"/>
              </w:rPr>
              <w:t>R</w:t>
            </w:r>
            <w:r w:rsidRPr="00142813">
              <w:rPr>
                <w:color w:val="000000" w:themeColor="text1"/>
              </w:rPr>
              <w:t>esponsabilidad</w:t>
            </w:r>
            <w:bookmarkEnd w:id="863"/>
          </w:p>
        </w:tc>
        <w:tc>
          <w:tcPr>
            <w:tcW w:w="6953" w:type="dxa"/>
          </w:tcPr>
          <w:p w14:paraId="6E366609" w14:textId="3F8E4E61" w:rsidR="00A10D92" w:rsidRPr="00142813" w:rsidRDefault="00A10D92" w:rsidP="00522D02">
            <w:pPr>
              <w:pStyle w:val="ListParagraph"/>
              <w:numPr>
                <w:ilvl w:val="0"/>
                <w:numId w:val="85"/>
              </w:numPr>
              <w:spacing w:before="120" w:after="120"/>
              <w:ind w:left="459" w:hanging="567"/>
              <w:contextualSpacing w:val="0"/>
              <w:rPr>
                <w:color w:val="000000" w:themeColor="text1"/>
              </w:rPr>
            </w:pPr>
            <w:r w:rsidRPr="00142813">
              <w:rPr>
                <w:color w:val="000000" w:themeColor="text1"/>
              </w:rPr>
              <w:t xml:space="preserve">Sujeto a disposiciones adicionales, si las hubiere, establecidas en los Contratos de </w:t>
            </w:r>
            <w:r w:rsidR="006F0780" w:rsidRPr="00142813">
              <w:rPr>
                <w:color w:val="000000" w:themeColor="text1"/>
              </w:rPr>
              <w:t>Pedido</w:t>
            </w:r>
            <w:r w:rsidRPr="00142813">
              <w:rPr>
                <w:color w:val="000000" w:themeColor="text1"/>
              </w:rPr>
              <w:t xml:space="preserve"> la responsabilidad del Consultor en virtud de este Contrato estará determinada por la Legislación Aplicable.</w:t>
            </w:r>
          </w:p>
          <w:p w14:paraId="5AD4B29E" w14:textId="571DDBC6" w:rsidR="00A10D92" w:rsidRPr="00142813" w:rsidRDefault="00A10D92" w:rsidP="00435876">
            <w:pPr>
              <w:pStyle w:val="CCMHeading"/>
              <w:spacing w:before="120" w:after="120"/>
              <w:ind w:left="459" w:firstLine="0"/>
              <w:jc w:val="both"/>
              <w:rPr>
                <w:i/>
                <w:iCs/>
                <w:color w:val="000000" w:themeColor="text1"/>
              </w:rPr>
            </w:pPr>
            <w:r w:rsidRPr="00142813">
              <w:rPr>
                <w:b/>
                <w:bCs/>
                <w:i/>
                <w:iCs/>
                <w:color w:val="000000" w:themeColor="text1"/>
              </w:rPr>
              <w:t>[</w:t>
            </w:r>
            <w:r w:rsidR="006F0780" w:rsidRPr="00142813">
              <w:rPr>
                <w:b/>
                <w:bCs/>
                <w:i/>
                <w:iCs/>
                <w:color w:val="000000" w:themeColor="text1"/>
              </w:rPr>
              <w:t>Indicar</w:t>
            </w:r>
            <w:r w:rsidRPr="00142813">
              <w:rPr>
                <w:b/>
                <w:bCs/>
                <w:i/>
                <w:iCs/>
                <w:color w:val="000000" w:themeColor="text1"/>
              </w:rPr>
              <w:t>: Sin disposiciones adicionales</w:t>
            </w:r>
            <w:r w:rsidRPr="00142813">
              <w:rPr>
                <w:i/>
                <w:iCs/>
                <w:color w:val="000000" w:themeColor="text1"/>
              </w:rPr>
              <w:t>.</w:t>
            </w:r>
          </w:p>
          <w:p w14:paraId="2CD54C96" w14:textId="74EEDBCD" w:rsidR="00A10D92" w:rsidRPr="00142813" w:rsidRDefault="00A10D92" w:rsidP="00435876">
            <w:pPr>
              <w:pStyle w:val="CCMHeading"/>
              <w:ind w:left="457" w:firstLine="0"/>
              <w:jc w:val="both"/>
              <w:rPr>
                <w:b/>
                <w:bCs/>
                <w:i/>
                <w:iCs/>
                <w:color w:val="000000" w:themeColor="text1"/>
              </w:rPr>
            </w:pPr>
            <w:r w:rsidRPr="00142813">
              <w:rPr>
                <w:b/>
                <w:bCs/>
                <w:i/>
                <w:iCs/>
                <w:color w:val="000000" w:themeColor="text1"/>
              </w:rPr>
              <w:t xml:space="preserve">O de </w:t>
            </w:r>
            <w:r w:rsidR="006F0780" w:rsidRPr="00142813">
              <w:rPr>
                <w:b/>
                <w:bCs/>
                <w:i/>
                <w:iCs/>
                <w:color w:val="000000" w:themeColor="text1"/>
              </w:rPr>
              <w:t>otra forma</w:t>
            </w:r>
            <w:r w:rsidRPr="00142813">
              <w:rPr>
                <w:b/>
                <w:bCs/>
                <w:i/>
                <w:iCs/>
                <w:color w:val="000000" w:themeColor="text1"/>
              </w:rPr>
              <w:t xml:space="preserve">, </w:t>
            </w:r>
            <w:r w:rsidR="0085661A" w:rsidRPr="00142813">
              <w:rPr>
                <w:b/>
                <w:bCs/>
                <w:i/>
                <w:iCs/>
                <w:color w:val="000000" w:themeColor="text1"/>
              </w:rPr>
              <w:t>Ingresar</w:t>
            </w:r>
            <w:r w:rsidRPr="00142813">
              <w:rPr>
                <w:b/>
                <w:bCs/>
                <w:i/>
                <w:iCs/>
                <w:color w:val="000000" w:themeColor="text1"/>
              </w:rPr>
              <w:t xml:space="preserve"> lo siguiente:</w:t>
            </w:r>
          </w:p>
          <w:p w14:paraId="286B770A" w14:textId="268DCAA6" w:rsidR="00F82A7E" w:rsidRPr="00142813" w:rsidRDefault="00A10D92" w:rsidP="00522D02">
            <w:pPr>
              <w:pStyle w:val="CCMHeading"/>
              <w:numPr>
                <w:ilvl w:val="0"/>
                <w:numId w:val="86"/>
              </w:numPr>
              <w:jc w:val="both"/>
              <w:rPr>
                <w:color w:val="000000" w:themeColor="text1"/>
              </w:rPr>
            </w:pPr>
            <w:r w:rsidRPr="00142813">
              <w:rPr>
                <w:color w:val="000000" w:themeColor="text1"/>
              </w:rPr>
              <w:t xml:space="preserve">Excepto en los casos de negligencia grave o mala conducta </w:t>
            </w:r>
            <w:r w:rsidR="00F82A7E" w:rsidRPr="00142813">
              <w:rPr>
                <w:color w:val="000000" w:themeColor="text1"/>
              </w:rPr>
              <w:t xml:space="preserve">deliberada por parte del Consultor o por parte de cualquier persona o firma que actúe en nombre del Consultor en la prestación de los Servicios, el Consultor, con respecto a los daños causados por el Consultor a la propiedad del </w:t>
            </w:r>
            <w:r w:rsidR="00B355E2" w:rsidRPr="00142813">
              <w:rPr>
                <w:color w:val="000000" w:themeColor="text1"/>
              </w:rPr>
              <w:t>Contratante</w:t>
            </w:r>
            <w:r w:rsidR="00F82A7E" w:rsidRPr="00142813">
              <w:rPr>
                <w:color w:val="000000" w:themeColor="text1"/>
              </w:rPr>
              <w:t xml:space="preserve">, no será responsable ante el </w:t>
            </w:r>
            <w:r w:rsidR="00B355E2" w:rsidRPr="00142813">
              <w:rPr>
                <w:color w:val="000000" w:themeColor="text1"/>
              </w:rPr>
              <w:t>Contratante</w:t>
            </w:r>
            <w:r w:rsidR="00F82A7E" w:rsidRPr="00142813">
              <w:rPr>
                <w:color w:val="000000" w:themeColor="text1"/>
              </w:rPr>
              <w:t>:</w:t>
            </w:r>
          </w:p>
          <w:p w14:paraId="3DC27993" w14:textId="77777777" w:rsidR="00F82A7E" w:rsidRPr="00142813" w:rsidRDefault="00F82A7E" w:rsidP="00F82A7E">
            <w:pPr>
              <w:pStyle w:val="CCMHeading"/>
              <w:ind w:left="1062" w:firstLine="0"/>
              <w:jc w:val="both"/>
              <w:rPr>
                <w:color w:val="000000" w:themeColor="text1"/>
              </w:rPr>
            </w:pPr>
            <w:r w:rsidRPr="00142813">
              <w:rPr>
                <w:color w:val="000000" w:themeColor="text1"/>
              </w:rPr>
              <w:t>(i) por cualquier pérdida o daño indirecto o consecuente; y</w:t>
            </w:r>
          </w:p>
          <w:p w14:paraId="68BEC60E" w14:textId="12F073AB" w:rsidR="00F82A7E" w:rsidRPr="00142813" w:rsidRDefault="00F82A7E" w:rsidP="00F82A7E">
            <w:pPr>
              <w:pStyle w:val="CCMHeading"/>
              <w:ind w:left="1062" w:firstLine="0"/>
              <w:jc w:val="both"/>
              <w:rPr>
                <w:color w:val="000000" w:themeColor="text1"/>
              </w:rPr>
            </w:pPr>
            <w:r w:rsidRPr="00142813">
              <w:rPr>
                <w:color w:val="000000" w:themeColor="text1"/>
              </w:rPr>
              <w:t>(ii) por cualquier pérdida o daño directo que exceda [</w:t>
            </w:r>
            <w:r w:rsidRPr="00142813">
              <w:rPr>
                <w:i/>
                <w:iCs/>
                <w:color w:val="000000" w:themeColor="text1"/>
              </w:rPr>
              <w:t>ingresar un multiplicador, por ejemplo: uno, dos, tres</w:t>
            </w:r>
            <w:r w:rsidRPr="00142813">
              <w:rPr>
                <w:color w:val="000000" w:themeColor="text1"/>
              </w:rPr>
              <w:t>] veces el valor total del Contrato;</w:t>
            </w:r>
          </w:p>
          <w:p w14:paraId="79C0F620" w14:textId="29A36B73" w:rsidR="00F82A7E" w:rsidRPr="00142813" w:rsidRDefault="00F82A7E" w:rsidP="00522D02">
            <w:pPr>
              <w:pStyle w:val="CCMHeading"/>
              <w:numPr>
                <w:ilvl w:val="0"/>
                <w:numId w:val="86"/>
              </w:numPr>
              <w:jc w:val="both"/>
              <w:rPr>
                <w:color w:val="000000" w:themeColor="text1"/>
              </w:rPr>
            </w:pPr>
            <w:r w:rsidRPr="00142813">
              <w:rPr>
                <w:color w:val="000000" w:themeColor="text1"/>
              </w:rPr>
              <w:t>Esta limitación de responsabilidad no</w:t>
            </w:r>
          </w:p>
          <w:p w14:paraId="7AAF312B" w14:textId="7D5DD1EC" w:rsidR="00F82A7E" w:rsidRPr="00142813" w:rsidRDefault="00F82A7E" w:rsidP="00F82A7E">
            <w:pPr>
              <w:pStyle w:val="CCMHeading"/>
              <w:ind w:left="1062" w:firstLine="0"/>
              <w:jc w:val="both"/>
              <w:rPr>
                <w:color w:val="000000" w:themeColor="text1"/>
              </w:rPr>
            </w:pPr>
            <w:r w:rsidRPr="00142813">
              <w:rPr>
                <w:color w:val="000000" w:themeColor="text1"/>
              </w:rPr>
              <w:t>(i) afecta la responsabilidad del Consultor, si la hubiere, por daños a Terceros causados por el Consultor o cualquier persona o firma que actúe en nombre del Consultor en la prestación de los Servicios;</w:t>
            </w:r>
          </w:p>
          <w:p w14:paraId="152D0423" w14:textId="013EE494" w:rsidR="00F1726A" w:rsidRPr="00142813" w:rsidRDefault="00F82A7E" w:rsidP="00F82A7E">
            <w:pPr>
              <w:pStyle w:val="CCMHeading"/>
              <w:ind w:left="1062" w:firstLine="0"/>
              <w:jc w:val="both"/>
              <w:rPr>
                <w:color w:val="000000" w:themeColor="text1"/>
              </w:rPr>
            </w:pPr>
            <w:r w:rsidRPr="00142813">
              <w:rPr>
                <w:color w:val="000000" w:themeColor="text1"/>
              </w:rPr>
              <w:t>(ii) interpretarse como que proporciona al Consultor cualquier limitación o exclusión de responsabilidad que esté prohibida por la ley aplicable en el país del Contratante.”</w:t>
            </w:r>
            <w:r w:rsidRPr="00142813">
              <w:rPr>
                <w:b/>
                <w:bCs/>
                <w:i/>
                <w:iCs/>
                <w:color w:val="000000" w:themeColor="text1"/>
              </w:rPr>
              <w:t>]</w:t>
            </w:r>
          </w:p>
        </w:tc>
      </w:tr>
      <w:tr w:rsidR="00142813" w:rsidRPr="00142813" w14:paraId="2F9D3899" w14:textId="77777777" w:rsidTr="001B7508">
        <w:tc>
          <w:tcPr>
            <w:tcW w:w="2263" w:type="dxa"/>
          </w:tcPr>
          <w:p w14:paraId="72ABD927" w14:textId="77FBDA53" w:rsidR="00F1726A" w:rsidRPr="00142813" w:rsidRDefault="00F1726A" w:rsidP="00522D02">
            <w:pPr>
              <w:pStyle w:val="Tabla7Titulos"/>
              <w:numPr>
                <w:ilvl w:val="0"/>
                <w:numId w:val="31"/>
              </w:numPr>
              <w:rPr>
                <w:color w:val="000000" w:themeColor="text1"/>
              </w:rPr>
            </w:pPr>
            <w:bookmarkStart w:id="864" w:name="_Toc92132233"/>
            <w:r w:rsidRPr="00142813">
              <w:rPr>
                <w:color w:val="000000" w:themeColor="text1"/>
              </w:rPr>
              <w:t>Fuerza Mayor</w:t>
            </w:r>
            <w:bookmarkEnd w:id="864"/>
          </w:p>
        </w:tc>
        <w:tc>
          <w:tcPr>
            <w:tcW w:w="6953" w:type="dxa"/>
          </w:tcPr>
          <w:p w14:paraId="2B20B227" w14:textId="3A573FB7"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A los efectos de los Contratos de </w:t>
            </w:r>
            <w:r w:rsidR="00332D56" w:rsidRPr="00142813">
              <w:rPr>
                <w:color w:val="000000" w:themeColor="text1"/>
              </w:rPr>
              <w:t>Pedido</w:t>
            </w:r>
            <w:r w:rsidRPr="00142813">
              <w:rPr>
                <w:color w:val="000000" w:themeColor="text1"/>
              </w:rPr>
              <w:t xml:space="preserve">, "Fuerza </w:t>
            </w:r>
            <w:r w:rsidR="00332D56" w:rsidRPr="00142813">
              <w:rPr>
                <w:color w:val="000000" w:themeColor="text1"/>
              </w:rPr>
              <w:t>M</w:t>
            </w:r>
            <w:r w:rsidRPr="00142813">
              <w:rPr>
                <w:color w:val="000000" w:themeColor="text1"/>
              </w:rPr>
              <w:t xml:space="preserve">ayor" significa un evento que está más allá del control razonable de una de las partes de un Contrato de </w:t>
            </w:r>
            <w:r w:rsidR="00332D56" w:rsidRPr="00142813">
              <w:rPr>
                <w:color w:val="000000" w:themeColor="text1"/>
              </w:rPr>
              <w:t>Pedido</w:t>
            </w:r>
            <w:r w:rsidRPr="00142813">
              <w:rPr>
                <w:color w:val="000000" w:themeColor="text1"/>
              </w:rPr>
              <w:t xml:space="preserve">, </w:t>
            </w:r>
            <w:r w:rsidR="00332D56" w:rsidRPr="00142813">
              <w:rPr>
                <w:color w:val="000000" w:themeColor="text1"/>
              </w:rPr>
              <w:t xml:space="preserve">que </w:t>
            </w:r>
            <w:r w:rsidRPr="00142813">
              <w:rPr>
                <w:color w:val="000000" w:themeColor="text1"/>
              </w:rPr>
              <w:t xml:space="preserve">no es previsible, </w:t>
            </w:r>
            <w:r w:rsidR="00332D56" w:rsidRPr="00142813">
              <w:rPr>
                <w:color w:val="000000" w:themeColor="text1"/>
              </w:rPr>
              <w:t xml:space="preserve">que </w:t>
            </w:r>
            <w:r w:rsidRPr="00142813">
              <w:rPr>
                <w:color w:val="000000" w:themeColor="text1"/>
              </w:rPr>
              <w:t xml:space="preserve">es inevitable y </w:t>
            </w:r>
            <w:r w:rsidR="00332D56" w:rsidRPr="00142813">
              <w:rPr>
                <w:color w:val="000000" w:themeColor="text1"/>
              </w:rPr>
              <w:t xml:space="preserve">que </w:t>
            </w:r>
            <w:r w:rsidRPr="00142813">
              <w:rPr>
                <w:color w:val="000000" w:themeColor="text1"/>
              </w:rPr>
              <w:t xml:space="preserve">hace imposible </w:t>
            </w:r>
            <w:r w:rsidR="00064404" w:rsidRPr="00142813">
              <w:rPr>
                <w:color w:val="000000" w:themeColor="text1"/>
              </w:rPr>
              <w:t xml:space="preserve">o impráctico </w:t>
            </w:r>
            <w:r w:rsidRPr="00142813">
              <w:rPr>
                <w:color w:val="000000" w:themeColor="text1"/>
              </w:rPr>
              <w:t xml:space="preserve">el cumplimiento de las obligaciones de una de las </w:t>
            </w:r>
            <w:r w:rsidR="00332D56" w:rsidRPr="00142813">
              <w:rPr>
                <w:color w:val="000000" w:themeColor="text1"/>
              </w:rPr>
              <w:t>P</w:t>
            </w:r>
            <w:r w:rsidRPr="00142813">
              <w:rPr>
                <w:color w:val="000000" w:themeColor="text1"/>
              </w:rPr>
              <w:t>artes, y sujeto a esos requisitos, incluye, entre otros, guerra, disturbios, disturbios civiles, terremotos, incendios, explosiones, tormentas, inundaciones u otras condiciones climáticas adversas, huelgas, cierres patronales u otra acción industrial, confiscación o cualquier otra acción de las agencias gubernamentales.</w:t>
            </w:r>
          </w:p>
          <w:p w14:paraId="205F411C" w14:textId="1CB94C48"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La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 xml:space="preserve">ayor no incluirá (i) cualquier evento que sea causado por la negligencia o la acción intencional de una parte o los Expertos, Subconsultores o agentes o empleados de dicha parte, ni (ii) cualquier evento que una </w:t>
            </w:r>
            <w:r w:rsidR="00064404" w:rsidRPr="00142813">
              <w:rPr>
                <w:color w:val="000000" w:themeColor="text1"/>
              </w:rPr>
              <w:t>P</w:t>
            </w:r>
            <w:r w:rsidRPr="00142813">
              <w:rPr>
                <w:color w:val="000000" w:themeColor="text1"/>
              </w:rPr>
              <w:t>arte diligente podría haber esperado razonablemente tanto para tener en cuenta en el momento de la celebración de este Contrato, como para evitar o superar en el cumplimiento de sus obligaciones en virtud del presente.</w:t>
            </w:r>
          </w:p>
          <w:p w14:paraId="015198D5" w14:textId="59967BA5"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La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ayor no incluirá la insuficiencia de fondos o la falta de pago requerido en virtud del presente.</w:t>
            </w:r>
          </w:p>
          <w:p w14:paraId="3260C5B2" w14:textId="7538AF8A"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El incumplimiento por una de las </w:t>
            </w:r>
            <w:r w:rsidR="00064404" w:rsidRPr="00142813">
              <w:rPr>
                <w:color w:val="000000" w:themeColor="text1"/>
              </w:rPr>
              <w:t>P</w:t>
            </w:r>
            <w:r w:rsidRPr="00142813">
              <w:rPr>
                <w:color w:val="000000" w:themeColor="text1"/>
              </w:rPr>
              <w:t>artes de cualquiera de sus obligaciones en virtud del presente no se considerará un incumplimiento o incumplimiento de este Contrato en la medida en que dicha incapacidad surja de un evento de Fuerza Mayor, siempre que la parte afectada por tal evento haya tomado todas las precauciones razonables, debido cuidado y medidas alternativas razonables, todo con el objetivo de llevar a cabo los términos y condiciones de este Contrato.</w:t>
            </w:r>
          </w:p>
          <w:p w14:paraId="1003AC34" w14:textId="17F6A725" w:rsidR="00064404"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Una </w:t>
            </w:r>
            <w:r w:rsidR="00064404" w:rsidRPr="00142813">
              <w:rPr>
                <w:color w:val="000000" w:themeColor="text1"/>
              </w:rPr>
              <w:t>P</w:t>
            </w:r>
            <w:r w:rsidRPr="00142813">
              <w:rPr>
                <w:color w:val="000000" w:themeColor="text1"/>
              </w:rPr>
              <w:t xml:space="preserve">arte afectada por un evento de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 xml:space="preserve">ayor continuará cumpliendo con sus obligaciones, en la medida en que sea razonablemente práctico, y deberá tomar todas las medidas razonables para minimizar las consecuencias de cualquier evento de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ayor.</w:t>
            </w:r>
          </w:p>
          <w:p w14:paraId="51E5405D" w14:textId="29492A6C"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Una </w:t>
            </w:r>
            <w:r w:rsidR="00064404" w:rsidRPr="00142813">
              <w:rPr>
                <w:color w:val="000000" w:themeColor="text1"/>
              </w:rPr>
              <w:t>P</w:t>
            </w:r>
            <w:r w:rsidRPr="00142813">
              <w:rPr>
                <w:color w:val="000000" w:themeColor="text1"/>
              </w:rPr>
              <w:t>arte afectada por un evento de Fuerza Mayor deberá notificar a la otra Parte de tal evento tan pronto como sea posible y, en cualquier caso, a más tardar catorce (14) días calendario después de que ocurra tal evento, proporcionando evidencia de la naturaleza y causa de dicho evento, y de igual forma comunicará por escrito el restablecimiento de las condiciones normales a la mayor brevedad.</w:t>
            </w:r>
          </w:p>
          <w:p w14:paraId="62E3038E" w14:textId="0D59AC39"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Cualquier </w:t>
            </w:r>
            <w:r w:rsidR="00064404" w:rsidRPr="00142813">
              <w:rPr>
                <w:color w:val="000000" w:themeColor="text1"/>
              </w:rPr>
              <w:t>plazo</w:t>
            </w:r>
            <w:r w:rsidRPr="00142813">
              <w:rPr>
                <w:color w:val="000000" w:themeColor="text1"/>
              </w:rPr>
              <w:t xml:space="preserve"> dentro del cual una </w:t>
            </w:r>
            <w:r w:rsidR="00064404" w:rsidRPr="00142813">
              <w:rPr>
                <w:color w:val="000000" w:themeColor="text1"/>
              </w:rPr>
              <w:t>P</w:t>
            </w:r>
            <w:r w:rsidRPr="00142813">
              <w:rPr>
                <w:color w:val="000000" w:themeColor="text1"/>
              </w:rPr>
              <w:t xml:space="preserve">arte deba, de conformidad con este Contrato, completar cualquier acción o tarea, se extenderá por un </w:t>
            </w:r>
            <w:r w:rsidR="00064404" w:rsidRPr="00142813">
              <w:rPr>
                <w:color w:val="000000" w:themeColor="text1"/>
              </w:rPr>
              <w:t>plazo</w:t>
            </w:r>
            <w:r w:rsidRPr="00142813">
              <w:rPr>
                <w:color w:val="000000" w:themeColor="text1"/>
              </w:rPr>
              <w:t xml:space="preserve"> igual al tiempo durante el cual dicha parte no pudo realizar dicha acción como resultado de Fuerza mayor.</w:t>
            </w:r>
          </w:p>
          <w:p w14:paraId="3A0C3B46" w14:textId="7F10A49A"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Durante el período de su incapacidad para prestar los Servicios como resultado de un evento de Fuerza Mayor, el Consultor, siguiendo las instrucciones del </w:t>
            </w:r>
            <w:r w:rsidR="00064404" w:rsidRPr="00142813">
              <w:rPr>
                <w:color w:val="000000" w:themeColor="text1"/>
              </w:rPr>
              <w:t>Contratante</w:t>
            </w:r>
            <w:r w:rsidRPr="00142813">
              <w:rPr>
                <w:color w:val="000000" w:themeColor="text1"/>
              </w:rPr>
              <w:t>, deberá:</w:t>
            </w:r>
          </w:p>
          <w:p w14:paraId="024ABA5C" w14:textId="661C7F88" w:rsidR="00F82A7E" w:rsidRPr="00142813" w:rsidRDefault="00F82A7E" w:rsidP="00522D02">
            <w:pPr>
              <w:pStyle w:val="CCMHeading"/>
              <w:numPr>
                <w:ilvl w:val="0"/>
                <w:numId w:val="88"/>
              </w:numPr>
              <w:spacing w:before="120" w:after="120"/>
              <w:jc w:val="both"/>
              <w:rPr>
                <w:color w:val="000000" w:themeColor="text1"/>
              </w:rPr>
            </w:pPr>
            <w:r w:rsidRPr="00142813">
              <w:rPr>
                <w:color w:val="000000" w:themeColor="text1"/>
              </w:rPr>
              <w:t xml:space="preserve">desmovilizarse, en cuyo caso se le reembolsará al Consultor los costos adicionales en los que razonable y necesariamente haya incurrido y, si así lo requiere el </w:t>
            </w:r>
            <w:r w:rsidR="00064404" w:rsidRPr="00142813">
              <w:rPr>
                <w:color w:val="000000" w:themeColor="text1"/>
              </w:rPr>
              <w:t>Contratante</w:t>
            </w:r>
            <w:r w:rsidRPr="00142813">
              <w:rPr>
                <w:color w:val="000000" w:themeColor="text1"/>
              </w:rPr>
              <w:t>, en la reactivación de los Servicios; o</w:t>
            </w:r>
          </w:p>
          <w:p w14:paraId="07DC0B4E" w14:textId="60446C07" w:rsidR="00F82A7E" w:rsidRPr="00142813" w:rsidRDefault="00F82A7E" w:rsidP="00522D02">
            <w:pPr>
              <w:pStyle w:val="CCMHeading"/>
              <w:numPr>
                <w:ilvl w:val="0"/>
                <w:numId w:val="88"/>
              </w:numPr>
              <w:spacing w:before="120" w:after="120"/>
              <w:jc w:val="both"/>
              <w:rPr>
                <w:color w:val="000000" w:themeColor="text1"/>
              </w:rPr>
            </w:pPr>
            <w:r w:rsidRPr="00142813">
              <w:rPr>
                <w:color w:val="000000" w:themeColor="text1"/>
              </w:rPr>
              <w:t>continuar con los Servicios en la medida de lo razonablemente posible, en cuyo caso se le seguirá pagando al Consultor según los términos de este Contrato y se le reembolsarán los costos adicionales en los que incurra de manera razonable y necesaria.</w:t>
            </w:r>
          </w:p>
          <w:p w14:paraId="2629E0AE" w14:textId="246EFFAE" w:rsidR="00F1726A"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En caso de desacuerdo entre las partes en cuanto a la existencia o alcance de Fuerza Mayor, el asunto se resolverá de acuerdo con </w:t>
            </w:r>
            <w:r w:rsidR="00064404" w:rsidRPr="00142813">
              <w:rPr>
                <w:color w:val="000000" w:themeColor="text1"/>
              </w:rPr>
              <w:t>DCM</w:t>
            </w:r>
            <w:r w:rsidRPr="00142813">
              <w:rPr>
                <w:color w:val="000000" w:themeColor="text1"/>
              </w:rPr>
              <w:t xml:space="preserve"> 2</w:t>
            </w:r>
            <w:r w:rsidR="00C65D82">
              <w:rPr>
                <w:color w:val="000000" w:themeColor="text1"/>
              </w:rPr>
              <w:t>3</w:t>
            </w:r>
            <w:r w:rsidRPr="00142813">
              <w:rPr>
                <w:color w:val="000000" w:themeColor="text1"/>
              </w:rPr>
              <w:t>.</w:t>
            </w:r>
          </w:p>
        </w:tc>
      </w:tr>
      <w:tr w:rsidR="00142813" w:rsidRPr="00142813" w14:paraId="185AC5A7" w14:textId="77777777" w:rsidTr="001B7508">
        <w:trPr>
          <w:trHeight w:val="3167"/>
        </w:trPr>
        <w:tc>
          <w:tcPr>
            <w:tcW w:w="2263" w:type="dxa"/>
          </w:tcPr>
          <w:p w14:paraId="3D9100B3" w14:textId="0E5C9EAF" w:rsidR="00F1726A" w:rsidRPr="00142813" w:rsidRDefault="00F1726A" w:rsidP="00522D02">
            <w:pPr>
              <w:pStyle w:val="Tabla7Titulos"/>
              <w:numPr>
                <w:ilvl w:val="0"/>
                <w:numId w:val="31"/>
              </w:numPr>
              <w:rPr>
                <w:color w:val="000000" w:themeColor="text1"/>
              </w:rPr>
            </w:pPr>
            <w:bookmarkStart w:id="865" w:name="_Toc92132234"/>
            <w:r w:rsidRPr="00142813">
              <w:rPr>
                <w:color w:val="000000" w:themeColor="text1"/>
              </w:rPr>
              <w:t>Idioma</w:t>
            </w:r>
            <w:bookmarkEnd w:id="865"/>
          </w:p>
        </w:tc>
        <w:tc>
          <w:tcPr>
            <w:tcW w:w="6953" w:type="dxa"/>
          </w:tcPr>
          <w:p w14:paraId="7ED4B8ED" w14:textId="77777777" w:rsidR="00F1726A" w:rsidRPr="00142813" w:rsidRDefault="00F1726A" w:rsidP="00522D02">
            <w:pPr>
              <w:pStyle w:val="ListParagraph"/>
              <w:numPr>
                <w:ilvl w:val="0"/>
                <w:numId w:val="89"/>
              </w:numPr>
              <w:spacing w:before="120" w:after="120"/>
              <w:ind w:left="459" w:hanging="567"/>
              <w:contextualSpacing w:val="0"/>
              <w:jc w:val="both"/>
              <w:rPr>
                <w:color w:val="000000" w:themeColor="text1"/>
              </w:rPr>
            </w:pPr>
            <w:r w:rsidRPr="00142813">
              <w:rPr>
                <w:color w:val="000000" w:themeColor="text1"/>
              </w:rPr>
              <w:t>El idioma de este Convenio Marco, y cualquier Contrato de Pedido es [</w:t>
            </w:r>
            <w:r w:rsidRPr="00142813">
              <w:rPr>
                <w:i/>
                <w:iCs/>
                <w:color w:val="000000" w:themeColor="text1"/>
              </w:rPr>
              <w:t>ingresar el idioma</w:t>
            </w:r>
            <w:r w:rsidRPr="00142813">
              <w:rPr>
                <w:color w:val="000000" w:themeColor="text1"/>
              </w:rPr>
              <w:t>].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41C75D80" w14:textId="59E3B2B0" w:rsidR="00F1726A" w:rsidRPr="00142813" w:rsidRDefault="00F1726A" w:rsidP="00522D02">
            <w:pPr>
              <w:pStyle w:val="ListParagraph"/>
              <w:numPr>
                <w:ilvl w:val="0"/>
                <w:numId w:val="89"/>
              </w:numPr>
              <w:spacing w:before="120" w:after="120"/>
              <w:ind w:left="459" w:hanging="567"/>
              <w:contextualSpacing w:val="0"/>
              <w:jc w:val="both"/>
              <w:rPr>
                <w:color w:val="000000" w:themeColor="text1"/>
              </w:rPr>
            </w:pPr>
            <w:r w:rsidRPr="00142813">
              <w:rPr>
                <w:color w:val="000000" w:themeColor="text1"/>
              </w:rPr>
              <w:t>El Consultor asumirá todos los costos de traducción al idioma del Convenio Marco y todos los riesgos de la exactitud de dicha traducción.</w:t>
            </w:r>
          </w:p>
        </w:tc>
      </w:tr>
      <w:tr w:rsidR="00142813" w:rsidRPr="00142813" w14:paraId="0112DA09" w14:textId="77777777" w:rsidTr="001B7508">
        <w:tc>
          <w:tcPr>
            <w:tcW w:w="2263" w:type="dxa"/>
          </w:tcPr>
          <w:p w14:paraId="6D5D5C73" w14:textId="4A6C7DAC" w:rsidR="00F1726A" w:rsidRPr="00142813" w:rsidRDefault="00F1726A" w:rsidP="00522D02">
            <w:pPr>
              <w:pStyle w:val="Tabla7Titulos"/>
              <w:numPr>
                <w:ilvl w:val="0"/>
                <w:numId w:val="31"/>
              </w:numPr>
              <w:rPr>
                <w:color w:val="000000" w:themeColor="text1"/>
              </w:rPr>
            </w:pPr>
            <w:bookmarkStart w:id="866" w:name="_Toc92132235"/>
            <w:r w:rsidRPr="00142813">
              <w:rPr>
                <w:color w:val="000000" w:themeColor="text1"/>
              </w:rPr>
              <w:t>Fraude y Corrupción</w:t>
            </w:r>
            <w:bookmarkEnd w:id="866"/>
          </w:p>
        </w:tc>
        <w:tc>
          <w:tcPr>
            <w:tcW w:w="6953" w:type="dxa"/>
          </w:tcPr>
          <w:p w14:paraId="31B09E3D" w14:textId="77777777" w:rsidR="00F1726A" w:rsidRPr="00142813" w:rsidRDefault="00F1726A" w:rsidP="00522D02">
            <w:pPr>
              <w:pStyle w:val="ListParagraph"/>
              <w:numPr>
                <w:ilvl w:val="0"/>
                <w:numId w:val="90"/>
              </w:numPr>
              <w:spacing w:before="120" w:after="120"/>
              <w:ind w:left="457" w:hanging="567"/>
              <w:contextualSpacing w:val="0"/>
              <w:jc w:val="both"/>
              <w:rPr>
                <w:color w:val="000000" w:themeColor="text1"/>
              </w:rPr>
            </w:pPr>
            <w:r w:rsidRPr="00142813">
              <w:rPr>
                <w:color w:val="000000" w:themeColor="text1"/>
              </w:rPr>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5FB36ABE" w14:textId="48758AEE" w:rsidR="00F1726A" w:rsidRPr="00142813" w:rsidRDefault="00F1726A" w:rsidP="00522D02">
            <w:pPr>
              <w:pStyle w:val="ListParagraph"/>
              <w:numPr>
                <w:ilvl w:val="0"/>
                <w:numId w:val="90"/>
              </w:numPr>
              <w:spacing w:before="120" w:after="120"/>
              <w:ind w:left="457" w:hanging="567"/>
              <w:contextualSpacing w:val="0"/>
              <w:jc w:val="both"/>
              <w:rPr>
                <w:color w:val="000000" w:themeColor="text1"/>
              </w:rPr>
            </w:pPr>
            <w:r w:rsidRPr="00142813">
              <w:rPr>
                <w:color w:val="000000" w:themeColor="text1"/>
              </w:rPr>
              <w:t>El Contratante exige al Consultor que divulgue aquellas comisiones u honorarios que pudieran haber sido pagados o que hayan de ser pagados a los agentes o cualquier otra parte con relación al proceso de adquisición primaria o secundaria o ejecución de un Contrato de Pedido. La información divulgada deberá incluir al menos el nombre y domicilio del agente o de la otra parte, el monto y la moneda, y el propósito de la comisión, gratificación u honorario.</w:t>
            </w:r>
            <w:r w:rsidRPr="00142813">
              <w:rPr>
                <w:bCs/>
                <w:color w:val="000000" w:themeColor="text1"/>
              </w:rPr>
              <w:t xml:space="preserve"> </w:t>
            </w:r>
          </w:p>
        </w:tc>
      </w:tr>
      <w:tr w:rsidR="00142813" w:rsidRPr="00142813" w14:paraId="218ADAF3" w14:textId="77777777" w:rsidTr="001B7508">
        <w:tc>
          <w:tcPr>
            <w:tcW w:w="2263" w:type="dxa"/>
          </w:tcPr>
          <w:p w14:paraId="4B434B08" w14:textId="6A0643FA" w:rsidR="00F1726A" w:rsidRPr="00142813" w:rsidRDefault="00F1726A" w:rsidP="00522D02">
            <w:pPr>
              <w:pStyle w:val="Tabla7Titulos"/>
              <w:numPr>
                <w:ilvl w:val="0"/>
                <w:numId w:val="31"/>
              </w:numPr>
              <w:rPr>
                <w:color w:val="000000" w:themeColor="text1"/>
              </w:rPr>
            </w:pPr>
            <w:bookmarkStart w:id="867" w:name="_Toc92132236"/>
            <w:r w:rsidRPr="00142813">
              <w:rPr>
                <w:color w:val="000000" w:themeColor="text1"/>
              </w:rPr>
              <w:t>Registros, Inspecciones y Auditorías</w:t>
            </w:r>
            <w:bookmarkEnd w:id="867"/>
            <w:r w:rsidRPr="00142813">
              <w:rPr>
                <w:color w:val="000000" w:themeColor="text1"/>
              </w:rPr>
              <w:t xml:space="preserve"> </w:t>
            </w:r>
          </w:p>
        </w:tc>
        <w:tc>
          <w:tcPr>
            <w:tcW w:w="6953" w:type="dxa"/>
          </w:tcPr>
          <w:p w14:paraId="6FA261D9" w14:textId="4E92FFA1" w:rsidR="00F1726A" w:rsidRPr="00142813" w:rsidRDefault="00F1726A" w:rsidP="00522D02">
            <w:pPr>
              <w:pStyle w:val="ListParagraph"/>
              <w:numPr>
                <w:ilvl w:val="0"/>
                <w:numId w:val="91"/>
              </w:numPr>
              <w:spacing w:before="120" w:after="120"/>
              <w:ind w:left="456" w:hanging="567"/>
              <w:contextualSpacing w:val="0"/>
              <w:jc w:val="both"/>
              <w:rPr>
                <w:color w:val="000000" w:themeColor="text1"/>
              </w:rPr>
            </w:pPr>
            <w:r w:rsidRPr="00142813">
              <w:rPr>
                <w:color w:val="000000" w:themeColor="text1"/>
              </w:rPr>
              <w:t>El Consultor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4390B55F" w14:textId="7FB08659" w:rsidR="00F1726A" w:rsidRPr="00142813" w:rsidRDefault="00F1726A" w:rsidP="00522D02">
            <w:pPr>
              <w:pStyle w:val="ListParagraph"/>
              <w:numPr>
                <w:ilvl w:val="0"/>
                <w:numId w:val="91"/>
              </w:numPr>
              <w:spacing w:before="120" w:after="120"/>
              <w:ind w:left="456" w:hanging="567"/>
              <w:contextualSpacing w:val="0"/>
              <w:jc w:val="both"/>
              <w:rPr>
                <w:color w:val="000000" w:themeColor="text1"/>
              </w:rPr>
            </w:pPr>
            <w:r w:rsidRPr="00142813">
              <w:rPr>
                <w:color w:val="000000" w:themeColor="text1"/>
              </w:rPr>
              <w:t xml:space="preserve">De conformidad con el párrafo 2.2 (e). del Apéndice de las Condiciones del Convenio Marco (Fraude y Corrupción), el Consultor permitirá, y procurará que sus subcontratistas y subconsultores permitan, que el Banco o las personas designadas por el Banco inspeccionen las instalaciones o las cuentas y los registros relacionados con la ejecución del Convenio Marco, y de cualquier Contrato de Pedido. El Consultor y sus Subcontratistas y subconsultores deberán prestar atención a lo estipulado en la </w:t>
            </w:r>
            <w:r w:rsidR="00064404" w:rsidRPr="00142813">
              <w:rPr>
                <w:color w:val="000000" w:themeColor="text1"/>
              </w:rPr>
              <w:t>DCM</w:t>
            </w:r>
            <w:r w:rsidRPr="00142813">
              <w:rPr>
                <w:color w:val="000000" w:themeColor="text1"/>
              </w:rPr>
              <w:t xml:space="preserve"> 1</w:t>
            </w:r>
            <w:r w:rsidR="001B7508" w:rsidRPr="00142813">
              <w:rPr>
                <w:color w:val="000000" w:themeColor="text1"/>
              </w:rPr>
              <w:t>5</w:t>
            </w:r>
            <w:r w:rsidRPr="00142813">
              <w:rPr>
                <w:color w:val="000000" w:themeColor="text1"/>
              </w:rPr>
              <w:t xml:space="preserve"> (Fraude y Corrupción), que establece, inter alia,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142813" w:rsidRPr="00142813" w14:paraId="01C53A53" w14:textId="77777777" w:rsidTr="001B7508">
        <w:trPr>
          <w:trHeight w:val="2072"/>
        </w:trPr>
        <w:tc>
          <w:tcPr>
            <w:tcW w:w="2263" w:type="dxa"/>
          </w:tcPr>
          <w:p w14:paraId="66FE6328" w14:textId="51EDB065" w:rsidR="00F1726A" w:rsidRPr="00142813" w:rsidRDefault="00F1726A" w:rsidP="00522D02">
            <w:pPr>
              <w:pStyle w:val="Tabla7Titulos"/>
              <w:numPr>
                <w:ilvl w:val="0"/>
                <w:numId w:val="31"/>
              </w:numPr>
              <w:rPr>
                <w:color w:val="000000" w:themeColor="text1"/>
              </w:rPr>
            </w:pPr>
            <w:bookmarkStart w:id="868" w:name="_Toc92132237"/>
            <w:r w:rsidRPr="00142813">
              <w:rPr>
                <w:color w:val="000000" w:themeColor="text1"/>
              </w:rPr>
              <w:t>Confidenciali</w:t>
            </w:r>
            <w:r w:rsidRPr="00142813">
              <w:rPr>
                <w:color w:val="000000" w:themeColor="text1"/>
              </w:rPr>
              <w:softHyphen/>
              <w:t>dad de la información</w:t>
            </w:r>
            <w:bookmarkEnd w:id="868"/>
          </w:p>
        </w:tc>
        <w:tc>
          <w:tcPr>
            <w:tcW w:w="6953" w:type="dxa"/>
          </w:tcPr>
          <w:p w14:paraId="1CB90A1A" w14:textId="38E8C688" w:rsidR="00F1726A" w:rsidRPr="00142813" w:rsidRDefault="00295A59" w:rsidP="00522D02">
            <w:pPr>
              <w:pStyle w:val="ListParagraph"/>
              <w:numPr>
                <w:ilvl w:val="0"/>
                <w:numId w:val="92"/>
              </w:numPr>
              <w:spacing w:before="120" w:after="120"/>
              <w:ind w:left="456" w:hanging="567"/>
              <w:jc w:val="both"/>
              <w:rPr>
                <w:color w:val="000000" w:themeColor="text1"/>
              </w:rPr>
            </w:pPr>
            <w:r w:rsidRPr="00142813">
              <w:rPr>
                <w:color w:val="000000" w:themeColor="text1"/>
              </w:rPr>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durante la ejecución o como resultado de los Servicios.</w:t>
            </w:r>
          </w:p>
        </w:tc>
      </w:tr>
      <w:tr w:rsidR="00142813" w:rsidRPr="00142813" w14:paraId="4153442D" w14:textId="77777777" w:rsidTr="001B7508">
        <w:tc>
          <w:tcPr>
            <w:tcW w:w="2263" w:type="dxa"/>
          </w:tcPr>
          <w:p w14:paraId="00CDE209" w14:textId="4FE8856E" w:rsidR="00295A59" w:rsidRPr="00142813" w:rsidRDefault="00295A59" w:rsidP="00522D02">
            <w:pPr>
              <w:pStyle w:val="Tabla7Titulos"/>
              <w:numPr>
                <w:ilvl w:val="0"/>
                <w:numId w:val="31"/>
              </w:numPr>
              <w:rPr>
                <w:color w:val="000000" w:themeColor="text1"/>
              </w:rPr>
            </w:pPr>
            <w:r w:rsidRPr="00142813">
              <w:rPr>
                <w:color w:val="000000" w:themeColor="text1"/>
              </w:rPr>
              <w:t xml:space="preserve">Derechos de Propiedad del </w:t>
            </w:r>
            <w:r w:rsidR="001A3D04" w:rsidRPr="00142813">
              <w:rPr>
                <w:color w:val="000000" w:themeColor="text1"/>
              </w:rPr>
              <w:t>C</w:t>
            </w:r>
            <w:r w:rsidRPr="00142813">
              <w:rPr>
                <w:color w:val="000000" w:themeColor="text1"/>
              </w:rPr>
              <w:t xml:space="preserve">ontratante sobre Informes y </w:t>
            </w:r>
            <w:r w:rsidR="001A3D04" w:rsidRPr="00142813">
              <w:rPr>
                <w:color w:val="000000" w:themeColor="text1"/>
              </w:rPr>
              <w:t>Registros</w:t>
            </w:r>
          </w:p>
        </w:tc>
        <w:tc>
          <w:tcPr>
            <w:tcW w:w="6953" w:type="dxa"/>
          </w:tcPr>
          <w:p w14:paraId="7B794569" w14:textId="36CDB7AC" w:rsidR="00295A59" w:rsidRPr="00142813" w:rsidRDefault="00295A59" w:rsidP="00522D02">
            <w:pPr>
              <w:pStyle w:val="ListParagraph"/>
              <w:numPr>
                <w:ilvl w:val="0"/>
                <w:numId w:val="93"/>
              </w:numPr>
              <w:spacing w:before="120" w:after="120"/>
              <w:ind w:left="456" w:hanging="456"/>
              <w:contextualSpacing w:val="0"/>
              <w:jc w:val="both"/>
              <w:rPr>
                <w:color w:val="000000" w:themeColor="text1"/>
              </w:rPr>
            </w:pPr>
            <w:r w:rsidRPr="00142813">
              <w:rPr>
                <w:color w:val="000000" w:themeColor="text1"/>
              </w:rPr>
              <w:t xml:space="preserve">A menos que se indique de otra manera en el Contrato de Pedido, todos los informes y datos e información relevantes, tales como mapas, diagramas, planos, bases de datos, otros documentos y software, registros o material de respaldo compilados o preparados por el Consultor para el Contratante durante la ejecución de los Servicios serán confidenciales y se convertirán y seguirán siendo propiedad absoluta del Contratante. El Consultor deberá, a más tardar a la finalización o expiración de este Contrato, entregar todos esos documentos al Contratante,  junto con un inventario detallado de los mismos. El Consultor podrá conservar una copia de dichos documentos, datos y/o software, pero no podrá utilizarlos para fines no relacionados con este Contrato sin la aprobación previa por escrito del </w:t>
            </w:r>
            <w:r w:rsidR="00B355E2" w:rsidRPr="00142813">
              <w:rPr>
                <w:color w:val="000000" w:themeColor="text1"/>
              </w:rPr>
              <w:t>Contratante</w:t>
            </w:r>
            <w:r w:rsidRPr="00142813">
              <w:rPr>
                <w:color w:val="000000" w:themeColor="text1"/>
              </w:rPr>
              <w:t>.</w:t>
            </w:r>
          </w:p>
          <w:p w14:paraId="7565113D" w14:textId="16802D1A" w:rsidR="00295A59" w:rsidRPr="00142813" w:rsidRDefault="00295A59" w:rsidP="00522D02">
            <w:pPr>
              <w:pStyle w:val="ListParagraph"/>
              <w:numPr>
                <w:ilvl w:val="0"/>
                <w:numId w:val="93"/>
              </w:numPr>
              <w:spacing w:before="120" w:after="120"/>
              <w:ind w:left="456" w:hanging="456"/>
              <w:contextualSpacing w:val="0"/>
              <w:jc w:val="both"/>
              <w:rPr>
                <w:color w:val="000000" w:themeColor="text1"/>
              </w:rPr>
            </w:pPr>
            <w:r w:rsidRPr="00142813">
              <w:rPr>
                <w:color w:val="000000" w:themeColor="text1"/>
              </w:rPr>
              <w:t>Si los acuerdos de licencia son necesarios o apropiados entre el Consultor y terceros para fines de desarrollo de planos, dibujos, especificaciones, diseños, bases de datos, otros documentos y software, el Consultor deberá obtener la aprobación previa por escrito del Contratante para tales acuerdos, y el Contratante tendrá derecho, a su discreción, a exigir la recuperación de los gastos relacionados con el desarrollo del (de los) programa(s) en cuestión. Otras restricciones sobre el uso futuro de estos documentos y software, si las hubiera, se especifican en Contrato de Pedido</w:t>
            </w:r>
          </w:p>
        </w:tc>
      </w:tr>
      <w:tr w:rsidR="00142813" w:rsidRPr="00142813" w14:paraId="7B315794" w14:textId="77777777" w:rsidTr="00FE4068">
        <w:trPr>
          <w:trHeight w:val="2737"/>
        </w:trPr>
        <w:tc>
          <w:tcPr>
            <w:tcW w:w="2263" w:type="dxa"/>
          </w:tcPr>
          <w:p w14:paraId="065B4272" w14:textId="442A1324" w:rsidR="00F1726A" w:rsidRPr="00142813" w:rsidRDefault="001A3D04" w:rsidP="00522D02">
            <w:pPr>
              <w:pStyle w:val="Tabla7Titulos"/>
              <w:numPr>
                <w:ilvl w:val="0"/>
                <w:numId w:val="31"/>
              </w:numPr>
              <w:rPr>
                <w:color w:val="000000" w:themeColor="text1"/>
              </w:rPr>
            </w:pPr>
            <w:r w:rsidRPr="00142813">
              <w:rPr>
                <w:color w:val="000000" w:themeColor="text1"/>
              </w:rPr>
              <w:t>Equipo, Vehículos y Materiales</w:t>
            </w:r>
          </w:p>
        </w:tc>
        <w:tc>
          <w:tcPr>
            <w:tcW w:w="6953" w:type="dxa"/>
          </w:tcPr>
          <w:p w14:paraId="7610BD0B" w14:textId="6FBF85FE" w:rsidR="00F1726A" w:rsidRPr="00142813" w:rsidRDefault="001A3D04" w:rsidP="00522D02">
            <w:pPr>
              <w:pStyle w:val="ListParagraph"/>
              <w:numPr>
                <w:ilvl w:val="0"/>
                <w:numId w:val="94"/>
              </w:numPr>
              <w:ind w:left="456" w:hanging="567"/>
              <w:jc w:val="both"/>
              <w:rPr>
                <w:color w:val="000000" w:themeColor="text1"/>
              </w:rPr>
            </w:pPr>
            <w:r w:rsidRPr="00142813">
              <w:rPr>
                <w:color w:val="000000" w:themeColor="text1"/>
              </w:rPr>
              <w:t>El equipo, los vehículos y los materiales puestos a disposición del Consultor por el Contratante o comprados por el Consultor total o parcialmente con fondos proporcionados por el Contratante, serán propiedad del Contratante y se marcarán en correspondencia. Mientras esté en posesión de dichos equipos, vehículos y materiales, el Consultor, a menos que el Contratante indique lo contrario por escrito, los asegurará a expensas del Contratante por un monto igual a su valor total de reposición.</w:t>
            </w:r>
          </w:p>
        </w:tc>
      </w:tr>
      <w:tr w:rsidR="00142813" w:rsidRPr="00142813" w14:paraId="5D1E1ED1" w14:textId="77777777" w:rsidTr="001B7508">
        <w:tc>
          <w:tcPr>
            <w:tcW w:w="2263" w:type="dxa"/>
          </w:tcPr>
          <w:p w14:paraId="7CBC267D" w14:textId="5664D4F1" w:rsidR="001A3D04" w:rsidRPr="00142813" w:rsidRDefault="001A3D04" w:rsidP="00522D02">
            <w:pPr>
              <w:pStyle w:val="Tabla7Titulos"/>
              <w:numPr>
                <w:ilvl w:val="0"/>
                <w:numId w:val="31"/>
              </w:numPr>
              <w:rPr>
                <w:color w:val="000000" w:themeColor="text1"/>
              </w:rPr>
            </w:pPr>
            <w:r w:rsidRPr="00142813">
              <w:rPr>
                <w:color w:val="000000" w:themeColor="text1"/>
              </w:rPr>
              <w:t>Cambios en el Convenio Marco</w:t>
            </w:r>
          </w:p>
        </w:tc>
        <w:tc>
          <w:tcPr>
            <w:tcW w:w="6953" w:type="dxa"/>
          </w:tcPr>
          <w:p w14:paraId="591D8903" w14:textId="2839B78B" w:rsidR="001A3D04" w:rsidRPr="00142813" w:rsidRDefault="001A3D04" w:rsidP="003F4598">
            <w:pPr>
              <w:pStyle w:val="ListParagraph"/>
              <w:numPr>
                <w:ilvl w:val="0"/>
                <w:numId w:val="99"/>
              </w:numPr>
              <w:spacing w:before="120" w:after="120"/>
              <w:ind w:left="506" w:hanging="599"/>
              <w:contextualSpacing w:val="0"/>
              <w:jc w:val="both"/>
              <w:rPr>
                <w:color w:val="000000" w:themeColor="text1"/>
              </w:rPr>
            </w:pPr>
            <w:r w:rsidRPr="00142813">
              <w:rPr>
                <w:color w:val="000000" w:themeColor="text1"/>
              </w:rPr>
              <w:t>Cualquier cambio a este Convenio Marco, incluida una extensión del Plazo, debe ser Por Escrito y firmado por ambas Partes. Se puede realizar un cambio en cualquier momento después de que ambas Partes hayan firmado este Convenio Marco y antes de que caduque.</w:t>
            </w:r>
          </w:p>
        </w:tc>
      </w:tr>
      <w:tr w:rsidR="00142813" w:rsidRPr="00142813" w14:paraId="54F50E55" w14:textId="77777777" w:rsidTr="001B7508">
        <w:tc>
          <w:tcPr>
            <w:tcW w:w="2263" w:type="dxa"/>
          </w:tcPr>
          <w:p w14:paraId="2EF9BEC7" w14:textId="6D0454F4" w:rsidR="00F1726A" w:rsidRPr="00142813" w:rsidRDefault="00F1726A" w:rsidP="00522D02">
            <w:pPr>
              <w:pStyle w:val="Tabla7Titulos"/>
              <w:numPr>
                <w:ilvl w:val="0"/>
                <w:numId w:val="31"/>
              </w:numPr>
              <w:rPr>
                <w:color w:val="000000" w:themeColor="text1"/>
              </w:rPr>
            </w:pPr>
            <w:bookmarkStart w:id="869" w:name="_Toc92132239"/>
            <w:r w:rsidRPr="00142813">
              <w:rPr>
                <w:color w:val="000000" w:themeColor="text1"/>
              </w:rPr>
              <w:t>Cesión</w:t>
            </w:r>
            <w:bookmarkEnd w:id="869"/>
          </w:p>
        </w:tc>
        <w:tc>
          <w:tcPr>
            <w:tcW w:w="6953" w:type="dxa"/>
          </w:tcPr>
          <w:p w14:paraId="3E18B56E" w14:textId="06192425" w:rsidR="00F1726A" w:rsidRPr="00142813" w:rsidRDefault="001A3D04" w:rsidP="003F4598">
            <w:pPr>
              <w:pStyle w:val="CCMHeading"/>
              <w:numPr>
                <w:ilvl w:val="1"/>
                <w:numId w:val="100"/>
              </w:numPr>
              <w:ind w:left="596" w:hanging="630"/>
              <w:jc w:val="both"/>
              <w:rPr>
                <w:color w:val="000000" w:themeColor="text1"/>
              </w:rPr>
            </w:pPr>
            <w:r w:rsidRPr="00142813">
              <w:rPr>
                <w:color w:val="000000" w:themeColor="text1"/>
              </w:rPr>
              <w:t xml:space="preserve">Salvo </w:t>
            </w:r>
            <w:r w:rsidR="001104BB" w:rsidRPr="00142813">
              <w:rPr>
                <w:color w:val="000000" w:themeColor="text1"/>
              </w:rPr>
              <w:t xml:space="preserve">con </w:t>
            </w:r>
            <w:r w:rsidRPr="00142813">
              <w:rPr>
                <w:color w:val="000000" w:themeColor="text1"/>
              </w:rPr>
              <w:t xml:space="preserve">consentimiento </w:t>
            </w:r>
            <w:r w:rsidR="001104BB" w:rsidRPr="00142813">
              <w:rPr>
                <w:color w:val="000000" w:themeColor="text1"/>
              </w:rPr>
              <w:t xml:space="preserve">previo y </w:t>
            </w:r>
            <w:r w:rsidRPr="00142813">
              <w:rPr>
                <w:color w:val="000000" w:themeColor="text1"/>
              </w:rPr>
              <w:t>por escrito del Contratante, e</w:t>
            </w:r>
            <w:r w:rsidR="00F1726A" w:rsidRPr="00142813">
              <w:rPr>
                <w:color w:val="000000" w:themeColor="text1"/>
              </w:rPr>
              <w:t xml:space="preserve">l Contratante </w:t>
            </w:r>
            <w:r w:rsidRPr="00142813">
              <w:rPr>
                <w:color w:val="000000" w:themeColor="text1"/>
              </w:rPr>
              <w:t xml:space="preserve">no deberá ceder, en todo o en parte, sus obligaciones bajo este Convenio Marco y/o bajo el Contrato </w:t>
            </w:r>
            <w:r w:rsidR="002069F0">
              <w:rPr>
                <w:color w:val="000000" w:themeColor="text1"/>
              </w:rPr>
              <w:t>de</w:t>
            </w:r>
            <w:r w:rsidRPr="00142813">
              <w:rPr>
                <w:color w:val="000000" w:themeColor="text1"/>
              </w:rPr>
              <w:t xml:space="preserve"> Pedido</w:t>
            </w:r>
          </w:p>
        </w:tc>
      </w:tr>
      <w:tr w:rsidR="00142813" w:rsidRPr="00142813" w14:paraId="1FEEE1EE" w14:textId="77777777" w:rsidTr="001B7508">
        <w:tc>
          <w:tcPr>
            <w:tcW w:w="2263" w:type="dxa"/>
          </w:tcPr>
          <w:p w14:paraId="5833B6C2" w14:textId="4C88A117" w:rsidR="00F1726A" w:rsidRPr="00142813" w:rsidRDefault="00F1726A" w:rsidP="00522D02">
            <w:pPr>
              <w:pStyle w:val="Tabla7Titulos"/>
              <w:numPr>
                <w:ilvl w:val="0"/>
                <w:numId w:val="31"/>
              </w:numPr>
              <w:rPr>
                <w:color w:val="000000" w:themeColor="text1"/>
              </w:rPr>
            </w:pPr>
            <w:bookmarkStart w:id="870" w:name="_Toc92132240"/>
            <w:r w:rsidRPr="00142813">
              <w:rPr>
                <w:color w:val="000000" w:themeColor="text1"/>
              </w:rPr>
              <w:t>Resolución del Convenio Marco</w:t>
            </w:r>
            <w:bookmarkEnd w:id="870"/>
          </w:p>
        </w:tc>
        <w:tc>
          <w:tcPr>
            <w:tcW w:w="6953" w:type="dxa"/>
          </w:tcPr>
          <w:p w14:paraId="52F70F2F" w14:textId="4247B3DA"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 xml:space="preserve">El Contratante, sin perjuicio de cualquier otro recurso por incumplimiento del Convenio Marco, podrá resolver este Convenio Marco inmediatamente, mediante notificación por escrito al Consultor, si: </w:t>
            </w:r>
          </w:p>
          <w:p w14:paraId="6B0E6EB0" w14:textId="40EDBC48"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a juicio del Contratante, el Consultor se ha involucrado en Fraude y Corrupción, o </w:t>
            </w:r>
          </w:p>
          <w:p w14:paraId="23B9565E" w14:textId="35C94E52"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durante la vigencia del Convenio Marco, el Consultor deja de estar calificado o elegible; o </w:t>
            </w:r>
          </w:p>
          <w:p w14:paraId="18331484" w14:textId="38DAF5A5"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el Consultor pretende asignar, o transferir o disponer de otro modo este Convenio Marco, en todo o en parte, sin el consentimiento previo por escrito del Contratante; o </w:t>
            </w:r>
          </w:p>
          <w:p w14:paraId="7AA6C08D" w14:textId="650A7736"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se declara en quiebra o insolvente; o</w:t>
            </w:r>
          </w:p>
          <w:p w14:paraId="5D8C3FB6" w14:textId="781270E3" w:rsidR="001104BB" w:rsidRPr="00142813" w:rsidRDefault="001104BB"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omite persistentemente la presentación de propuestas para Contratos de Pedido solicitadas por el Contratante o presenta consistentemente propuestas que son calificadas técnicamente; o</w:t>
            </w:r>
          </w:p>
          <w:p w14:paraId="6A35CEB1" w14:textId="2B858589"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incumple con cualquier de las otras obligaciones bajo el convenio Marco y / o cualquier Contrato de Pedido.</w:t>
            </w:r>
          </w:p>
          <w:p w14:paraId="2D4744AD" w14:textId="41735815"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El Contratante puede resolver este Convenio Marco y / o cualquier Contrato de Pedido, en todo o en parte, mediante notificación por escrito enviada al Consultor, en cualquier momento, por razón de conveniencia. La notificación de res</w:t>
            </w:r>
            <w:r w:rsidR="001104BB" w:rsidRPr="00142813">
              <w:rPr>
                <w:color w:val="000000" w:themeColor="text1"/>
              </w:rPr>
              <w:t>cisión</w:t>
            </w:r>
            <w:r w:rsidRPr="00142813">
              <w:rPr>
                <w:color w:val="000000" w:themeColor="text1"/>
              </w:rPr>
              <w:t xml:space="preserve"> especificará que la </w:t>
            </w:r>
            <w:r w:rsidR="001104BB" w:rsidRPr="00142813">
              <w:rPr>
                <w:color w:val="000000" w:themeColor="text1"/>
              </w:rPr>
              <w:t>rescisión</w:t>
            </w:r>
            <w:r w:rsidRPr="00142813">
              <w:rPr>
                <w:color w:val="000000" w:themeColor="text1"/>
              </w:rPr>
              <w:t xml:space="preserve"> es por razón de conveniencia del Contratante, la medida en que finaliza el desempeño del Consultor bajo el Convenio Marco y la fecha en que dicha </w:t>
            </w:r>
            <w:r w:rsidR="001104BB" w:rsidRPr="00142813">
              <w:rPr>
                <w:color w:val="000000" w:themeColor="text1"/>
              </w:rPr>
              <w:t>rescisión</w:t>
            </w:r>
            <w:r w:rsidRPr="00142813">
              <w:rPr>
                <w:color w:val="000000" w:themeColor="text1"/>
              </w:rPr>
              <w:t xml:space="preserve"> entra en vigor.</w:t>
            </w:r>
          </w:p>
          <w:p w14:paraId="22227BAA" w14:textId="77777777"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Al vencimiento, o antes de la terminación de este Convenio Marco, todos los Contratos de Pedido ya celebrados en virtud de este Convenio Marco continuarán en pleno vigor y efecto. Sin embargo, no se otorgarán más Contratos de Pedido una vez que se rescinda el Convenio Marco.</w:t>
            </w:r>
          </w:p>
        </w:tc>
      </w:tr>
      <w:tr w:rsidR="00F1726A" w:rsidRPr="00142813" w14:paraId="425DC571" w14:textId="77777777" w:rsidTr="001B7508">
        <w:tc>
          <w:tcPr>
            <w:tcW w:w="2263" w:type="dxa"/>
          </w:tcPr>
          <w:p w14:paraId="2A5E31A4" w14:textId="37FD2B7A" w:rsidR="00F1726A" w:rsidRPr="00142813" w:rsidRDefault="00F1726A" w:rsidP="00522D02">
            <w:pPr>
              <w:pStyle w:val="Tabla7Titulos"/>
              <w:numPr>
                <w:ilvl w:val="0"/>
                <w:numId w:val="31"/>
              </w:numPr>
              <w:rPr>
                <w:color w:val="000000" w:themeColor="text1"/>
              </w:rPr>
            </w:pPr>
            <w:bookmarkStart w:id="871" w:name="_Toc92132241"/>
            <w:r w:rsidRPr="00142813">
              <w:rPr>
                <w:color w:val="000000" w:themeColor="text1"/>
              </w:rPr>
              <w:t xml:space="preserve">Resolución de </w:t>
            </w:r>
            <w:r w:rsidR="00D33A71">
              <w:rPr>
                <w:color w:val="000000" w:themeColor="text1"/>
              </w:rPr>
              <w:t>D</w:t>
            </w:r>
            <w:r w:rsidRPr="00142813">
              <w:rPr>
                <w:color w:val="000000" w:themeColor="text1"/>
              </w:rPr>
              <w:t>isputas en relación con el Convenio Marco</w:t>
            </w:r>
            <w:bookmarkEnd w:id="871"/>
          </w:p>
        </w:tc>
        <w:tc>
          <w:tcPr>
            <w:tcW w:w="6953" w:type="dxa"/>
          </w:tcPr>
          <w:p w14:paraId="7AA333AC" w14:textId="77777777"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En caso de una disputa derivada o en relación con el Convenio Marco, las Partes, de buena fe, harán todos los esfuerzos razonables para comunicarse y cooperar entre sí con el fin de resolver la disputa de manera amigable.</w:t>
            </w:r>
          </w:p>
          <w:p w14:paraId="6202382E" w14:textId="179835E8"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 xml:space="preserve">Cuando las </w:t>
            </w:r>
            <w:r w:rsidR="001104BB" w:rsidRPr="00142813">
              <w:rPr>
                <w:color w:val="000000" w:themeColor="text1"/>
              </w:rPr>
              <w:t>P</w:t>
            </w:r>
            <w:r w:rsidRPr="00142813">
              <w:rPr>
                <w:color w:val="000000" w:themeColor="text1"/>
              </w:rPr>
              <w:t xml:space="preserve">artes hayan agotado el proceso descrito en </w:t>
            </w:r>
            <w:r w:rsidR="001104BB" w:rsidRPr="00142813">
              <w:rPr>
                <w:b/>
                <w:bCs/>
                <w:color w:val="000000" w:themeColor="text1"/>
              </w:rPr>
              <w:t>DCM</w:t>
            </w:r>
            <w:r w:rsidRPr="00142813">
              <w:rPr>
                <w:b/>
                <w:bCs/>
                <w:color w:val="000000" w:themeColor="text1"/>
              </w:rPr>
              <w:t xml:space="preserve"> 2</w:t>
            </w:r>
            <w:r w:rsidR="001B7508" w:rsidRPr="00142813">
              <w:rPr>
                <w:b/>
                <w:bCs/>
                <w:color w:val="000000" w:themeColor="text1"/>
              </w:rPr>
              <w:t>3</w:t>
            </w:r>
            <w:r w:rsidRPr="00142813">
              <w:rPr>
                <w:b/>
                <w:bCs/>
                <w:color w:val="000000" w:themeColor="text1"/>
              </w:rPr>
              <w:t>.1</w:t>
            </w:r>
            <w:r w:rsidRPr="00142813">
              <w:rPr>
                <w:color w:val="000000" w:themeColor="text1"/>
              </w:rPr>
              <w:t xml:space="preserve">, las </w:t>
            </w:r>
            <w:r w:rsidR="001104BB" w:rsidRPr="00142813">
              <w:rPr>
                <w:color w:val="000000" w:themeColor="text1"/>
              </w:rPr>
              <w:t>P</w:t>
            </w:r>
            <w:r w:rsidRPr="00142813">
              <w:rPr>
                <w:color w:val="000000" w:themeColor="text1"/>
              </w:rPr>
              <w:t>artes pueden, de mutuo acuerdo, nominar y remitir la disputa a un adjudicador / mediador para ayudar en la resolución de la disputa. Las Partes cubrirán sus propios costos asociados con dicha referencia y dividirán los costos del adjudicador</w:t>
            </w:r>
            <w:r w:rsidR="001104BB" w:rsidRPr="00142813">
              <w:rPr>
                <w:color w:val="000000" w:themeColor="text1"/>
              </w:rPr>
              <w:t>/mediador</w:t>
            </w:r>
            <w:r w:rsidRPr="00142813">
              <w:rPr>
                <w:color w:val="000000" w:themeColor="text1"/>
              </w:rPr>
              <w:t xml:space="preserve">. Al nombrar, las </w:t>
            </w:r>
            <w:r w:rsidR="00362C76" w:rsidRPr="00142813">
              <w:rPr>
                <w:color w:val="000000" w:themeColor="text1"/>
              </w:rPr>
              <w:t>P</w:t>
            </w:r>
            <w:r w:rsidRPr="00142813">
              <w:rPr>
                <w:color w:val="000000" w:themeColor="text1"/>
              </w:rPr>
              <w:t>artes deben acordar si la decisión del adjudicatario es final y vinculante.</w:t>
            </w:r>
          </w:p>
          <w:p w14:paraId="0A322FBB" w14:textId="67757EA7"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El mecanismo adicional de resolución de disputas para Contratos de Pedido será el especificado en los Contratos de Pedido.</w:t>
            </w:r>
          </w:p>
        </w:tc>
      </w:tr>
    </w:tbl>
    <w:p w14:paraId="226C55D9" w14:textId="77777777" w:rsidR="002A3789" w:rsidRPr="00142813" w:rsidRDefault="002A3789" w:rsidP="002A3789">
      <w:pPr>
        <w:rPr>
          <w:color w:val="000000" w:themeColor="text1"/>
        </w:rPr>
      </w:pPr>
    </w:p>
    <w:p w14:paraId="3126187C" w14:textId="77777777" w:rsidR="002A3789" w:rsidRPr="00142813" w:rsidRDefault="002A3789" w:rsidP="002A3789">
      <w:pPr>
        <w:rPr>
          <w:b/>
          <w:bCs/>
          <w:color w:val="000000" w:themeColor="text1"/>
          <w:sz w:val="36"/>
          <w:szCs w:val="36"/>
        </w:rPr>
      </w:pPr>
      <w:r w:rsidRPr="00142813">
        <w:rPr>
          <w:b/>
          <w:bCs/>
          <w:color w:val="000000" w:themeColor="text1"/>
          <w:sz w:val="36"/>
          <w:szCs w:val="36"/>
        </w:rPr>
        <w:br w:type="page"/>
      </w:r>
    </w:p>
    <w:p w14:paraId="1D861ECC" w14:textId="77777777" w:rsidR="002A3789" w:rsidRPr="00142813" w:rsidRDefault="002A3789" w:rsidP="002A3789">
      <w:pPr>
        <w:spacing w:after="160" w:line="259" w:lineRule="auto"/>
        <w:contextualSpacing/>
        <w:jc w:val="both"/>
        <w:rPr>
          <w:rFonts w:eastAsiaTheme="minorHAnsi"/>
          <w:b/>
          <w:color w:val="000000" w:themeColor="text1"/>
        </w:rPr>
      </w:pPr>
    </w:p>
    <w:p w14:paraId="3D58321B" w14:textId="77777777" w:rsidR="002A3789" w:rsidRPr="00142813" w:rsidRDefault="002A3789" w:rsidP="002A3789">
      <w:pPr>
        <w:jc w:val="center"/>
        <w:rPr>
          <w:b/>
          <w:color w:val="000000" w:themeColor="text1"/>
          <w:sz w:val="36"/>
          <w:szCs w:val="36"/>
        </w:rPr>
      </w:pPr>
      <w:r w:rsidRPr="00142813">
        <w:rPr>
          <w:b/>
          <w:bCs/>
          <w:color w:val="000000" w:themeColor="text1"/>
          <w:sz w:val="36"/>
          <w:szCs w:val="36"/>
        </w:rPr>
        <w:t xml:space="preserve">APÉNDICE AL CONVENIO MARCO </w:t>
      </w:r>
    </w:p>
    <w:p w14:paraId="7B86FFE9" w14:textId="77777777" w:rsidR="002A3789" w:rsidRPr="00142813" w:rsidRDefault="002A3789" w:rsidP="002A3789">
      <w:pPr>
        <w:spacing w:before="240" w:after="240"/>
        <w:jc w:val="center"/>
        <w:outlineLvl w:val="0"/>
        <w:rPr>
          <w:b/>
          <w:color w:val="000000" w:themeColor="text1"/>
          <w:sz w:val="40"/>
          <w:szCs w:val="40"/>
        </w:rPr>
      </w:pPr>
      <w:r w:rsidRPr="00142813">
        <w:rPr>
          <w:b/>
          <w:bCs/>
          <w:color w:val="000000" w:themeColor="text1"/>
          <w:sz w:val="40"/>
          <w:szCs w:val="40"/>
        </w:rPr>
        <w:t>Fraude y Corrupción</w:t>
      </w:r>
    </w:p>
    <w:p w14:paraId="05148024" w14:textId="77777777" w:rsidR="002A3789" w:rsidRPr="00142813" w:rsidRDefault="002A3789" w:rsidP="002A3789">
      <w:pPr>
        <w:jc w:val="center"/>
        <w:rPr>
          <w:color w:val="000000" w:themeColor="text1"/>
        </w:rPr>
      </w:pPr>
      <w:r w:rsidRPr="00142813">
        <w:rPr>
          <w:b/>
          <w:bCs/>
          <w:i/>
          <w:iCs/>
          <w:color w:val="000000" w:themeColor="text1"/>
        </w:rPr>
        <w:t>(El texto de este anexo no deberá modificarse)</w:t>
      </w:r>
    </w:p>
    <w:p w14:paraId="7E84872B" w14:textId="77777777" w:rsidR="002A3789" w:rsidRPr="00142813" w:rsidRDefault="002A3789" w:rsidP="002A3789">
      <w:pPr>
        <w:spacing w:after="160" w:line="259" w:lineRule="auto"/>
        <w:contextualSpacing/>
        <w:jc w:val="both"/>
        <w:rPr>
          <w:rFonts w:eastAsiaTheme="minorHAnsi"/>
          <w:b/>
          <w:color w:val="000000" w:themeColor="text1"/>
        </w:rPr>
      </w:pPr>
    </w:p>
    <w:p w14:paraId="3D426F43" w14:textId="77777777" w:rsidR="002A3789" w:rsidRPr="00142813" w:rsidRDefault="002A3789" w:rsidP="002A3789">
      <w:pPr>
        <w:spacing w:after="160" w:line="259" w:lineRule="auto"/>
        <w:contextualSpacing/>
        <w:jc w:val="both"/>
        <w:rPr>
          <w:rFonts w:eastAsiaTheme="minorHAnsi"/>
          <w:b/>
          <w:color w:val="000000" w:themeColor="text1"/>
        </w:rPr>
      </w:pPr>
    </w:p>
    <w:p w14:paraId="38B333E2" w14:textId="77777777" w:rsidR="002A3789" w:rsidRPr="00142813" w:rsidRDefault="002A3789" w:rsidP="005D7D66">
      <w:pPr>
        <w:numPr>
          <w:ilvl w:val="0"/>
          <w:numId w:val="110"/>
        </w:numPr>
        <w:spacing w:after="160" w:line="259" w:lineRule="auto"/>
        <w:contextualSpacing/>
        <w:jc w:val="both"/>
        <w:rPr>
          <w:rFonts w:eastAsiaTheme="minorHAnsi"/>
          <w:b/>
          <w:color w:val="000000" w:themeColor="text1"/>
        </w:rPr>
      </w:pPr>
      <w:r w:rsidRPr="00142813">
        <w:rPr>
          <w:rFonts w:eastAsiaTheme="minorHAnsi"/>
          <w:b/>
          <w:bCs/>
          <w:color w:val="000000" w:themeColor="text1"/>
        </w:rPr>
        <w:t>Propósito</w:t>
      </w:r>
    </w:p>
    <w:p w14:paraId="261CC98D" w14:textId="77777777" w:rsidR="00AE3844" w:rsidRDefault="00AE3844" w:rsidP="00AE3844">
      <w:pPr>
        <w:rPr>
          <w:rFonts w:eastAsiaTheme="minorHAnsi"/>
        </w:rPr>
      </w:pPr>
    </w:p>
    <w:p w14:paraId="4DDA3713" w14:textId="33750388" w:rsidR="002A3789" w:rsidRDefault="00AE3844" w:rsidP="00D33A71">
      <w:pPr>
        <w:ind w:left="426" w:hanging="426"/>
        <w:jc w:val="both"/>
        <w:rPr>
          <w:rFonts w:eastAsiaTheme="minorHAnsi"/>
        </w:rPr>
      </w:pPr>
      <w:r>
        <w:rPr>
          <w:rFonts w:eastAsiaTheme="minorHAnsi"/>
        </w:rPr>
        <w:t xml:space="preserve">1.1 </w:t>
      </w:r>
      <w:r w:rsidR="002A3789" w:rsidRPr="00142813">
        <w:rPr>
          <w:rFonts w:eastAsiaTheme="minorHAnsi"/>
        </w:rPr>
        <w:t xml:space="preserve">Las Directrices </w:t>
      </w:r>
      <w:r w:rsidR="00D33A71">
        <w:rPr>
          <w:rFonts w:eastAsiaTheme="minorHAnsi"/>
        </w:rPr>
        <w:t xml:space="preserve">del Banco de Lucha </w:t>
      </w:r>
      <w:r w:rsidR="002A3789" w:rsidRPr="00142813">
        <w:rPr>
          <w:rFonts w:eastAsiaTheme="minorHAnsi"/>
        </w:rPr>
        <w:t>Contra el Fraude y la Corrupción y este anexo se aplicarán a las adquisiciones en el marco de las operaciones de Financiamiento para Proyectos de Inversión del Banco.</w:t>
      </w:r>
    </w:p>
    <w:p w14:paraId="1F3E064A" w14:textId="77777777" w:rsidR="00AE3844" w:rsidRPr="00142813" w:rsidRDefault="00AE3844" w:rsidP="00AE3844">
      <w:pPr>
        <w:ind w:left="426" w:hanging="426"/>
        <w:rPr>
          <w:rFonts w:eastAsiaTheme="minorHAnsi"/>
        </w:rPr>
      </w:pPr>
    </w:p>
    <w:p w14:paraId="477FA2CD" w14:textId="77777777" w:rsidR="002A3789" w:rsidRPr="00142813" w:rsidRDefault="002A3789" w:rsidP="005D7D66">
      <w:pPr>
        <w:numPr>
          <w:ilvl w:val="0"/>
          <w:numId w:val="110"/>
        </w:numPr>
        <w:spacing w:after="160" w:line="259" w:lineRule="auto"/>
        <w:contextualSpacing/>
        <w:jc w:val="both"/>
        <w:rPr>
          <w:rFonts w:eastAsiaTheme="minorHAnsi"/>
          <w:b/>
          <w:color w:val="000000" w:themeColor="text1"/>
        </w:rPr>
      </w:pPr>
      <w:r w:rsidRPr="00142813">
        <w:rPr>
          <w:rFonts w:eastAsiaTheme="minorHAnsi"/>
          <w:b/>
          <w:bCs/>
          <w:color w:val="000000" w:themeColor="text1"/>
        </w:rPr>
        <w:t>Requisitos</w:t>
      </w:r>
    </w:p>
    <w:p w14:paraId="63F09EEB" w14:textId="77777777" w:rsidR="00AE3844" w:rsidRDefault="00AE3844" w:rsidP="00AE3844">
      <w:pPr>
        <w:autoSpaceDE w:val="0"/>
        <w:autoSpaceDN w:val="0"/>
        <w:adjustRightInd w:val="0"/>
        <w:spacing w:after="120"/>
        <w:ind w:left="426" w:hanging="426"/>
        <w:jc w:val="both"/>
        <w:rPr>
          <w:rFonts w:eastAsiaTheme="minorHAnsi"/>
          <w:color w:val="000000" w:themeColor="text1"/>
        </w:rPr>
      </w:pPr>
    </w:p>
    <w:p w14:paraId="707B076D" w14:textId="694672FF" w:rsidR="005D7D66" w:rsidRDefault="00AE3844" w:rsidP="005D7D66">
      <w:pPr>
        <w:spacing w:after="160" w:line="259" w:lineRule="auto"/>
        <w:ind w:left="426" w:hanging="426"/>
        <w:contextualSpacing/>
        <w:jc w:val="both"/>
        <w:rPr>
          <w:rFonts w:eastAsiaTheme="minorHAnsi"/>
          <w:color w:val="000000" w:themeColor="text1"/>
        </w:rPr>
      </w:pPr>
      <w:r>
        <w:rPr>
          <w:rFonts w:eastAsiaTheme="minorHAnsi"/>
          <w:color w:val="000000" w:themeColor="text1"/>
        </w:rPr>
        <w:t>2.1</w:t>
      </w:r>
      <w:r w:rsidR="005D7D66">
        <w:rPr>
          <w:rFonts w:eastAsiaTheme="minorHAnsi"/>
          <w:color w:val="000000" w:themeColor="text1"/>
        </w:rPr>
        <w:t xml:space="preserve">  </w:t>
      </w:r>
      <w:r>
        <w:rPr>
          <w:rFonts w:eastAsiaTheme="minorHAnsi"/>
          <w:color w:val="000000" w:themeColor="text1"/>
        </w:rPr>
        <w:t xml:space="preserve"> </w:t>
      </w:r>
      <w:r w:rsidR="002A3789" w:rsidRPr="005D7D66">
        <w:rPr>
          <w:rFonts w:eastAsiaTheme="minorHAnsi"/>
          <w:color w:val="000000" w:themeColor="text1"/>
        </w:rPr>
        <w:t xml:space="preserve">El Banco exige que los Prestatarios (incluidos los beneficiarios del financiamiento del Banco), licitantes (postulantes / proponentes) , consultores, contratistas y </w:t>
      </w:r>
      <w:r w:rsidR="00090768" w:rsidRPr="005D7D66">
        <w:rPr>
          <w:rFonts w:eastAsiaTheme="minorHAnsi"/>
          <w:color w:val="000000" w:themeColor="text1"/>
        </w:rPr>
        <w:t>Consultor</w:t>
      </w:r>
      <w:r w:rsidR="002A3789" w:rsidRPr="005D7D66">
        <w:rPr>
          <w:rFonts w:eastAsiaTheme="minorHAnsi"/>
          <w:color w:val="000000" w:themeColor="text1"/>
        </w:rPr>
        <w:t>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r w:rsidR="005D7D66">
        <w:rPr>
          <w:rFonts w:eastAsiaTheme="minorHAnsi"/>
          <w:color w:val="000000" w:themeColor="text1"/>
        </w:rPr>
        <w:t>.</w:t>
      </w:r>
    </w:p>
    <w:p w14:paraId="4EB6874A" w14:textId="77777777" w:rsidR="005D7D66" w:rsidRDefault="005D7D66" w:rsidP="005D7D66">
      <w:pPr>
        <w:spacing w:after="160" w:line="259" w:lineRule="auto"/>
        <w:ind w:left="426" w:hanging="426"/>
        <w:contextualSpacing/>
        <w:jc w:val="both"/>
        <w:rPr>
          <w:rFonts w:eastAsiaTheme="minorHAnsi"/>
          <w:color w:val="000000" w:themeColor="text1"/>
        </w:rPr>
      </w:pPr>
    </w:p>
    <w:p w14:paraId="357C52B5" w14:textId="59C4DDBA" w:rsidR="002A3789" w:rsidRPr="00AE3844" w:rsidRDefault="00AE3844" w:rsidP="00AE3844">
      <w:pPr>
        <w:autoSpaceDE w:val="0"/>
        <w:autoSpaceDN w:val="0"/>
        <w:adjustRightInd w:val="0"/>
        <w:spacing w:after="120"/>
        <w:jc w:val="both"/>
        <w:rPr>
          <w:rFonts w:eastAsiaTheme="minorHAnsi"/>
          <w:color w:val="000000" w:themeColor="text1"/>
        </w:rPr>
      </w:pPr>
      <w:r>
        <w:rPr>
          <w:rFonts w:eastAsiaTheme="minorHAnsi"/>
          <w:color w:val="000000" w:themeColor="text1"/>
        </w:rPr>
        <w:t xml:space="preserve">2.2 </w:t>
      </w:r>
      <w:r w:rsidR="002A3789" w:rsidRPr="00AE3844">
        <w:rPr>
          <w:rFonts w:eastAsiaTheme="minorHAnsi"/>
          <w:color w:val="000000" w:themeColor="text1"/>
        </w:rPr>
        <w:t>Con ese fin, el Banco:</w:t>
      </w:r>
    </w:p>
    <w:p w14:paraId="7D7DC4F0"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5CF92D90"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5E55C93F"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167139"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24024A6F"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06EE5D0B"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obstructiva” se entiende:</w:t>
      </w:r>
    </w:p>
    <w:p w14:paraId="017424E0" w14:textId="77777777" w:rsidR="002A3789" w:rsidRPr="00142813" w:rsidRDefault="002A3789" w:rsidP="00AE3844">
      <w:pPr>
        <w:numPr>
          <w:ilvl w:val="0"/>
          <w:numId w:val="10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FB7497D" w14:textId="77777777" w:rsidR="002A3789" w:rsidRPr="00142813" w:rsidRDefault="002A3789" w:rsidP="00AE3844">
      <w:pPr>
        <w:numPr>
          <w:ilvl w:val="0"/>
          <w:numId w:val="10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 que figura a continuación.</w:t>
      </w:r>
    </w:p>
    <w:p w14:paraId="158B2F62"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7A581EB"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w:t>
      </w:r>
      <w:r w:rsidRPr="00AE3844">
        <w:rPr>
          <w:rFonts w:eastAsiaTheme="minorHAnsi"/>
          <w:color w:val="000000" w:themeColor="text1"/>
        </w:rPr>
        <w:t>obstructivas</w:t>
      </w:r>
      <w:r w:rsidRPr="00142813">
        <w:rPr>
          <w:color w:val="000000" w:themeColor="text1"/>
        </w:rPr>
        <w:t xml:space="preserve">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4375DA81" w14:textId="02A6FD58"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 xml:space="preserve">Podrá sancionar, conforme a lo establecido en </w:t>
      </w:r>
      <w:r w:rsidR="00D33A71">
        <w:rPr>
          <w:rFonts w:eastAsiaTheme="minorHAnsi"/>
          <w:color w:val="000000" w:themeColor="text1"/>
        </w:rPr>
        <w:t>las</w:t>
      </w:r>
      <w:r w:rsidRPr="00142813">
        <w:rPr>
          <w:rFonts w:eastAsiaTheme="minorHAnsi"/>
          <w:color w:val="000000" w:themeColor="text1"/>
        </w:rPr>
        <w:t xml:space="preserve"> Directrices </w:t>
      </w:r>
      <w:r w:rsidR="00D33A71">
        <w:rPr>
          <w:rFonts w:eastAsiaTheme="minorHAnsi"/>
          <w:color w:val="000000" w:themeColor="text1"/>
        </w:rPr>
        <w:t xml:space="preserve">del Banco de Lucha </w:t>
      </w:r>
      <w:r w:rsidRPr="00142813">
        <w:rPr>
          <w:rFonts w:eastAsiaTheme="minorHAnsi"/>
          <w:color w:val="000000" w:themeColor="text1"/>
        </w:rPr>
        <w:t>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42813">
        <w:rPr>
          <w:rStyle w:val="FootnoteReference"/>
          <w:rFonts w:eastAsiaTheme="minorHAnsi"/>
          <w:color w:val="000000" w:themeColor="text1"/>
        </w:rPr>
        <w:footnoteReference w:id="6"/>
      </w:r>
      <w:r w:rsidRPr="00142813">
        <w:rPr>
          <w:rFonts w:eastAsiaTheme="minorHAnsi"/>
          <w:color w:val="000000" w:themeColor="text1"/>
        </w:rPr>
        <w:t>; (ii) ser nominada</w:t>
      </w:r>
      <w:r w:rsidRPr="00142813">
        <w:rPr>
          <w:rStyle w:val="FootnoteReference"/>
          <w:rFonts w:eastAsiaTheme="minorHAnsi"/>
          <w:color w:val="000000" w:themeColor="text1"/>
        </w:rPr>
        <w:footnoteReference w:id="7"/>
      </w:r>
      <w:r w:rsidRPr="00142813">
        <w:rPr>
          <w:rFonts w:eastAsiaTheme="minorHAnsi"/>
          <w:color w:val="000000" w:themeColor="text1"/>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1B4C614E" w14:textId="77777777" w:rsidR="002A3789" w:rsidRPr="00142813" w:rsidRDefault="002A3789" w:rsidP="00AE3844">
      <w:pPr>
        <w:numPr>
          <w:ilvl w:val="0"/>
          <w:numId w:val="107"/>
        </w:numPr>
        <w:autoSpaceDE w:val="0"/>
        <w:autoSpaceDN w:val="0"/>
        <w:adjustRightInd w:val="0"/>
        <w:spacing w:after="120"/>
        <w:jc w:val="both"/>
        <w:rPr>
          <w:color w:val="000000" w:themeColor="text1"/>
        </w:rPr>
      </w:pPr>
      <w:r w:rsidRPr="00142813">
        <w:rPr>
          <w:rFonts w:eastAsiaTheme="minorHAnsi"/>
          <w:color w:val="000000" w:themeColor="text1"/>
        </w:rPr>
        <w:t>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agentes y personal, permitan al Banco inspeccionar</w:t>
      </w:r>
      <w:r w:rsidRPr="00142813">
        <w:rPr>
          <w:rStyle w:val="FootnoteReference"/>
          <w:rFonts w:eastAsiaTheme="minorHAnsi"/>
          <w:color w:val="000000" w:themeColor="text1"/>
        </w:rPr>
        <w:footnoteReference w:id="8"/>
      </w:r>
      <w:r w:rsidRPr="00142813">
        <w:rPr>
          <w:rFonts w:eastAsiaTheme="minorHAnsi"/>
          <w:color w:val="000000" w:themeColor="text1"/>
        </w:rPr>
        <w:t xml:space="preserve"> todas las cuentas, registros y otros documentos referidos a la presentación de ofertas y la ejecución de contratos, y someterlos a la auditoría de profesionales nombrados por este.</w:t>
      </w:r>
    </w:p>
    <w:p w14:paraId="5C3DAA07" w14:textId="77777777" w:rsidR="002A3789" w:rsidRPr="00142813" w:rsidRDefault="002A3789" w:rsidP="002A3789">
      <w:pPr>
        <w:rPr>
          <w:b/>
          <w:bCs/>
          <w:color w:val="000000" w:themeColor="text1"/>
          <w:sz w:val="36"/>
          <w:szCs w:val="36"/>
        </w:rPr>
        <w:sectPr w:rsidR="002A3789" w:rsidRPr="00142813" w:rsidSect="00715C8A">
          <w:headerReference w:type="even" r:id="rId65"/>
          <w:headerReference w:type="default" r:id="rId66"/>
          <w:headerReference w:type="first" r:id="rId67"/>
          <w:footnotePr>
            <w:numRestart w:val="eachSect"/>
          </w:footnotePr>
          <w:pgSz w:w="12240" w:h="15840" w:code="1"/>
          <w:pgMar w:top="1440" w:right="1440" w:bottom="1440" w:left="1440" w:header="720" w:footer="720" w:gutter="0"/>
          <w:cols w:space="720"/>
          <w:titlePg/>
        </w:sectPr>
      </w:pPr>
    </w:p>
    <w:p w14:paraId="1F52EB59" w14:textId="43EF0FA1" w:rsidR="00B05CB3" w:rsidRPr="00142813" w:rsidRDefault="00B05CB3" w:rsidP="00B05CB3">
      <w:pPr>
        <w:pStyle w:val="MainHeader1"/>
        <w:rPr>
          <w:b/>
          <w:bCs/>
          <w:color w:val="000000" w:themeColor="text1"/>
          <w:lang w:val="es-ES"/>
        </w:rPr>
      </w:pPr>
      <w:bookmarkStart w:id="872" w:name="_Toc474334037"/>
      <w:bookmarkStart w:id="873" w:name="_Toc474334206"/>
      <w:bookmarkStart w:id="874" w:name="_Toc494209603"/>
      <w:bookmarkStart w:id="875" w:name="_Toc69820617"/>
      <w:r w:rsidRPr="00142813">
        <w:rPr>
          <w:b/>
          <w:bCs/>
          <w:color w:val="000000" w:themeColor="text1"/>
          <w:lang w:val="es-ES"/>
        </w:rPr>
        <w:t>Framework Agreement – Anexos</w:t>
      </w:r>
    </w:p>
    <w:p w14:paraId="4B1B8402" w14:textId="77777777" w:rsidR="00B05CB3" w:rsidRPr="00142813" w:rsidRDefault="00B05CB3" w:rsidP="00B05CB3">
      <w:pPr>
        <w:pStyle w:val="MainHeader1"/>
        <w:rPr>
          <w:color w:val="000000" w:themeColor="text1"/>
          <w:lang w:val="es-ES"/>
        </w:rPr>
      </w:pPr>
    </w:p>
    <w:p w14:paraId="79A40FEC" w14:textId="799E76FC" w:rsidR="00B05CB3" w:rsidRPr="00142813" w:rsidRDefault="00B05CB3" w:rsidP="00B05CB3">
      <w:pPr>
        <w:pStyle w:val="MainHeader1"/>
        <w:rPr>
          <w:b/>
          <w:bCs/>
          <w:color w:val="000000" w:themeColor="text1"/>
          <w:lang w:val="es-ES"/>
        </w:rPr>
      </w:pPr>
      <w:r w:rsidRPr="00142813">
        <w:rPr>
          <w:b/>
          <w:bCs/>
          <w:color w:val="000000" w:themeColor="text1"/>
          <w:lang w:val="es-ES"/>
        </w:rPr>
        <w:t xml:space="preserve">Anexo 1: </w:t>
      </w:r>
      <w:bookmarkEnd w:id="872"/>
      <w:bookmarkEnd w:id="873"/>
      <w:bookmarkEnd w:id="874"/>
      <w:bookmarkEnd w:id="875"/>
      <w:r w:rsidRPr="00142813">
        <w:rPr>
          <w:b/>
          <w:bCs/>
          <w:color w:val="000000" w:themeColor="text1"/>
          <w:lang w:val="es-ES"/>
        </w:rPr>
        <w:t>Términos de Referencia</w:t>
      </w:r>
    </w:p>
    <w:p w14:paraId="2603D0B7" w14:textId="77777777" w:rsidR="00B05CB3" w:rsidRPr="00142813" w:rsidRDefault="00B05CB3" w:rsidP="00B05CB3">
      <w:pPr>
        <w:jc w:val="center"/>
        <w:rPr>
          <w:color w:val="000000" w:themeColor="text1"/>
          <w:sz w:val="32"/>
          <w:szCs w:val="32"/>
        </w:rPr>
      </w:pPr>
    </w:p>
    <w:p w14:paraId="7B6AB93E" w14:textId="147EB8B8" w:rsidR="00B05CB3" w:rsidRPr="00142813" w:rsidRDefault="00B05CB3" w:rsidP="00B05CB3">
      <w:pPr>
        <w:rPr>
          <w:b/>
          <w:color w:val="000000" w:themeColor="text1"/>
          <w:sz w:val="28"/>
          <w:szCs w:val="28"/>
        </w:rPr>
      </w:pPr>
      <w:r w:rsidRPr="00142813">
        <w:rPr>
          <w:i/>
          <w:iCs/>
          <w:color w:val="000000" w:themeColor="text1"/>
        </w:rPr>
        <w:t xml:space="preserve">[Este Anexo deberá contener los Términos de Referencia preparados por la Agencia Contratante y negociados con el Consultor durante las Negociaciones del CM] </w:t>
      </w:r>
    </w:p>
    <w:p w14:paraId="10BBF8D3" w14:textId="48518BA4" w:rsidR="002A3789" w:rsidRPr="00142813" w:rsidRDefault="002A3789">
      <w:pPr>
        <w:rPr>
          <w:i/>
          <w:color w:val="000000" w:themeColor="text1"/>
        </w:rPr>
      </w:pPr>
    </w:p>
    <w:p w14:paraId="798677B6" w14:textId="77777777" w:rsidR="001C1172" w:rsidRPr="00142813" w:rsidRDefault="001C1172">
      <w:pPr>
        <w:rPr>
          <w:rFonts w:ascii="Times New Roman Bold" w:hAnsi="Times New Roman Bold"/>
          <w:color w:val="000000" w:themeColor="text1"/>
          <w:kern w:val="28"/>
          <w:sz w:val="40"/>
          <w:szCs w:val="40"/>
          <w:lang w:eastAsia="en-US" w:bidi="ar-SA"/>
        </w:rPr>
      </w:pPr>
      <w:r w:rsidRPr="00142813">
        <w:rPr>
          <w:color w:val="000000" w:themeColor="text1"/>
        </w:rPr>
        <w:br w:type="page"/>
      </w:r>
    </w:p>
    <w:p w14:paraId="44579997" w14:textId="5368E0D7" w:rsidR="00B05CB3" w:rsidRPr="00142813" w:rsidRDefault="00B05CB3" w:rsidP="00B05CB3">
      <w:pPr>
        <w:pStyle w:val="MainHeader1"/>
        <w:rPr>
          <w:b/>
          <w:bCs/>
          <w:color w:val="000000" w:themeColor="text1"/>
          <w:lang w:val="es-ES"/>
        </w:rPr>
      </w:pPr>
      <w:r w:rsidRPr="00142813">
        <w:rPr>
          <w:b/>
          <w:bCs/>
          <w:color w:val="000000" w:themeColor="text1"/>
          <w:lang w:val="es-ES"/>
        </w:rPr>
        <w:t>Anexo 2 - Expertos Clave</w:t>
      </w:r>
    </w:p>
    <w:p w14:paraId="6FAC1503" w14:textId="77777777" w:rsidR="00B05CB3" w:rsidRPr="00142813" w:rsidRDefault="00B05CB3" w:rsidP="00B05CB3">
      <w:pPr>
        <w:pStyle w:val="BankNormal"/>
        <w:keepNext/>
        <w:numPr>
          <w:ilvl w:val="12"/>
          <w:numId w:val="0"/>
        </w:numPr>
        <w:spacing w:after="0"/>
        <w:rPr>
          <w:color w:val="000000" w:themeColor="text1"/>
          <w:lang w:eastAsia="it-IT"/>
        </w:rPr>
      </w:pPr>
    </w:p>
    <w:p w14:paraId="42B14732" w14:textId="42C67AFC" w:rsidR="001C1172" w:rsidRPr="00142813" w:rsidRDefault="00B05CB3" w:rsidP="001C1172">
      <w:pPr>
        <w:numPr>
          <w:ilvl w:val="12"/>
          <w:numId w:val="0"/>
        </w:numPr>
        <w:jc w:val="both"/>
        <w:rPr>
          <w:i/>
          <w:iCs/>
          <w:color w:val="000000" w:themeColor="text1"/>
        </w:rPr>
      </w:pPr>
      <w:r w:rsidRPr="00142813">
        <w:rPr>
          <w:i/>
          <w:iCs/>
          <w:color w:val="000000" w:themeColor="text1"/>
        </w:rPr>
        <w:t>[</w:t>
      </w:r>
      <w:r w:rsidR="001C1172" w:rsidRPr="00142813">
        <w:rPr>
          <w:i/>
          <w:iCs/>
          <w:color w:val="000000" w:themeColor="text1"/>
        </w:rPr>
        <w:t>Ingrese un cuadro basado en la Propuesta Técnica del Consultor en la forma negociada, i hubo alguna negociación al respecto durante la celebración del Convenio Marco, que debe incluir el cargo, la descripción del puesto, las calificaciones Mínimas y el plazo de estimado de participación de cada posición (si se conoce). Adjuntar los CVs (actualizados y firmados por cada Experto Clave) que demuestre las cualificaciones de cada Experto Clave.]</w:t>
      </w:r>
    </w:p>
    <w:p w14:paraId="37AF0828" w14:textId="36AB78A1" w:rsidR="00B05CB3" w:rsidRPr="00142813" w:rsidRDefault="00B05CB3" w:rsidP="00B05CB3">
      <w:pPr>
        <w:numPr>
          <w:ilvl w:val="12"/>
          <w:numId w:val="0"/>
        </w:numPr>
        <w:jc w:val="both"/>
        <w:rPr>
          <w:i/>
          <w:iCs/>
          <w:color w:val="000000" w:themeColor="text1"/>
        </w:rPr>
      </w:pPr>
    </w:p>
    <w:p w14:paraId="6B3F8789" w14:textId="7F3F84CF" w:rsidR="001C1172" w:rsidRPr="00142813" w:rsidRDefault="001C1172" w:rsidP="00B05CB3">
      <w:pPr>
        <w:numPr>
          <w:ilvl w:val="12"/>
          <w:numId w:val="0"/>
        </w:numPr>
        <w:jc w:val="both"/>
        <w:rPr>
          <w:i/>
          <w:iCs/>
          <w:color w:val="000000" w:themeColor="text1"/>
        </w:rPr>
      </w:pPr>
    </w:p>
    <w:p w14:paraId="0FDA69E2" w14:textId="77777777" w:rsidR="001C1172" w:rsidRPr="00142813" w:rsidRDefault="001C1172">
      <w:pPr>
        <w:rPr>
          <w:rFonts w:ascii="Times New Roman Bold" w:hAnsi="Times New Roman Bold"/>
          <w:b/>
          <w:bCs/>
          <w:color w:val="000000" w:themeColor="text1"/>
          <w:kern w:val="28"/>
          <w:sz w:val="40"/>
          <w:szCs w:val="40"/>
          <w:lang w:eastAsia="en-US" w:bidi="ar-SA"/>
        </w:rPr>
      </w:pPr>
      <w:r w:rsidRPr="00142813">
        <w:rPr>
          <w:b/>
          <w:bCs/>
          <w:color w:val="000000" w:themeColor="text1"/>
        </w:rPr>
        <w:br w:type="page"/>
      </w:r>
    </w:p>
    <w:p w14:paraId="22D95265" w14:textId="5D455310" w:rsidR="001C1172" w:rsidRPr="00CB3B4F" w:rsidRDefault="001C1172" w:rsidP="001C1172">
      <w:pPr>
        <w:pStyle w:val="MainHeader1"/>
        <w:rPr>
          <w:b/>
          <w:bCs/>
          <w:color w:val="000000" w:themeColor="text1"/>
          <w:lang w:val="es-ES"/>
        </w:rPr>
      </w:pPr>
      <w:r w:rsidRPr="00CB3B4F">
        <w:rPr>
          <w:b/>
          <w:bCs/>
          <w:color w:val="000000" w:themeColor="text1"/>
          <w:lang w:val="es-ES"/>
        </w:rPr>
        <w:t xml:space="preserve">Anexo 3: </w:t>
      </w:r>
      <w:r w:rsidR="00CB3B4F" w:rsidRPr="00CB3B4F">
        <w:rPr>
          <w:b/>
          <w:bCs/>
          <w:color w:val="000000" w:themeColor="text1"/>
          <w:lang w:val="es-ES"/>
        </w:rPr>
        <w:t>Adquisición secundaria</w:t>
      </w:r>
    </w:p>
    <w:p w14:paraId="7634DF05" w14:textId="77777777" w:rsidR="001C1172" w:rsidRPr="00CB3B4F" w:rsidRDefault="001C1172" w:rsidP="001C1172">
      <w:pPr>
        <w:numPr>
          <w:ilvl w:val="12"/>
          <w:numId w:val="0"/>
        </w:numPr>
        <w:ind w:right="-72"/>
        <w:jc w:val="both"/>
        <w:rPr>
          <w:color w:val="000000" w:themeColor="text1"/>
        </w:rPr>
      </w:pPr>
    </w:p>
    <w:p w14:paraId="6DDA037A" w14:textId="27A1C81E" w:rsidR="00CB3B4F" w:rsidRPr="00CB3B4F" w:rsidRDefault="00CB3B4F" w:rsidP="00CB3B4F">
      <w:pPr>
        <w:spacing w:before="120" w:after="360"/>
        <w:jc w:val="both"/>
      </w:pPr>
      <w:r w:rsidRPr="00CB3B4F">
        <w:t>Esta Sección contiene los métodos y criterios que el Contratante deberá util</w:t>
      </w:r>
      <w:r>
        <w:t>iz</w:t>
      </w:r>
      <w:r w:rsidRPr="00CB3B4F">
        <w:t xml:space="preserve">ar para la Adquisición </w:t>
      </w:r>
      <w:r>
        <w:t>S</w:t>
      </w:r>
      <w:r w:rsidRPr="00CB3B4F">
        <w:t xml:space="preserve">ecundaria  </w:t>
      </w:r>
      <w:r>
        <w:t>para seleccionar un  Consultor y adjudicar un Contrato de Pedido bajo este Convenio Marco.</w:t>
      </w:r>
    </w:p>
    <w:p w14:paraId="2F6DEE20" w14:textId="77777777" w:rsidR="001C1172" w:rsidRPr="00CB3B4F" w:rsidRDefault="001C1172" w:rsidP="001C1172">
      <w:pPr>
        <w:numPr>
          <w:ilvl w:val="12"/>
          <w:numId w:val="0"/>
        </w:numPr>
        <w:tabs>
          <w:tab w:val="left" w:pos="1440"/>
        </w:tabs>
        <w:jc w:val="both"/>
        <w:rPr>
          <w:i/>
          <w:color w:val="000000" w:themeColor="text1"/>
          <w:spacing w:val="-3"/>
        </w:rPr>
      </w:pPr>
    </w:p>
    <w:p w14:paraId="42D6E4B9" w14:textId="77777777" w:rsidR="001C1172" w:rsidRPr="00CB3B4F" w:rsidRDefault="001C1172" w:rsidP="00B05CB3">
      <w:pPr>
        <w:numPr>
          <w:ilvl w:val="12"/>
          <w:numId w:val="0"/>
        </w:numPr>
        <w:jc w:val="both"/>
        <w:rPr>
          <w:i/>
          <w:iCs/>
          <w:color w:val="000000" w:themeColor="text1"/>
        </w:rPr>
      </w:pPr>
    </w:p>
    <w:p w14:paraId="767689E2" w14:textId="1776494A" w:rsidR="001C1172" w:rsidRPr="00CB3B4F" w:rsidRDefault="00B05CB3" w:rsidP="00DE2B21">
      <w:pPr>
        <w:pStyle w:val="MainHeader1"/>
        <w:rPr>
          <w:b/>
          <w:bCs/>
          <w:color w:val="000000" w:themeColor="text1"/>
          <w:lang w:val="es-ES"/>
        </w:rPr>
      </w:pPr>
      <w:r w:rsidRPr="00CB3B4F">
        <w:rPr>
          <w:i/>
          <w:iCs/>
          <w:color w:val="000000" w:themeColor="text1"/>
          <w:lang w:val="es-ES"/>
        </w:rPr>
        <w:br w:type="page"/>
      </w:r>
    </w:p>
    <w:p w14:paraId="215791B0" w14:textId="2FE65175" w:rsidR="001C1172" w:rsidRPr="00142813" w:rsidRDefault="00164752" w:rsidP="001C1172">
      <w:pPr>
        <w:pStyle w:val="MainHeader1"/>
        <w:rPr>
          <w:b/>
          <w:bCs/>
          <w:color w:val="000000" w:themeColor="text1"/>
          <w:lang w:val="es-ES"/>
        </w:rPr>
      </w:pPr>
      <w:r w:rsidRPr="00142813">
        <w:rPr>
          <w:b/>
          <w:bCs/>
          <w:color w:val="000000" w:themeColor="text1"/>
          <w:lang w:val="es-ES"/>
        </w:rPr>
        <w:t>Adquisición</w:t>
      </w:r>
      <w:r w:rsidR="001C1172" w:rsidRPr="00142813">
        <w:rPr>
          <w:b/>
          <w:bCs/>
          <w:color w:val="000000" w:themeColor="text1"/>
          <w:lang w:val="es-ES"/>
        </w:rPr>
        <w:t xml:space="preserve"> Secundaria </w:t>
      </w:r>
    </w:p>
    <w:p w14:paraId="48E4C19D" w14:textId="37E8F40C" w:rsidR="00724769" w:rsidRPr="00142813" w:rsidRDefault="00DE2B21" w:rsidP="00DE2B21">
      <w:pPr>
        <w:spacing w:before="120" w:after="360"/>
        <w:jc w:val="both"/>
        <w:rPr>
          <w:color w:val="000000" w:themeColor="text1"/>
        </w:rPr>
      </w:pPr>
      <w:r w:rsidRPr="00142813">
        <w:rPr>
          <w:color w:val="000000" w:themeColor="text1"/>
        </w:rPr>
        <w:t xml:space="preserve">El proceso de </w:t>
      </w:r>
      <w:r w:rsidR="001C1172" w:rsidRPr="00142813">
        <w:rPr>
          <w:color w:val="000000" w:themeColor="text1"/>
        </w:rPr>
        <w:t>Adquisición Secundaria para seleccionar un Consultor y adjudicar un Contrato de Pedido en virtud de este Convenio Marco</w:t>
      </w:r>
      <w:r w:rsidRPr="00142813">
        <w:rPr>
          <w:color w:val="000000" w:themeColor="text1"/>
        </w:rPr>
        <w:t xml:space="preserve"> es competitivo a través de mini-competencias.</w:t>
      </w:r>
    </w:p>
    <w:p w14:paraId="0AE47470" w14:textId="21E1B342" w:rsidR="00724769" w:rsidRPr="00142813" w:rsidRDefault="00724769" w:rsidP="00724769">
      <w:pPr>
        <w:jc w:val="both"/>
        <w:rPr>
          <w:color w:val="000000" w:themeColor="text1"/>
        </w:rPr>
      </w:pPr>
      <w:r w:rsidRPr="00142813">
        <w:rPr>
          <w:color w:val="000000" w:themeColor="text1"/>
        </w:rPr>
        <w:t>La evaluación de las calificaciones de los Expertos que puedan ser necesarios durante la vigencia del Convenio Marco, y el enfoque y la metodología propuestos para un Contrato de Pedido típico se habrían llevado a cabo durante la Adquisición Primaria. El propósito de cualquier propuesta solicitada a los Consultores y su evaluación en la etapa de Adquisición Secundaria es de no repetir el proceso de Adquisición Primaria (ya que de otro modo diluye las ganancias de eficiencia del proceso inicial para establecer un Convenio Marco). La Adquisición Secundaria se enfoca en llenar los vacíos, con base en la información específica del Contrato de Pedido, y rápidamente establecer un contrato.</w:t>
      </w:r>
    </w:p>
    <w:p w14:paraId="79539C57" w14:textId="6AA6BAEC" w:rsidR="00724769" w:rsidRPr="00142813" w:rsidRDefault="00724769" w:rsidP="00724769">
      <w:pPr>
        <w:rPr>
          <w:color w:val="000000" w:themeColor="text1"/>
        </w:rPr>
      </w:pPr>
    </w:p>
    <w:p w14:paraId="195DE8AC" w14:textId="66CF6A0D" w:rsidR="00724769" w:rsidRPr="00142813" w:rsidRDefault="00724769" w:rsidP="00724769">
      <w:pPr>
        <w:rPr>
          <w:color w:val="000000" w:themeColor="text1"/>
        </w:rPr>
      </w:pPr>
      <w:r w:rsidRPr="00142813">
        <w:rPr>
          <w:color w:val="000000" w:themeColor="text1"/>
        </w:rPr>
        <w:t>El procedimiento para la aplicación de los métodos de contratación se define seguidamente.</w:t>
      </w:r>
    </w:p>
    <w:p w14:paraId="0026122A" w14:textId="77777777" w:rsidR="00724769" w:rsidRPr="00142813" w:rsidRDefault="00724769" w:rsidP="00724769">
      <w:pPr>
        <w:rPr>
          <w:color w:val="000000" w:themeColor="text1"/>
        </w:rPr>
      </w:pPr>
    </w:p>
    <w:p w14:paraId="17A1A387" w14:textId="77777777" w:rsidR="00724769" w:rsidRPr="00142813" w:rsidRDefault="00724769" w:rsidP="00724769">
      <w:pPr>
        <w:ind w:left="360" w:hanging="360"/>
        <w:rPr>
          <w:i/>
          <w:color w:val="000000" w:themeColor="text1"/>
        </w:rPr>
      </w:pPr>
      <w:r w:rsidRPr="00142813">
        <w:rPr>
          <w:b/>
          <w:bCs/>
          <w:color w:val="000000" w:themeColor="text1"/>
        </w:rPr>
        <w:t>1.1</w:t>
      </w:r>
      <w:r w:rsidRPr="00142813">
        <w:rPr>
          <w:color w:val="000000" w:themeColor="text1"/>
        </w:rPr>
        <w:t xml:space="preserve"> </w:t>
      </w:r>
      <w:r w:rsidRPr="00142813">
        <w:rPr>
          <w:b/>
          <w:color w:val="000000" w:themeColor="text1"/>
        </w:rPr>
        <w:t>Cotizaciones competitivas (mini competencia)</w:t>
      </w:r>
      <w:r w:rsidRPr="00142813">
        <w:rPr>
          <w:color w:val="000000" w:themeColor="text1"/>
        </w:rPr>
        <w:t xml:space="preserve"> [</w:t>
      </w:r>
      <w:r w:rsidRPr="00142813">
        <w:rPr>
          <w:i/>
          <w:color w:val="000000" w:themeColor="text1"/>
        </w:rPr>
        <w:t>suprimir si no es aplicable según el párrafo 1 anterior]</w:t>
      </w:r>
    </w:p>
    <w:p w14:paraId="2F0B3781" w14:textId="77777777" w:rsidR="00724769" w:rsidRPr="00142813" w:rsidRDefault="00724769" w:rsidP="00724769">
      <w:pPr>
        <w:rPr>
          <w:color w:val="000000" w:themeColor="text1"/>
        </w:rPr>
      </w:pPr>
    </w:p>
    <w:p w14:paraId="5C5D11F3" w14:textId="4190DB94" w:rsidR="00724769" w:rsidRPr="00142813" w:rsidRDefault="00724769" w:rsidP="00B73FA4">
      <w:pPr>
        <w:jc w:val="both"/>
        <w:rPr>
          <w:color w:val="000000" w:themeColor="text1"/>
        </w:rPr>
      </w:pPr>
      <w:r w:rsidRPr="00142813">
        <w:rPr>
          <w:color w:val="000000" w:themeColor="text1"/>
        </w:rPr>
        <w:t>El Contratante preparará una Solicitud de Propuestas</w:t>
      </w:r>
      <w:r w:rsidR="00B73FA4" w:rsidRPr="00142813">
        <w:rPr>
          <w:color w:val="000000" w:themeColor="text1"/>
        </w:rPr>
        <w:t>: Contrato de Pedido</w:t>
      </w:r>
      <w:r w:rsidRPr="00142813">
        <w:rPr>
          <w:color w:val="000000" w:themeColor="text1"/>
        </w:rPr>
        <w:t xml:space="preserve"> e invitará a todos los </w:t>
      </w:r>
      <w:r w:rsidR="00B73FA4" w:rsidRPr="00142813">
        <w:rPr>
          <w:color w:val="000000" w:themeColor="text1"/>
        </w:rPr>
        <w:t>Consultores</w:t>
      </w:r>
      <w:r w:rsidRPr="00142813">
        <w:rPr>
          <w:color w:val="000000" w:themeColor="text1"/>
        </w:rPr>
        <w:t xml:space="preserve"> elegibles que tengan un Convenio Marco que incluya los </w:t>
      </w:r>
      <w:r w:rsidR="00B73FA4" w:rsidRPr="00142813">
        <w:rPr>
          <w:color w:val="000000" w:themeColor="text1"/>
        </w:rPr>
        <w:t>Servicios</w:t>
      </w:r>
      <w:r w:rsidRPr="00142813">
        <w:rPr>
          <w:color w:val="000000" w:themeColor="text1"/>
        </w:rPr>
        <w:t xml:space="preserve"> que se adquirirán en virtud del Contrato del Pedido a presentar cotizaciones competitivas.</w:t>
      </w:r>
    </w:p>
    <w:p w14:paraId="7986790E" w14:textId="77777777" w:rsidR="00724769" w:rsidRPr="00142813" w:rsidRDefault="00724769" w:rsidP="00724769">
      <w:pPr>
        <w:rPr>
          <w:color w:val="000000" w:themeColor="text1"/>
        </w:rPr>
      </w:pPr>
    </w:p>
    <w:p w14:paraId="36DF0FDD" w14:textId="5CB2379C" w:rsidR="00724769" w:rsidRPr="00142813" w:rsidRDefault="00724769" w:rsidP="00724769">
      <w:pPr>
        <w:rPr>
          <w:color w:val="000000" w:themeColor="text1"/>
        </w:rPr>
      </w:pPr>
      <w:r w:rsidRPr="00142813">
        <w:rPr>
          <w:color w:val="000000" w:themeColor="text1"/>
        </w:rPr>
        <w:t>La S</w:t>
      </w:r>
      <w:r w:rsidR="00B73FA4" w:rsidRPr="00142813">
        <w:rPr>
          <w:color w:val="000000" w:themeColor="text1"/>
        </w:rPr>
        <w:t xml:space="preserve">DP: Contrato de Pedido comprenderá normalmente lo siguiente: </w:t>
      </w:r>
    </w:p>
    <w:p w14:paraId="26705BD7" w14:textId="77777777" w:rsidR="00724769" w:rsidRPr="00142813" w:rsidRDefault="00724769" w:rsidP="00724769">
      <w:pPr>
        <w:rPr>
          <w:color w:val="000000" w:themeColor="text1"/>
        </w:rPr>
      </w:pPr>
    </w:p>
    <w:p w14:paraId="3F8016AE" w14:textId="52C1BAAC" w:rsidR="00724769" w:rsidRPr="00142813" w:rsidRDefault="00724769" w:rsidP="00724769">
      <w:pPr>
        <w:ind w:left="1080" w:hanging="360"/>
        <w:rPr>
          <w:color w:val="000000" w:themeColor="text1"/>
        </w:rPr>
      </w:pPr>
      <w:r w:rsidRPr="00142813">
        <w:rPr>
          <w:color w:val="000000" w:themeColor="text1"/>
        </w:rPr>
        <w:t xml:space="preserve">(a) </w:t>
      </w:r>
      <w:r w:rsidR="00B73FA4" w:rsidRPr="00142813">
        <w:rPr>
          <w:color w:val="000000" w:themeColor="text1"/>
        </w:rPr>
        <w:t xml:space="preserve">descripción de los Servicios a ser prestados según los TDR del Contrato de Pedido </w:t>
      </w:r>
    </w:p>
    <w:p w14:paraId="2FF2E74E" w14:textId="665E201D" w:rsidR="00724769" w:rsidRPr="00142813" w:rsidRDefault="00724769" w:rsidP="00724769">
      <w:pPr>
        <w:ind w:left="1080" w:hanging="360"/>
        <w:rPr>
          <w:color w:val="000000" w:themeColor="text1"/>
        </w:rPr>
      </w:pPr>
      <w:r w:rsidRPr="00142813">
        <w:rPr>
          <w:color w:val="000000" w:themeColor="text1"/>
        </w:rPr>
        <w:t xml:space="preserve">(b) </w:t>
      </w:r>
      <w:r w:rsidR="00B73FA4" w:rsidRPr="00142813">
        <w:rPr>
          <w:color w:val="000000" w:themeColor="text1"/>
        </w:rPr>
        <w:t>formularios de la propuesta</w:t>
      </w:r>
    </w:p>
    <w:p w14:paraId="14A069DD" w14:textId="5EDD3718" w:rsidR="00724769" w:rsidRPr="00142813" w:rsidRDefault="00724769" w:rsidP="00724769">
      <w:pPr>
        <w:ind w:left="1080" w:hanging="360"/>
        <w:rPr>
          <w:color w:val="000000" w:themeColor="text1"/>
        </w:rPr>
      </w:pPr>
      <w:r w:rsidRPr="00142813">
        <w:rPr>
          <w:color w:val="000000" w:themeColor="text1"/>
        </w:rPr>
        <w:t xml:space="preserve">(c) </w:t>
      </w:r>
      <w:r w:rsidR="00B73FA4" w:rsidRPr="00142813">
        <w:rPr>
          <w:color w:val="000000" w:themeColor="text1"/>
        </w:rPr>
        <w:t>disipaciones sobre la presentación y apertura de las propuestas</w:t>
      </w:r>
    </w:p>
    <w:p w14:paraId="56EE5EDC" w14:textId="16BF5DF5" w:rsidR="00724769" w:rsidRPr="00142813" w:rsidRDefault="00724769" w:rsidP="00B73FA4">
      <w:pPr>
        <w:ind w:left="1080" w:hanging="360"/>
        <w:rPr>
          <w:color w:val="000000" w:themeColor="text1"/>
        </w:rPr>
      </w:pPr>
      <w:r w:rsidRPr="00142813">
        <w:rPr>
          <w:color w:val="000000" w:themeColor="text1"/>
        </w:rPr>
        <w:t xml:space="preserve">(d) </w:t>
      </w:r>
      <w:r w:rsidR="00B73FA4" w:rsidRPr="00142813">
        <w:rPr>
          <w:color w:val="000000" w:themeColor="text1"/>
        </w:rPr>
        <w:t>los procedimientos de evaluación</w:t>
      </w:r>
    </w:p>
    <w:p w14:paraId="468436C7" w14:textId="3F5C0EEF" w:rsidR="00B73FA4" w:rsidRPr="00142813" w:rsidRDefault="00B73FA4" w:rsidP="00B73FA4">
      <w:pPr>
        <w:ind w:left="1080" w:hanging="360"/>
        <w:rPr>
          <w:color w:val="000000" w:themeColor="text1"/>
        </w:rPr>
      </w:pPr>
      <w:r w:rsidRPr="00142813">
        <w:rPr>
          <w:color w:val="000000" w:themeColor="text1"/>
        </w:rPr>
        <w:t>(e) las negociaciones y la adjudicación</w:t>
      </w:r>
    </w:p>
    <w:p w14:paraId="401B915E" w14:textId="1D06D60C" w:rsidR="00724769" w:rsidRPr="00142813" w:rsidRDefault="00724769" w:rsidP="00B73FA4">
      <w:pPr>
        <w:ind w:left="1080" w:hanging="360"/>
        <w:rPr>
          <w:color w:val="000000" w:themeColor="text1"/>
        </w:rPr>
      </w:pPr>
      <w:r w:rsidRPr="00142813">
        <w:rPr>
          <w:color w:val="000000" w:themeColor="text1"/>
        </w:rPr>
        <w:t>(</w:t>
      </w:r>
      <w:r w:rsidR="00B73FA4" w:rsidRPr="00142813">
        <w:rPr>
          <w:color w:val="000000" w:themeColor="text1"/>
        </w:rPr>
        <w:t>f</w:t>
      </w:r>
      <w:r w:rsidRPr="00142813">
        <w:rPr>
          <w:color w:val="000000" w:themeColor="text1"/>
        </w:rPr>
        <w:t>) los criterios de adjudicación</w:t>
      </w:r>
    </w:p>
    <w:p w14:paraId="2A4E5E21" w14:textId="11224858" w:rsidR="00B73FA4" w:rsidRPr="00142813" w:rsidRDefault="00B73FA4" w:rsidP="00B73FA4">
      <w:pPr>
        <w:ind w:left="1080" w:hanging="360"/>
        <w:rPr>
          <w:color w:val="000000" w:themeColor="text1"/>
        </w:rPr>
      </w:pPr>
      <w:r w:rsidRPr="00142813">
        <w:rPr>
          <w:color w:val="000000" w:themeColor="text1"/>
        </w:rPr>
        <w:t xml:space="preserve">(g)referencias a los términos y condiciones del </w:t>
      </w:r>
      <w:r w:rsidR="00CF6EE6">
        <w:rPr>
          <w:color w:val="000000" w:themeColor="text1"/>
        </w:rPr>
        <w:t>C</w:t>
      </w:r>
      <w:r w:rsidRPr="00142813">
        <w:rPr>
          <w:color w:val="000000" w:themeColor="text1"/>
        </w:rPr>
        <w:t>ontrato de Pedido que se aplican a la prestación de los servicios</w:t>
      </w:r>
    </w:p>
    <w:p w14:paraId="72074F1B" w14:textId="45376B01" w:rsidR="00B73FA4" w:rsidRPr="00142813" w:rsidRDefault="00724769" w:rsidP="00142813">
      <w:pPr>
        <w:ind w:left="720"/>
        <w:rPr>
          <w:color w:val="000000" w:themeColor="text1"/>
        </w:rPr>
      </w:pPr>
      <w:r w:rsidRPr="00142813">
        <w:rPr>
          <w:color w:val="000000" w:themeColor="text1"/>
        </w:rPr>
        <w:t>(</w:t>
      </w:r>
      <w:r w:rsidR="00B73FA4" w:rsidRPr="00142813">
        <w:rPr>
          <w:color w:val="000000" w:themeColor="text1"/>
        </w:rPr>
        <w:t>h</w:t>
      </w:r>
      <w:r w:rsidRPr="00142813">
        <w:rPr>
          <w:color w:val="000000" w:themeColor="text1"/>
        </w:rPr>
        <w:t xml:space="preserve">) </w:t>
      </w:r>
      <w:r w:rsidRPr="00142813">
        <w:rPr>
          <w:i/>
          <w:iCs/>
          <w:color w:val="000000" w:themeColor="text1"/>
        </w:rPr>
        <w:t>cualquier otra información relevante.</w:t>
      </w:r>
    </w:p>
    <w:p w14:paraId="25954173" w14:textId="77777777" w:rsidR="00724769" w:rsidRPr="00142813" w:rsidRDefault="00724769" w:rsidP="00724769">
      <w:pPr>
        <w:rPr>
          <w:color w:val="000000" w:themeColor="text1"/>
        </w:rPr>
      </w:pPr>
    </w:p>
    <w:p w14:paraId="69FCAABF" w14:textId="77777777" w:rsidR="00724769" w:rsidRPr="00142813" w:rsidRDefault="00724769" w:rsidP="00724769">
      <w:pPr>
        <w:rPr>
          <w:b/>
          <w:color w:val="000000" w:themeColor="text1"/>
        </w:rPr>
      </w:pPr>
      <w:r w:rsidRPr="00142813">
        <w:rPr>
          <w:b/>
          <w:color w:val="000000" w:themeColor="text1"/>
        </w:rPr>
        <w:t>2. Formación del Contrato de Pedido</w:t>
      </w:r>
    </w:p>
    <w:p w14:paraId="1D2F56A7" w14:textId="77777777" w:rsidR="00724769" w:rsidRPr="00142813" w:rsidRDefault="00724769" w:rsidP="00724769">
      <w:pPr>
        <w:rPr>
          <w:color w:val="000000" w:themeColor="text1"/>
        </w:rPr>
      </w:pPr>
    </w:p>
    <w:p w14:paraId="3C1C0269" w14:textId="082050FC" w:rsidR="00724769" w:rsidRPr="00142813" w:rsidRDefault="005F2BC5" w:rsidP="00724769">
      <w:pPr>
        <w:jc w:val="both"/>
        <w:rPr>
          <w:color w:val="000000" w:themeColor="text1"/>
        </w:rPr>
      </w:pPr>
      <w:r w:rsidRPr="00142813">
        <w:rPr>
          <w:color w:val="000000" w:themeColor="text1"/>
        </w:rPr>
        <w:t>Una vez que se han exitosamente las negociaciones del contrato, el Contrato de Pedido negociado se firmará por el Contratante y el Consultor.</w:t>
      </w:r>
    </w:p>
    <w:p w14:paraId="19954366" w14:textId="77777777" w:rsidR="00724769" w:rsidRPr="00142813" w:rsidRDefault="00724769" w:rsidP="00724769">
      <w:pPr>
        <w:jc w:val="both"/>
        <w:rPr>
          <w:color w:val="000000" w:themeColor="text1"/>
        </w:rPr>
      </w:pPr>
    </w:p>
    <w:p w14:paraId="347229B5" w14:textId="33CB0679" w:rsidR="00724769" w:rsidRPr="00142813" w:rsidRDefault="00724769" w:rsidP="00724769">
      <w:pPr>
        <w:rPr>
          <w:color w:val="000000" w:themeColor="text1"/>
        </w:rPr>
      </w:pPr>
      <w:r w:rsidRPr="00142813">
        <w:rPr>
          <w:b/>
          <w:bCs/>
          <w:color w:val="000000" w:themeColor="text1"/>
        </w:rPr>
        <w:t>3</w:t>
      </w:r>
      <w:r w:rsidRPr="00142813">
        <w:rPr>
          <w:color w:val="000000" w:themeColor="text1"/>
        </w:rPr>
        <w:t xml:space="preserve">. </w:t>
      </w:r>
      <w:r w:rsidRPr="00142813">
        <w:rPr>
          <w:b/>
          <w:color w:val="000000" w:themeColor="text1"/>
        </w:rPr>
        <w:t xml:space="preserve">Comunicar la adjudicación del </w:t>
      </w:r>
      <w:r w:rsidR="005F2BC5" w:rsidRPr="00142813">
        <w:rPr>
          <w:b/>
          <w:color w:val="000000" w:themeColor="text1"/>
        </w:rPr>
        <w:t>C</w:t>
      </w:r>
      <w:r w:rsidRPr="00142813">
        <w:rPr>
          <w:b/>
          <w:color w:val="000000" w:themeColor="text1"/>
        </w:rPr>
        <w:t>ontrato de Pedido</w:t>
      </w:r>
    </w:p>
    <w:p w14:paraId="75BCB0EC" w14:textId="77777777" w:rsidR="00724769" w:rsidRPr="00142813" w:rsidRDefault="00724769" w:rsidP="00724769">
      <w:pPr>
        <w:rPr>
          <w:color w:val="000000" w:themeColor="text1"/>
        </w:rPr>
      </w:pPr>
    </w:p>
    <w:p w14:paraId="62DC3668" w14:textId="75D4DA7C" w:rsidR="00724769" w:rsidRPr="00142813" w:rsidRDefault="00724769" w:rsidP="00724769">
      <w:pPr>
        <w:rPr>
          <w:color w:val="000000" w:themeColor="text1"/>
        </w:rPr>
      </w:pPr>
      <w:r w:rsidRPr="00142813">
        <w:rPr>
          <w:color w:val="000000" w:themeColor="text1"/>
        </w:rPr>
        <w:t xml:space="preserve">El </w:t>
      </w:r>
      <w:r w:rsidR="005F2BC5" w:rsidRPr="00142813">
        <w:rPr>
          <w:color w:val="000000" w:themeColor="text1"/>
        </w:rPr>
        <w:t>Contratante</w:t>
      </w:r>
      <w:r w:rsidRPr="00142813">
        <w:rPr>
          <w:color w:val="000000" w:themeColor="text1"/>
        </w:rPr>
        <w:t xml:space="preserve">, al mismo tiempo que adjudica el contrato, comunicará la adjudicación del </w:t>
      </w:r>
      <w:r w:rsidR="005F2BC5" w:rsidRPr="00142813">
        <w:rPr>
          <w:color w:val="000000" w:themeColor="text1"/>
        </w:rPr>
        <w:t>C</w:t>
      </w:r>
      <w:r w:rsidRPr="00142813">
        <w:rPr>
          <w:color w:val="000000" w:themeColor="text1"/>
        </w:rPr>
        <w:t xml:space="preserve">ontrato de Pedido </w:t>
      </w:r>
      <w:r w:rsidR="00DE2B21" w:rsidRPr="00142813">
        <w:rPr>
          <w:color w:val="000000" w:themeColor="text1"/>
        </w:rPr>
        <w:t>a todos los Consultores invitados a presentar propuestas.</w:t>
      </w:r>
    </w:p>
    <w:p w14:paraId="118FA5FA" w14:textId="77777777" w:rsidR="00724769" w:rsidRPr="00142813" w:rsidRDefault="00724769" w:rsidP="00724769">
      <w:pPr>
        <w:rPr>
          <w:color w:val="000000" w:themeColor="text1"/>
        </w:rPr>
      </w:pPr>
    </w:p>
    <w:p w14:paraId="4EDF22F0" w14:textId="77777777" w:rsidR="00724769" w:rsidRPr="00142813" w:rsidRDefault="00724769" w:rsidP="00724769">
      <w:pPr>
        <w:rPr>
          <w:color w:val="000000" w:themeColor="text1"/>
        </w:rPr>
      </w:pPr>
      <w:r w:rsidRPr="00142813">
        <w:rPr>
          <w:color w:val="000000" w:themeColor="text1"/>
        </w:rPr>
        <w:t>La comunicación debe ser por el medio más rápido posible, por ejemplo, por correo electrónico, e incluir, como mínimo, la siguiente información:</w:t>
      </w:r>
    </w:p>
    <w:p w14:paraId="614C3717" w14:textId="77777777" w:rsidR="00724769" w:rsidRPr="00142813" w:rsidRDefault="00724769" w:rsidP="00724769">
      <w:pPr>
        <w:rPr>
          <w:color w:val="000000" w:themeColor="text1"/>
        </w:rPr>
      </w:pPr>
    </w:p>
    <w:p w14:paraId="43EA4865" w14:textId="0B3E385C" w:rsidR="00724769" w:rsidRPr="00142813" w:rsidRDefault="00724769" w:rsidP="00522D02">
      <w:pPr>
        <w:pStyle w:val="ListParagraph"/>
        <w:numPr>
          <w:ilvl w:val="0"/>
          <w:numId w:val="101"/>
        </w:numPr>
        <w:rPr>
          <w:color w:val="000000" w:themeColor="text1"/>
        </w:rPr>
      </w:pPr>
      <w:r w:rsidRPr="00142813">
        <w:rPr>
          <w:color w:val="000000" w:themeColor="text1"/>
        </w:rPr>
        <w:t>el nombre y la dirección del</w:t>
      </w:r>
      <w:r w:rsidR="005F2BC5" w:rsidRPr="00142813">
        <w:rPr>
          <w:color w:val="000000" w:themeColor="text1"/>
        </w:rPr>
        <w:t xml:space="preserve"> Consultor</w:t>
      </w:r>
      <w:r w:rsidRPr="00142813">
        <w:rPr>
          <w:color w:val="000000" w:themeColor="text1"/>
        </w:rPr>
        <w:t xml:space="preserve"> seleccionado</w:t>
      </w:r>
    </w:p>
    <w:p w14:paraId="0DE818C5" w14:textId="06884386" w:rsidR="00724769" w:rsidRPr="00142813" w:rsidRDefault="005F2BC5" w:rsidP="00522D02">
      <w:pPr>
        <w:pStyle w:val="ListParagraph"/>
        <w:numPr>
          <w:ilvl w:val="0"/>
          <w:numId w:val="101"/>
        </w:numPr>
        <w:rPr>
          <w:color w:val="000000" w:themeColor="text1"/>
        </w:rPr>
      </w:pPr>
      <w:r w:rsidRPr="00142813">
        <w:rPr>
          <w:color w:val="000000" w:themeColor="text1"/>
        </w:rPr>
        <w:t>la descripción de los Servicios</w:t>
      </w:r>
    </w:p>
    <w:p w14:paraId="1C0AFB63" w14:textId="710D0FE1" w:rsidR="00724769" w:rsidRPr="00142813" w:rsidRDefault="00724769" w:rsidP="00522D02">
      <w:pPr>
        <w:pStyle w:val="ListParagraph"/>
        <w:numPr>
          <w:ilvl w:val="0"/>
          <w:numId w:val="101"/>
        </w:numPr>
        <w:rPr>
          <w:color w:val="000000" w:themeColor="text1"/>
        </w:rPr>
      </w:pPr>
      <w:r w:rsidRPr="00142813">
        <w:rPr>
          <w:color w:val="000000" w:themeColor="text1"/>
        </w:rPr>
        <w:t>el precio del contrato</w:t>
      </w:r>
    </w:p>
    <w:p w14:paraId="6C5AB2D2" w14:textId="6F22DAC1" w:rsidR="00724769" w:rsidRPr="00142813" w:rsidRDefault="00724769" w:rsidP="00522D02">
      <w:pPr>
        <w:pStyle w:val="ListParagraph"/>
        <w:numPr>
          <w:ilvl w:val="0"/>
          <w:numId w:val="101"/>
        </w:numPr>
        <w:rPr>
          <w:color w:val="000000" w:themeColor="text1"/>
        </w:rPr>
      </w:pPr>
      <w:r w:rsidRPr="00142813">
        <w:rPr>
          <w:color w:val="000000" w:themeColor="text1"/>
        </w:rPr>
        <w:t xml:space="preserve">una declaración de las razones por las cuales el </w:t>
      </w:r>
      <w:r w:rsidR="00C03571" w:rsidRPr="00142813">
        <w:rPr>
          <w:color w:val="000000" w:themeColor="text1"/>
        </w:rPr>
        <w:t>Consultor que recibe la comunicación</w:t>
      </w:r>
      <w:r w:rsidRPr="00142813">
        <w:rPr>
          <w:color w:val="000000" w:themeColor="text1"/>
        </w:rPr>
        <w:t xml:space="preserve"> no tuvo éxito.</w:t>
      </w:r>
      <w:r w:rsidRPr="00142813">
        <w:rPr>
          <w:i/>
          <w:color w:val="000000" w:themeColor="text1"/>
        </w:rPr>
        <w:t>]</w:t>
      </w:r>
    </w:p>
    <w:p w14:paraId="6E8B026B" w14:textId="77777777" w:rsidR="00724769" w:rsidRPr="00142813" w:rsidRDefault="00724769" w:rsidP="00724769">
      <w:pPr>
        <w:rPr>
          <w:color w:val="000000" w:themeColor="text1"/>
        </w:rPr>
      </w:pPr>
    </w:p>
    <w:p w14:paraId="65E8C4DF" w14:textId="77777777" w:rsidR="00724769" w:rsidRPr="00142813" w:rsidRDefault="00724769" w:rsidP="00724769">
      <w:pPr>
        <w:rPr>
          <w:color w:val="000000" w:themeColor="text1"/>
        </w:rPr>
      </w:pPr>
      <w:r w:rsidRPr="00142813">
        <w:rPr>
          <w:b/>
          <w:bCs/>
          <w:color w:val="000000" w:themeColor="text1"/>
        </w:rPr>
        <w:t>4</w:t>
      </w:r>
      <w:r w:rsidRPr="00142813">
        <w:rPr>
          <w:color w:val="000000" w:themeColor="text1"/>
        </w:rPr>
        <w:t xml:space="preserve">. </w:t>
      </w:r>
      <w:r w:rsidRPr="00142813">
        <w:rPr>
          <w:b/>
          <w:color w:val="000000" w:themeColor="text1"/>
        </w:rPr>
        <w:t>Quejas sobre la adjudicación de un Contrato de Pedido</w:t>
      </w:r>
    </w:p>
    <w:p w14:paraId="2DD57E8C" w14:textId="77777777" w:rsidR="00724769" w:rsidRPr="00142813" w:rsidRDefault="00724769" w:rsidP="00724769">
      <w:pPr>
        <w:rPr>
          <w:color w:val="000000" w:themeColor="text1"/>
        </w:rPr>
      </w:pPr>
    </w:p>
    <w:p w14:paraId="72648B09" w14:textId="6585F59E" w:rsidR="00724769" w:rsidRPr="00142813" w:rsidRDefault="00724769" w:rsidP="00724769">
      <w:pPr>
        <w:rPr>
          <w:i/>
          <w:color w:val="000000" w:themeColor="text1"/>
        </w:rPr>
      </w:pPr>
      <w:r w:rsidRPr="00142813">
        <w:rPr>
          <w:color w:val="000000" w:themeColor="text1"/>
        </w:rPr>
        <w:t xml:space="preserve">Un </w:t>
      </w:r>
      <w:r w:rsidR="00C03571" w:rsidRPr="00142813">
        <w:rPr>
          <w:color w:val="000000" w:themeColor="text1"/>
        </w:rPr>
        <w:t xml:space="preserve">Consultor </w:t>
      </w:r>
      <w:r w:rsidRPr="00142813">
        <w:rPr>
          <w:color w:val="000000" w:themeColor="text1"/>
        </w:rPr>
        <w:t xml:space="preserve">que no haya sido seleccionado puede presentar una queja sobre la decisión de otorgar un </w:t>
      </w:r>
      <w:r w:rsidR="00C03571" w:rsidRPr="00142813">
        <w:rPr>
          <w:color w:val="000000" w:themeColor="text1"/>
        </w:rPr>
        <w:t xml:space="preserve">Contrato de </w:t>
      </w:r>
      <w:r w:rsidRPr="00142813">
        <w:rPr>
          <w:color w:val="000000" w:themeColor="text1"/>
        </w:rPr>
        <w:t xml:space="preserve">Pedido. En este caso, el proceso para presentar una queja es el siguiente: </w:t>
      </w:r>
      <w:r w:rsidRPr="00142813">
        <w:rPr>
          <w:i/>
          <w:color w:val="000000" w:themeColor="text1"/>
        </w:rPr>
        <w:t>[describa el proceso de quejas. Como mínimo, el proceso debe incluir lo siguiente]:</w:t>
      </w:r>
    </w:p>
    <w:p w14:paraId="1636D1BB" w14:textId="77777777" w:rsidR="00724769" w:rsidRPr="00142813" w:rsidRDefault="00724769" w:rsidP="00724769">
      <w:pPr>
        <w:rPr>
          <w:color w:val="000000" w:themeColor="text1"/>
        </w:rPr>
      </w:pPr>
    </w:p>
    <w:p w14:paraId="5018B758" w14:textId="13C00FEE"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la queja se hará por escrito al </w:t>
      </w:r>
      <w:r w:rsidR="00C03571" w:rsidRPr="00FB474F">
        <w:rPr>
          <w:color w:val="000000" w:themeColor="text1"/>
        </w:rPr>
        <w:t>Contratante</w:t>
      </w:r>
      <w:r w:rsidRPr="00FB474F">
        <w:rPr>
          <w:color w:val="000000" w:themeColor="text1"/>
        </w:rPr>
        <w:t>, por los medios más rápidos disponibles, p. ej., correo electrónico</w:t>
      </w:r>
    </w:p>
    <w:p w14:paraId="5F3E7E96" w14:textId="0526240A"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el </w:t>
      </w:r>
      <w:r w:rsidR="00C03571" w:rsidRPr="00FB474F">
        <w:rPr>
          <w:color w:val="000000" w:themeColor="text1"/>
        </w:rPr>
        <w:t>Contratante</w:t>
      </w:r>
      <w:r w:rsidRPr="00FB474F">
        <w:rPr>
          <w:color w:val="000000" w:themeColor="text1"/>
        </w:rPr>
        <w:t xml:space="preserve"> abordará la queja dentro de un tiempo razonable</w:t>
      </w:r>
    </w:p>
    <w:p w14:paraId="7B8B359A" w14:textId="04523C1B"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el recibo de una queja no prohíbe la adjudicación del Contrato de Pedido, y no se aplicará ningún período suspensivo o de pausa en </w:t>
      </w:r>
      <w:r w:rsidR="00FB474F">
        <w:rPr>
          <w:color w:val="000000" w:themeColor="text1"/>
        </w:rPr>
        <w:t xml:space="preserve">el </w:t>
      </w:r>
      <w:r w:rsidRPr="00FB474F">
        <w:rPr>
          <w:color w:val="000000" w:themeColor="text1"/>
        </w:rPr>
        <w:t>proceso.</w:t>
      </w:r>
    </w:p>
    <w:p w14:paraId="2694517A" w14:textId="77777777" w:rsidR="00724769" w:rsidRPr="00142813" w:rsidRDefault="00724769" w:rsidP="00142813">
      <w:pPr>
        <w:spacing w:before="120" w:after="120"/>
        <w:ind w:left="720"/>
        <w:rPr>
          <w:color w:val="000000" w:themeColor="text1"/>
        </w:rPr>
        <w:sectPr w:rsidR="00724769" w:rsidRPr="00142813" w:rsidSect="00724769">
          <w:headerReference w:type="even" r:id="rId68"/>
          <w:headerReference w:type="default" r:id="rId69"/>
          <w:headerReference w:type="first" r:id="rId70"/>
          <w:type w:val="oddPage"/>
          <w:pgSz w:w="12240" w:h="15840" w:code="1"/>
          <w:pgMar w:top="1440" w:right="1440" w:bottom="1440" w:left="1440" w:header="720" w:footer="720" w:gutter="0"/>
          <w:cols w:space="720"/>
          <w:titlePg/>
          <w:docGrid w:linePitch="360"/>
        </w:sectPr>
      </w:pPr>
    </w:p>
    <w:p w14:paraId="23068AF7" w14:textId="77777777" w:rsidR="00724769" w:rsidRPr="00142813" w:rsidRDefault="00724769" w:rsidP="00724769">
      <w:pPr>
        <w:rPr>
          <w:color w:val="000000" w:themeColor="text1"/>
        </w:rPr>
        <w:sectPr w:rsidR="00724769" w:rsidRPr="00142813" w:rsidSect="00C845B2">
          <w:headerReference w:type="even" r:id="rId71"/>
          <w:footnotePr>
            <w:numRestart w:val="eachSect"/>
          </w:footnotePr>
          <w:type w:val="continuous"/>
          <w:pgSz w:w="12240" w:h="15840" w:code="1"/>
          <w:pgMar w:top="1440" w:right="1440" w:bottom="1440" w:left="1440" w:header="720" w:footer="720" w:gutter="0"/>
          <w:cols w:space="720"/>
          <w:titlePg/>
          <w:docGrid w:linePitch="360"/>
        </w:sectPr>
      </w:pPr>
    </w:p>
    <w:p w14:paraId="4D0DF0CF" w14:textId="124C20BF" w:rsidR="00724769" w:rsidRPr="00142813" w:rsidRDefault="00724769" w:rsidP="00724769">
      <w:pPr>
        <w:pStyle w:val="FAS5SecProFormHeading"/>
        <w:rPr>
          <w:color w:val="000000" w:themeColor="text1"/>
          <w:lang w:val="es-ES"/>
        </w:rPr>
      </w:pPr>
      <w:bookmarkStart w:id="876" w:name="_Toc503364206"/>
      <w:bookmarkStart w:id="877" w:name="_Toc40093415"/>
      <w:r w:rsidRPr="00142813">
        <w:rPr>
          <w:color w:val="000000" w:themeColor="text1"/>
          <w:lang w:val="es-ES"/>
        </w:rPr>
        <w:t xml:space="preserve">Solicitud de </w:t>
      </w:r>
      <w:r w:rsidR="007B4E57" w:rsidRPr="00142813">
        <w:rPr>
          <w:color w:val="000000" w:themeColor="text1"/>
          <w:lang w:val="es-ES"/>
        </w:rPr>
        <w:t>Propuestas: Pedido</w:t>
      </w:r>
      <w:bookmarkEnd w:id="876"/>
      <w:bookmarkEnd w:id="877"/>
    </w:p>
    <w:p w14:paraId="2ADC0F31" w14:textId="77777777" w:rsidR="00724769" w:rsidRPr="00142813" w:rsidRDefault="00724769" w:rsidP="00724769">
      <w:pPr>
        <w:pStyle w:val="Head81"/>
        <w:spacing w:before="0" w:after="0"/>
        <w:rPr>
          <w:color w:val="000000" w:themeColor="text1"/>
          <w:lang w:val="es-ES"/>
        </w:rPr>
      </w:pPr>
      <w:r w:rsidRPr="00142813">
        <w:rPr>
          <w:color w:val="000000" w:themeColor="text1"/>
          <w:lang w:val="es-ES"/>
        </w:rPr>
        <w:t xml:space="preserve">Adquisición Secundaria de un Convenio Marco </w:t>
      </w:r>
    </w:p>
    <w:p w14:paraId="573F840B" w14:textId="77777777" w:rsidR="00724769" w:rsidRPr="00142813" w:rsidRDefault="00724769" w:rsidP="00724769">
      <w:pPr>
        <w:pStyle w:val="Head81"/>
        <w:spacing w:before="0" w:after="0"/>
        <w:rPr>
          <w:color w:val="000000" w:themeColor="text1"/>
          <w:lang w:val="es-ES"/>
        </w:rPr>
      </w:pPr>
      <w:r w:rsidRPr="00142813">
        <w:rPr>
          <w:color w:val="000000" w:themeColor="text1"/>
          <w:lang w:val="es-ES"/>
        </w:rPr>
        <w:t>(método: mini-competencia)</w:t>
      </w:r>
    </w:p>
    <w:p w14:paraId="3AB99182" w14:textId="77777777" w:rsidR="00724769" w:rsidRPr="00142813" w:rsidRDefault="00724769" w:rsidP="00724769">
      <w:pPr>
        <w:pStyle w:val="Head81"/>
        <w:spacing w:before="0" w:after="0"/>
        <w:rPr>
          <w:color w:val="000000" w:themeColor="text1"/>
          <w:lang w:val="es-ES"/>
        </w:rPr>
      </w:pPr>
    </w:p>
    <w:p w14:paraId="7C0FF733" w14:textId="77777777" w:rsidR="00724769" w:rsidRPr="00142813" w:rsidRDefault="00724769" w:rsidP="00724769">
      <w:pPr>
        <w:pStyle w:val="Head81"/>
        <w:spacing w:before="0" w:after="0"/>
        <w:rPr>
          <w:rFonts w:ascii="Times New Roman" w:hAnsi="Times New Roman"/>
          <w:color w:val="000000" w:themeColor="text1"/>
          <w:lang w:val="es-ES"/>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5E70066" w14:textId="77777777" w:rsidTr="00937185">
        <w:tc>
          <w:tcPr>
            <w:tcW w:w="3150" w:type="dxa"/>
            <w:shd w:val="clear" w:color="auto" w:fill="244061" w:themeFill="accent1" w:themeFillShade="80"/>
          </w:tcPr>
          <w:p w14:paraId="0B8B4A9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De:</w:t>
            </w:r>
          </w:p>
        </w:tc>
        <w:tc>
          <w:tcPr>
            <w:tcW w:w="6210" w:type="dxa"/>
          </w:tcPr>
          <w:p w14:paraId="79B9BF26" w14:textId="6000AFAC"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b/>
                <w:i/>
                <w:color w:val="000000" w:themeColor="text1"/>
              </w:rPr>
              <w:t xml:space="preserve">[Ingresar el nombre legal del </w:t>
            </w:r>
            <w:r w:rsidR="007B4E57" w:rsidRPr="00142813">
              <w:rPr>
                <w:rFonts w:ascii="Times New Roman" w:hAnsi="Times New Roman"/>
                <w:b/>
                <w:i/>
                <w:color w:val="000000" w:themeColor="text1"/>
              </w:rPr>
              <w:t>Contratante</w:t>
            </w:r>
            <w:r w:rsidRPr="00142813">
              <w:rPr>
                <w:rFonts w:ascii="Times New Roman" w:hAnsi="Times New Roman"/>
                <w:b/>
                <w:i/>
                <w:color w:val="000000" w:themeColor="text1"/>
              </w:rPr>
              <w:t>]</w:t>
            </w:r>
          </w:p>
        </w:tc>
      </w:tr>
      <w:tr w:rsidR="00142813" w:rsidRPr="00142813" w14:paraId="39C60CE1" w14:textId="77777777" w:rsidTr="00937185">
        <w:tc>
          <w:tcPr>
            <w:tcW w:w="3150" w:type="dxa"/>
          </w:tcPr>
          <w:p w14:paraId="6A0742F6" w14:textId="26672B49"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Representante del </w:t>
            </w:r>
            <w:r w:rsidR="007B4E57" w:rsidRPr="00142813">
              <w:rPr>
                <w:rFonts w:ascii="Times New Roman" w:hAnsi="Times New Roman"/>
                <w:b/>
                <w:color w:val="000000" w:themeColor="text1"/>
              </w:rPr>
              <w:t>Contratante</w:t>
            </w:r>
            <w:r w:rsidRPr="00142813">
              <w:rPr>
                <w:rFonts w:ascii="Times New Roman" w:hAnsi="Times New Roman"/>
                <w:b/>
                <w:color w:val="000000" w:themeColor="text1"/>
              </w:rPr>
              <w:t>:</w:t>
            </w:r>
          </w:p>
        </w:tc>
        <w:tc>
          <w:tcPr>
            <w:tcW w:w="6210" w:type="dxa"/>
          </w:tcPr>
          <w:p w14:paraId="33A0C583" w14:textId="5BE6205E"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el nombre del Representante del </w:t>
            </w:r>
            <w:r w:rsidR="007B4E57" w:rsidRPr="00142813">
              <w:rPr>
                <w:rFonts w:ascii="Times New Roman" w:hAnsi="Times New Roman"/>
                <w:i/>
                <w:color w:val="000000" w:themeColor="text1"/>
              </w:rPr>
              <w:t>Contratante</w:t>
            </w:r>
            <w:r w:rsidRPr="00142813">
              <w:rPr>
                <w:rFonts w:ascii="Times New Roman" w:hAnsi="Times New Roman"/>
                <w:color w:val="000000" w:themeColor="text1"/>
              </w:rPr>
              <w:t>]</w:t>
            </w:r>
          </w:p>
        </w:tc>
      </w:tr>
      <w:tr w:rsidR="00142813" w:rsidRPr="00142813" w14:paraId="2B354B0B" w14:textId="77777777" w:rsidTr="00937185">
        <w:tc>
          <w:tcPr>
            <w:tcW w:w="3150" w:type="dxa"/>
          </w:tcPr>
          <w:p w14:paraId="7DE8E8D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Nombre y cargo</w:t>
            </w:r>
          </w:p>
        </w:tc>
        <w:tc>
          <w:tcPr>
            <w:tcW w:w="6210" w:type="dxa"/>
          </w:tcPr>
          <w:p w14:paraId="6B3A0095"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título o cargo del Representante</w:t>
            </w:r>
            <w:r w:rsidRPr="00142813">
              <w:rPr>
                <w:rFonts w:ascii="Times New Roman" w:hAnsi="Times New Roman"/>
                <w:color w:val="000000" w:themeColor="text1"/>
              </w:rPr>
              <w:t>]</w:t>
            </w:r>
          </w:p>
        </w:tc>
      </w:tr>
      <w:tr w:rsidR="00142813" w:rsidRPr="00142813" w14:paraId="2B78DA02" w14:textId="77777777" w:rsidTr="00937185">
        <w:tc>
          <w:tcPr>
            <w:tcW w:w="3150" w:type="dxa"/>
          </w:tcPr>
          <w:p w14:paraId="368CA2A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4C491A0A" w14:textId="62EF759F"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la dirección del </w:t>
            </w:r>
            <w:r w:rsidR="007B4E57" w:rsidRPr="00142813">
              <w:rPr>
                <w:rFonts w:ascii="Times New Roman" w:hAnsi="Times New Roman"/>
                <w:i/>
                <w:color w:val="000000" w:themeColor="text1"/>
              </w:rPr>
              <w:t>Contratante</w:t>
            </w:r>
            <w:r w:rsidRPr="00142813">
              <w:rPr>
                <w:rFonts w:ascii="Times New Roman" w:hAnsi="Times New Roman"/>
                <w:color w:val="000000" w:themeColor="text1"/>
              </w:rPr>
              <w:t>]</w:t>
            </w:r>
          </w:p>
        </w:tc>
      </w:tr>
      <w:tr w:rsidR="00142813" w:rsidRPr="00142813" w14:paraId="6F0F844C" w14:textId="77777777" w:rsidTr="00937185">
        <w:tc>
          <w:tcPr>
            <w:tcW w:w="3150" w:type="dxa"/>
          </w:tcPr>
          <w:p w14:paraId="5650598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Teléfono: </w:t>
            </w:r>
          </w:p>
        </w:tc>
        <w:tc>
          <w:tcPr>
            <w:tcW w:w="6210" w:type="dxa"/>
          </w:tcPr>
          <w:p w14:paraId="6387E2A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telefónico del Representante</w:t>
            </w:r>
            <w:r w:rsidRPr="00142813">
              <w:rPr>
                <w:rFonts w:ascii="Times New Roman" w:hAnsi="Times New Roman"/>
                <w:color w:val="000000" w:themeColor="text1"/>
              </w:rPr>
              <w:t>]</w:t>
            </w:r>
          </w:p>
        </w:tc>
      </w:tr>
      <w:tr w:rsidR="00142813" w:rsidRPr="00142813" w14:paraId="778AB4E5" w14:textId="77777777" w:rsidTr="00937185">
        <w:tc>
          <w:tcPr>
            <w:tcW w:w="3150" w:type="dxa"/>
          </w:tcPr>
          <w:p w14:paraId="4153511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Correo electrónico:</w:t>
            </w:r>
          </w:p>
        </w:tc>
        <w:tc>
          <w:tcPr>
            <w:tcW w:w="6210" w:type="dxa"/>
          </w:tcPr>
          <w:p w14:paraId="3459E3F3" w14:textId="77777777"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i/>
                <w:color w:val="000000" w:themeColor="text1"/>
              </w:rPr>
              <w:t>[Ingresar el correo electrónico del Representante]</w:t>
            </w:r>
          </w:p>
        </w:tc>
      </w:tr>
    </w:tbl>
    <w:p w14:paraId="1F4AAA4F" w14:textId="77777777" w:rsidR="00724769" w:rsidRPr="00142813"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14C0BA75" w14:textId="77777777" w:rsidTr="00937185">
        <w:tc>
          <w:tcPr>
            <w:tcW w:w="3150" w:type="dxa"/>
            <w:shd w:val="clear" w:color="auto" w:fill="244061" w:themeFill="accent1" w:themeFillShade="80"/>
          </w:tcPr>
          <w:p w14:paraId="0E744895"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Para:</w:t>
            </w:r>
          </w:p>
        </w:tc>
        <w:tc>
          <w:tcPr>
            <w:tcW w:w="6210" w:type="dxa"/>
          </w:tcPr>
          <w:p w14:paraId="1E11323B" w14:textId="1176944B"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i/>
                <w:color w:val="000000" w:themeColor="text1"/>
              </w:rPr>
              <w:t xml:space="preserve">[Ingresar el nombre legal del </w:t>
            </w:r>
            <w:r w:rsidR="00164752" w:rsidRPr="00142813">
              <w:rPr>
                <w:rFonts w:ascii="Times New Roman" w:hAnsi="Times New Roman"/>
                <w:b/>
                <w:i/>
                <w:color w:val="000000" w:themeColor="text1"/>
              </w:rPr>
              <w:t>Consultor</w:t>
            </w:r>
            <w:r w:rsidRPr="00142813">
              <w:rPr>
                <w:rFonts w:ascii="Times New Roman" w:hAnsi="Times New Roman"/>
                <w:b/>
                <w:i/>
                <w:color w:val="000000" w:themeColor="text1"/>
              </w:rPr>
              <w:t>]</w:t>
            </w:r>
          </w:p>
        </w:tc>
      </w:tr>
      <w:tr w:rsidR="00142813" w:rsidRPr="00142813" w14:paraId="4760FB28" w14:textId="77777777" w:rsidTr="00937185">
        <w:tc>
          <w:tcPr>
            <w:tcW w:w="3150" w:type="dxa"/>
          </w:tcPr>
          <w:p w14:paraId="40BDD6BF" w14:textId="315126EB"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Representante del </w:t>
            </w:r>
            <w:r w:rsidR="00164752" w:rsidRPr="00142813">
              <w:rPr>
                <w:rFonts w:ascii="Times New Roman" w:hAnsi="Times New Roman"/>
                <w:b/>
                <w:color w:val="000000" w:themeColor="text1"/>
              </w:rPr>
              <w:t>Consultor</w:t>
            </w:r>
            <w:r w:rsidRPr="00142813">
              <w:rPr>
                <w:rFonts w:ascii="Times New Roman" w:hAnsi="Times New Roman"/>
                <w:b/>
                <w:color w:val="000000" w:themeColor="text1"/>
              </w:rPr>
              <w:t>:</w:t>
            </w:r>
          </w:p>
        </w:tc>
        <w:tc>
          <w:tcPr>
            <w:tcW w:w="6210" w:type="dxa"/>
          </w:tcPr>
          <w:p w14:paraId="4DE438B9" w14:textId="699F9F6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el nombre del Representante del </w:t>
            </w:r>
            <w:r w:rsidR="00164752" w:rsidRPr="00142813">
              <w:rPr>
                <w:rFonts w:ascii="Times New Roman" w:hAnsi="Times New Roman"/>
                <w:i/>
                <w:color w:val="000000" w:themeColor="text1"/>
              </w:rPr>
              <w:t>Consultor</w:t>
            </w:r>
            <w:r w:rsidRPr="00142813">
              <w:rPr>
                <w:rFonts w:ascii="Times New Roman" w:hAnsi="Times New Roman"/>
                <w:color w:val="000000" w:themeColor="text1"/>
              </w:rPr>
              <w:t>]</w:t>
            </w:r>
          </w:p>
        </w:tc>
      </w:tr>
      <w:tr w:rsidR="00142813" w:rsidRPr="00142813" w14:paraId="02AE8E6F" w14:textId="77777777" w:rsidTr="00937185">
        <w:tc>
          <w:tcPr>
            <w:tcW w:w="3150" w:type="dxa"/>
          </w:tcPr>
          <w:p w14:paraId="6E900139"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Nombre y cargo</w:t>
            </w:r>
          </w:p>
        </w:tc>
        <w:tc>
          <w:tcPr>
            <w:tcW w:w="6210" w:type="dxa"/>
          </w:tcPr>
          <w:p w14:paraId="258BE3C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título o cargo del Representante</w:t>
            </w:r>
            <w:r w:rsidRPr="00142813">
              <w:rPr>
                <w:rFonts w:ascii="Times New Roman" w:hAnsi="Times New Roman"/>
                <w:color w:val="000000" w:themeColor="text1"/>
              </w:rPr>
              <w:t>]</w:t>
            </w:r>
          </w:p>
        </w:tc>
      </w:tr>
      <w:tr w:rsidR="00142813" w:rsidRPr="00142813" w14:paraId="6EED34A0" w14:textId="77777777" w:rsidTr="00937185">
        <w:tc>
          <w:tcPr>
            <w:tcW w:w="3150" w:type="dxa"/>
          </w:tcPr>
          <w:p w14:paraId="7D9AE7D3"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3ABC9000" w14:textId="18A819DF"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la dirección del </w:t>
            </w:r>
            <w:r w:rsidR="00164752" w:rsidRPr="00142813">
              <w:rPr>
                <w:rFonts w:ascii="Times New Roman" w:hAnsi="Times New Roman"/>
                <w:i/>
                <w:color w:val="000000" w:themeColor="text1"/>
              </w:rPr>
              <w:t>Consultor</w:t>
            </w:r>
            <w:r w:rsidRPr="00142813">
              <w:rPr>
                <w:rFonts w:ascii="Times New Roman" w:hAnsi="Times New Roman"/>
                <w:i/>
                <w:color w:val="000000" w:themeColor="text1"/>
              </w:rPr>
              <w:t>]</w:t>
            </w:r>
          </w:p>
        </w:tc>
      </w:tr>
      <w:tr w:rsidR="00142813" w:rsidRPr="00142813" w14:paraId="34A6E1BD" w14:textId="77777777" w:rsidTr="00937185">
        <w:tc>
          <w:tcPr>
            <w:tcW w:w="3150" w:type="dxa"/>
          </w:tcPr>
          <w:p w14:paraId="1D08DC28"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Teléfono: </w:t>
            </w:r>
          </w:p>
        </w:tc>
        <w:tc>
          <w:tcPr>
            <w:tcW w:w="6210" w:type="dxa"/>
          </w:tcPr>
          <w:p w14:paraId="77F2B216"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telefónico del Representante</w:t>
            </w:r>
            <w:r w:rsidRPr="00142813">
              <w:rPr>
                <w:rFonts w:ascii="Times New Roman" w:hAnsi="Times New Roman"/>
                <w:color w:val="000000" w:themeColor="text1"/>
              </w:rPr>
              <w:t>]</w:t>
            </w:r>
          </w:p>
        </w:tc>
      </w:tr>
      <w:tr w:rsidR="00142813" w:rsidRPr="00142813" w14:paraId="69286700" w14:textId="77777777" w:rsidTr="00937185">
        <w:tc>
          <w:tcPr>
            <w:tcW w:w="3150" w:type="dxa"/>
          </w:tcPr>
          <w:p w14:paraId="012EF14C"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Email:</w:t>
            </w:r>
          </w:p>
        </w:tc>
        <w:tc>
          <w:tcPr>
            <w:tcW w:w="6210" w:type="dxa"/>
          </w:tcPr>
          <w:p w14:paraId="00EB97B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correo electrónico del Representante</w:t>
            </w:r>
            <w:r w:rsidRPr="00142813">
              <w:rPr>
                <w:rFonts w:ascii="Times New Roman" w:hAnsi="Times New Roman"/>
                <w:color w:val="000000" w:themeColor="text1"/>
              </w:rPr>
              <w:t>]</w:t>
            </w:r>
          </w:p>
        </w:tc>
      </w:tr>
    </w:tbl>
    <w:p w14:paraId="4E046BB0" w14:textId="77777777" w:rsidR="00724769" w:rsidRPr="00142813"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A023571" w14:textId="77777777" w:rsidTr="00937185">
        <w:tc>
          <w:tcPr>
            <w:tcW w:w="3150" w:type="dxa"/>
            <w:shd w:val="clear" w:color="auto" w:fill="244061" w:themeFill="accent1" w:themeFillShade="80"/>
          </w:tcPr>
          <w:p w14:paraId="1AA413C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 (CM)</w:t>
            </w:r>
          </w:p>
        </w:tc>
        <w:tc>
          <w:tcPr>
            <w:tcW w:w="6210" w:type="dxa"/>
          </w:tcPr>
          <w:p w14:paraId="2396C4A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Pr="00142813">
              <w:rPr>
                <w:rFonts w:ascii="Times New Roman" w:hAnsi="Times New Roman"/>
                <w:b/>
                <w:i/>
                <w:color w:val="000000" w:themeColor="text1"/>
              </w:rPr>
              <w:t>Ingresar el título abreviado del CM</w:t>
            </w:r>
            <w:r w:rsidRPr="00142813">
              <w:rPr>
                <w:rFonts w:ascii="Times New Roman" w:hAnsi="Times New Roman"/>
                <w:b/>
                <w:color w:val="000000" w:themeColor="text1"/>
              </w:rPr>
              <w:t>]</w:t>
            </w:r>
          </w:p>
        </w:tc>
      </w:tr>
      <w:tr w:rsidR="00142813" w:rsidRPr="00142813" w14:paraId="74F78680" w14:textId="77777777" w:rsidTr="00937185">
        <w:tc>
          <w:tcPr>
            <w:tcW w:w="3150" w:type="dxa"/>
          </w:tcPr>
          <w:p w14:paraId="71C931E6"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CM:</w:t>
            </w:r>
          </w:p>
        </w:tc>
        <w:tc>
          <w:tcPr>
            <w:tcW w:w="6210" w:type="dxa"/>
          </w:tcPr>
          <w:p w14:paraId="4E8C3C70"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Fecha del CM</w:t>
            </w:r>
            <w:r w:rsidRPr="00142813">
              <w:rPr>
                <w:rFonts w:ascii="Times New Roman" w:hAnsi="Times New Roman"/>
                <w:color w:val="000000" w:themeColor="text1"/>
              </w:rPr>
              <w:t>]</w:t>
            </w:r>
          </w:p>
        </w:tc>
      </w:tr>
      <w:tr w:rsidR="00142813" w:rsidRPr="00142813" w14:paraId="7A0ADCDC" w14:textId="77777777" w:rsidTr="00937185">
        <w:tc>
          <w:tcPr>
            <w:tcW w:w="3150" w:type="dxa"/>
          </w:tcPr>
          <w:p w14:paraId="56EFD954"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Número del CM.</w:t>
            </w:r>
          </w:p>
        </w:tc>
        <w:tc>
          <w:tcPr>
            <w:tcW w:w="6210" w:type="dxa"/>
          </w:tcPr>
          <w:p w14:paraId="4A715D08"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de referencia del CM</w:t>
            </w:r>
            <w:r w:rsidRPr="00142813">
              <w:rPr>
                <w:rFonts w:ascii="Times New Roman" w:hAnsi="Times New Roman"/>
                <w:color w:val="000000" w:themeColor="text1"/>
              </w:rPr>
              <w:t>]</w:t>
            </w:r>
          </w:p>
        </w:tc>
      </w:tr>
    </w:tbl>
    <w:p w14:paraId="0DC7E5C7" w14:textId="77777777" w:rsidR="00724769" w:rsidRPr="00142813" w:rsidRDefault="00724769" w:rsidP="0072476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0282FE95" w14:textId="77777777" w:rsidTr="00937185">
        <w:tc>
          <w:tcPr>
            <w:tcW w:w="3150" w:type="dxa"/>
            <w:shd w:val="clear" w:color="auto" w:fill="244061" w:themeFill="accent1" w:themeFillShade="80"/>
          </w:tcPr>
          <w:p w14:paraId="48C6AE87"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Número de la SDC: </w:t>
            </w:r>
          </w:p>
        </w:tc>
        <w:tc>
          <w:tcPr>
            <w:tcW w:w="6210" w:type="dxa"/>
          </w:tcPr>
          <w:p w14:paraId="09224378" w14:textId="2D012AAD"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Pr="00142813">
              <w:rPr>
                <w:rFonts w:ascii="Times New Roman" w:hAnsi="Times New Roman"/>
                <w:b/>
                <w:i/>
                <w:color w:val="000000" w:themeColor="text1"/>
              </w:rPr>
              <w:t xml:space="preserve">Ingresar la referencia del </w:t>
            </w:r>
            <w:r w:rsidR="007B4E57" w:rsidRPr="00142813">
              <w:rPr>
                <w:rFonts w:ascii="Times New Roman" w:hAnsi="Times New Roman"/>
                <w:b/>
                <w:i/>
                <w:color w:val="000000" w:themeColor="text1"/>
              </w:rPr>
              <w:t>Contratante</w:t>
            </w:r>
            <w:r w:rsidRPr="00142813">
              <w:rPr>
                <w:rFonts w:ascii="Times New Roman" w:hAnsi="Times New Roman"/>
                <w:b/>
                <w:i/>
                <w:color w:val="000000" w:themeColor="text1"/>
              </w:rPr>
              <w:t>]</w:t>
            </w:r>
          </w:p>
        </w:tc>
      </w:tr>
      <w:tr w:rsidR="00142813" w:rsidRPr="00142813" w14:paraId="4E812CAD" w14:textId="77777777" w:rsidTr="00937185">
        <w:tc>
          <w:tcPr>
            <w:tcW w:w="3150" w:type="dxa"/>
          </w:tcPr>
          <w:p w14:paraId="766D3F24"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 la SDC:</w:t>
            </w:r>
          </w:p>
        </w:tc>
        <w:tc>
          <w:tcPr>
            <w:tcW w:w="6210" w:type="dxa"/>
          </w:tcPr>
          <w:p w14:paraId="581C3DF1" w14:textId="77777777"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i/>
                <w:color w:val="000000" w:themeColor="text1"/>
              </w:rPr>
              <w:t>[Ingresar la fecha de la SDC]</w:t>
            </w:r>
          </w:p>
        </w:tc>
      </w:tr>
      <w:tr w:rsidR="00142813" w:rsidRPr="00142813" w14:paraId="3F505ECF" w14:textId="77777777" w:rsidTr="00937185">
        <w:tc>
          <w:tcPr>
            <w:tcW w:w="3150" w:type="dxa"/>
          </w:tcPr>
          <w:p w14:paraId="4C9BD8C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Emisión de la SD:</w:t>
            </w:r>
          </w:p>
        </w:tc>
        <w:tc>
          <w:tcPr>
            <w:tcW w:w="6210" w:type="dxa"/>
          </w:tcPr>
          <w:p w14:paraId="11D8A576"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Esta SDC ha sido transmitida vía: “correo postal” o “correo electrónico” o “facsímile”</w:t>
            </w:r>
          </w:p>
        </w:tc>
      </w:tr>
    </w:tbl>
    <w:p w14:paraId="0951F4DB" w14:textId="77777777" w:rsidR="00724769" w:rsidRPr="00142813" w:rsidRDefault="00724769" w:rsidP="00724769">
      <w:pPr>
        <w:jc w:val="both"/>
        <w:rPr>
          <w:color w:val="000000" w:themeColor="text1"/>
        </w:rPr>
      </w:pPr>
    </w:p>
    <w:p w14:paraId="282B3E3E" w14:textId="77777777" w:rsidR="00724769" w:rsidRPr="00142813" w:rsidRDefault="00724769" w:rsidP="00724769">
      <w:pPr>
        <w:spacing w:after="120"/>
        <w:jc w:val="both"/>
        <w:rPr>
          <w:b/>
          <w:color w:val="000000" w:themeColor="text1"/>
        </w:rPr>
      </w:pPr>
      <w:r w:rsidRPr="00142813">
        <w:rPr>
          <w:b/>
          <w:color w:val="000000" w:themeColor="text1"/>
        </w:rPr>
        <w:t>Anexos:</w:t>
      </w:r>
    </w:p>
    <w:p w14:paraId="1DFF8B58" w14:textId="41117F2C" w:rsidR="00724769" w:rsidRPr="00142813" w:rsidRDefault="00724769" w:rsidP="00724769">
      <w:pPr>
        <w:ind w:left="360"/>
        <w:jc w:val="both"/>
        <w:rPr>
          <w:color w:val="000000" w:themeColor="text1"/>
        </w:rPr>
      </w:pPr>
      <w:r w:rsidRPr="00142813">
        <w:rPr>
          <w:color w:val="000000" w:themeColor="text1"/>
        </w:rPr>
        <w:t xml:space="preserve">Anexo 1: Requisitos del </w:t>
      </w:r>
      <w:r w:rsidR="007B4E57" w:rsidRPr="00142813">
        <w:rPr>
          <w:color w:val="000000" w:themeColor="text1"/>
        </w:rPr>
        <w:t>Contratante</w:t>
      </w:r>
    </w:p>
    <w:p w14:paraId="6F9178FF" w14:textId="77777777" w:rsidR="00724769" w:rsidRPr="00142813" w:rsidRDefault="00724769" w:rsidP="00724769">
      <w:pPr>
        <w:ind w:left="360"/>
        <w:jc w:val="both"/>
        <w:rPr>
          <w:color w:val="000000" w:themeColor="text1"/>
        </w:rPr>
      </w:pPr>
      <w:r w:rsidRPr="00142813">
        <w:rPr>
          <w:color w:val="000000" w:themeColor="text1"/>
        </w:rPr>
        <w:t>Anexo 2: Formulario de Cotización</w:t>
      </w:r>
    </w:p>
    <w:p w14:paraId="3ADBBA29" w14:textId="45816361" w:rsidR="00724769" w:rsidRPr="00142813" w:rsidRDefault="00724769" w:rsidP="00724769">
      <w:pPr>
        <w:ind w:left="360"/>
        <w:jc w:val="both"/>
        <w:rPr>
          <w:i/>
          <w:color w:val="000000" w:themeColor="text1"/>
        </w:rPr>
      </w:pPr>
      <w:r w:rsidRPr="00142813">
        <w:rPr>
          <w:color w:val="000000" w:themeColor="text1"/>
        </w:rPr>
        <w:t xml:space="preserve">Anexo 3: Contrato del Pedido para </w:t>
      </w:r>
      <w:r w:rsidR="00A71CAE" w:rsidRPr="00142813">
        <w:rPr>
          <w:color w:val="000000" w:themeColor="text1"/>
        </w:rPr>
        <w:t>la prestación de Servicios</w:t>
      </w:r>
      <w:r w:rsidRPr="00142813">
        <w:rPr>
          <w:color w:val="000000" w:themeColor="text1"/>
        </w:rPr>
        <w:t xml:space="preserve"> </w:t>
      </w:r>
      <w:r w:rsidRPr="00142813">
        <w:rPr>
          <w:i/>
          <w:color w:val="000000" w:themeColor="text1"/>
        </w:rPr>
        <w:t>[esto puede ser el formulario del Contrato de Pedido u otro formulario apropiado</w:t>
      </w:r>
      <w:r w:rsidR="00A71CAE" w:rsidRPr="00142813">
        <w:rPr>
          <w:i/>
          <w:iCs/>
          <w:color w:val="000000" w:themeColor="text1"/>
        </w:rPr>
        <w:t>]</w:t>
      </w:r>
    </w:p>
    <w:p w14:paraId="1A81838C" w14:textId="77777777" w:rsidR="00724769" w:rsidRPr="00142813" w:rsidRDefault="00724769" w:rsidP="00724769">
      <w:pPr>
        <w:jc w:val="both"/>
        <w:rPr>
          <w:i/>
          <w:color w:val="000000" w:themeColor="text1"/>
        </w:rPr>
      </w:pPr>
    </w:p>
    <w:p w14:paraId="75A064BA" w14:textId="77777777" w:rsidR="00724769" w:rsidRPr="00142813" w:rsidRDefault="00724769" w:rsidP="00724769">
      <w:pPr>
        <w:jc w:val="both"/>
        <w:rPr>
          <w:color w:val="000000" w:themeColor="text1"/>
        </w:rPr>
      </w:pPr>
    </w:p>
    <w:p w14:paraId="25452FBA" w14:textId="77777777" w:rsidR="00724769" w:rsidRPr="00142813" w:rsidRDefault="00724769" w:rsidP="00724769">
      <w:pPr>
        <w:jc w:val="both"/>
        <w:rPr>
          <w:color w:val="000000" w:themeColor="text1"/>
        </w:rPr>
      </w:pPr>
    </w:p>
    <w:p w14:paraId="6A44CBA8" w14:textId="724EE25D" w:rsidR="00724769" w:rsidRPr="00142813" w:rsidRDefault="00724769" w:rsidP="00724769">
      <w:pPr>
        <w:jc w:val="both"/>
        <w:rPr>
          <w:color w:val="000000" w:themeColor="text1"/>
        </w:rPr>
      </w:pPr>
      <w:r w:rsidRPr="00142813">
        <w:rPr>
          <w:color w:val="000000" w:themeColor="text1"/>
        </w:rPr>
        <w:t>Estimado [</w:t>
      </w:r>
      <w:r w:rsidRPr="00142813">
        <w:rPr>
          <w:i/>
          <w:color w:val="000000" w:themeColor="text1"/>
        </w:rPr>
        <w:t xml:space="preserve">ingresar el nombre del Representante del </w:t>
      </w:r>
      <w:r w:rsidR="00164752" w:rsidRPr="00142813">
        <w:rPr>
          <w:i/>
          <w:color w:val="000000" w:themeColor="text1"/>
        </w:rPr>
        <w:t>Consultor</w:t>
      </w:r>
      <w:r w:rsidRPr="00142813">
        <w:rPr>
          <w:color w:val="000000" w:themeColor="text1"/>
        </w:rPr>
        <w:t>],</w:t>
      </w:r>
    </w:p>
    <w:p w14:paraId="6C45EB1B" w14:textId="259CFABE"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Solicitud de </w:t>
      </w:r>
      <w:r w:rsidR="00164752" w:rsidRPr="00142813">
        <w:rPr>
          <w:b/>
          <w:color w:val="000000" w:themeColor="text1"/>
        </w:rPr>
        <w:t>Propuestas: Pedido</w:t>
      </w:r>
    </w:p>
    <w:p w14:paraId="51596D68" w14:textId="3026ED79" w:rsidR="00724769" w:rsidRPr="00142813" w:rsidRDefault="00724769" w:rsidP="00434A92">
      <w:pPr>
        <w:spacing w:after="120"/>
        <w:ind w:left="540"/>
        <w:jc w:val="both"/>
        <w:rPr>
          <w:color w:val="000000" w:themeColor="text1"/>
        </w:rPr>
      </w:pPr>
      <w:r w:rsidRPr="00142813">
        <w:rPr>
          <w:color w:val="000000" w:themeColor="text1"/>
        </w:rPr>
        <w:t xml:space="preserve">Con referencia al Convenio Marco (CM) arriba mencionado, se le invita a enviar su </w:t>
      </w:r>
      <w:r w:rsidR="00164752" w:rsidRPr="00142813">
        <w:rPr>
          <w:color w:val="000000" w:themeColor="text1"/>
        </w:rPr>
        <w:t>Propuesta</w:t>
      </w:r>
      <w:r w:rsidRPr="00142813">
        <w:rPr>
          <w:color w:val="000000" w:themeColor="text1"/>
        </w:rPr>
        <w:t xml:space="preserve"> en este proceso de Adquisición Secundaria. </w:t>
      </w:r>
      <w:r w:rsidR="00164752" w:rsidRPr="00142813">
        <w:rPr>
          <w:color w:val="000000" w:themeColor="text1"/>
        </w:rPr>
        <w:t>La propuesta es para los</w:t>
      </w:r>
      <w:r w:rsidRPr="00142813">
        <w:rPr>
          <w:color w:val="000000" w:themeColor="text1"/>
        </w:rPr>
        <w:t xml:space="preserve"> </w:t>
      </w:r>
      <w:r w:rsidR="00164752" w:rsidRPr="00142813">
        <w:rPr>
          <w:color w:val="000000" w:themeColor="text1"/>
        </w:rPr>
        <w:t>Servicios</w:t>
      </w:r>
      <w:r w:rsidR="00A71CAE" w:rsidRPr="00142813">
        <w:rPr>
          <w:i/>
          <w:color w:val="000000" w:themeColor="text1"/>
        </w:rPr>
        <w:t>,</w:t>
      </w:r>
      <w:r w:rsidRPr="00142813">
        <w:rPr>
          <w:color w:val="000000" w:themeColor="text1"/>
        </w:rPr>
        <w:t xml:space="preserve"> descritos en el Anexo 1: Requisitos del </w:t>
      </w:r>
      <w:r w:rsidR="007B4E57" w:rsidRPr="00142813">
        <w:rPr>
          <w:color w:val="000000" w:themeColor="text1"/>
        </w:rPr>
        <w:t>Contratante</w:t>
      </w:r>
      <w:r w:rsidRPr="00142813">
        <w:rPr>
          <w:color w:val="000000" w:themeColor="text1"/>
        </w:rPr>
        <w:t xml:space="preserve">, adjuntos a esta </w:t>
      </w:r>
      <w:r w:rsidR="00A71CAE" w:rsidRPr="00142813">
        <w:rPr>
          <w:color w:val="000000" w:themeColor="text1"/>
        </w:rPr>
        <w:t>SDP: Pedido</w:t>
      </w:r>
      <w:r w:rsidRPr="00142813">
        <w:rPr>
          <w:color w:val="000000" w:themeColor="text1"/>
        </w:rPr>
        <w:t>.</w:t>
      </w:r>
    </w:p>
    <w:p w14:paraId="6EC71FB2" w14:textId="77777777"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Precio</w:t>
      </w:r>
    </w:p>
    <w:p w14:paraId="6817E599" w14:textId="572D0A63" w:rsidR="00724769" w:rsidRPr="00142813" w:rsidRDefault="00724769" w:rsidP="00522D02">
      <w:pPr>
        <w:numPr>
          <w:ilvl w:val="0"/>
          <w:numId w:val="102"/>
        </w:numPr>
        <w:spacing w:before="120" w:after="120"/>
        <w:jc w:val="both"/>
        <w:rPr>
          <w:color w:val="000000" w:themeColor="text1"/>
        </w:rPr>
      </w:pPr>
      <w:r w:rsidRPr="00142813">
        <w:rPr>
          <w:color w:val="000000" w:themeColor="text1"/>
        </w:rPr>
        <w:t xml:space="preserve">Su </w:t>
      </w:r>
      <w:r w:rsidR="0036552F" w:rsidRPr="00142813">
        <w:rPr>
          <w:color w:val="000000" w:themeColor="text1"/>
        </w:rPr>
        <w:t>propuesta</w:t>
      </w:r>
      <w:r w:rsidRPr="00142813">
        <w:rPr>
          <w:color w:val="000000" w:themeColor="text1"/>
        </w:rPr>
        <w:t xml:space="preserve"> debe presentarse en el formato que figura en el Anexo 2: Formulario de </w:t>
      </w:r>
      <w:r w:rsidR="00A71CAE" w:rsidRPr="00142813">
        <w:rPr>
          <w:color w:val="000000" w:themeColor="text1"/>
        </w:rPr>
        <w:t>propuesta</w:t>
      </w:r>
      <w:r w:rsidRPr="00142813">
        <w:rPr>
          <w:color w:val="000000" w:themeColor="text1"/>
        </w:rPr>
        <w:t xml:space="preserve"> del </w:t>
      </w:r>
      <w:r w:rsidR="00164752" w:rsidRPr="00142813">
        <w:rPr>
          <w:color w:val="000000" w:themeColor="text1"/>
        </w:rPr>
        <w:t>Consultor</w:t>
      </w:r>
      <w:r w:rsidRPr="00142813">
        <w:rPr>
          <w:color w:val="000000" w:themeColor="text1"/>
        </w:rPr>
        <w:t>.</w:t>
      </w:r>
    </w:p>
    <w:p w14:paraId="4B407FA9" w14:textId="5FBAB8EA" w:rsidR="00DE2B21" w:rsidRPr="00142813" w:rsidRDefault="00DE2B21" w:rsidP="00522D02">
      <w:pPr>
        <w:numPr>
          <w:ilvl w:val="0"/>
          <w:numId w:val="102"/>
        </w:numPr>
        <w:spacing w:before="120" w:after="120"/>
        <w:jc w:val="both"/>
        <w:rPr>
          <w:color w:val="000000" w:themeColor="text1"/>
        </w:rPr>
      </w:pPr>
      <w:r w:rsidRPr="00142813">
        <w:rPr>
          <w:color w:val="000000" w:themeColor="text1"/>
        </w:rPr>
        <w:t>La remuneración y las tasas reembolsables se expresarán en las siguientes monedas:</w:t>
      </w:r>
    </w:p>
    <w:p w14:paraId="046E4BAB" w14:textId="77777777" w:rsidR="00DE2B21" w:rsidRPr="00142813" w:rsidRDefault="00DE2B21" w:rsidP="00DE2B21">
      <w:pPr>
        <w:spacing w:before="120" w:after="120"/>
        <w:ind w:left="900"/>
        <w:jc w:val="both"/>
        <w:rPr>
          <w:color w:val="000000" w:themeColor="text1"/>
        </w:rPr>
      </w:pPr>
      <w:r w:rsidRPr="00142813">
        <w:rPr>
          <w:color w:val="000000" w:themeColor="text1"/>
        </w:rPr>
        <w:t>El Consultor puede expresar las tasas de remuneración en cualquier moneda totalmente convertible, individualmente o en combinación de hasta tres monedas extranjeras.</w:t>
      </w:r>
    </w:p>
    <w:p w14:paraId="1659875C" w14:textId="7A8272D6" w:rsidR="00DE2B21" w:rsidRPr="00142813" w:rsidRDefault="00DE2B21" w:rsidP="00DE2B21">
      <w:pPr>
        <w:spacing w:before="120" w:after="120"/>
        <w:ind w:left="900"/>
        <w:jc w:val="both"/>
        <w:rPr>
          <w:color w:val="000000" w:themeColor="text1"/>
        </w:rPr>
      </w:pPr>
      <w:r w:rsidRPr="00142813">
        <w:rPr>
          <w:color w:val="000000" w:themeColor="text1"/>
        </w:rPr>
        <w:t xml:space="preserve">La remuneración y las tarifas reembolsables deben indicar los costos locales en la moneda del país del </w:t>
      </w:r>
      <w:r w:rsidR="00D27A7D" w:rsidRPr="00142813">
        <w:rPr>
          <w:color w:val="000000" w:themeColor="text1"/>
        </w:rPr>
        <w:t>Contratante</w:t>
      </w:r>
      <w:r w:rsidRPr="00142813">
        <w:rPr>
          <w:color w:val="000000" w:themeColor="text1"/>
        </w:rPr>
        <w:t xml:space="preserve"> (moneda local): </w:t>
      </w:r>
      <w:r w:rsidRPr="00142813">
        <w:rPr>
          <w:i/>
          <w:iCs/>
          <w:color w:val="000000" w:themeColor="text1"/>
        </w:rPr>
        <w:t>Sí_____ o No_________.</w:t>
      </w:r>
    </w:p>
    <w:p w14:paraId="03AA9CA8" w14:textId="523718C0" w:rsidR="00DE2B21" w:rsidRPr="00142813" w:rsidRDefault="00DE2B21" w:rsidP="00522D02">
      <w:pPr>
        <w:numPr>
          <w:ilvl w:val="0"/>
          <w:numId w:val="102"/>
        </w:numPr>
        <w:spacing w:before="120" w:after="120"/>
        <w:jc w:val="both"/>
        <w:rPr>
          <w:i/>
          <w:iCs/>
          <w:color w:val="000000" w:themeColor="text1"/>
        </w:rPr>
      </w:pPr>
      <w:r w:rsidRPr="00142813">
        <w:rPr>
          <w:color w:val="000000" w:themeColor="text1"/>
        </w:rPr>
        <w:t xml:space="preserve">La moneda única para la conversión de todos los precios expresados ​​en varias monedas en una sola es: </w:t>
      </w:r>
      <w:r w:rsidRPr="00142813">
        <w:rPr>
          <w:i/>
          <w:iCs/>
          <w:color w:val="000000" w:themeColor="text1"/>
        </w:rPr>
        <w:t>[indique la moneda local o moneda extranjera totalmente convertible]</w:t>
      </w:r>
    </w:p>
    <w:p w14:paraId="43489067" w14:textId="07487C5A" w:rsidR="00DE2B21" w:rsidRPr="00142813" w:rsidRDefault="00DE2B21" w:rsidP="00DE2B21">
      <w:pPr>
        <w:spacing w:before="120" w:after="120"/>
        <w:ind w:left="900"/>
        <w:jc w:val="both"/>
        <w:rPr>
          <w:color w:val="000000" w:themeColor="text1"/>
        </w:rPr>
      </w:pPr>
      <w:r w:rsidRPr="00142813">
        <w:rPr>
          <w:color w:val="000000" w:themeColor="text1"/>
        </w:rPr>
        <w:t>La fuente oficial de la tasa de cambio (venta) es:</w:t>
      </w:r>
    </w:p>
    <w:p w14:paraId="51D8A22C" w14:textId="77777777" w:rsidR="00DE2B21" w:rsidRPr="00142813" w:rsidRDefault="00DE2B21" w:rsidP="00DE2B21">
      <w:pPr>
        <w:spacing w:before="120" w:after="120"/>
        <w:ind w:left="900"/>
        <w:jc w:val="both"/>
        <w:rPr>
          <w:color w:val="000000" w:themeColor="text1"/>
        </w:rPr>
      </w:pPr>
      <w:r w:rsidRPr="00142813">
        <w:rPr>
          <w:color w:val="000000" w:themeColor="text1"/>
        </w:rPr>
        <w:t>La fecha del tipo de cambio es:</w:t>
      </w:r>
    </w:p>
    <w:p w14:paraId="7ED25B41" w14:textId="77777777" w:rsidR="00DE2B21" w:rsidRPr="00142813" w:rsidRDefault="00DE2B21" w:rsidP="00DE2B21">
      <w:pPr>
        <w:spacing w:before="120" w:after="120"/>
        <w:ind w:left="900"/>
        <w:jc w:val="both"/>
        <w:rPr>
          <w:i/>
          <w:iCs/>
          <w:color w:val="000000" w:themeColor="text1"/>
        </w:rPr>
      </w:pPr>
      <w:r w:rsidRPr="00142813">
        <w:rPr>
          <w:i/>
          <w:iCs/>
          <w:color w:val="000000" w:themeColor="text1"/>
        </w:rPr>
        <w:t>[La fecha no deberá ser anterior a las cuatro (4) semanas antes de la fecha límite para la presentación de propuestas de cancelación y no posterior a la fecha de vencimiento de la validez de la propuesta especificada en (f) a continuación]</w:t>
      </w:r>
    </w:p>
    <w:p w14:paraId="773AFE10" w14:textId="77777777" w:rsidR="00DE2B21" w:rsidRPr="00142813" w:rsidRDefault="00DE2B21" w:rsidP="00522D02">
      <w:pPr>
        <w:numPr>
          <w:ilvl w:val="0"/>
          <w:numId w:val="102"/>
        </w:numPr>
        <w:spacing w:before="120" w:after="120"/>
        <w:jc w:val="both"/>
        <w:rPr>
          <w:color w:val="000000" w:themeColor="text1"/>
        </w:rPr>
      </w:pPr>
      <w:r w:rsidRPr="00142813">
        <w:rPr>
          <w:color w:val="000000" w:themeColor="text1"/>
        </w:rPr>
        <w:t>A los efectos de la evaluación, el Contratante excluirá: (a) todos los impuestos indirectos locales identificables, como el impuesto sobre las ventas, el impuesto al consumo, el IVA o impuestos similares gravados en las facturas del contrato; y (b) todos los impuestos locales indirectos adicionales sobre la remuneración de los servicios prestados por expertos no residentes en el país del Prestatario.</w:t>
      </w:r>
    </w:p>
    <w:p w14:paraId="2ECD5F87" w14:textId="0C5A1742" w:rsidR="00A71CAE" w:rsidRPr="00142813" w:rsidRDefault="00A71CAE" w:rsidP="00522D02">
      <w:pPr>
        <w:numPr>
          <w:ilvl w:val="0"/>
          <w:numId w:val="102"/>
        </w:numPr>
        <w:spacing w:before="120" w:after="120"/>
        <w:jc w:val="both"/>
        <w:rPr>
          <w:color w:val="000000" w:themeColor="text1"/>
        </w:rPr>
      </w:pPr>
      <w:r w:rsidRPr="00142813">
        <w:rPr>
          <w:color w:val="000000" w:themeColor="text1"/>
        </w:rPr>
        <w:t>El precio que usted proponga será fijo y no estará sujeto a ningún otro ajuste.</w:t>
      </w:r>
    </w:p>
    <w:p w14:paraId="2028606D" w14:textId="53036658" w:rsidR="00A71CAE" w:rsidRPr="00142813" w:rsidRDefault="00A71CAE" w:rsidP="00522D02">
      <w:pPr>
        <w:numPr>
          <w:ilvl w:val="0"/>
          <w:numId w:val="102"/>
        </w:numPr>
        <w:spacing w:before="120" w:after="120"/>
        <w:jc w:val="both"/>
        <w:rPr>
          <w:b/>
          <w:i/>
          <w:iCs/>
          <w:color w:val="000000" w:themeColor="text1"/>
        </w:rPr>
      </w:pPr>
      <w:r w:rsidRPr="00142813">
        <w:rPr>
          <w:color w:val="000000" w:themeColor="text1"/>
        </w:rPr>
        <w:t xml:space="preserve">La Propuesta será válida por un período de </w:t>
      </w:r>
      <w:r w:rsidRPr="00142813">
        <w:rPr>
          <w:i/>
          <w:iCs/>
          <w:color w:val="000000" w:themeColor="text1"/>
        </w:rPr>
        <w:t>[indique el número de días calendario]</w:t>
      </w:r>
    </w:p>
    <w:p w14:paraId="1CA7FE16" w14:textId="1ADE4127" w:rsidR="0036552F" w:rsidRPr="00142813" w:rsidRDefault="0036552F"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Expertos Clave </w:t>
      </w:r>
    </w:p>
    <w:p w14:paraId="5B7626B2" w14:textId="5A825A69" w:rsidR="0036552F" w:rsidRPr="00142813" w:rsidRDefault="0036552F" w:rsidP="0036552F">
      <w:pPr>
        <w:spacing w:before="240" w:after="120"/>
        <w:ind w:left="360"/>
        <w:jc w:val="both"/>
        <w:rPr>
          <w:bCs/>
          <w:color w:val="000000" w:themeColor="text1"/>
        </w:rPr>
      </w:pPr>
      <w:r w:rsidRPr="00142813">
        <w:rPr>
          <w:bCs/>
          <w:color w:val="000000" w:themeColor="text1"/>
        </w:rPr>
        <w:t>Se requiere que el Consultor prepare su propuesta con base en la lista de Expertos Clave del Convenio Marco. Cualquier experto sustituto deberá tener calificaciones iguales o mejores que las del Experto Clave originalmente propuesto. Cualquier Experto Clave adicional que pueda ser necesario para llevar a cabo los Servicios especificados en los TDR: Pedido deberá estar adecuadamente calificado para llevar a cabo las tareas asignadas.</w:t>
      </w:r>
    </w:p>
    <w:p w14:paraId="08AE2610" w14:textId="447A2346"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Aclaraciones</w:t>
      </w:r>
    </w:p>
    <w:p w14:paraId="1BF6E112" w14:textId="4B2D916D" w:rsidR="00724769" w:rsidRPr="00142813" w:rsidRDefault="00724769" w:rsidP="00DE2B21">
      <w:pPr>
        <w:spacing w:before="240" w:after="120"/>
        <w:ind w:left="360"/>
        <w:jc w:val="both"/>
        <w:rPr>
          <w:b/>
          <w:color w:val="000000" w:themeColor="text1"/>
        </w:rPr>
      </w:pPr>
      <w:r w:rsidRPr="00142813">
        <w:rPr>
          <w:iCs/>
          <w:color w:val="000000" w:themeColor="text1"/>
        </w:rPr>
        <w:t xml:space="preserve">Si usted precisa alguna aclaración en relación con esta </w:t>
      </w:r>
      <w:r w:rsidR="0036552F" w:rsidRPr="00142813">
        <w:rPr>
          <w:iCs/>
          <w:color w:val="000000" w:themeColor="text1"/>
        </w:rPr>
        <w:t>SDP: Pedido</w:t>
      </w:r>
      <w:r w:rsidRPr="00142813">
        <w:rPr>
          <w:iCs/>
          <w:color w:val="000000" w:themeColor="text1"/>
        </w:rPr>
        <w:t>, envíe su solicitud por escrito (</w:t>
      </w:r>
      <w:r w:rsidRPr="00142813">
        <w:rPr>
          <w:i/>
          <w:color w:val="000000" w:themeColor="text1"/>
        </w:rPr>
        <w:t>correo electrónico o en papel o a través del sistema de compras electrónicas si corresponde</w:t>
      </w:r>
      <w:r w:rsidRPr="00142813">
        <w:rPr>
          <w:iCs/>
          <w:color w:val="000000" w:themeColor="text1"/>
        </w:rPr>
        <w:t xml:space="preserve">) dirigida al Representante del </w:t>
      </w:r>
      <w:r w:rsidR="007B4E57" w:rsidRPr="00142813">
        <w:rPr>
          <w:iCs/>
          <w:color w:val="000000" w:themeColor="text1"/>
        </w:rPr>
        <w:t>Contratante</w:t>
      </w:r>
      <w:r w:rsidRPr="00142813">
        <w:rPr>
          <w:iCs/>
          <w:color w:val="000000" w:themeColor="text1"/>
        </w:rPr>
        <w:t xml:space="preserve"> que se indicó arriba [</w:t>
      </w:r>
      <w:r w:rsidRPr="00142813">
        <w:rPr>
          <w:i/>
          <w:color w:val="000000" w:themeColor="text1"/>
        </w:rPr>
        <w:t>ingresar fecha y hora].</w:t>
      </w:r>
      <w:r w:rsidRPr="00142813">
        <w:rPr>
          <w:iCs/>
          <w:color w:val="000000" w:themeColor="text1"/>
        </w:rPr>
        <w:t xml:space="preserve"> El </w:t>
      </w:r>
      <w:r w:rsidR="007B4E57" w:rsidRPr="00142813">
        <w:rPr>
          <w:iCs/>
          <w:color w:val="000000" w:themeColor="text1"/>
        </w:rPr>
        <w:t>Contratante</w:t>
      </w:r>
      <w:r w:rsidRPr="00142813">
        <w:rPr>
          <w:iCs/>
          <w:color w:val="000000" w:themeColor="text1"/>
        </w:rPr>
        <w:t xml:space="preserve"> enviará copias de nuestra respuesta a todos los </w:t>
      </w:r>
      <w:r w:rsidR="00164752" w:rsidRPr="00142813">
        <w:rPr>
          <w:iCs/>
          <w:color w:val="000000" w:themeColor="text1"/>
        </w:rPr>
        <w:t>Consultor</w:t>
      </w:r>
      <w:r w:rsidRPr="00142813">
        <w:rPr>
          <w:iCs/>
          <w:color w:val="000000" w:themeColor="text1"/>
        </w:rPr>
        <w:t xml:space="preserve">es incluyendo la consulta, pero sin identificar la fuente. </w:t>
      </w:r>
    </w:p>
    <w:p w14:paraId="69253E49" w14:textId="7A12EB3B" w:rsidR="00724769" w:rsidRPr="00142813" w:rsidRDefault="00313173"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Preparación y </w:t>
      </w:r>
      <w:r w:rsidR="00724769" w:rsidRPr="00142813">
        <w:rPr>
          <w:b/>
          <w:color w:val="000000" w:themeColor="text1"/>
        </w:rPr>
        <w:t xml:space="preserve">Presentación de las </w:t>
      </w:r>
      <w:r w:rsidRPr="00142813">
        <w:rPr>
          <w:b/>
          <w:color w:val="000000" w:themeColor="text1"/>
        </w:rPr>
        <w:t>Propuestas</w:t>
      </w:r>
    </w:p>
    <w:p w14:paraId="72DF0A18" w14:textId="43C64C9D" w:rsidR="00313173" w:rsidRPr="00142813" w:rsidRDefault="00313173" w:rsidP="00DE2B21">
      <w:pPr>
        <w:spacing w:before="240" w:after="120"/>
        <w:ind w:left="540"/>
        <w:jc w:val="both"/>
        <w:rPr>
          <w:color w:val="000000" w:themeColor="text1"/>
        </w:rPr>
      </w:pPr>
      <w:r w:rsidRPr="00142813">
        <w:rPr>
          <w:color w:val="000000" w:themeColor="text1"/>
        </w:rPr>
        <w:t xml:space="preserve">El Convenio Marco se incluye por referencia. Al preparar su propuesta técnica, un Consultor puede centrarse en cualquier requisito específico de la convocatoria de la SDP: Pedido y necesariamente </w:t>
      </w:r>
      <w:r w:rsidR="00A9600D" w:rsidRPr="00142813">
        <w:rPr>
          <w:color w:val="000000" w:themeColor="text1"/>
        </w:rPr>
        <w:t xml:space="preserve">no </w:t>
      </w:r>
      <w:r w:rsidRPr="00142813">
        <w:rPr>
          <w:color w:val="000000" w:themeColor="text1"/>
        </w:rPr>
        <w:t>repetir la parte relevante de su propuesta incluida en el Convenio Marco, a menos que deba actualizarse.</w:t>
      </w:r>
    </w:p>
    <w:p w14:paraId="71933C0B" w14:textId="77777777" w:rsidR="00313173" w:rsidRPr="00142813" w:rsidRDefault="00313173" w:rsidP="00DE2B21">
      <w:pPr>
        <w:spacing w:before="240" w:after="120"/>
        <w:ind w:left="540"/>
        <w:jc w:val="both"/>
        <w:rPr>
          <w:color w:val="000000" w:themeColor="text1"/>
        </w:rPr>
      </w:pPr>
      <w:r w:rsidRPr="00142813">
        <w:rPr>
          <w:color w:val="000000" w:themeColor="text1"/>
        </w:rPr>
        <w:t>El Consultor se asegurará de que su propuesta financiera, como se describe en el punto 2 anterior, fije adecuadamente el precio de la propuesta técnica.</w:t>
      </w:r>
    </w:p>
    <w:p w14:paraId="38735F9E" w14:textId="52B7B9B1" w:rsidR="00313173" w:rsidRPr="00142813" w:rsidRDefault="00313173" w:rsidP="00DE2B21">
      <w:pPr>
        <w:spacing w:before="240" w:after="120"/>
        <w:ind w:left="540"/>
        <w:jc w:val="both"/>
        <w:rPr>
          <w:color w:val="000000" w:themeColor="text1"/>
        </w:rPr>
      </w:pPr>
      <w:r w:rsidRPr="00142813">
        <w:rPr>
          <w:color w:val="000000" w:themeColor="text1"/>
        </w:rPr>
        <w:t>Las propuestas deben presentarse en el formulario adjunto en el Anexo 2: [</w:t>
      </w:r>
      <w:r w:rsidR="0085661A" w:rsidRPr="00142813">
        <w:rPr>
          <w:i/>
          <w:iCs/>
          <w:color w:val="000000" w:themeColor="text1"/>
        </w:rPr>
        <w:t>Ingresar</w:t>
      </w:r>
      <w:r w:rsidRPr="00142813">
        <w:rPr>
          <w:i/>
          <w:iCs/>
          <w:color w:val="000000" w:themeColor="text1"/>
        </w:rPr>
        <w:t xml:space="preserve"> el método según corresponda: p</w:t>
      </w:r>
      <w:r w:rsidR="00A9600D" w:rsidRPr="00142813">
        <w:rPr>
          <w:i/>
          <w:iCs/>
          <w:color w:val="000000" w:themeColor="text1"/>
        </w:rPr>
        <w:t>or ejemplo</w:t>
      </w:r>
      <w:r w:rsidRPr="00142813">
        <w:rPr>
          <w:i/>
          <w:iCs/>
          <w:color w:val="000000" w:themeColor="text1"/>
        </w:rPr>
        <w:t>. por correo electrónico, a través del sistema de contratación electrónica</w:t>
      </w:r>
      <w:r w:rsidRPr="00142813">
        <w:rPr>
          <w:color w:val="000000" w:themeColor="text1"/>
        </w:rPr>
        <w:t>] a la siguiente dirección; [</w:t>
      </w:r>
      <w:r w:rsidRPr="00142813">
        <w:rPr>
          <w:i/>
          <w:iCs/>
          <w:color w:val="000000" w:themeColor="text1"/>
        </w:rPr>
        <w:t>Atención: [</w:t>
      </w:r>
      <w:r w:rsidR="0085661A" w:rsidRPr="00142813">
        <w:rPr>
          <w:i/>
          <w:iCs/>
          <w:color w:val="000000" w:themeColor="text1"/>
        </w:rPr>
        <w:t>Ingresar</w:t>
      </w:r>
      <w:r w:rsidRPr="00142813">
        <w:rPr>
          <w:i/>
          <w:iCs/>
          <w:color w:val="000000" w:themeColor="text1"/>
        </w:rPr>
        <w:t xml:space="preserve"> el nombre completo de la persona, si corresponde; Dirección de correo electrónico: o enlace al sistema de contratación electrónica</w:t>
      </w:r>
      <w:r w:rsidRPr="00142813">
        <w:rPr>
          <w:color w:val="000000" w:themeColor="text1"/>
        </w:rPr>
        <w:t>]</w:t>
      </w:r>
    </w:p>
    <w:p w14:paraId="3D280059" w14:textId="58474D1E" w:rsidR="00313173" w:rsidRPr="00142813" w:rsidRDefault="00313173" w:rsidP="00DE2B21">
      <w:pPr>
        <w:spacing w:before="240" w:after="120"/>
        <w:ind w:left="540"/>
        <w:jc w:val="both"/>
        <w:rPr>
          <w:color w:val="000000" w:themeColor="text1"/>
        </w:rPr>
      </w:pPr>
      <w:r w:rsidRPr="00142813">
        <w:rPr>
          <w:color w:val="000000" w:themeColor="text1"/>
        </w:rPr>
        <w:t>Las propuestas enviadas como archivos adjuntos de correo electrónico deberán tener la forma de imágenes escaneadas no editables. [</w:t>
      </w:r>
      <w:r w:rsidRPr="00142813">
        <w:rPr>
          <w:i/>
          <w:iCs/>
          <w:color w:val="000000" w:themeColor="text1"/>
        </w:rPr>
        <w:t xml:space="preserve">Incluir si es necesario: Para facilitar el proceso de adquisición, el </w:t>
      </w:r>
      <w:r w:rsidR="00A9600D" w:rsidRPr="00142813">
        <w:rPr>
          <w:i/>
          <w:iCs/>
          <w:color w:val="000000" w:themeColor="text1"/>
        </w:rPr>
        <w:t>Contratante</w:t>
      </w:r>
      <w:r w:rsidRPr="00142813">
        <w:rPr>
          <w:i/>
          <w:iCs/>
          <w:color w:val="000000" w:themeColor="text1"/>
        </w:rPr>
        <w:t xml:space="preserve"> puede solicitar copias de las mismas propuestas en otros formatos (como en Word o Excel)</w:t>
      </w:r>
      <w:r w:rsidRPr="00142813">
        <w:rPr>
          <w:color w:val="000000" w:themeColor="text1"/>
        </w:rPr>
        <w:t>]</w:t>
      </w:r>
    </w:p>
    <w:p w14:paraId="69E4B6A2" w14:textId="1C385C9E" w:rsidR="00A9600D" w:rsidRPr="00142813" w:rsidRDefault="00313173" w:rsidP="00DE2B21">
      <w:pPr>
        <w:spacing w:before="240" w:after="120"/>
        <w:ind w:left="540"/>
        <w:jc w:val="both"/>
        <w:rPr>
          <w:color w:val="000000" w:themeColor="text1"/>
        </w:rPr>
      </w:pPr>
      <w:r w:rsidRPr="00142813">
        <w:rPr>
          <w:color w:val="000000" w:themeColor="text1"/>
        </w:rPr>
        <w:t>La fecha límite para la presentación de Propuestas es [</w:t>
      </w:r>
      <w:r w:rsidR="0085661A" w:rsidRPr="00142813">
        <w:rPr>
          <w:i/>
          <w:iCs/>
          <w:color w:val="000000" w:themeColor="text1"/>
        </w:rPr>
        <w:t>Ingresar</w:t>
      </w:r>
      <w:r w:rsidRPr="00142813">
        <w:rPr>
          <w:i/>
          <w:iCs/>
          <w:color w:val="000000" w:themeColor="text1"/>
        </w:rPr>
        <w:t xml:space="preserve"> hora, día, mes, año</w:t>
      </w:r>
      <w:r w:rsidRPr="00142813">
        <w:rPr>
          <w:color w:val="000000" w:themeColor="text1"/>
        </w:rPr>
        <w:t>] [</w:t>
      </w:r>
      <w:r w:rsidRPr="00142813">
        <w:rPr>
          <w:i/>
          <w:iCs/>
          <w:color w:val="000000" w:themeColor="text1"/>
        </w:rPr>
        <w:t>Un período del orden de dos semanas normalmente puede ser suficiente en la etapa de Convocatoria].</w:t>
      </w:r>
      <w:r w:rsidRPr="00142813">
        <w:rPr>
          <w:color w:val="000000" w:themeColor="text1"/>
        </w:rPr>
        <w:t xml:space="preserve"> Infórmenos dentro de [</w:t>
      </w:r>
      <w:r w:rsidR="0085661A" w:rsidRPr="00142813">
        <w:rPr>
          <w:color w:val="000000" w:themeColor="text1"/>
        </w:rPr>
        <w:t>Ingresar</w:t>
      </w:r>
      <w:r w:rsidRPr="00142813">
        <w:rPr>
          <w:color w:val="000000" w:themeColor="text1"/>
        </w:rPr>
        <w:t xml:space="preserve"> número de días] si no tiene intención de presentar una propuesta.</w:t>
      </w:r>
    </w:p>
    <w:p w14:paraId="4B226150" w14:textId="42664EAA" w:rsidR="00313173" w:rsidRPr="00142813" w:rsidRDefault="00313173" w:rsidP="00522D02">
      <w:pPr>
        <w:pStyle w:val="ListParagraph"/>
        <w:numPr>
          <w:ilvl w:val="0"/>
          <w:numId w:val="103"/>
        </w:numPr>
        <w:spacing w:before="240" w:after="120"/>
        <w:contextualSpacing w:val="0"/>
        <w:jc w:val="both"/>
        <w:rPr>
          <w:b/>
          <w:color w:val="000000" w:themeColor="text1"/>
        </w:rPr>
      </w:pPr>
      <w:r w:rsidRPr="00142813">
        <w:rPr>
          <w:b/>
          <w:color w:val="000000" w:themeColor="text1"/>
        </w:rPr>
        <w:t>Apertura de las Propuestas</w:t>
      </w:r>
    </w:p>
    <w:p w14:paraId="17EEBB48" w14:textId="3B7019B7" w:rsidR="00724769" w:rsidRPr="00142813" w:rsidRDefault="00724769" w:rsidP="00DE2B21">
      <w:pPr>
        <w:spacing w:before="240" w:after="120"/>
        <w:ind w:left="540"/>
        <w:jc w:val="both"/>
        <w:rPr>
          <w:bCs/>
          <w:color w:val="000000" w:themeColor="text1"/>
        </w:rPr>
      </w:pPr>
      <w:r w:rsidRPr="00142813">
        <w:rPr>
          <w:bCs/>
          <w:color w:val="000000" w:themeColor="text1"/>
        </w:rPr>
        <w:t xml:space="preserve">Las cotizaciones serán abiertas el </w:t>
      </w:r>
      <w:r w:rsidRPr="00142813">
        <w:rPr>
          <w:b/>
          <w:i/>
          <w:iCs/>
          <w:color w:val="000000" w:themeColor="text1"/>
        </w:rPr>
        <w:t>[</w:t>
      </w:r>
      <w:r w:rsidR="008F5458" w:rsidRPr="00142813">
        <w:rPr>
          <w:b/>
          <w:i/>
          <w:iCs/>
          <w:color w:val="000000" w:themeColor="text1"/>
        </w:rPr>
        <w:t>i</w:t>
      </w:r>
      <w:r w:rsidR="0085661A" w:rsidRPr="00142813">
        <w:rPr>
          <w:b/>
          <w:i/>
          <w:iCs/>
          <w:color w:val="000000" w:themeColor="text1"/>
        </w:rPr>
        <w:t>ngresar</w:t>
      </w:r>
      <w:r w:rsidRPr="00142813">
        <w:rPr>
          <w:b/>
          <w:i/>
          <w:iCs/>
          <w:color w:val="000000" w:themeColor="text1"/>
        </w:rPr>
        <w:t xml:space="preserve"> hora, día, mes, año</w:t>
      </w:r>
      <w:r w:rsidRPr="00142813">
        <w:rPr>
          <w:b/>
          <w:color w:val="000000" w:themeColor="text1"/>
        </w:rPr>
        <w:t xml:space="preserve">] </w:t>
      </w:r>
      <w:r w:rsidRPr="00142813">
        <w:rPr>
          <w:bCs/>
          <w:color w:val="000000" w:themeColor="text1"/>
        </w:rPr>
        <w:t xml:space="preserve">por los representantes de la Agencia Contratante en presencia de los representantes designados por el </w:t>
      </w:r>
      <w:r w:rsidR="00164752" w:rsidRPr="00142813">
        <w:rPr>
          <w:bCs/>
          <w:color w:val="000000" w:themeColor="text1"/>
        </w:rPr>
        <w:t>Consultor</w:t>
      </w:r>
      <w:r w:rsidRPr="00142813">
        <w:rPr>
          <w:bCs/>
          <w:color w:val="000000" w:themeColor="text1"/>
        </w:rPr>
        <w:t xml:space="preserve"> que decidan asistir a la apertura. Las actas de la apertura se compartirán con todos los </w:t>
      </w:r>
      <w:r w:rsidR="00164752" w:rsidRPr="00142813">
        <w:rPr>
          <w:bCs/>
          <w:color w:val="000000" w:themeColor="text1"/>
        </w:rPr>
        <w:t>Consultor</w:t>
      </w:r>
      <w:r w:rsidRPr="00142813">
        <w:rPr>
          <w:bCs/>
          <w:color w:val="000000" w:themeColor="text1"/>
        </w:rPr>
        <w:t>es que presentaron cotizaciones.</w:t>
      </w:r>
    </w:p>
    <w:p w14:paraId="3C9371A7" w14:textId="54B2A593"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Evaluación de las </w:t>
      </w:r>
      <w:r w:rsidR="00A9600D" w:rsidRPr="00142813">
        <w:rPr>
          <w:b/>
          <w:color w:val="000000" w:themeColor="text1"/>
        </w:rPr>
        <w:t>Propuestas</w:t>
      </w:r>
      <w:r w:rsidR="00DE2B21" w:rsidRPr="00142813">
        <w:rPr>
          <w:b/>
          <w:color w:val="000000" w:themeColor="text1"/>
        </w:rPr>
        <w:t xml:space="preserve"> Técnicas y Financieras</w:t>
      </w:r>
    </w:p>
    <w:p w14:paraId="5D4530D3" w14:textId="77777777" w:rsidR="00A9600D" w:rsidRPr="00142813" w:rsidRDefault="00A9600D" w:rsidP="00D61328">
      <w:pPr>
        <w:spacing w:before="120" w:after="120"/>
        <w:ind w:left="540"/>
        <w:jc w:val="both"/>
        <w:rPr>
          <w:color w:val="000000" w:themeColor="text1"/>
        </w:rPr>
      </w:pPr>
      <w:r w:rsidRPr="00142813">
        <w:rPr>
          <w:color w:val="000000" w:themeColor="text1"/>
        </w:rPr>
        <w:t xml:space="preserve">La </w:t>
      </w:r>
      <w:r w:rsidRPr="00142813">
        <w:rPr>
          <w:b/>
          <w:bCs/>
          <w:color w:val="000000" w:themeColor="text1"/>
        </w:rPr>
        <w:t>propuesta técnica</w:t>
      </w:r>
      <w:r w:rsidRPr="00142813">
        <w:rPr>
          <w:color w:val="000000" w:themeColor="text1"/>
        </w:rPr>
        <w:t xml:space="preserve"> será evaluada para evaluar:</w:t>
      </w:r>
    </w:p>
    <w:p w14:paraId="426EF634" w14:textId="23DC5FA0"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coherencia del enfoque y la metodología con el enfoque y la metodología propuestos para una asignación típica en virtud del Convenio Marco</w:t>
      </w:r>
    </w:p>
    <w:p w14:paraId="35E803C8" w14:textId="584D31A6"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adecuación de la metodología, plan de trabajo y organización del equipo del Consultor, en respuesta a los Términos de Referencia - Pedido;</w:t>
      </w:r>
    </w:p>
    <w:p w14:paraId="2B618B2B" w14:textId="0FC4F203"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confirmar la inclusión de Expertos Clave apropiados que fueron evaluados como parte de la Adquisición Primaria y otros expertos según corresponda, incluidos en el Convenio Marco;</w:t>
      </w:r>
    </w:p>
    <w:p w14:paraId="5824C417" w14:textId="3F470014"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 xml:space="preserve">adecuación de las calificaciones y competencias para la asignación de cualquier sustituto y/o puestos adicionales de Expertos Clave que no fueron evaluados en la Contratación Primaria (no incluidos en el </w:t>
      </w:r>
      <w:r w:rsidR="00D61328" w:rsidRPr="00142813">
        <w:rPr>
          <w:color w:val="000000" w:themeColor="text1"/>
        </w:rPr>
        <w:t>Convenio</w:t>
      </w:r>
      <w:r w:rsidRPr="00142813">
        <w:rPr>
          <w:color w:val="000000" w:themeColor="text1"/>
        </w:rPr>
        <w:t xml:space="preserve"> Marco).</w:t>
      </w:r>
    </w:p>
    <w:p w14:paraId="15838D89" w14:textId="2A4C25DB" w:rsidR="00A9600D" w:rsidRPr="00142813" w:rsidRDefault="00A9600D" w:rsidP="00522D02">
      <w:pPr>
        <w:pStyle w:val="ListParagraph"/>
        <w:numPr>
          <w:ilvl w:val="0"/>
          <w:numId w:val="41"/>
        </w:numPr>
        <w:spacing w:before="120" w:after="120"/>
        <w:contextualSpacing w:val="0"/>
        <w:rPr>
          <w:b/>
          <w:bCs/>
          <w:i/>
          <w:iCs/>
          <w:color w:val="000000" w:themeColor="text1"/>
        </w:rPr>
      </w:pPr>
      <w:r w:rsidRPr="00142813">
        <w:rPr>
          <w:b/>
          <w:bCs/>
          <w:i/>
          <w:iCs/>
          <w:color w:val="000000" w:themeColor="text1"/>
        </w:rPr>
        <w:t>[añadir otros criterios pertinentes, si hubiera]</w:t>
      </w:r>
    </w:p>
    <w:p w14:paraId="52524D40" w14:textId="3322E377" w:rsidR="00A9600D" w:rsidRPr="00142813" w:rsidRDefault="00A9600D" w:rsidP="00A9600D">
      <w:pPr>
        <w:spacing w:before="240" w:after="120"/>
        <w:ind w:left="360"/>
        <w:jc w:val="both"/>
        <w:rPr>
          <w:color w:val="000000" w:themeColor="text1"/>
        </w:rPr>
      </w:pPr>
      <w:r w:rsidRPr="00142813">
        <w:rPr>
          <w:color w:val="000000" w:themeColor="text1"/>
        </w:rPr>
        <w:t xml:space="preserve">En el caso de los Consultores cuyas propuestas técnicas se haya determinado que responden sustancialmente de acuerdo con la evaluación anterior, las </w:t>
      </w:r>
      <w:r w:rsidRPr="00142813">
        <w:rPr>
          <w:b/>
          <w:bCs/>
          <w:color w:val="000000" w:themeColor="text1"/>
        </w:rPr>
        <w:t xml:space="preserve">propuestas financieras </w:t>
      </w:r>
      <w:r w:rsidRPr="00142813">
        <w:rPr>
          <w:color w:val="000000" w:themeColor="text1"/>
        </w:rPr>
        <w:t>se evalúan para revisar los precios de acuerdo con el párr. 2 arriba.</w:t>
      </w:r>
    </w:p>
    <w:p w14:paraId="57760BFE" w14:textId="77777777" w:rsidR="00A9600D" w:rsidRPr="00142813" w:rsidRDefault="00A9600D" w:rsidP="00A9600D">
      <w:pPr>
        <w:spacing w:before="240" w:after="120"/>
        <w:ind w:left="360"/>
        <w:jc w:val="both"/>
        <w:rPr>
          <w:bCs/>
          <w:color w:val="000000" w:themeColor="text1"/>
        </w:rPr>
      </w:pPr>
      <w:r w:rsidRPr="00142813">
        <w:rPr>
          <w:b/>
          <w:color w:val="000000" w:themeColor="text1"/>
        </w:rPr>
        <w:t>Corrección de errores en la propuesta financiera</w:t>
      </w:r>
      <w:r w:rsidRPr="00142813">
        <w:rPr>
          <w:bCs/>
          <w:color w:val="000000" w:themeColor="text1"/>
        </w:rPr>
        <w:t>: Se supondrá que las actividades y artículos descritos en la Propuesta técnica pero cuyo precio no figura en la Propuesta financiera, están incluidos en los precios de otras actividades o artículos, y no se realizan correcciones a la Propuesta financiera.</w:t>
      </w:r>
    </w:p>
    <w:p w14:paraId="66B6FF4A" w14:textId="2A51D089" w:rsidR="00A9600D" w:rsidRPr="00142813" w:rsidRDefault="00A9600D" w:rsidP="00522D02">
      <w:pPr>
        <w:pStyle w:val="ListParagraph"/>
        <w:numPr>
          <w:ilvl w:val="0"/>
          <w:numId w:val="104"/>
        </w:numPr>
        <w:spacing w:before="240" w:after="120"/>
        <w:jc w:val="both"/>
        <w:rPr>
          <w:bCs/>
          <w:color w:val="000000" w:themeColor="text1"/>
        </w:rPr>
      </w:pPr>
      <w:r w:rsidRPr="00142813">
        <w:rPr>
          <w:bCs/>
          <w:color w:val="000000" w:themeColor="text1"/>
        </w:rPr>
        <w:t>Contratos basados ​​en tiempo: si se aplica un contrato basado en tiempo, (a) se corregirán los errores de cálculo o aritméticos, y (b) los precios se ajustarán si no reflejan todos los insumos incluidos para las actividades o artículos respectivos. incluidos en la Propuesta Técnica. En caso de discrepancia entre (i) un monto parcial (subtotal) y el monto total, o (ii) entre el monto derivado de la multiplicación del precio unitario por la cantidad y el precio total, o (iii) entre palabras y cifras, prevalecerá la primera. En caso de discrepancia entre las Propuestas Técnica y Económica en cuanto a la indicación de cantidades de insumos, prevalece la Propuesta Técnica y se corregirá la cuantificación indicada en la Propuesta Económica para que sea consistente con lo indicado en la Propuesta Técnica, aplicándose el precio unitario correspondiente incluidos en la Propuesta financiera a la cantidad corregida y corregir el costo total de la Propuesta.</w:t>
      </w:r>
    </w:p>
    <w:p w14:paraId="5C7D1AC1" w14:textId="4E89855D" w:rsidR="00A9600D" w:rsidRPr="00142813" w:rsidRDefault="00A9600D" w:rsidP="00A9600D">
      <w:pPr>
        <w:spacing w:before="240" w:after="120"/>
        <w:ind w:left="360"/>
        <w:jc w:val="both"/>
        <w:rPr>
          <w:bCs/>
          <w:color w:val="000000" w:themeColor="text1"/>
        </w:rPr>
      </w:pPr>
      <w:r w:rsidRPr="00142813">
        <w:rPr>
          <w:b/>
          <w:color w:val="000000" w:themeColor="text1"/>
        </w:rPr>
        <w:t>Impuestos</w:t>
      </w:r>
      <w:r w:rsidRPr="00142813">
        <w:rPr>
          <w:bCs/>
          <w:color w:val="000000" w:themeColor="text1"/>
        </w:rPr>
        <w:t xml:space="preserve">: A los efectos de la evaluación, el </w:t>
      </w:r>
      <w:r w:rsidR="00B355E2" w:rsidRPr="00142813">
        <w:rPr>
          <w:bCs/>
          <w:color w:val="000000" w:themeColor="text1"/>
        </w:rPr>
        <w:t>Contratante</w:t>
      </w:r>
      <w:r w:rsidRPr="00142813">
        <w:rPr>
          <w:bCs/>
          <w:color w:val="000000" w:themeColor="text1"/>
        </w:rPr>
        <w:t xml:space="preserve"> excluirá: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B355E2" w:rsidRPr="00142813">
        <w:rPr>
          <w:bCs/>
          <w:color w:val="000000" w:themeColor="text1"/>
        </w:rPr>
        <w:t>Contratante</w:t>
      </w:r>
      <w:r w:rsidRPr="00142813">
        <w:rPr>
          <w:bCs/>
          <w:color w:val="000000" w:themeColor="text1"/>
        </w:rPr>
        <w:t xml:space="preserve">. Si se adjudica un Contrato, en las negociaciones del Contrato, todos esos impuestos se discutirán, finalizarán y agregarán al monto del Contrato como una línea separada, indicando también qué impuestos pagará el Consultor y qué impuestos retendrá y pagará el </w:t>
      </w:r>
      <w:r w:rsidR="00B355E2" w:rsidRPr="00142813">
        <w:rPr>
          <w:bCs/>
          <w:color w:val="000000" w:themeColor="text1"/>
        </w:rPr>
        <w:t>Contratante</w:t>
      </w:r>
      <w:r w:rsidRPr="00142813">
        <w:rPr>
          <w:bCs/>
          <w:color w:val="000000" w:themeColor="text1"/>
        </w:rPr>
        <w:t xml:space="preserve"> en nombre del Consultor.</w:t>
      </w:r>
    </w:p>
    <w:p w14:paraId="319860D0" w14:textId="19A1949E" w:rsidR="00231C95" w:rsidRPr="00142813" w:rsidRDefault="00231C95" w:rsidP="00522D02">
      <w:pPr>
        <w:pStyle w:val="ListParagraph"/>
        <w:numPr>
          <w:ilvl w:val="0"/>
          <w:numId w:val="103"/>
        </w:numPr>
        <w:spacing w:before="240" w:after="120"/>
        <w:contextualSpacing w:val="0"/>
        <w:jc w:val="both"/>
        <w:rPr>
          <w:b/>
          <w:color w:val="000000" w:themeColor="text1"/>
        </w:rPr>
      </w:pPr>
      <w:r w:rsidRPr="00142813">
        <w:rPr>
          <w:b/>
          <w:color w:val="000000" w:themeColor="text1"/>
        </w:rPr>
        <w:t>Negociaciones y adjudicación</w:t>
      </w:r>
    </w:p>
    <w:p w14:paraId="3DC6DC43" w14:textId="3679FB52" w:rsidR="00231C95" w:rsidRPr="00142813" w:rsidRDefault="00231C95" w:rsidP="00231C95">
      <w:pPr>
        <w:spacing w:before="240" w:after="120"/>
        <w:ind w:left="360"/>
        <w:jc w:val="both"/>
        <w:rPr>
          <w:bCs/>
          <w:color w:val="000000" w:themeColor="text1"/>
        </w:rPr>
      </w:pPr>
      <w:r w:rsidRPr="00142813">
        <w:rPr>
          <w:bCs/>
          <w:color w:val="000000" w:themeColor="text1"/>
        </w:rPr>
        <w:t>El Contratante invitará al Consultor cuya propuesta técnica se evalúe como sustancialmente adecuada y cuya propuesta financiera se evalúe como el precio total evaluado más bajo para las negociaciones del contrato.</w:t>
      </w:r>
    </w:p>
    <w:p w14:paraId="4BA63F15" w14:textId="6667FD81"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Disponibilidad de Expertos Clave</w:t>
      </w:r>
      <w:r w:rsidRPr="00142813">
        <w:rPr>
          <w:bCs/>
          <w:color w:val="000000" w:themeColor="text1"/>
        </w:rPr>
        <w:t>: El Consultor invitado deberá confirmar la disponibilidad de todos los Expertos Clave incluidos en la Propuesta como requisito previo a las negociaciones, o, en su caso, un reemplazo de conformidad con la IAC 12. Falta de confirmación de los Expertos Clave disponibilidad puede resultar en el rechazo de la Propuesta del Consultor y que el Contratante proceda a negociar el Contrato con el siguiente Consultor clasificado.</w:t>
      </w:r>
    </w:p>
    <w:p w14:paraId="75BB65C4" w14:textId="34D06CE2"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Cs/>
          <w:color w:val="000000" w:themeColor="text1"/>
        </w:rPr>
        <w:t>No obstante lo anterior, se puede considerar la sustitución de Expertos Clave en las negociaciones si se debe únicamente a circunstancias fuera del control razonable y no previsibles del Consultor, incluidas, entre otras, la muerte o la incapacidad médica. En tal caso, el Consultor deberá ofrecer un Experto Clave sustituto dentro del período de tiempo especificado en la carta de invitación para negociar el Contrato, quien deberá tener calificaciones y experiencia equivalentes o mejores que el candidato original.</w:t>
      </w:r>
    </w:p>
    <w:p w14:paraId="69428C75" w14:textId="51F4216B"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Negociaciones Técnicas</w:t>
      </w:r>
      <w:r w:rsidRPr="00142813">
        <w:rPr>
          <w:bCs/>
          <w:color w:val="000000" w:themeColor="text1"/>
        </w:rPr>
        <w:t>: Las negociaciones incluyen discusiones sobre el enfoque propuesto, metodología, organización y plan de trabajo. Estas discusiones no alterarán sustancialmente el alcance original de los servicios bajo los TDR: Pedido o los términos del Contrato de Pedido, para que no se vea afectada la calidad del producto final, su precio o la relevancia de la evaluación inicial.</w:t>
      </w:r>
    </w:p>
    <w:p w14:paraId="37396EDE" w14:textId="7179A395"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Negociaciones Financieras</w:t>
      </w:r>
      <w:r w:rsidRPr="00142813">
        <w:rPr>
          <w:bCs/>
          <w:color w:val="000000" w:themeColor="text1"/>
        </w:rPr>
        <w:t xml:space="preserve">: Las negociaciones incluyen la aclaración de la responsabilidad fiscal del Consultor en el país del </w:t>
      </w:r>
      <w:r w:rsidR="00524DE3" w:rsidRPr="00142813">
        <w:rPr>
          <w:bCs/>
          <w:color w:val="000000" w:themeColor="text1"/>
        </w:rPr>
        <w:t>Contratante</w:t>
      </w:r>
      <w:r w:rsidRPr="00142813">
        <w:rPr>
          <w:bCs/>
          <w:color w:val="000000" w:themeColor="text1"/>
        </w:rPr>
        <w:t xml:space="preserve"> y cómo debe reflejarse en el Contrato de</w:t>
      </w:r>
      <w:r w:rsidR="00524DE3" w:rsidRPr="00142813">
        <w:rPr>
          <w:bCs/>
          <w:color w:val="000000" w:themeColor="text1"/>
        </w:rPr>
        <w:t xml:space="preserve"> Pedido</w:t>
      </w:r>
      <w:r w:rsidRPr="00142813">
        <w:rPr>
          <w:bCs/>
          <w:color w:val="000000" w:themeColor="text1"/>
        </w:rPr>
        <w:t xml:space="preserve">. Como la selección ya ha considerado el costo, no se negociará el precio total establecido en la Propuesta Económica para un contrato de Suma Global. En el caso de un </w:t>
      </w:r>
      <w:r w:rsidR="00524DE3" w:rsidRPr="00142813">
        <w:rPr>
          <w:bCs/>
          <w:color w:val="000000" w:themeColor="text1"/>
        </w:rPr>
        <w:t>C</w:t>
      </w:r>
      <w:r w:rsidRPr="00142813">
        <w:rPr>
          <w:bCs/>
          <w:color w:val="000000" w:themeColor="text1"/>
        </w:rPr>
        <w:t xml:space="preserve">ontrato por Tiempo, no se llevarán a cabo negociaciones de tarifas de remuneración para los Expertos Clave en el </w:t>
      </w:r>
      <w:r w:rsidR="00524DE3" w:rsidRPr="00142813">
        <w:rPr>
          <w:bCs/>
          <w:color w:val="000000" w:themeColor="text1"/>
        </w:rPr>
        <w:t>Convenio</w:t>
      </w:r>
      <w:r w:rsidRPr="00142813">
        <w:rPr>
          <w:bCs/>
          <w:color w:val="000000" w:themeColor="text1"/>
        </w:rPr>
        <w:t xml:space="preserve"> Marco o su sustitución, ya que dichas tarifas y cualquier mecanismo de ajuste ya estaban establecidos de conformidad con el </w:t>
      </w:r>
      <w:r w:rsidR="00524DE3" w:rsidRPr="00142813">
        <w:rPr>
          <w:bCs/>
          <w:color w:val="000000" w:themeColor="text1"/>
        </w:rPr>
        <w:t>Convenio</w:t>
      </w:r>
      <w:r w:rsidRPr="00142813">
        <w:rPr>
          <w:bCs/>
          <w:color w:val="000000" w:themeColor="text1"/>
        </w:rPr>
        <w:t xml:space="preserve"> Marco. Por lo tanto, las negociaciones de los contratos basados ​​en el tiempo se centrarán en las tasas de remuneración de cualquier puesto adicional de Experto clave, si son mucho más altas que las tasas que normalmente cobran los consultores en contratos similares.</w:t>
      </w:r>
    </w:p>
    <w:p w14:paraId="315F0DF8" w14:textId="342E7C71"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Cs/>
          <w:color w:val="000000" w:themeColor="text1"/>
        </w:rPr>
        <w:t xml:space="preserve">Si las negociaciones fracasan, el </w:t>
      </w:r>
      <w:r w:rsidR="00524DE3" w:rsidRPr="00142813">
        <w:rPr>
          <w:bCs/>
          <w:color w:val="000000" w:themeColor="text1"/>
        </w:rPr>
        <w:t>Contratante</w:t>
      </w:r>
      <w:r w:rsidRPr="00142813">
        <w:rPr>
          <w:bCs/>
          <w:color w:val="000000" w:themeColor="text1"/>
        </w:rPr>
        <w:t xml:space="preserve"> informará al Consultor por escrito de todos los asuntos y desacuerdos pendientes y brindará una última oportunidad al Consultor para responder. De persistir el desacuerdo, el </w:t>
      </w:r>
      <w:r w:rsidR="00DE3177" w:rsidRPr="00142813">
        <w:rPr>
          <w:bCs/>
          <w:color w:val="000000" w:themeColor="text1"/>
        </w:rPr>
        <w:t>Contratante</w:t>
      </w:r>
      <w:r w:rsidRPr="00142813">
        <w:rPr>
          <w:bCs/>
          <w:color w:val="000000" w:themeColor="text1"/>
        </w:rPr>
        <w:t xml:space="preserve"> deberá dar por terminadas las negociaciones informando al Consultor las razones para ello. El </w:t>
      </w:r>
      <w:r w:rsidR="00DE3177" w:rsidRPr="00142813">
        <w:rPr>
          <w:bCs/>
          <w:color w:val="000000" w:themeColor="text1"/>
        </w:rPr>
        <w:t>Contratant</w:t>
      </w:r>
      <w:r w:rsidRPr="00142813">
        <w:rPr>
          <w:bCs/>
          <w:color w:val="000000" w:themeColor="text1"/>
        </w:rPr>
        <w:t xml:space="preserve">e luego invitará al siguiente Consultor clasificado a negociar un Contrato. Una vez que el </w:t>
      </w:r>
      <w:r w:rsidR="00DE3177" w:rsidRPr="00142813">
        <w:rPr>
          <w:bCs/>
          <w:color w:val="000000" w:themeColor="text1"/>
        </w:rPr>
        <w:t>Contratante</w:t>
      </w:r>
      <w:r w:rsidRPr="00142813">
        <w:rPr>
          <w:bCs/>
          <w:color w:val="000000" w:themeColor="text1"/>
        </w:rPr>
        <w:t xml:space="preserve"> comience las negociaciones con el siguiente Consultor clasificado, el </w:t>
      </w:r>
      <w:r w:rsidR="00DE3177" w:rsidRPr="00142813">
        <w:rPr>
          <w:bCs/>
          <w:color w:val="000000" w:themeColor="text1"/>
        </w:rPr>
        <w:t>Contratante</w:t>
      </w:r>
      <w:r w:rsidRPr="00142813">
        <w:rPr>
          <w:bCs/>
          <w:color w:val="000000" w:themeColor="text1"/>
        </w:rPr>
        <w:t xml:space="preserve"> no reabrirá las negociaciones anteriores.</w:t>
      </w:r>
    </w:p>
    <w:p w14:paraId="4EDB4AA1" w14:textId="77777777" w:rsidR="00DE3177" w:rsidRPr="00142813" w:rsidRDefault="00DE3177" w:rsidP="00522D02">
      <w:pPr>
        <w:pStyle w:val="ListParagraph"/>
        <w:numPr>
          <w:ilvl w:val="0"/>
          <w:numId w:val="103"/>
        </w:numPr>
        <w:spacing w:before="240" w:after="120"/>
        <w:contextualSpacing w:val="0"/>
        <w:jc w:val="both"/>
        <w:rPr>
          <w:b/>
          <w:color w:val="000000" w:themeColor="text1"/>
        </w:rPr>
      </w:pPr>
      <w:r w:rsidRPr="00142813">
        <w:rPr>
          <w:b/>
          <w:color w:val="000000" w:themeColor="text1"/>
        </w:rPr>
        <w:t>EAS / ASx</w:t>
      </w:r>
      <w:r w:rsidR="00231C95" w:rsidRPr="00142813">
        <w:rPr>
          <w:b/>
          <w:color w:val="000000" w:themeColor="text1"/>
        </w:rPr>
        <w:t xml:space="preserve"> </w:t>
      </w:r>
    </w:p>
    <w:p w14:paraId="26A7BC56" w14:textId="494D3698" w:rsidR="00231C95" w:rsidRPr="00142813" w:rsidRDefault="00DE3177" w:rsidP="00D61328">
      <w:pPr>
        <w:spacing w:before="240" w:after="120"/>
        <w:ind w:left="540"/>
        <w:jc w:val="both"/>
        <w:rPr>
          <w:bCs/>
          <w:color w:val="000000" w:themeColor="text1"/>
        </w:rPr>
      </w:pPr>
      <w:r w:rsidRPr="00142813">
        <w:rPr>
          <w:bCs/>
          <w:color w:val="000000" w:themeColor="text1"/>
        </w:rPr>
        <w:t xml:space="preserve">Al </w:t>
      </w:r>
      <w:r w:rsidR="00231C95" w:rsidRPr="00142813">
        <w:rPr>
          <w:bCs/>
          <w:color w:val="000000" w:themeColor="text1"/>
        </w:rPr>
        <w:t xml:space="preserve">momento de la Adjudicación del Contrato, el Consultor (incluido cada subcontratista propuesto por el Consultor) no estará sujeto a descalificación por parte del Banco por incumplimiento de las obligaciones </w:t>
      </w:r>
      <w:r w:rsidRPr="00142813">
        <w:rPr>
          <w:bCs/>
          <w:color w:val="000000" w:themeColor="text1"/>
        </w:rPr>
        <w:t>EAS/ASx</w:t>
      </w:r>
      <w:r w:rsidR="00231C95" w:rsidRPr="00142813">
        <w:rPr>
          <w:bCs/>
          <w:color w:val="000000" w:themeColor="text1"/>
        </w:rPr>
        <w:t xml:space="preserve">. Antes de la adjudicación del Contrato, el </w:t>
      </w:r>
      <w:r w:rsidRPr="00142813">
        <w:rPr>
          <w:bCs/>
          <w:color w:val="000000" w:themeColor="text1"/>
        </w:rPr>
        <w:t>Contratante</w:t>
      </w:r>
      <w:r w:rsidR="00231C95" w:rsidRPr="00142813">
        <w:rPr>
          <w:bCs/>
          <w:color w:val="000000" w:themeColor="text1"/>
        </w:rPr>
        <w:t xml:space="preserve"> verificará que el Consultor seleccionado (incluidos todos los miembros de una </w:t>
      </w:r>
      <w:r w:rsidRPr="00142813">
        <w:rPr>
          <w:bCs/>
          <w:color w:val="000000" w:themeColor="text1"/>
        </w:rPr>
        <w:t>APCA</w:t>
      </w:r>
      <w:r w:rsidR="00231C95" w:rsidRPr="00142813">
        <w:rPr>
          <w:bCs/>
          <w:color w:val="000000" w:themeColor="text1"/>
        </w:rPr>
        <w:t>) no sea descalificado por el Banco debido al incumplimiento de las obligaciones contractuales de prevención y respuesta contra la Explotación y el Abuso Sexual (</w:t>
      </w:r>
      <w:r w:rsidRPr="00142813">
        <w:rPr>
          <w:bCs/>
          <w:color w:val="000000" w:themeColor="text1"/>
        </w:rPr>
        <w:t>EAS</w:t>
      </w:r>
      <w:r w:rsidR="00231C95" w:rsidRPr="00142813">
        <w:rPr>
          <w:bCs/>
          <w:color w:val="000000" w:themeColor="text1"/>
        </w:rPr>
        <w:t>)</w:t>
      </w:r>
      <w:r w:rsidR="000B2D4E" w:rsidRPr="00142813">
        <w:rPr>
          <w:bCs/>
          <w:color w:val="000000" w:themeColor="text1"/>
        </w:rPr>
        <w:t xml:space="preserve"> </w:t>
      </w:r>
      <w:r w:rsidR="00231C95" w:rsidRPr="00142813">
        <w:rPr>
          <w:bCs/>
          <w:color w:val="000000" w:themeColor="text1"/>
        </w:rPr>
        <w:t>/</w:t>
      </w:r>
      <w:r w:rsidR="000B2D4E" w:rsidRPr="00142813">
        <w:rPr>
          <w:bCs/>
          <w:color w:val="000000" w:themeColor="text1"/>
        </w:rPr>
        <w:t xml:space="preserve"> </w:t>
      </w:r>
      <w:r w:rsidR="00231C95" w:rsidRPr="00142813">
        <w:rPr>
          <w:bCs/>
          <w:color w:val="000000" w:themeColor="text1"/>
        </w:rPr>
        <w:t>Acoso Sexual (</w:t>
      </w:r>
      <w:r w:rsidRPr="00142813">
        <w:rPr>
          <w:bCs/>
          <w:color w:val="000000" w:themeColor="text1"/>
        </w:rPr>
        <w:t>ASx</w:t>
      </w:r>
      <w:r w:rsidR="00231C95" w:rsidRPr="00142813">
        <w:rPr>
          <w:bCs/>
          <w:color w:val="000000" w:themeColor="text1"/>
        </w:rPr>
        <w:t xml:space="preserve">). El </w:t>
      </w:r>
      <w:r w:rsidRPr="00142813">
        <w:rPr>
          <w:bCs/>
          <w:color w:val="000000" w:themeColor="text1"/>
        </w:rPr>
        <w:t>Contratante</w:t>
      </w:r>
      <w:r w:rsidR="00231C95" w:rsidRPr="00142813">
        <w:rPr>
          <w:bCs/>
          <w:color w:val="000000" w:themeColor="text1"/>
        </w:rPr>
        <w:t xml:space="preserve"> realizará la misma verificación para cada subcontratista propuesto por el Consultor seleccionado. Si algún subcontratista propuesto no cumple con el requisito, el </w:t>
      </w:r>
      <w:r w:rsidRPr="00142813">
        <w:rPr>
          <w:bCs/>
          <w:color w:val="000000" w:themeColor="text1"/>
        </w:rPr>
        <w:t>Contratante</w:t>
      </w:r>
      <w:r w:rsidR="00231C95" w:rsidRPr="00142813">
        <w:rPr>
          <w:bCs/>
          <w:color w:val="000000" w:themeColor="text1"/>
        </w:rPr>
        <w:t xml:space="preserve"> </w:t>
      </w:r>
      <w:r w:rsidRPr="00142813">
        <w:rPr>
          <w:bCs/>
          <w:color w:val="000000" w:themeColor="text1"/>
        </w:rPr>
        <w:t>exigirá</w:t>
      </w:r>
      <w:r w:rsidR="00231C95" w:rsidRPr="00142813">
        <w:rPr>
          <w:bCs/>
          <w:color w:val="000000" w:themeColor="text1"/>
        </w:rPr>
        <w:t xml:space="preserve"> que el Consultor proponga un subcontratista de reemplazo.</w:t>
      </w:r>
    </w:p>
    <w:p w14:paraId="0BF0EF89" w14:textId="79B09DA5" w:rsidR="00231C95" w:rsidRPr="00142813" w:rsidRDefault="00231C95" w:rsidP="00D61328">
      <w:pPr>
        <w:spacing w:before="240" w:after="120"/>
        <w:ind w:left="540"/>
        <w:jc w:val="both"/>
        <w:rPr>
          <w:bCs/>
          <w:color w:val="000000" w:themeColor="text1"/>
        </w:rPr>
      </w:pPr>
      <w:r w:rsidRPr="00142813">
        <w:rPr>
          <w:bCs/>
          <w:color w:val="000000" w:themeColor="text1"/>
        </w:rPr>
        <w:t>En este sentido, “Explotación y Abuso Sexual” “(</w:t>
      </w:r>
      <w:r w:rsidR="00DE3177" w:rsidRPr="00142813">
        <w:rPr>
          <w:bCs/>
          <w:color w:val="000000" w:themeColor="text1"/>
        </w:rPr>
        <w:t>EAS</w:t>
      </w:r>
      <w:r w:rsidRPr="00142813">
        <w:rPr>
          <w:bCs/>
          <w:color w:val="000000" w:themeColor="text1"/>
        </w:rPr>
        <w:t>)” significa lo siguiente:</w:t>
      </w:r>
    </w:p>
    <w:p w14:paraId="35220867" w14:textId="77777777" w:rsidR="00231C95" w:rsidRPr="00142813" w:rsidRDefault="00231C95" w:rsidP="00D61328">
      <w:pPr>
        <w:spacing w:before="240" w:after="120"/>
        <w:ind w:left="540"/>
        <w:jc w:val="both"/>
        <w:rPr>
          <w:bCs/>
          <w:color w:val="000000" w:themeColor="text1"/>
        </w:rPr>
      </w:pPr>
      <w:r w:rsidRPr="00142813">
        <w:rPr>
          <w:bCs/>
          <w:color w:val="000000" w:themeColor="text1"/>
        </w:rPr>
        <w:t xml:space="preserve">La </w:t>
      </w:r>
      <w:r w:rsidRPr="00142813">
        <w:rPr>
          <w:b/>
          <w:color w:val="000000" w:themeColor="text1"/>
        </w:rPr>
        <w:t>Explotación Sexual</w:t>
      </w:r>
      <w:r w:rsidRPr="00142813">
        <w:rPr>
          <w:bCs/>
          <w:color w:val="000000" w:themeColor="text1"/>
        </w:rPr>
        <w:t xml:space="preserve"> se define como cualquier abuso real o intentado de una posición de vulnerabilidad, diferencia de poder o confianza, con fines sexuales, incluidos, entre otros, obtener ganancias monetarias, sociales o políticas de la explotación sexual de otra persona.</w:t>
      </w:r>
    </w:p>
    <w:p w14:paraId="75A922A5" w14:textId="6AB1C4E1" w:rsidR="00231C95" w:rsidRPr="00142813" w:rsidRDefault="00231C95" w:rsidP="00D61328">
      <w:pPr>
        <w:spacing w:before="240" w:after="120"/>
        <w:ind w:left="540"/>
        <w:jc w:val="both"/>
        <w:rPr>
          <w:bCs/>
          <w:color w:val="000000" w:themeColor="text1"/>
        </w:rPr>
      </w:pPr>
      <w:r w:rsidRPr="00142813">
        <w:rPr>
          <w:bCs/>
          <w:color w:val="000000" w:themeColor="text1"/>
        </w:rPr>
        <w:t xml:space="preserve">El </w:t>
      </w:r>
      <w:r w:rsidR="00DE3177" w:rsidRPr="00142813">
        <w:rPr>
          <w:b/>
          <w:color w:val="000000" w:themeColor="text1"/>
        </w:rPr>
        <w:t>A</w:t>
      </w:r>
      <w:r w:rsidRPr="00142813">
        <w:rPr>
          <w:b/>
          <w:color w:val="000000" w:themeColor="text1"/>
        </w:rPr>
        <w:t xml:space="preserve">buso </w:t>
      </w:r>
      <w:r w:rsidR="00DE3177" w:rsidRPr="00142813">
        <w:rPr>
          <w:b/>
          <w:color w:val="000000" w:themeColor="text1"/>
        </w:rPr>
        <w:t>S</w:t>
      </w:r>
      <w:r w:rsidRPr="00142813">
        <w:rPr>
          <w:b/>
          <w:color w:val="000000" w:themeColor="text1"/>
        </w:rPr>
        <w:t>exual</w:t>
      </w:r>
      <w:r w:rsidRPr="00142813">
        <w:rPr>
          <w:bCs/>
          <w:color w:val="000000" w:themeColor="text1"/>
        </w:rPr>
        <w:t xml:space="preserve"> se define como la intrusión física real o amenazada de naturaleza sexual, ya sea por la fuerza o en condiciones desiguales o coercitivas.</w:t>
      </w:r>
    </w:p>
    <w:p w14:paraId="3047DEFF" w14:textId="0E71F265" w:rsidR="00231C95" w:rsidRPr="00142813" w:rsidRDefault="00231C95" w:rsidP="00D61328">
      <w:pPr>
        <w:spacing w:before="240" w:after="120"/>
        <w:ind w:left="540"/>
        <w:jc w:val="both"/>
        <w:rPr>
          <w:bCs/>
          <w:color w:val="000000" w:themeColor="text1"/>
        </w:rPr>
      </w:pPr>
      <w:r w:rsidRPr="00142813">
        <w:rPr>
          <w:bCs/>
          <w:color w:val="000000" w:themeColor="text1"/>
        </w:rPr>
        <w:t xml:space="preserve">El </w:t>
      </w:r>
      <w:r w:rsidR="00DE3177" w:rsidRPr="00142813">
        <w:rPr>
          <w:b/>
          <w:color w:val="000000" w:themeColor="text1"/>
        </w:rPr>
        <w:t>A</w:t>
      </w:r>
      <w:r w:rsidRPr="00142813">
        <w:rPr>
          <w:b/>
          <w:color w:val="000000" w:themeColor="text1"/>
        </w:rPr>
        <w:t xml:space="preserve">coso </w:t>
      </w:r>
      <w:r w:rsidR="00DE3177" w:rsidRPr="00142813">
        <w:rPr>
          <w:b/>
          <w:color w:val="000000" w:themeColor="text1"/>
        </w:rPr>
        <w:t>S</w:t>
      </w:r>
      <w:r w:rsidRPr="00142813">
        <w:rPr>
          <w:b/>
          <w:color w:val="000000" w:themeColor="text1"/>
        </w:rPr>
        <w:t>exual</w:t>
      </w:r>
      <w:r w:rsidR="00DE3177" w:rsidRPr="00142813">
        <w:rPr>
          <w:b/>
          <w:color w:val="000000" w:themeColor="text1"/>
        </w:rPr>
        <w:t xml:space="preserve"> (ASx)</w:t>
      </w:r>
      <w:r w:rsidRPr="00142813">
        <w:rPr>
          <w:bCs/>
          <w:color w:val="000000" w:themeColor="text1"/>
        </w:rPr>
        <w:t xml:space="preserve"> se define como avances sexuales no deseados, solicitudes de favores sexuales y otras conductas verbales o físicas de naturaleza sexual por parte del personal del </w:t>
      </w:r>
      <w:r w:rsidR="00DE3177" w:rsidRPr="00142813">
        <w:rPr>
          <w:bCs/>
          <w:color w:val="000000" w:themeColor="text1"/>
        </w:rPr>
        <w:t>Consultor</w:t>
      </w:r>
      <w:r w:rsidRPr="00142813">
        <w:rPr>
          <w:bCs/>
          <w:color w:val="000000" w:themeColor="text1"/>
        </w:rPr>
        <w:t xml:space="preserve"> con el personal de otro </w:t>
      </w:r>
      <w:r w:rsidR="00DE3177" w:rsidRPr="00142813">
        <w:rPr>
          <w:bCs/>
          <w:color w:val="000000" w:themeColor="text1"/>
        </w:rPr>
        <w:t>Consultor</w:t>
      </w:r>
      <w:r w:rsidRPr="00142813">
        <w:rPr>
          <w:bCs/>
          <w:color w:val="000000" w:themeColor="text1"/>
        </w:rPr>
        <w:t xml:space="preserve">, subcontratista o </w:t>
      </w:r>
      <w:r w:rsidR="00DE3177" w:rsidRPr="00142813">
        <w:rPr>
          <w:bCs/>
          <w:color w:val="000000" w:themeColor="text1"/>
        </w:rPr>
        <w:t xml:space="preserve">Personal del </w:t>
      </w:r>
      <w:r w:rsidR="004B2548" w:rsidRPr="00142813">
        <w:rPr>
          <w:bCs/>
          <w:color w:val="000000" w:themeColor="text1"/>
        </w:rPr>
        <w:t>Contratante.</w:t>
      </w:r>
    </w:p>
    <w:p w14:paraId="2D0CEAC3" w14:textId="77777777"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Contrato</w:t>
      </w:r>
    </w:p>
    <w:p w14:paraId="639713A1" w14:textId="7AC201CA" w:rsidR="00724769" w:rsidRPr="00142813" w:rsidRDefault="00724769" w:rsidP="00D61328">
      <w:pPr>
        <w:spacing w:after="120"/>
        <w:ind w:left="540"/>
        <w:jc w:val="both"/>
        <w:rPr>
          <w:b/>
          <w:color w:val="000000" w:themeColor="text1"/>
        </w:rPr>
      </w:pPr>
      <w:r w:rsidRPr="00142813">
        <w:rPr>
          <w:color w:val="000000" w:themeColor="text1"/>
        </w:rPr>
        <w:t xml:space="preserve">El Anexo 3 a esta </w:t>
      </w:r>
      <w:r w:rsidR="00C91A1C" w:rsidRPr="00142813">
        <w:rPr>
          <w:color w:val="000000" w:themeColor="text1"/>
        </w:rPr>
        <w:t>SDP: Pedido</w:t>
      </w:r>
      <w:r w:rsidRPr="00142813">
        <w:rPr>
          <w:color w:val="000000" w:themeColor="text1"/>
        </w:rPr>
        <w:t xml:space="preserve"> es un borrador del Contrato de Pedido que se utiliza en esta Adquisición Secundaria. Si usted resulta seleccionado, usted deberá firmar el Contrato del Pedido en los mismos términos y condiciones o semejantes. </w:t>
      </w:r>
      <w:r w:rsidRPr="00142813">
        <w:rPr>
          <w:i/>
          <w:color w:val="000000" w:themeColor="text1"/>
        </w:rPr>
        <w:t xml:space="preserve">[Instrucción: prepare un borrador del Contrato del Pedido y adjúntelo a esta </w:t>
      </w:r>
      <w:r w:rsidR="00C91A1C" w:rsidRPr="00142813">
        <w:rPr>
          <w:i/>
          <w:color w:val="000000" w:themeColor="text1"/>
        </w:rPr>
        <w:t>SDP:</w:t>
      </w:r>
      <w:r w:rsidR="004B2548" w:rsidRPr="00142813">
        <w:rPr>
          <w:i/>
          <w:color w:val="000000" w:themeColor="text1"/>
        </w:rPr>
        <w:t xml:space="preserve"> </w:t>
      </w:r>
      <w:r w:rsidR="00C91A1C" w:rsidRPr="00142813">
        <w:rPr>
          <w:i/>
          <w:color w:val="000000" w:themeColor="text1"/>
        </w:rPr>
        <w:t>Pedido</w:t>
      </w:r>
      <w:r w:rsidRPr="00142813">
        <w:rPr>
          <w:i/>
          <w:color w:val="000000" w:themeColor="text1"/>
        </w:rPr>
        <w:t>]</w:t>
      </w:r>
    </w:p>
    <w:p w14:paraId="51404E11" w14:textId="2B564570" w:rsidR="004B2548" w:rsidRPr="00142813" w:rsidRDefault="004B2548" w:rsidP="00724769">
      <w:pPr>
        <w:spacing w:before="240" w:after="120"/>
        <w:rPr>
          <w:iCs/>
          <w:color w:val="000000" w:themeColor="text1"/>
        </w:rPr>
      </w:pPr>
      <w:r w:rsidRPr="00142813">
        <w:rPr>
          <w:iCs/>
          <w:color w:val="000000" w:themeColor="text1"/>
        </w:rPr>
        <w:t>Fecha de Inicio</w:t>
      </w:r>
    </w:p>
    <w:p w14:paraId="27B2AA9D" w14:textId="77777777" w:rsidR="004B2548" w:rsidRPr="00142813" w:rsidRDefault="004B2548" w:rsidP="00724769">
      <w:pPr>
        <w:spacing w:before="240" w:after="120"/>
        <w:rPr>
          <w:iCs/>
          <w:color w:val="000000" w:themeColor="text1"/>
        </w:rPr>
      </w:pPr>
    </w:p>
    <w:p w14:paraId="2E72876C" w14:textId="77777777" w:rsidR="004B2548" w:rsidRPr="00142813" w:rsidRDefault="004B2548" w:rsidP="00724769">
      <w:pPr>
        <w:spacing w:before="240" w:after="120"/>
        <w:rPr>
          <w:iCs/>
          <w:color w:val="000000" w:themeColor="text1"/>
        </w:rPr>
      </w:pPr>
    </w:p>
    <w:p w14:paraId="35D8EAB2" w14:textId="2AFFB293" w:rsidR="00724769" w:rsidRPr="00142813" w:rsidRDefault="00724769" w:rsidP="00724769">
      <w:pPr>
        <w:spacing w:before="240" w:after="120"/>
        <w:rPr>
          <w:iCs/>
          <w:color w:val="000000" w:themeColor="text1"/>
        </w:rPr>
      </w:pPr>
      <w:r w:rsidRPr="00142813">
        <w:rPr>
          <w:iCs/>
          <w:color w:val="000000" w:themeColor="text1"/>
        </w:rPr>
        <w:t xml:space="preserve">A nombre del </w:t>
      </w:r>
      <w:r w:rsidR="007B4E57" w:rsidRPr="00142813">
        <w:rPr>
          <w:iCs/>
          <w:color w:val="000000" w:themeColor="text1"/>
        </w:rPr>
        <w:t>Contratante</w:t>
      </w:r>
      <w:r w:rsidRPr="00142813">
        <w:rPr>
          <w:iCs/>
          <w:color w:val="000000" w:themeColor="text1"/>
        </w:rPr>
        <w:t>:</w:t>
      </w:r>
    </w:p>
    <w:tbl>
      <w:tblPr>
        <w:tblStyle w:val="TableGrid"/>
        <w:tblW w:w="0" w:type="auto"/>
        <w:tblLook w:val="04A0" w:firstRow="1" w:lastRow="0" w:firstColumn="1" w:lastColumn="0" w:noHBand="0" w:noVBand="1"/>
      </w:tblPr>
      <w:tblGrid>
        <w:gridCol w:w="1710"/>
        <w:gridCol w:w="6030"/>
      </w:tblGrid>
      <w:tr w:rsidR="00142813" w:rsidRPr="00142813" w14:paraId="17F26B97" w14:textId="77777777" w:rsidTr="00937185">
        <w:tc>
          <w:tcPr>
            <w:tcW w:w="1710" w:type="dxa"/>
            <w:tcBorders>
              <w:top w:val="nil"/>
              <w:left w:val="nil"/>
              <w:bottom w:val="nil"/>
              <w:right w:val="nil"/>
            </w:tcBorders>
            <w:vAlign w:val="bottom"/>
          </w:tcPr>
          <w:p w14:paraId="5DB07505"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Firma:</w:t>
            </w:r>
          </w:p>
        </w:tc>
        <w:tc>
          <w:tcPr>
            <w:tcW w:w="6030" w:type="dxa"/>
            <w:tcBorders>
              <w:top w:val="nil"/>
              <w:left w:val="nil"/>
              <w:bottom w:val="single" w:sz="4" w:space="0" w:color="auto"/>
              <w:right w:val="nil"/>
            </w:tcBorders>
          </w:tcPr>
          <w:p w14:paraId="55863029" w14:textId="77777777" w:rsidR="00724769" w:rsidRPr="00142813" w:rsidRDefault="00724769" w:rsidP="00937185">
            <w:pPr>
              <w:spacing w:after="120"/>
              <w:rPr>
                <w:rFonts w:ascii="Times New Roman" w:hAnsi="Times New Roman"/>
                <w:iCs/>
                <w:color w:val="000000" w:themeColor="text1"/>
              </w:rPr>
            </w:pPr>
          </w:p>
        </w:tc>
      </w:tr>
      <w:tr w:rsidR="00142813" w:rsidRPr="00142813" w14:paraId="3EDB1CC2" w14:textId="77777777" w:rsidTr="00937185">
        <w:tc>
          <w:tcPr>
            <w:tcW w:w="1710" w:type="dxa"/>
            <w:tcBorders>
              <w:top w:val="nil"/>
              <w:left w:val="nil"/>
              <w:bottom w:val="nil"/>
              <w:right w:val="nil"/>
            </w:tcBorders>
            <w:vAlign w:val="bottom"/>
          </w:tcPr>
          <w:p w14:paraId="4A163966"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Nombre:</w:t>
            </w:r>
          </w:p>
        </w:tc>
        <w:tc>
          <w:tcPr>
            <w:tcW w:w="6030" w:type="dxa"/>
            <w:tcBorders>
              <w:left w:val="nil"/>
              <w:bottom w:val="single" w:sz="4" w:space="0" w:color="auto"/>
              <w:right w:val="nil"/>
            </w:tcBorders>
          </w:tcPr>
          <w:p w14:paraId="51A4EB13" w14:textId="77777777" w:rsidR="00724769" w:rsidRPr="00142813" w:rsidRDefault="00724769" w:rsidP="00937185">
            <w:pPr>
              <w:spacing w:after="120"/>
              <w:rPr>
                <w:rFonts w:ascii="Times New Roman" w:hAnsi="Times New Roman"/>
                <w:iCs/>
                <w:color w:val="000000" w:themeColor="text1"/>
              </w:rPr>
            </w:pPr>
          </w:p>
        </w:tc>
      </w:tr>
      <w:tr w:rsidR="00142813" w:rsidRPr="00142813" w14:paraId="22BD121F" w14:textId="77777777" w:rsidTr="00937185">
        <w:tc>
          <w:tcPr>
            <w:tcW w:w="1710" w:type="dxa"/>
            <w:tcBorders>
              <w:top w:val="nil"/>
              <w:left w:val="nil"/>
              <w:bottom w:val="nil"/>
              <w:right w:val="nil"/>
            </w:tcBorders>
            <w:vAlign w:val="bottom"/>
          </w:tcPr>
          <w:p w14:paraId="76EB04AE"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Nombre y cargo:</w:t>
            </w:r>
          </w:p>
        </w:tc>
        <w:tc>
          <w:tcPr>
            <w:tcW w:w="6030" w:type="dxa"/>
            <w:tcBorders>
              <w:left w:val="nil"/>
              <w:right w:val="nil"/>
            </w:tcBorders>
          </w:tcPr>
          <w:p w14:paraId="311F8EFB" w14:textId="77777777" w:rsidR="00724769" w:rsidRPr="00142813" w:rsidRDefault="00724769" w:rsidP="00937185">
            <w:pPr>
              <w:spacing w:after="120"/>
              <w:rPr>
                <w:rFonts w:ascii="Times New Roman" w:hAnsi="Times New Roman"/>
                <w:iCs/>
                <w:color w:val="000000" w:themeColor="text1"/>
              </w:rPr>
            </w:pPr>
          </w:p>
        </w:tc>
      </w:tr>
    </w:tbl>
    <w:p w14:paraId="4A6CE80F" w14:textId="77777777" w:rsidR="00724769" w:rsidRPr="00142813" w:rsidRDefault="00724769" w:rsidP="00724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724769" w:rsidRPr="00142813" w:rsidSect="00C845B2">
          <w:headerReference w:type="even" r:id="rId72"/>
          <w:headerReference w:type="default" r:id="rId73"/>
          <w:headerReference w:type="first" r:id="rId74"/>
          <w:endnotePr>
            <w:numFmt w:val="decimal"/>
          </w:endnotePr>
          <w:type w:val="oddPage"/>
          <w:pgSz w:w="12240" w:h="15840" w:code="1"/>
          <w:pgMar w:top="1440" w:right="1440" w:bottom="1440" w:left="1440" w:header="720" w:footer="720" w:gutter="0"/>
          <w:paperSrc w:first="262" w:other="262"/>
          <w:cols w:space="720"/>
          <w:noEndnote/>
          <w:titlePg/>
        </w:sectPr>
      </w:pPr>
    </w:p>
    <w:p w14:paraId="62FA50E1" w14:textId="4214D7A6" w:rsidR="0065064E" w:rsidRPr="00142813" w:rsidRDefault="0065064E" w:rsidP="0065064E">
      <w:pPr>
        <w:pStyle w:val="TOC1"/>
        <w:jc w:val="center"/>
        <w:rPr>
          <w:rFonts w:ascii="Times New Roman Bold" w:hAnsi="Times New Roman Bold"/>
          <w:b/>
          <w:bCs/>
          <w:noProof w:val="0"/>
          <w:color w:val="000000" w:themeColor="text1"/>
          <w:kern w:val="28"/>
          <w:sz w:val="40"/>
          <w:szCs w:val="40"/>
          <w:lang w:val="es-ES" w:eastAsia="en-US" w:bidi="ar-SA"/>
        </w:rPr>
      </w:pPr>
      <w:r w:rsidRPr="00142813">
        <w:rPr>
          <w:rFonts w:ascii="Times New Roman Bold" w:hAnsi="Times New Roman Bold"/>
          <w:b/>
          <w:bCs/>
          <w:noProof w:val="0"/>
          <w:color w:val="000000" w:themeColor="text1"/>
          <w:kern w:val="28"/>
          <w:sz w:val="40"/>
          <w:szCs w:val="40"/>
          <w:lang w:val="es-ES" w:eastAsia="en-US" w:bidi="ar-SA"/>
        </w:rPr>
        <w:t>SDP: Pedido Anexo 1:</w:t>
      </w:r>
    </w:p>
    <w:p w14:paraId="37FDA40D" w14:textId="50FEDFC8" w:rsidR="0065064E" w:rsidRPr="00142813" w:rsidRDefault="0065064E" w:rsidP="0065064E">
      <w:pPr>
        <w:pStyle w:val="TOC1"/>
        <w:jc w:val="center"/>
        <w:rPr>
          <w:rFonts w:ascii="Times New Roman Bold" w:hAnsi="Times New Roman Bold"/>
          <w:noProof w:val="0"/>
          <w:color w:val="000000" w:themeColor="text1"/>
          <w:kern w:val="28"/>
          <w:sz w:val="40"/>
          <w:szCs w:val="40"/>
          <w:lang w:val="es-ES" w:eastAsia="en-US" w:bidi="ar-SA"/>
        </w:rPr>
      </w:pPr>
      <w:r w:rsidRPr="00142813">
        <w:rPr>
          <w:rFonts w:ascii="Times New Roman Bold" w:hAnsi="Times New Roman Bold"/>
          <w:b/>
          <w:bCs/>
          <w:noProof w:val="0"/>
          <w:color w:val="000000" w:themeColor="text1"/>
          <w:kern w:val="28"/>
          <w:sz w:val="40"/>
          <w:szCs w:val="40"/>
          <w:lang w:val="es-ES" w:eastAsia="en-US" w:bidi="ar-SA"/>
        </w:rPr>
        <w:t>Términos de Referencia</w:t>
      </w:r>
      <w:r w:rsidR="00D816D9" w:rsidRPr="00142813">
        <w:rPr>
          <w:rFonts w:ascii="Times New Roman Bold" w:hAnsi="Times New Roman Bold"/>
          <w:b/>
          <w:bCs/>
          <w:noProof w:val="0"/>
          <w:color w:val="000000" w:themeColor="text1"/>
          <w:kern w:val="28"/>
          <w:sz w:val="40"/>
          <w:szCs w:val="40"/>
          <w:lang w:val="es-ES" w:eastAsia="en-US" w:bidi="ar-SA"/>
        </w:rPr>
        <w:t xml:space="preserve"> (TDR)</w:t>
      </w:r>
      <w:r w:rsidRPr="00142813">
        <w:rPr>
          <w:rFonts w:ascii="Times New Roman Bold" w:hAnsi="Times New Roman Bold"/>
          <w:b/>
          <w:bCs/>
          <w:noProof w:val="0"/>
          <w:color w:val="000000" w:themeColor="text1"/>
          <w:kern w:val="28"/>
          <w:sz w:val="40"/>
          <w:szCs w:val="40"/>
          <w:lang w:val="es-ES" w:eastAsia="en-US" w:bidi="ar-SA"/>
        </w:rPr>
        <w:t>: Pedido</w:t>
      </w:r>
    </w:p>
    <w:p w14:paraId="188B582C" w14:textId="77777777" w:rsidR="0065064E" w:rsidRPr="00142813" w:rsidRDefault="0065064E" w:rsidP="0065064E">
      <w:pPr>
        <w:pStyle w:val="TOC1"/>
        <w:rPr>
          <w:i/>
          <w:noProof w:val="0"/>
          <w:color w:val="000000" w:themeColor="text1"/>
          <w:lang w:val="es-ES"/>
        </w:rPr>
      </w:pPr>
    </w:p>
    <w:p w14:paraId="34C25478" w14:textId="268275E9" w:rsidR="0065064E"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[El Convenio Marco (incluidos los TDR en esa etapa) se incluye por referencia. Los TDR: Pedido puede</w:t>
      </w:r>
      <w:r w:rsidR="00D816D9" w:rsidRPr="00142813">
        <w:rPr>
          <w:b/>
          <w:bCs/>
          <w:i/>
          <w:noProof w:val="0"/>
          <w:color w:val="000000" w:themeColor="text1"/>
          <w:lang w:val="es-ES"/>
        </w:rPr>
        <w:t>n</w:t>
      </w:r>
      <w:r w:rsidRPr="00142813">
        <w:rPr>
          <w:b/>
          <w:bCs/>
          <w:i/>
          <w:noProof w:val="0"/>
          <w:color w:val="000000" w:themeColor="text1"/>
          <w:lang w:val="es-ES"/>
        </w:rPr>
        <w:t xml:space="preserve"> hacer referencia a esos TDR</w:t>
      </w:r>
      <w:r w:rsidR="00D816D9" w:rsidRPr="00142813">
        <w:rPr>
          <w:b/>
          <w:bCs/>
          <w:i/>
          <w:noProof w:val="0"/>
          <w:color w:val="000000" w:themeColor="text1"/>
          <w:lang w:val="es-ES"/>
        </w:rPr>
        <w:t xml:space="preserve"> del Convenio Marco</w:t>
      </w:r>
      <w:r w:rsidRPr="00142813">
        <w:rPr>
          <w:b/>
          <w:bCs/>
          <w:i/>
          <w:noProof w:val="0"/>
          <w:color w:val="000000" w:themeColor="text1"/>
          <w:lang w:val="es-ES"/>
        </w:rPr>
        <w:t xml:space="preserve"> y centrarse en cualquier requisito específico de la asignación y no necesariamente repetir los TDR del </w:t>
      </w:r>
      <w:r w:rsidR="00D816D9" w:rsidRPr="00142813">
        <w:rPr>
          <w:b/>
          <w:bCs/>
          <w:i/>
          <w:noProof w:val="0"/>
          <w:color w:val="000000" w:themeColor="text1"/>
          <w:lang w:val="es-ES"/>
        </w:rPr>
        <w:t>Convenio</w:t>
      </w:r>
      <w:r w:rsidRPr="00142813">
        <w:rPr>
          <w:b/>
          <w:bCs/>
          <w:i/>
          <w:noProof w:val="0"/>
          <w:color w:val="000000" w:themeColor="text1"/>
          <w:lang w:val="es-ES"/>
        </w:rPr>
        <w:t xml:space="preserve"> Marco, a menos que sea necesario actualizarlos.]</w:t>
      </w:r>
    </w:p>
    <w:p w14:paraId="1E2F5A2F" w14:textId="6ADAC23D" w:rsidR="0065064E"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 xml:space="preserve">[Dentro del marco </w:t>
      </w:r>
      <w:r w:rsidR="00D816D9" w:rsidRPr="00142813">
        <w:rPr>
          <w:b/>
          <w:bCs/>
          <w:i/>
          <w:noProof w:val="0"/>
          <w:color w:val="000000" w:themeColor="text1"/>
          <w:lang w:val="es-ES"/>
        </w:rPr>
        <w:t xml:space="preserve">que proporcionan </w:t>
      </w:r>
      <w:r w:rsidRPr="00142813">
        <w:rPr>
          <w:b/>
          <w:bCs/>
          <w:i/>
          <w:noProof w:val="0"/>
          <w:color w:val="000000" w:themeColor="text1"/>
          <w:lang w:val="es-ES"/>
        </w:rPr>
        <w:t xml:space="preserve">los TDR del Convenio Marco, </w:t>
      </w:r>
      <w:r w:rsidR="00D816D9" w:rsidRPr="00142813">
        <w:rPr>
          <w:b/>
          <w:bCs/>
          <w:i/>
          <w:noProof w:val="0"/>
          <w:color w:val="000000" w:themeColor="text1"/>
          <w:lang w:val="es-ES"/>
        </w:rPr>
        <w:t xml:space="preserve">en los TDR: Pedido se debe </w:t>
      </w:r>
      <w:r w:rsidRPr="00142813">
        <w:rPr>
          <w:b/>
          <w:bCs/>
          <w:i/>
          <w:noProof w:val="0"/>
          <w:color w:val="000000" w:themeColor="text1"/>
          <w:lang w:val="es-ES"/>
        </w:rPr>
        <w:t>proporcion</w:t>
      </w:r>
      <w:r w:rsidR="00D816D9" w:rsidRPr="00142813">
        <w:rPr>
          <w:b/>
          <w:bCs/>
          <w:i/>
          <w:noProof w:val="0"/>
          <w:color w:val="000000" w:themeColor="text1"/>
          <w:lang w:val="es-ES"/>
        </w:rPr>
        <w:t>ar</w:t>
      </w:r>
      <w:r w:rsidRPr="00142813">
        <w:rPr>
          <w:b/>
          <w:bCs/>
          <w:i/>
          <w:noProof w:val="0"/>
          <w:color w:val="000000" w:themeColor="text1"/>
          <w:lang w:val="es-ES"/>
        </w:rPr>
        <w:t xml:space="preserve"> información y requisitos específicos de la tarea, según corresponda]</w:t>
      </w:r>
    </w:p>
    <w:p w14:paraId="00C8BCDF" w14:textId="0B84B44E" w:rsidR="002A3789"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[También se pueden especificar los aportes del Contratante (servicios, instalaciones y propiedades) y el personal de contraparte, según corresponda]</w:t>
      </w:r>
    </w:p>
    <w:p w14:paraId="066FE7BC" w14:textId="77777777" w:rsidR="004D0E6E" w:rsidRPr="00142813" w:rsidRDefault="004D0E6E" w:rsidP="004D0E6E">
      <w:pPr>
        <w:pStyle w:val="BankNormal"/>
        <w:spacing w:after="0"/>
        <w:rPr>
          <w:color w:val="000000" w:themeColor="text1"/>
          <w:szCs w:val="24"/>
        </w:rPr>
        <w:sectPr w:rsidR="004D0E6E" w:rsidRPr="00142813" w:rsidSect="00A30BCE">
          <w:headerReference w:type="first" r:id="rId75"/>
          <w:type w:val="oddPage"/>
          <w:pgSz w:w="12242" w:h="15842" w:code="1"/>
          <w:pgMar w:top="1440" w:right="1440" w:bottom="1440" w:left="1440" w:header="720" w:footer="720" w:gutter="0"/>
          <w:paperSrc w:first="15" w:other="15"/>
          <w:cols w:space="708"/>
          <w:titlePg/>
          <w:docGrid w:linePitch="360"/>
        </w:sectPr>
      </w:pPr>
    </w:p>
    <w:p w14:paraId="65D4C5B6" w14:textId="4CC7598C" w:rsidR="00D816D9" w:rsidRPr="00142813" w:rsidRDefault="007A68AF" w:rsidP="00D816D9">
      <w:pPr>
        <w:suppressAutoHyphens/>
        <w:jc w:val="center"/>
        <w:rPr>
          <w:rFonts w:ascii="Times New Roman Bold" w:hAnsi="Times New Roman Bold"/>
          <w:b/>
          <w:bCs/>
          <w:color w:val="000000" w:themeColor="text1"/>
          <w:kern w:val="28"/>
          <w:sz w:val="40"/>
          <w:szCs w:val="40"/>
        </w:rPr>
      </w:pPr>
      <w:bookmarkStart w:id="878" w:name="_Toc350746358"/>
      <w:bookmarkStart w:id="879" w:name="_Toc350849423"/>
      <w:bookmarkStart w:id="880" w:name="_Toc351343748"/>
      <w:bookmarkStart w:id="881" w:name="_Toc300745683"/>
      <w:bookmarkStart w:id="882" w:name="_Toc300746802"/>
      <w:bookmarkStart w:id="883" w:name="_Toc441935821"/>
      <w:bookmarkStart w:id="884" w:name="_Toc449606287"/>
      <w:bookmarkStart w:id="885" w:name="_Toc461525369"/>
      <w:bookmarkStart w:id="886" w:name="_Toc461526747"/>
      <w:bookmarkStart w:id="887" w:name="_Toc482168409"/>
      <w:bookmarkStart w:id="888" w:name="_Toc486024601"/>
      <w:bookmarkStart w:id="889" w:name="_Toc486026296"/>
      <w:bookmarkStart w:id="890" w:name="_Toc486030306"/>
      <w:bookmarkStart w:id="891" w:name="_Toc486032983"/>
      <w:bookmarkStart w:id="892" w:name="_Toc486033284"/>
      <w:bookmarkStart w:id="893" w:name="_Toc486033841"/>
      <w:bookmarkStart w:id="894" w:name="_Toc45618522"/>
      <w:bookmarkStart w:id="895" w:name="_Toc45638370"/>
      <w:bookmarkStart w:id="896" w:name="_Toc94166699"/>
      <w:bookmarkStart w:id="897" w:name="_Toc94166881"/>
      <w:r w:rsidRPr="00142813">
        <w:rPr>
          <w:rFonts w:ascii="Times New Roman Bold" w:hAnsi="Times New Roman Bold"/>
          <w:b/>
          <w:bCs/>
          <w:color w:val="000000" w:themeColor="text1"/>
          <w:kern w:val="28"/>
          <w:sz w:val="40"/>
          <w:szCs w:val="40"/>
        </w:rPr>
        <w:t>SDP</w:t>
      </w:r>
      <w:r w:rsidR="00D816D9" w:rsidRPr="00142813">
        <w:rPr>
          <w:rFonts w:ascii="Times New Roman Bold" w:hAnsi="Times New Roman Bold"/>
          <w:b/>
          <w:bCs/>
          <w:color w:val="000000" w:themeColor="text1"/>
          <w:kern w:val="28"/>
          <w:sz w:val="40"/>
          <w:szCs w:val="40"/>
        </w:rPr>
        <w:t xml:space="preserve">: </w:t>
      </w:r>
      <w:r w:rsidRPr="00142813">
        <w:rPr>
          <w:rFonts w:ascii="Times New Roman Bold" w:hAnsi="Times New Roman Bold"/>
          <w:b/>
          <w:bCs/>
          <w:color w:val="000000" w:themeColor="text1"/>
          <w:kern w:val="28"/>
          <w:sz w:val="40"/>
          <w:szCs w:val="40"/>
        </w:rPr>
        <w:t>Pedido</w:t>
      </w:r>
      <w:r w:rsidR="00D816D9" w:rsidRPr="00142813">
        <w:rPr>
          <w:rFonts w:ascii="Times New Roman Bold" w:hAnsi="Times New Roman Bold"/>
          <w:b/>
          <w:bCs/>
          <w:color w:val="000000" w:themeColor="text1"/>
          <w:kern w:val="28"/>
          <w:sz w:val="40"/>
          <w:szCs w:val="40"/>
        </w:rPr>
        <w:t xml:space="preserve"> </w:t>
      </w:r>
      <w:r w:rsidRPr="00142813">
        <w:rPr>
          <w:rFonts w:ascii="Times New Roman Bold" w:hAnsi="Times New Roman Bold"/>
          <w:b/>
          <w:bCs/>
          <w:color w:val="000000" w:themeColor="text1"/>
          <w:kern w:val="28"/>
          <w:sz w:val="40"/>
          <w:szCs w:val="40"/>
        </w:rPr>
        <w:t>Anexo 2</w:t>
      </w:r>
      <w:r w:rsidR="00D816D9" w:rsidRPr="00142813">
        <w:rPr>
          <w:rFonts w:ascii="Times New Roman Bold" w:hAnsi="Times New Roman Bold"/>
          <w:b/>
          <w:bCs/>
          <w:color w:val="000000" w:themeColor="text1"/>
          <w:kern w:val="28"/>
          <w:sz w:val="40"/>
          <w:szCs w:val="40"/>
        </w:rPr>
        <w:t xml:space="preserve">: </w:t>
      </w:r>
      <w:r w:rsidR="00D816D9" w:rsidRPr="00142813">
        <w:rPr>
          <w:rFonts w:ascii="Times New Roman Bold" w:hAnsi="Times New Roman Bold"/>
          <w:b/>
          <w:bCs/>
          <w:color w:val="000000" w:themeColor="text1"/>
          <w:kern w:val="28"/>
          <w:sz w:val="40"/>
          <w:szCs w:val="40"/>
        </w:rPr>
        <w:br/>
      </w:r>
      <w:r w:rsidRPr="00142813">
        <w:rPr>
          <w:rFonts w:ascii="Times New Roman Bold" w:hAnsi="Times New Roman Bold"/>
          <w:b/>
          <w:bCs/>
          <w:color w:val="000000" w:themeColor="text1"/>
          <w:kern w:val="28"/>
          <w:sz w:val="40"/>
          <w:szCs w:val="40"/>
        </w:rPr>
        <w:t xml:space="preserve">Formulario </w:t>
      </w:r>
      <w:r w:rsidR="00193F90" w:rsidRPr="00142813">
        <w:rPr>
          <w:rFonts w:ascii="Times New Roman Bold" w:hAnsi="Times New Roman Bold"/>
          <w:b/>
          <w:bCs/>
          <w:color w:val="000000" w:themeColor="text1"/>
          <w:kern w:val="28"/>
          <w:sz w:val="40"/>
          <w:szCs w:val="40"/>
        </w:rPr>
        <w:t>de</w:t>
      </w:r>
      <w:r w:rsidRPr="00142813">
        <w:rPr>
          <w:rFonts w:ascii="Times New Roman Bold" w:hAnsi="Times New Roman Bold"/>
          <w:b/>
          <w:bCs/>
          <w:color w:val="000000" w:themeColor="text1"/>
          <w:kern w:val="28"/>
          <w:sz w:val="40"/>
          <w:szCs w:val="40"/>
        </w:rPr>
        <w:t xml:space="preserve"> la Propuesta del Consultor</w:t>
      </w:r>
    </w:p>
    <w:p w14:paraId="2EB1C81C" w14:textId="77777777" w:rsidR="00D816D9" w:rsidRPr="00142813" w:rsidRDefault="00D816D9" w:rsidP="00D816D9">
      <w:pPr>
        <w:tabs>
          <w:tab w:val="right" w:pos="5040"/>
          <w:tab w:val="left" w:pos="5220"/>
          <w:tab w:val="left" w:pos="8280"/>
        </w:tabs>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2F0E730" w14:textId="77777777" w:rsidTr="00937185">
        <w:tc>
          <w:tcPr>
            <w:tcW w:w="3150" w:type="dxa"/>
            <w:shd w:val="clear" w:color="auto" w:fill="D9D9D9" w:themeFill="background1" w:themeFillShade="D9"/>
          </w:tcPr>
          <w:p w14:paraId="7556B0B6" w14:textId="68C81266" w:rsidR="00D816D9" w:rsidRPr="00142813" w:rsidRDefault="007A68AF" w:rsidP="00937185">
            <w:pPr>
              <w:spacing w:before="40" w:after="40"/>
              <w:rPr>
                <w:rFonts w:ascii="Times New Roman" w:hAnsi="Times New Roman"/>
                <w:b/>
                <w:color w:val="000000" w:themeColor="text1"/>
              </w:rPr>
            </w:pPr>
            <w:r w:rsidRPr="00142813">
              <w:rPr>
                <w:rFonts w:ascii="Times New Roman" w:hAnsi="Times New Roman"/>
                <w:b/>
                <w:color w:val="000000" w:themeColor="text1"/>
              </w:rPr>
              <w:t>De</w:t>
            </w:r>
            <w:r w:rsidR="00D816D9" w:rsidRPr="00142813">
              <w:rPr>
                <w:rFonts w:ascii="Times New Roman" w:hAnsi="Times New Roman"/>
                <w:b/>
                <w:color w:val="000000" w:themeColor="text1"/>
              </w:rPr>
              <w:t>:</w:t>
            </w:r>
          </w:p>
        </w:tc>
        <w:tc>
          <w:tcPr>
            <w:tcW w:w="6210" w:type="dxa"/>
          </w:tcPr>
          <w:p w14:paraId="19C62E74" w14:textId="3C5FA095"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legal del Consultor</w:t>
            </w:r>
            <w:r w:rsidRPr="00142813">
              <w:rPr>
                <w:rFonts w:ascii="Times New Roman" w:hAnsi="Times New Roman"/>
                <w:b/>
                <w:color w:val="000000" w:themeColor="text1"/>
              </w:rPr>
              <w:t>]</w:t>
            </w:r>
          </w:p>
        </w:tc>
      </w:tr>
      <w:tr w:rsidR="00142813" w:rsidRPr="00142813" w14:paraId="5CE1F04D" w14:textId="77777777" w:rsidTr="00937185">
        <w:tc>
          <w:tcPr>
            <w:tcW w:w="3150" w:type="dxa"/>
          </w:tcPr>
          <w:p w14:paraId="4EE20E7A" w14:textId="5AB25672" w:rsidR="00D816D9" w:rsidRPr="00142813" w:rsidRDefault="007A68AF" w:rsidP="00937185">
            <w:pPr>
              <w:spacing w:before="40" w:after="40"/>
              <w:rPr>
                <w:rFonts w:ascii="Times New Roman" w:hAnsi="Times New Roman"/>
                <w:b/>
                <w:color w:val="000000" w:themeColor="text1"/>
              </w:rPr>
            </w:pPr>
            <w:r w:rsidRPr="00142813">
              <w:rPr>
                <w:rFonts w:ascii="Times New Roman" w:hAnsi="Times New Roman"/>
                <w:b/>
                <w:color w:val="000000" w:themeColor="text1"/>
              </w:rPr>
              <w:t>Representante del</w:t>
            </w:r>
            <w:r w:rsidR="0055328B" w:rsidRPr="00142813">
              <w:rPr>
                <w:rFonts w:ascii="Times New Roman" w:hAnsi="Times New Roman"/>
                <w:b/>
                <w:color w:val="000000" w:themeColor="text1"/>
              </w:rPr>
              <w:t xml:space="preserve"> Consultor</w:t>
            </w:r>
            <w:r w:rsidR="00D816D9" w:rsidRPr="00142813">
              <w:rPr>
                <w:rFonts w:ascii="Times New Roman" w:hAnsi="Times New Roman"/>
                <w:b/>
                <w:color w:val="000000" w:themeColor="text1"/>
              </w:rPr>
              <w:t>:</w:t>
            </w:r>
          </w:p>
        </w:tc>
        <w:tc>
          <w:tcPr>
            <w:tcW w:w="6210" w:type="dxa"/>
          </w:tcPr>
          <w:p w14:paraId="515249B1" w14:textId="5B6468D6"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nombre del Representante del Consultor</w:t>
            </w:r>
            <w:r w:rsidRPr="00142813">
              <w:rPr>
                <w:rFonts w:ascii="Times New Roman" w:hAnsi="Times New Roman"/>
                <w:color w:val="000000" w:themeColor="text1"/>
              </w:rPr>
              <w:t>]</w:t>
            </w:r>
          </w:p>
        </w:tc>
      </w:tr>
      <w:tr w:rsidR="00142813" w:rsidRPr="00142813" w14:paraId="19B18385" w14:textId="77777777" w:rsidTr="00937185">
        <w:tc>
          <w:tcPr>
            <w:tcW w:w="3150" w:type="dxa"/>
          </w:tcPr>
          <w:p w14:paraId="62CCB47B" w14:textId="5B9D894F"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Título / Cargo</w:t>
            </w:r>
            <w:r w:rsidR="00D816D9" w:rsidRPr="00142813">
              <w:rPr>
                <w:rFonts w:ascii="Times New Roman" w:hAnsi="Times New Roman"/>
                <w:b/>
                <w:color w:val="000000" w:themeColor="text1"/>
              </w:rPr>
              <w:t>:</w:t>
            </w:r>
          </w:p>
        </w:tc>
        <w:tc>
          <w:tcPr>
            <w:tcW w:w="6210" w:type="dxa"/>
          </w:tcPr>
          <w:p w14:paraId="6234ABD9" w14:textId="159011A8"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título o cargo del Representante del Consultor</w:t>
            </w:r>
            <w:r w:rsidRPr="00142813">
              <w:rPr>
                <w:rFonts w:ascii="Times New Roman" w:hAnsi="Times New Roman"/>
                <w:color w:val="000000" w:themeColor="text1"/>
              </w:rPr>
              <w:t>]</w:t>
            </w:r>
          </w:p>
        </w:tc>
      </w:tr>
      <w:tr w:rsidR="00142813" w:rsidRPr="00142813" w14:paraId="26D77FC7" w14:textId="77777777" w:rsidTr="00937185">
        <w:tc>
          <w:tcPr>
            <w:tcW w:w="3150" w:type="dxa"/>
          </w:tcPr>
          <w:p w14:paraId="4A0F3712" w14:textId="00259CBE"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r w:rsidR="00D816D9" w:rsidRPr="00142813">
              <w:rPr>
                <w:rFonts w:ascii="Times New Roman" w:hAnsi="Times New Roman"/>
                <w:b/>
                <w:color w:val="000000" w:themeColor="text1"/>
              </w:rPr>
              <w:t>:</w:t>
            </w:r>
          </w:p>
        </w:tc>
        <w:tc>
          <w:tcPr>
            <w:tcW w:w="6210" w:type="dxa"/>
          </w:tcPr>
          <w:p w14:paraId="44C07864" w14:textId="5E315511"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dirección del Consultor</w:t>
            </w:r>
            <w:r w:rsidRPr="00142813">
              <w:rPr>
                <w:rFonts w:ascii="Times New Roman" w:hAnsi="Times New Roman"/>
                <w:color w:val="000000" w:themeColor="text1"/>
              </w:rPr>
              <w:t>]</w:t>
            </w:r>
          </w:p>
        </w:tc>
      </w:tr>
      <w:tr w:rsidR="00142813" w:rsidRPr="00142813" w14:paraId="3EF29A17" w14:textId="77777777" w:rsidTr="00937185">
        <w:tc>
          <w:tcPr>
            <w:tcW w:w="3150" w:type="dxa"/>
          </w:tcPr>
          <w:p w14:paraId="344DBAE7" w14:textId="3A3E7BF5"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Correo electrónico</w:t>
            </w:r>
            <w:r w:rsidR="00D816D9" w:rsidRPr="00142813">
              <w:rPr>
                <w:rFonts w:ascii="Times New Roman" w:hAnsi="Times New Roman"/>
                <w:b/>
                <w:color w:val="000000" w:themeColor="text1"/>
              </w:rPr>
              <w:t>:</w:t>
            </w:r>
          </w:p>
        </w:tc>
        <w:tc>
          <w:tcPr>
            <w:tcW w:w="6210" w:type="dxa"/>
          </w:tcPr>
          <w:p w14:paraId="2507FFF1" w14:textId="62046C53"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correo electrónico del Consultor</w:t>
            </w:r>
            <w:r w:rsidRPr="00142813">
              <w:rPr>
                <w:rFonts w:ascii="Times New Roman" w:hAnsi="Times New Roman"/>
                <w:color w:val="000000" w:themeColor="text1"/>
              </w:rPr>
              <w:t>]</w:t>
            </w:r>
          </w:p>
        </w:tc>
      </w:tr>
    </w:tbl>
    <w:p w14:paraId="7C0E4084" w14:textId="77777777" w:rsidR="00D816D9" w:rsidRPr="00142813"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48218BB" w14:textId="77777777" w:rsidTr="00937185">
        <w:tc>
          <w:tcPr>
            <w:tcW w:w="3150" w:type="dxa"/>
            <w:shd w:val="clear" w:color="auto" w:fill="D9D9D9" w:themeFill="background1" w:themeFillShade="D9"/>
          </w:tcPr>
          <w:p w14:paraId="49CDF1D4" w14:textId="75EB0FFA"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A</w:t>
            </w:r>
            <w:r w:rsidR="00D816D9" w:rsidRPr="00142813">
              <w:rPr>
                <w:rFonts w:ascii="Times New Roman" w:hAnsi="Times New Roman"/>
                <w:b/>
                <w:color w:val="000000" w:themeColor="text1"/>
              </w:rPr>
              <w:t>:</w:t>
            </w:r>
          </w:p>
        </w:tc>
        <w:tc>
          <w:tcPr>
            <w:tcW w:w="6210" w:type="dxa"/>
          </w:tcPr>
          <w:p w14:paraId="7CC31ED0" w14:textId="0C0D9EDB"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legal del Contratante</w:t>
            </w:r>
            <w:r w:rsidRPr="00142813">
              <w:rPr>
                <w:rFonts w:ascii="Times New Roman" w:hAnsi="Times New Roman"/>
                <w:b/>
                <w:color w:val="000000" w:themeColor="text1"/>
              </w:rPr>
              <w:t>]</w:t>
            </w:r>
          </w:p>
        </w:tc>
      </w:tr>
      <w:tr w:rsidR="00142813" w:rsidRPr="00142813" w14:paraId="71DDD76F" w14:textId="77777777" w:rsidTr="00937185">
        <w:tc>
          <w:tcPr>
            <w:tcW w:w="3150" w:type="dxa"/>
          </w:tcPr>
          <w:p w14:paraId="6DFBB1D8" w14:textId="07065738"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Representante del Contratante</w:t>
            </w:r>
          </w:p>
        </w:tc>
        <w:tc>
          <w:tcPr>
            <w:tcW w:w="6210" w:type="dxa"/>
          </w:tcPr>
          <w:p w14:paraId="6BE2AB98" w14:textId="329A57D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nombre del Representante del Contratante</w:t>
            </w:r>
            <w:r w:rsidRPr="00142813">
              <w:rPr>
                <w:rFonts w:ascii="Times New Roman" w:hAnsi="Times New Roman"/>
                <w:color w:val="000000" w:themeColor="text1"/>
              </w:rPr>
              <w:t>]</w:t>
            </w:r>
          </w:p>
        </w:tc>
      </w:tr>
      <w:tr w:rsidR="00142813" w:rsidRPr="00142813" w14:paraId="4135BCEB" w14:textId="77777777" w:rsidTr="00937185">
        <w:tc>
          <w:tcPr>
            <w:tcW w:w="3150" w:type="dxa"/>
          </w:tcPr>
          <w:p w14:paraId="669EA8D8" w14:textId="500967D7"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b/>
                <w:color w:val="000000" w:themeColor="text1"/>
              </w:rPr>
              <w:t>Título / Cargo:</w:t>
            </w:r>
          </w:p>
        </w:tc>
        <w:tc>
          <w:tcPr>
            <w:tcW w:w="6210" w:type="dxa"/>
          </w:tcPr>
          <w:p w14:paraId="6FC0597B" w14:textId="5068E96D"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título o cargo del Representante del Contratante</w:t>
            </w:r>
            <w:r w:rsidRPr="00142813">
              <w:rPr>
                <w:rFonts w:ascii="Times New Roman" w:hAnsi="Times New Roman"/>
                <w:color w:val="000000" w:themeColor="text1"/>
              </w:rPr>
              <w:t>]</w:t>
            </w:r>
          </w:p>
        </w:tc>
      </w:tr>
      <w:tr w:rsidR="00142813" w:rsidRPr="00142813" w14:paraId="5F3017F5" w14:textId="77777777" w:rsidTr="00937185">
        <w:tc>
          <w:tcPr>
            <w:tcW w:w="3150" w:type="dxa"/>
          </w:tcPr>
          <w:p w14:paraId="459D5950" w14:textId="2BEB9219"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40783904" w14:textId="256E0A12" w:rsidR="0055328B" w:rsidRPr="00142813" w:rsidRDefault="0055328B" w:rsidP="0055328B">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dirección del Contratante</w:t>
            </w:r>
            <w:r w:rsidRPr="00142813">
              <w:rPr>
                <w:rFonts w:ascii="Times New Roman" w:hAnsi="Times New Roman"/>
                <w:color w:val="000000" w:themeColor="text1"/>
              </w:rPr>
              <w:t>]</w:t>
            </w:r>
          </w:p>
        </w:tc>
      </w:tr>
    </w:tbl>
    <w:p w14:paraId="5313F31C" w14:textId="77777777" w:rsidR="00D816D9" w:rsidRPr="00142813"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48C3FA7D" w14:textId="77777777" w:rsidTr="00937185">
        <w:tc>
          <w:tcPr>
            <w:tcW w:w="3150" w:type="dxa"/>
            <w:shd w:val="clear" w:color="auto" w:fill="D9D9D9" w:themeFill="background1" w:themeFillShade="D9"/>
          </w:tcPr>
          <w:p w14:paraId="3F626299" w14:textId="4DAFBEFC"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 (CM)</w:t>
            </w:r>
          </w:p>
        </w:tc>
        <w:tc>
          <w:tcPr>
            <w:tcW w:w="6210" w:type="dxa"/>
          </w:tcPr>
          <w:p w14:paraId="3C6D50DD" w14:textId="6347CFAE"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corto del CM</w:t>
            </w:r>
            <w:r w:rsidRPr="00142813">
              <w:rPr>
                <w:rFonts w:ascii="Times New Roman" w:hAnsi="Times New Roman"/>
                <w:b/>
                <w:color w:val="000000" w:themeColor="text1"/>
              </w:rPr>
              <w:t>]</w:t>
            </w:r>
          </w:p>
        </w:tc>
      </w:tr>
      <w:tr w:rsidR="00142813" w:rsidRPr="00142813" w14:paraId="42795F52" w14:textId="77777777" w:rsidTr="00937185">
        <w:tc>
          <w:tcPr>
            <w:tcW w:w="3150" w:type="dxa"/>
          </w:tcPr>
          <w:p w14:paraId="216D5CD6" w14:textId="2FE9CC24"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No. de Referencia del CM</w:t>
            </w:r>
          </w:p>
        </w:tc>
        <w:tc>
          <w:tcPr>
            <w:tcW w:w="6210" w:type="dxa"/>
          </w:tcPr>
          <w:p w14:paraId="7B8F45E5" w14:textId="69E0B8C6"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referencia del CM del Contratante</w:t>
            </w:r>
            <w:r w:rsidRPr="00142813">
              <w:rPr>
                <w:rFonts w:ascii="Times New Roman" w:hAnsi="Times New Roman"/>
                <w:color w:val="000000" w:themeColor="text1"/>
              </w:rPr>
              <w:t>]</w:t>
            </w:r>
          </w:p>
        </w:tc>
      </w:tr>
      <w:tr w:rsidR="00142813" w:rsidRPr="00142813" w14:paraId="21FE0B0B" w14:textId="77777777" w:rsidTr="00937185">
        <w:tc>
          <w:tcPr>
            <w:tcW w:w="3150" w:type="dxa"/>
          </w:tcPr>
          <w:p w14:paraId="454AB3D1" w14:textId="0F10A695"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convenio Marco</w:t>
            </w:r>
          </w:p>
        </w:tc>
        <w:tc>
          <w:tcPr>
            <w:tcW w:w="6210" w:type="dxa"/>
          </w:tcPr>
          <w:p w14:paraId="5DE12966" w14:textId="249C9712"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fecha del CM</w:t>
            </w:r>
            <w:r w:rsidRPr="00142813">
              <w:rPr>
                <w:rFonts w:ascii="Times New Roman" w:hAnsi="Times New Roman"/>
                <w:color w:val="000000" w:themeColor="text1"/>
              </w:rPr>
              <w:t>]</w:t>
            </w:r>
          </w:p>
        </w:tc>
      </w:tr>
    </w:tbl>
    <w:p w14:paraId="29FA686F" w14:textId="77777777" w:rsidR="00D816D9" w:rsidRPr="00142813" w:rsidRDefault="00D816D9" w:rsidP="00D816D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13693928" w14:textId="77777777" w:rsidTr="00937185">
        <w:tc>
          <w:tcPr>
            <w:tcW w:w="3150" w:type="dxa"/>
            <w:shd w:val="clear" w:color="auto" w:fill="D9D9D9" w:themeFill="background1" w:themeFillShade="D9"/>
          </w:tcPr>
          <w:p w14:paraId="06853016" w14:textId="62E8C27D" w:rsidR="00D816D9" w:rsidRPr="00142813" w:rsidRDefault="006C3DF7" w:rsidP="00937185">
            <w:pPr>
              <w:spacing w:before="40" w:after="40"/>
              <w:rPr>
                <w:rFonts w:ascii="Times New Roman" w:hAnsi="Times New Roman"/>
                <w:b/>
                <w:color w:val="000000" w:themeColor="text1"/>
              </w:rPr>
            </w:pPr>
            <w:r w:rsidRPr="00142813">
              <w:rPr>
                <w:rFonts w:ascii="Times New Roman" w:hAnsi="Times New Roman"/>
                <w:b/>
                <w:color w:val="000000" w:themeColor="text1"/>
              </w:rPr>
              <w:t>Número</w:t>
            </w:r>
            <w:r w:rsidR="0055328B" w:rsidRPr="00142813">
              <w:rPr>
                <w:rFonts w:ascii="Times New Roman" w:hAnsi="Times New Roman"/>
                <w:b/>
                <w:color w:val="000000" w:themeColor="text1"/>
              </w:rPr>
              <w:t xml:space="preserve"> de la SDP</w:t>
            </w:r>
            <w:r w:rsidR="00D816D9" w:rsidRPr="00142813">
              <w:rPr>
                <w:rFonts w:ascii="Times New Roman" w:hAnsi="Times New Roman"/>
                <w:b/>
                <w:color w:val="000000" w:themeColor="text1"/>
              </w:rPr>
              <w:t xml:space="preserve">: </w:t>
            </w:r>
            <w:r w:rsidR="0055328B" w:rsidRPr="00142813">
              <w:rPr>
                <w:rFonts w:ascii="Times New Roman" w:hAnsi="Times New Roman"/>
                <w:b/>
                <w:color w:val="000000" w:themeColor="text1"/>
              </w:rPr>
              <w:t>Pedido</w:t>
            </w:r>
            <w:r w:rsidR="00D816D9" w:rsidRPr="00142813">
              <w:rPr>
                <w:rFonts w:ascii="Times New Roman" w:hAnsi="Times New Roman"/>
                <w:b/>
                <w:color w:val="000000" w:themeColor="text1"/>
              </w:rPr>
              <w:t xml:space="preserve"> </w:t>
            </w:r>
          </w:p>
        </w:tc>
        <w:tc>
          <w:tcPr>
            <w:tcW w:w="6210" w:type="dxa"/>
          </w:tcPr>
          <w:p w14:paraId="3E927397" w14:textId="5E520AD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referencia del Contratante</w:t>
            </w:r>
            <w:r w:rsidRPr="00142813">
              <w:rPr>
                <w:rFonts w:ascii="Times New Roman" w:hAnsi="Times New Roman"/>
                <w:color w:val="000000" w:themeColor="text1"/>
              </w:rPr>
              <w:t>]</w:t>
            </w:r>
          </w:p>
        </w:tc>
      </w:tr>
      <w:tr w:rsidR="00142813" w:rsidRPr="00142813" w14:paraId="7848DCF5" w14:textId="77777777" w:rsidTr="00937185">
        <w:tc>
          <w:tcPr>
            <w:tcW w:w="3150" w:type="dxa"/>
          </w:tcPr>
          <w:p w14:paraId="46C26A14" w14:textId="31E16BB4"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 la Propuesta</w:t>
            </w:r>
            <w:r w:rsidR="00D816D9" w:rsidRPr="00142813">
              <w:rPr>
                <w:rFonts w:ascii="Times New Roman" w:hAnsi="Times New Roman"/>
                <w:b/>
                <w:color w:val="000000" w:themeColor="text1"/>
              </w:rPr>
              <w:t>:</w:t>
            </w:r>
          </w:p>
        </w:tc>
        <w:tc>
          <w:tcPr>
            <w:tcW w:w="6210" w:type="dxa"/>
          </w:tcPr>
          <w:p w14:paraId="2B6C6419" w14:textId="48E9C20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fecha de la Propuesta</w:t>
            </w:r>
            <w:r w:rsidRPr="00142813">
              <w:rPr>
                <w:rFonts w:ascii="Times New Roman" w:hAnsi="Times New Roman"/>
                <w:color w:val="000000" w:themeColor="text1"/>
              </w:rPr>
              <w:t>]</w:t>
            </w:r>
          </w:p>
        </w:tc>
      </w:tr>
    </w:tbl>
    <w:p w14:paraId="1E51A6F4" w14:textId="77777777" w:rsidR="00D816D9" w:rsidRPr="00142813" w:rsidRDefault="00D816D9" w:rsidP="00D816D9">
      <w:pPr>
        <w:tabs>
          <w:tab w:val="right" w:pos="5040"/>
          <w:tab w:val="left" w:pos="5220"/>
          <w:tab w:val="left" w:pos="8280"/>
        </w:tabs>
        <w:rPr>
          <w:color w:val="000000" w:themeColor="text1"/>
        </w:rPr>
      </w:pPr>
    </w:p>
    <w:p w14:paraId="3D7EB389" w14:textId="77777777" w:rsidR="00D816D9" w:rsidRPr="00142813" w:rsidRDefault="00D816D9" w:rsidP="00D816D9">
      <w:pPr>
        <w:tabs>
          <w:tab w:val="right" w:pos="5040"/>
          <w:tab w:val="left" w:pos="5220"/>
          <w:tab w:val="left" w:pos="8280"/>
        </w:tabs>
        <w:rPr>
          <w:color w:val="000000" w:themeColor="text1"/>
        </w:rPr>
      </w:pPr>
    </w:p>
    <w:p w14:paraId="40BA60E4" w14:textId="4A4882DF" w:rsidR="00D816D9" w:rsidRPr="00142813" w:rsidRDefault="006C3DF7" w:rsidP="00D816D9">
      <w:pPr>
        <w:rPr>
          <w:color w:val="000000" w:themeColor="text1"/>
        </w:rPr>
      </w:pPr>
      <w:r w:rsidRPr="00142813">
        <w:rPr>
          <w:color w:val="000000" w:themeColor="text1"/>
        </w:rPr>
        <w:t>Estimado(a)</w:t>
      </w:r>
      <w:r w:rsidR="00D816D9" w:rsidRPr="00142813">
        <w:rPr>
          <w:color w:val="000000" w:themeColor="text1"/>
        </w:rPr>
        <w:t xml:space="preserve"> [</w:t>
      </w:r>
      <w:r w:rsidR="002262DE" w:rsidRPr="00142813">
        <w:rPr>
          <w:i/>
          <w:color w:val="000000" w:themeColor="text1"/>
        </w:rPr>
        <w:t>Ingrese</w:t>
      </w:r>
      <w:r w:rsidR="00D816D9" w:rsidRPr="00142813">
        <w:rPr>
          <w:i/>
          <w:color w:val="000000" w:themeColor="text1"/>
        </w:rPr>
        <w:t xml:space="preserve"> </w:t>
      </w:r>
      <w:r w:rsidRPr="00142813">
        <w:rPr>
          <w:i/>
          <w:color w:val="000000" w:themeColor="text1"/>
        </w:rPr>
        <w:t>nombre del Representante del Contratante</w:t>
      </w:r>
      <w:r w:rsidR="00D816D9" w:rsidRPr="00142813">
        <w:rPr>
          <w:color w:val="000000" w:themeColor="text1"/>
        </w:rPr>
        <w:t>]</w:t>
      </w:r>
    </w:p>
    <w:p w14:paraId="4923E7AA" w14:textId="591BB822" w:rsidR="00D816D9" w:rsidRPr="00142813" w:rsidRDefault="006C3DF7" w:rsidP="00D816D9">
      <w:pPr>
        <w:spacing w:before="240" w:after="120"/>
        <w:jc w:val="both"/>
        <w:rPr>
          <w:b/>
          <w:color w:val="000000" w:themeColor="text1"/>
        </w:rPr>
      </w:pPr>
      <w:r w:rsidRPr="00142813">
        <w:rPr>
          <w:b/>
          <w:color w:val="000000" w:themeColor="text1"/>
        </w:rPr>
        <w:t>Presentación de la Propuesta</w:t>
      </w:r>
    </w:p>
    <w:p w14:paraId="700647BE" w14:textId="70772AAF" w:rsidR="006C3DF7" w:rsidRPr="00142813" w:rsidRDefault="006C3DF7" w:rsidP="006C3DF7">
      <w:pPr>
        <w:jc w:val="both"/>
        <w:rPr>
          <w:color w:val="000000" w:themeColor="text1"/>
        </w:rPr>
      </w:pPr>
      <w:r w:rsidRPr="00142813">
        <w:rPr>
          <w:color w:val="000000" w:themeColor="text1"/>
        </w:rPr>
        <w:t xml:space="preserve">Nosotros, los abajo firmantes, ofrecemos proporcionar los servicios de consultoría para </w:t>
      </w:r>
      <w:r w:rsidRPr="00142813">
        <w:rPr>
          <w:i/>
          <w:iCs/>
          <w:color w:val="000000" w:themeColor="text1"/>
        </w:rPr>
        <w:t>[Ingrese título del trabajo</w:t>
      </w:r>
      <w:r w:rsidRPr="00142813">
        <w:rPr>
          <w:color w:val="000000" w:themeColor="text1"/>
        </w:rPr>
        <w:t>] de acuerdo con su SDP: Pedido fechado [</w:t>
      </w:r>
      <w:r w:rsidRPr="00142813">
        <w:rPr>
          <w:i/>
          <w:iCs/>
          <w:color w:val="000000" w:themeColor="text1"/>
        </w:rPr>
        <w:t>Ingrese la fecha</w:t>
      </w:r>
      <w:r w:rsidRPr="00142813">
        <w:rPr>
          <w:color w:val="000000" w:themeColor="text1"/>
        </w:rPr>
        <w:t>] y nuestra Propuesta. Por la presente presentamos nuestra Propuesta, que incluye esta Propuesta Técnica y una Propuesta Financiera.</w:t>
      </w:r>
    </w:p>
    <w:p w14:paraId="65B7D264" w14:textId="77777777" w:rsidR="006C3DF7" w:rsidRPr="00142813" w:rsidRDefault="006C3DF7" w:rsidP="006C3DF7">
      <w:pPr>
        <w:jc w:val="both"/>
        <w:rPr>
          <w:color w:val="000000" w:themeColor="text1"/>
        </w:rPr>
      </w:pPr>
    </w:p>
    <w:p w14:paraId="706AE1C2" w14:textId="3972F287" w:rsidR="00D816D9" w:rsidRPr="00142813" w:rsidRDefault="006C3DF7" w:rsidP="006C3DF7">
      <w:pPr>
        <w:jc w:val="both"/>
        <w:rPr>
          <w:color w:val="000000" w:themeColor="text1"/>
        </w:rPr>
      </w:pPr>
      <w:r w:rsidRPr="00142813">
        <w:rPr>
          <w:i/>
          <w:iCs/>
          <w:color w:val="000000" w:themeColor="text1"/>
        </w:rPr>
        <w:t>{Si el Consultor es una APCA, ingrese lo siguiente: Estamos presentando nuestra Propuesta como una APCA con: {Ingrese una lista con el nombre completo y la dirección legal de cada miembro, e indique quién es el miembro principal}.</w:t>
      </w:r>
      <w:r w:rsidRPr="00142813">
        <w:rPr>
          <w:color w:val="000000" w:themeColor="text1"/>
        </w:rPr>
        <w:t xml:space="preserve"> Adjuntamos una copia {</w:t>
      </w:r>
      <w:r w:rsidRPr="00142813">
        <w:rPr>
          <w:i/>
          <w:iCs/>
          <w:color w:val="000000" w:themeColor="text1"/>
        </w:rPr>
        <w:t>Ingrese: "de nuestra carta de intención para formar una APCA" o, si ya se formó una empresa conjunta, "del acuerdo de APCA"}</w:t>
      </w:r>
      <w:r w:rsidRPr="00142813">
        <w:rPr>
          <w:color w:val="000000" w:themeColor="text1"/>
        </w:rPr>
        <w:t xml:space="preserve"> firmada por cada miembro participante, que detalla la estructura legal probable y la confirmación de la responsabilidad solidaria de los miembros de dicha empresa conjunta.</w:t>
      </w:r>
    </w:p>
    <w:p w14:paraId="4F63D30D" w14:textId="61941E1F" w:rsidR="00D816D9" w:rsidRPr="00142813" w:rsidRDefault="00D816D9" w:rsidP="00D816D9">
      <w:pPr>
        <w:jc w:val="both"/>
        <w:rPr>
          <w:i/>
          <w:iCs/>
          <w:color w:val="000000" w:themeColor="text1"/>
        </w:rPr>
      </w:pPr>
      <w:r w:rsidRPr="00142813">
        <w:rPr>
          <w:i/>
          <w:iCs/>
          <w:color w:val="000000" w:themeColor="text1"/>
        </w:rPr>
        <w:t>{</w:t>
      </w:r>
      <w:r w:rsidR="006C3DF7" w:rsidRPr="00142813">
        <w:rPr>
          <w:i/>
          <w:iCs/>
          <w:color w:val="000000" w:themeColor="text1"/>
        </w:rPr>
        <w:t>O</w:t>
      </w:r>
    </w:p>
    <w:p w14:paraId="77DE6BFC" w14:textId="77777777" w:rsidR="00E81181" w:rsidRPr="00142813" w:rsidRDefault="00E81181" w:rsidP="00E81181">
      <w:pPr>
        <w:spacing w:before="120" w:after="120"/>
        <w:jc w:val="both"/>
        <w:rPr>
          <w:i/>
          <w:iCs/>
          <w:color w:val="000000" w:themeColor="text1"/>
        </w:rPr>
      </w:pPr>
      <w:r w:rsidRPr="00142813">
        <w:rPr>
          <w:i/>
          <w:iCs/>
          <w:color w:val="000000" w:themeColor="text1"/>
        </w:rPr>
        <w:t>Si la Propuesta del Consultor incluye Subconsultores, ingrese lo siguiente: Estamos presentando nuestra Propuesta con las siguientes firmas como Subconsultores: {Ingrese una lista con el nombre completo y la dirección de cada Subconsultor.}</w:t>
      </w:r>
    </w:p>
    <w:p w14:paraId="1C90064A" w14:textId="0EB29441" w:rsidR="00D816D9" w:rsidRPr="00142813" w:rsidRDefault="00E81181" w:rsidP="00E81181">
      <w:pPr>
        <w:spacing w:before="120" w:after="120"/>
        <w:jc w:val="both"/>
        <w:rPr>
          <w:color w:val="000000" w:themeColor="text1"/>
        </w:rPr>
      </w:pPr>
      <w:r w:rsidRPr="00142813">
        <w:rPr>
          <w:color w:val="000000" w:themeColor="text1"/>
        </w:rPr>
        <w:t>Nuestra Propuesta Financiera es por un monto de</w:t>
      </w:r>
      <w:r w:rsidRPr="00142813">
        <w:rPr>
          <w:i/>
          <w:iCs/>
          <w:color w:val="000000" w:themeColor="text1"/>
        </w:rPr>
        <w:t xml:space="preserve"> {Indique la(s) moneda(s) correspondiente(s) a los montos en cada moneda} {Ingrese la(s) cantidad(es) en palabras y cifras}, [Ingrese “incluyendo” o “excluyendo”] </w:t>
      </w:r>
      <w:r w:rsidRPr="00142813">
        <w:rPr>
          <w:color w:val="000000" w:themeColor="text1"/>
        </w:rPr>
        <w:t>todos los impuestos locales indirectos de acuerdo con la SDP: Pedido. El monto estimado de los impuestos indirectos locales es</w:t>
      </w:r>
      <w:r w:rsidRPr="00142813">
        <w:rPr>
          <w:i/>
          <w:iCs/>
          <w:color w:val="000000" w:themeColor="text1"/>
        </w:rPr>
        <w:t xml:space="preserve"> {Ingresar la moneda} {Ingresar el monto en letras y cifras} </w:t>
      </w:r>
      <w:r w:rsidRPr="00142813">
        <w:rPr>
          <w:color w:val="000000" w:themeColor="text1"/>
        </w:rPr>
        <w:t>que se confirmará o ajustará, si es necesario, durante las negociaciones.</w:t>
      </w:r>
    </w:p>
    <w:p w14:paraId="3BBBF365" w14:textId="77777777" w:rsidR="00E81181" w:rsidRPr="00142813" w:rsidRDefault="00E81181" w:rsidP="00E81181">
      <w:pPr>
        <w:spacing w:before="120" w:after="120"/>
        <w:jc w:val="both"/>
        <w:rPr>
          <w:color w:val="000000" w:themeColor="text1"/>
        </w:rPr>
      </w:pPr>
      <w:r w:rsidRPr="00142813">
        <w:rPr>
          <w:color w:val="000000" w:themeColor="text1"/>
        </w:rPr>
        <w:t>Por la presente declaramos que:</w:t>
      </w:r>
    </w:p>
    <w:p w14:paraId="34752D21" w14:textId="2B6B11A4"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Toda la información y declaraciones hechas en esta Propuesta son verdaderas y aceptamos que cualquier mala interpretación o tergiversación contenida en esta Propuesta puede conducir a nuestra descalificación por parte del Contratante y/o puede ser sancionada por el Banco.</w:t>
      </w:r>
    </w:p>
    <w:p w14:paraId="0E5110C0" w14:textId="4ED7F666"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Nuestra Propuesta será válida y seguirá siendo vinculante para nosotros, sujeta a cualquier modificación que resulte de las negociaciones del Contrato, hasta el [</w:t>
      </w:r>
      <w:r w:rsidRPr="00142813">
        <w:rPr>
          <w:i/>
          <w:iCs/>
          <w:color w:val="000000" w:themeColor="text1"/>
        </w:rPr>
        <w:t>Ingrese día, mes y año</w:t>
      </w:r>
      <w:r w:rsidRPr="00142813">
        <w:rPr>
          <w:color w:val="000000" w:themeColor="text1"/>
        </w:rPr>
        <w:t>].</w:t>
      </w:r>
    </w:p>
    <w:p w14:paraId="56FC4D59" w14:textId="3933CEDE"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No tenemos ningún conflicto de interés de acuerdo con la SDP: Pedido.</w:t>
      </w:r>
    </w:p>
    <w:p w14:paraId="283020A2" w14:textId="3A45C068"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Cumplimos con los requisitos de elegibilidad y confirmamos nuestro entendimiento de nuestra obligación de cumplir con la política del Banco con respecto al Fraude y la Corrupción, como se establece en la SDP: Pedido</w:t>
      </w:r>
      <w:r w:rsidR="00E63E9A" w:rsidRPr="00142813">
        <w:rPr>
          <w:color w:val="000000" w:themeColor="text1"/>
        </w:rPr>
        <w:t>.</w:t>
      </w:r>
    </w:p>
    <w:p w14:paraId="59609D66" w14:textId="531E3652"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b/>
          <w:bCs/>
          <w:color w:val="000000" w:themeColor="text1"/>
        </w:rPr>
        <w:t>Explotación y Abuso Sexual (</w:t>
      </w:r>
      <w:r w:rsidR="00E63E9A" w:rsidRPr="00142813">
        <w:rPr>
          <w:b/>
          <w:bCs/>
          <w:color w:val="000000" w:themeColor="text1"/>
        </w:rPr>
        <w:t>EAS</w:t>
      </w:r>
      <w:r w:rsidRPr="00142813">
        <w:rPr>
          <w:b/>
          <w:bCs/>
          <w:color w:val="000000" w:themeColor="text1"/>
        </w:rPr>
        <w:t>) y/o Acoso Sexual (</w:t>
      </w:r>
      <w:r w:rsidR="00E63E9A" w:rsidRPr="00142813">
        <w:rPr>
          <w:b/>
          <w:bCs/>
          <w:color w:val="000000" w:themeColor="text1"/>
        </w:rPr>
        <w:t>ASx</w:t>
      </w:r>
      <w:r w:rsidRPr="00142813">
        <w:rPr>
          <w:b/>
          <w:bCs/>
          <w:color w:val="000000" w:themeColor="text1"/>
        </w:rPr>
        <w:t>):</w:t>
      </w:r>
      <w:r w:rsidRPr="00142813">
        <w:rPr>
          <w:color w:val="000000" w:themeColor="text1"/>
        </w:rPr>
        <w:t xml:space="preserve"> [</w:t>
      </w:r>
      <w:r w:rsidRPr="00142813">
        <w:rPr>
          <w:i/>
          <w:iCs/>
          <w:color w:val="000000" w:themeColor="text1"/>
        </w:rPr>
        <w:t>seleccione la opción apropiada de (i) a (iii) a continuación y elimine las demás</w:t>
      </w:r>
      <w:r w:rsidRPr="00142813">
        <w:rPr>
          <w:color w:val="000000" w:themeColor="text1"/>
        </w:rPr>
        <w:t>].</w:t>
      </w:r>
    </w:p>
    <w:p w14:paraId="6A8334E2" w14:textId="3B4051B9" w:rsidR="00E81181" w:rsidRPr="00142813" w:rsidRDefault="00E81181" w:rsidP="003B6A23">
      <w:pPr>
        <w:spacing w:before="120" w:after="120"/>
        <w:ind w:left="720"/>
        <w:jc w:val="both"/>
        <w:rPr>
          <w:color w:val="000000" w:themeColor="text1"/>
        </w:rPr>
      </w:pPr>
      <w:r w:rsidRPr="00142813">
        <w:rPr>
          <w:color w:val="000000" w:themeColor="text1"/>
        </w:rPr>
        <w:t>Nosotros [</w:t>
      </w:r>
      <w:r w:rsidR="00E63E9A" w:rsidRPr="00142813">
        <w:rPr>
          <w:i/>
          <w:iCs/>
          <w:color w:val="000000" w:themeColor="text1"/>
        </w:rPr>
        <w:t>cuando se trata de una APCA</w:t>
      </w:r>
      <w:r w:rsidRPr="00142813">
        <w:rPr>
          <w:i/>
          <w:iCs/>
          <w:color w:val="000000" w:themeColor="text1"/>
        </w:rPr>
        <w:t xml:space="preserve">, </w:t>
      </w:r>
      <w:r w:rsidR="00E63E9A" w:rsidRPr="00142813">
        <w:rPr>
          <w:i/>
          <w:iCs/>
          <w:color w:val="000000" w:themeColor="text1"/>
        </w:rPr>
        <w:t>i</w:t>
      </w:r>
      <w:r w:rsidRPr="00142813">
        <w:rPr>
          <w:i/>
          <w:iCs/>
          <w:color w:val="000000" w:themeColor="text1"/>
        </w:rPr>
        <w:t>ngrese</w:t>
      </w:r>
      <w:r w:rsidRPr="00142813">
        <w:rPr>
          <w:color w:val="000000" w:themeColor="text1"/>
        </w:rPr>
        <w:t>: “inclu</w:t>
      </w:r>
      <w:r w:rsidR="00E63E9A" w:rsidRPr="00142813">
        <w:rPr>
          <w:color w:val="000000" w:themeColor="text1"/>
        </w:rPr>
        <w:t>yendo</w:t>
      </w:r>
      <w:r w:rsidRPr="00142813">
        <w:rPr>
          <w:color w:val="000000" w:themeColor="text1"/>
        </w:rPr>
        <w:t xml:space="preserve"> </w:t>
      </w:r>
      <w:r w:rsidR="00E63E9A" w:rsidRPr="00142813">
        <w:rPr>
          <w:color w:val="000000" w:themeColor="text1"/>
        </w:rPr>
        <w:t>todos los miembros de la APCA</w:t>
      </w:r>
      <w:r w:rsidRPr="00142813">
        <w:rPr>
          <w:color w:val="000000" w:themeColor="text1"/>
        </w:rPr>
        <w:t>”], y cualquiera de nuestros subconsultores:</w:t>
      </w:r>
    </w:p>
    <w:p w14:paraId="4690B258" w14:textId="3EFE8714"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w:t>
      </w:r>
      <w:r w:rsidR="00E63E9A" w:rsidRPr="00142813">
        <w:rPr>
          <w:color w:val="000000" w:themeColor="text1"/>
        </w:rPr>
        <w:t>no hemos sido</w:t>
      </w:r>
      <w:r w:rsidRPr="00142813">
        <w:rPr>
          <w:color w:val="000000" w:themeColor="text1"/>
        </w:rPr>
        <w:t xml:space="preserve"> objeto de </w:t>
      </w:r>
      <w:r w:rsidR="00E63E9A" w:rsidRPr="00142813">
        <w:rPr>
          <w:color w:val="000000" w:themeColor="text1"/>
        </w:rPr>
        <w:t>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w:t>
      </w:r>
    </w:p>
    <w:p w14:paraId="3816B78E" w14:textId="158C048A"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[est</w:t>
      </w:r>
      <w:r w:rsidR="00E63E9A" w:rsidRPr="00142813">
        <w:rPr>
          <w:color w:val="000000" w:themeColor="text1"/>
        </w:rPr>
        <w:t>amos</w:t>
      </w:r>
      <w:r w:rsidRPr="00142813">
        <w:rPr>
          <w:color w:val="000000" w:themeColor="text1"/>
        </w:rPr>
        <w:t xml:space="preserve"> sujetos a </w:t>
      </w:r>
      <w:r w:rsidR="00E63E9A" w:rsidRPr="00142813">
        <w:rPr>
          <w:color w:val="000000" w:themeColor="text1"/>
        </w:rPr>
        <w:t>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w:t>
      </w:r>
    </w:p>
    <w:p w14:paraId="5A8C9767" w14:textId="786F4300"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[h</w:t>
      </w:r>
      <w:r w:rsidR="00E63E9A" w:rsidRPr="00142813">
        <w:rPr>
          <w:color w:val="000000" w:themeColor="text1"/>
        </w:rPr>
        <w:t>emos</w:t>
      </w:r>
      <w:r w:rsidRPr="00142813">
        <w:rPr>
          <w:color w:val="000000" w:themeColor="text1"/>
        </w:rPr>
        <w:t xml:space="preserve"> sido objeto de </w:t>
      </w:r>
      <w:r w:rsidR="00E63E9A" w:rsidRPr="00142813">
        <w:rPr>
          <w:color w:val="000000" w:themeColor="text1"/>
        </w:rPr>
        <w:t>una 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 xml:space="preserve">. Se ha dictado un laudo arbitral sobre el caso de </w:t>
      </w:r>
      <w:r w:rsidR="00E63E9A" w:rsidRPr="00142813">
        <w:rPr>
          <w:color w:val="000000" w:themeColor="text1"/>
        </w:rPr>
        <w:t>descalificación</w:t>
      </w:r>
      <w:r w:rsidRPr="00142813">
        <w:rPr>
          <w:color w:val="000000" w:themeColor="text1"/>
        </w:rPr>
        <w:t xml:space="preserve"> a nuestro favor.]</w:t>
      </w:r>
    </w:p>
    <w:p w14:paraId="5E993BEF" w14:textId="15E668FE"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Nosotros, junto con cualquiera de nuestros subconsultores, subcontratistas, proveedores o prestadores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Decisiones de Inhabilitación entre el Banco Mundial y otros bancos de desarrollo. Además, no somos inelegibles según las leyes del país del </w:t>
      </w:r>
      <w:r w:rsidR="00D27A7D" w:rsidRPr="00142813">
        <w:rPr>
          <w:color w:val="000000" w:themeColor="text1"/>
        </w:rPr>
        <w:t>Contratante</w:t>
      </w:r>
      <w:r w:rsidRPr="00142813">
        <w:rPr>
          <w:color w:val="000000" w:themeColor="text1"/>
        </w:rPr>
        <w:t xml:space="preserve"> o los reglamentos oficiales o de conformidad con una decisión del Consejo de Seguridad de las Naciones Unidas;</w:t>
      </w:r>
    </w:p>
    <w:p w14:paraId="379D20C8" w14:textId="7C3C2D29"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Nos comprometemos a negociar un Contrato sobre la base de los Expertos Clave propuestos.</w:t>
      </w:r>
    </w:p>
    <w:p w14:paraId="00BB4F30" w14:textId="58AFF503"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Las comisiones y gratificaciones pagadas o por pagar a un agente o a un tercero en relación con la preparación o presentación de esta Propuesta y la ejecución del Contrato, pagadas si se nos adjudica el Contrato, se enumeran a continuación:</w:t>
      </w:r>
    </w:p>
    <w:p w14:paraId="50CFAEF0" w14:textId="77777777" w:rsidR="00D816D9" w:rsidRPr="00142813" w:rsidRDefault="00D816D9" w:rsidP="00D816D9">
      <w:pPr>
        <w:rPr>
          <w:color w:val="000000" w:themeColor="text1"/>
        </w:rPr>
      </w:pPr>
    </w:p>
    <w:p w14:paraId="4A77042E" w14:textId="034305DB"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360"/>
          <w:tab w:val="left" w:pos="3600"/>
          <w:tab w:val="left" w:pos="6300"/>
          <w:tab w:val="right" w:pos="9000"/>
        </w:tabs>
        <w:ind w:right="73"/>
        <w:rPr>
          <w:color w:val="000000" w:themeColor="text1"/>
          <w:sz w:val="20"/>
          <w:szCs w:val="20"/>
        </w:rPr>
      </w:pPr>
      <w:r w:rsidRPr="00142813">
        <w:rPr>
          <w:color w:val="000000" w:themeColor="text1"/>
          <w:sz w:val="20"/>
          <w:szCs w:val="20"/>
          <w:lang w:eastAsia="it-IT"/>
        </w:rPr>
        <w:tab/>
      </w:r>
      <w:r w:rsidR="00E63E9A" w:rsidRPr="00142813">
        <w:rPr>
          <w:color w:val="000000" w:themeColor="text1"/>
          <w:sz w:val="20"/>
          <w:szCs w:val="20"/>
          <w:lang w:eastAsia="it-IT"/>
        </w:rPr>
        <w:t xml:space="preserve">Nombre y Dirección de los </w:t>
      </w:r>
      <w:r w:rsidRPr="00142813">
        <w:rPr>
          <w:color w:val="000000" w:themeColor="text1"/>
          <w:sz w:val="20"/>
          <w:szCs w:val="20"/>
          <w:lang w:eastAsia="it-IT"/>
        </w:rPr>
        <w:tab/>
      </w:r>
      <w:r w:rsidR="00E63E9A" w:rsidRPr="00142813">
        <w:rPr>
          <w:color w:val="000000" w:themeColor="text1"/>
          <w:sz w:val="20"/>
          <w:szCs w:val="20"/>
          <w:lang w:eastAsia="it-IT"/>
        </w:rPr>
        <w:t>Monto y moneda</w:t>
      </w:r>
      <w:r w:rsidRPr="00142813">
        <w:rPr>
          <w:color w:val="000000" w:themeColor="text1"/>
          <w:sz w:val="20"/>
          <w:szCs w:val="20"/>
          <w:lang w:eastAsia="it-IT"/>
        </w:rPr>
        <w:tab/>
      </w:r>
      <w:r w:rsidR="00E63E9A" w:rsidRPr="00142813">
        <w:rPr>
          <w:color w:val="000000" w:themeColor="text1"/>
          <w:sz w:val="20"/>
          <w:szCs w:val="20"/>
        </w:rPr>
        <w:t>Objeto de la comisión o gratificación</w:t>
      </w:r>
    </w:p>
    <w:p w14:paraId="52E82E21" w14:textId="3D445FA0"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20"/>
          <w:tab w:val="left" w:pos="3780"/>
          <w:tab w:val="left" w:pos="7020"/>
          <w:tab w:val="right" w:pos="9000"/>
        </w:tabs>
        <w:ind w:right="73"/>
        <w:rPr>
          <w:color w:val="000000" w:themeColor="text1"/>
          <w:sz w:val="20"/>
          <w:szCs w:val="20"/>
        </w:rPr>
      </w:pPr>
      <w:r w:rsidRPr="00142813">
        <w:rPr>
          <w:color w:val="000000" w:themeColor="text1"/>
          <w:sz w:val="20"/>
          <w:szCs w:val="20"/>
          <w:lang w:eastAsia="it-IT"/>
        </w:rPr>
        <w:tab/>
      </w:r>
      <w:r w:rsidR="00E63E9A" w:rsidRPr="00142813">
        <w:rPr>
          <w:color w:val="000000" w:themeColor="text1"/>
          <w:sz w:val="20"/>
          <w:szCs w:val="20"/>
          <w:lang w:eastAsia="it-IT"/>
        </w:rPr>
        <w:t>Agentes</w:t>
      </w:r>
      <w:r w:rsidRPr="00142813">
        <w:rPr>
          <w:color w:val="000000" w:themeColor="text1"/>
          <w:sz w:val="20"/>
          <w:szCs w:val="20"/>
        </w:rPr>
        <w:tab/>
      </w:r>
      <w:r w:rsidRPr="00142813">
        <w:rPr>
          <w:color w:val="000000" w:themeColor="text1"/>
          <w:sz w:val="20"/>
          <w:szCs w:val="20"/>
        </w:rPr>
        <w:tab/>
      </w:r>
    </w:p>
    <w:p w14:paraId="303E8487"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lang w:eastAsia="it-IT"/>
        </w:rPr>
      </w:pP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p>
    <w:p w14:paraId="696EEF08"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p>
    <w:p w14:paraId="5FD4E464"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p>
    <w:p w14:paraId="053069C8" w14:textId="77777777" w:rsidR="003B6A23" w:rsidRPr="00142813" w:rsidRDefault="003B6A23"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p>
    <w:p w14:paraId="054AAC0B" w14:textId="14E3E0B6" w:rsidR="00D816D9" w:rsidRPr="00142813" w:rsidRDefault="00D816D9"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r w:rsidRPr="00142813">
        <w:rPr>
          <w:rFonts w:eastAsiaTheme="minorHAnsi"/>
          <w:i/>
          <w:iCs/>
          <w:color w:val="000000" w:themeColor="text1"/>
          <w:szCs w:val="20"/>
        </w:rPr>
        <w:t>{</w:t>
      </w:r>
      <w:r w:rsidR="00E63E9A" w:rsidRPr="00142813">
        <w:rPr>
          <w:rFonts w:eastAsiaTheme="minorHAnsi"/>
          <w:i/>
          <w:iCs/>
          <w:color w:val="000000" w:themeColor="text1"/>
          <w:szCs w:val="20"/>
        </w:rPr>
        <w:t>Si no se realizan o prometen pagos, agregue la siguiente declaración: "No hemos pagado ni pagaremos comisiones ni gratificaciones a los agentes ni a ningún tercero en relación con esta Propuesta y la ejecución del Contrato".}</w:t>
      </w:r>
    </w:p>
    <w:p w14:paraId="1CB6E210" w14:textId="77777777" w:rsidR="00D816D9" w:rsidRPr="00142813" w:rsidRDefault="00D816D9" w:rsidP="00D816D9">
      <w:pPr>
        <w:spacing w:after="120"/>
        <w:jc w:val="both"/>
        <w:rPr>
          <w:color w:val="000000" w:themeColor="text1"/>
        </w:rPr>
      </w:pPr>
    </w:p>
    <w:p w14:paraId="1CB1CE60" w14:textId="3890A5C4" w:rsidR="00E63E9A" w:rsidRPr="00142813" w:rsidRDefault="00E63E9A"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Nos comprometemos, si se acepta nuestra Propuesta y se firma el Contrato, a iniciar los Servicios relacionados con la asignación a más tardar en la fecha de inicio prevista especificada en la </w:t>
      </w:r>
      <w:r w:rsidR="00EF4AA3" w:rsidRPr="00142813">
        <w:rPr>
          <w:color w:val="000000" w:themeColor="text1"/>
        </w:rPr>
        <w:t>SDP: Pedido</w:t>
      </w:r>
      <w:r w:rsidRPr="00142813">
        <w:rPr>
          <w:color w:val="000000" w:themeColor="text1"/>
        </w:rPr>
        <w:t>.</w:t>
      </w:r>
    </w:p>
    <w:p w14:paraId="6C4708BF" w14:textId="332D644D" w:rsidR="00E63E9A" w:rsidRPr="00142813" w:rsidRDefault="00E63E9A"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Entendemos que el </w:t>
      </w:r>
      <w:r w:rsidR="00D27A7D" w:rsidRPr="00142813">
        <w:rPr>
          <w:color w:val="000000" w:themeColor="text1"/>
        </w:rPr>
        <w:t>Contratante</w:t>
      </w:r>
      <w:r w:rsidRPr="00142813">
        <w:rPr>
          <w:color w:val="000000" w:themeColor="text1"/>
        </w:rPr>
        <w:t xml:space="preserve"> no está obligado a aceptar ninguna Propuesta que reciba.</w:t>
      </w:r>
    </w:p>
    <w:p w14:paraId="0BBE5A4F" w14:textId="77777777" w:rsidR="00D816D9" w:rsidRPr="00142813" w:rsidRDefault="00D816D9" w:rsidP="00D816D9">
      <w:pPr>
        <w:ind w:firstLine="708"/>
        <w:jc w:val="both"/>
        <w:rPr>
          <w:color w:val="000000" w:themeColor="text1"/>
        </w:rPr>
      </w:pPr>
    </w:p>
    <w:p w14:paraId="209B4B03" w14:textId="2099D8B5" w:rsidR="00D816D9" w:rsidRPr="00142813" w:rsidRDefault="00EF4AA3" w:rsidP="00D816D9">
      <w:pPr>
        <w:ind w:firstLine="708"/>
        <w:jc w:val="both"/>
        <w:rPr>
          <w:color w:val="000000" w:themeColor="text1"/>
        </w:rPr>
      </w:pPr>
      <w:r w:rsidRPr="00142813">
        <w:rPr>
          <w:color w:val="000000" w:themeColor="text1"/>
        </w:rPr>
        <w:t>Cordialmente</w:t>
      </w:r>
      <w:r w:rsidR="00D816D9" w:rsidRPr="00142813">
        <w:rPr>
          <w:color w:val="000000" w:themeColor="text1"/>
        </w:rPr>
        <w:t>,</w:t>
      </w:r>
    </w:p>
    <w:p w14:paraId="0099826B" w14:textId="77777777" w:rsidR="00D816D9" w:rsidRPr="00142813" w:rsidRDefault="00D816D9" w:rsidP="00D816D9">
      <w:pPr>
        <w:tabs>
          <w:tab w:val="right" w:pos="8460"/>
        </w:tabs>
        <w:ind w:left="720"/>
        <w:jc w:val="both"/>
        <w:rPr>
          <w:color w:val="000000" w:themeColor="text1"/>
        </w:rPr>
      </w:pPr>
      <w:r w:rsidRPr="00142813">
        <w:rPr>
          <w:color w:val="000000" w:themeColor="text1"/>
        </w:rPr>
        <w:t>_________________________________________________________________</w:t>
      </w:r>
    </w:p>
    <w:p w14:paraId="1C2CEB8F" w14:textId="70368C9C" w:rsidR="00D816D9" w:rsidRPr="00142813" w:rsidRDefault="00DC4A0A" w:rsidP="00D816D9">
      <w:pPr>
        <w:tabs>
          <w:tab w:val="right" w:pos="8460"/>
        </w:tabs>
        <w:spacing w:after="240"/>
        <w:ind w:left="720"/>
        <w:jc w:val="both"/>
        <w:rPr>
          <w:color w:val="000000" w:themeColor="text1"/>
          <w:u w:val="single"/>
        </w:rPr>
      </w:pPr>
      <w:r w:rsidRPr="00142813">
        <w:rPr>
          <w:color w:val="000000" w:themeColor="text1"/>
        </w:rPr>
        <w:t>Firma</w:t>
      </w:r>
      <w:r w:rsidR="00D816D9" w:rsidRPr="00142813">
        <w:rPr>
          <w:color w:val="000000" w:themeColor="text1"/>
        </w:rPr>
        <w:t xml:space="preserve"> (</w:t>
      </w:r>
      <w:r w:rsidRPr="00142813">
        <w:rPr>
          <w:color w:val="000000" w:themeColor="text1"/>
        </w:rPr>
        <w:t>del representante autorizado del Consultor</w:t>
      </w:r>
      <w:r w:rsidR="00D816D9" w:rsidRPr="00142813">
        <w:rPr>
          <w:color w:val="000000" w:themeColor="text1"/>
        </w:rPr>
        <w:t xml:space="preserve">) </w:t>
      </w:r>
      <w:r w:rsidR="00D816D9" w:rsidRPr="00142813">
        <w:rPr>
          <w:i/>
          <w:iCs/>
          <w:color w:val="000000" w:themeColor="text1"/>
        </w:rPr>
        <w:t>{</w:t>
      </w:r>
      <w:r w:rsidRPr="00142813">
        <w:rPr>
          <w:i/>
          <w:iCs/>
          <w:color w:val="000000" w:themeColor="text1"/>
        </w:rPr>
        <w:t>Firma completa e iniciales</w:t>
      </w:r>
      <w:r w:rsidR="00D816D9" w:rsidRPr="00142813">
        <w:rPr>
          <w:i/>
          <w:iCs/>
          <w:color w:val="000000" w:themeColor="text1"/>
        </w:rPr>
        <w:t>}</w:t>
      </w:r>
      <w:r w:rsidR="00D816D9" w:rsidRPr="00142813">
        <w:rPr>
          <w:color w:val="000000" w:themeColor="text1"/>
        </w:rPr>
        <w:t xml:space="preserve">:  </w:t>
      </w:r>
    </w:p>
    <w:p w14:paraId="025598A2" w14:textId="1FF4CF3B" w:rsidR="00D816D9" w:rsidRPr="00142813" w:rsidRDefault="00DC4A0A" w:rsidP="00D816D9">
      <w:pPr>
        <w:tabs>
          <w:tab w:val="left" w:pos="1843"/>
          <w:tab w:val="right" w:pos="8460"/>
        </w:tabs>
        <w:ind w:left="720"/>
        <w:jc w:val="both"/>
        <w:rPr>
          <w:i/>
          <w:iCs/>
          <w:color w:val="000000" w:themeColor="text1"/>
        </w:rPr>
      </w:pPr>
      <w:r w:rsidRPr="00142813">
        <w:rPr>
          <w:color w:val="000000" w:themeColor="text1"/>
        </w:rPr>
        <w:t>Nombre completo</w:t>
      </w:r>
      <w:r w:rsidR="00D816D9" w:rsidRPr="00142813">
        <w:rPr>
          <w:color w:val="000000" w:themeColor="text1"/>
        </w:rPr>
        <w:t>:</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003555F8" w:rsidRPr="00142813">
        <w:rPr>
          <w:i/>
          <w:iCs/>
          <w:color w:val="000000" w:themeColor="text1"/>
        </w:rPr>
        <w:t xml:space="preserve">el nombre completo del representante </w:t>
      </w:r>
      <w:r w:rsidR="003B6A23" w:rsidRPr="00142813">
        <w:rPr>
          <w:i/>
          <w:iCs/>
          <w:color w:val="000000" w:themeColor="text1"/>
        </w:rPr>
        <w:t xml:space="preserve">autorizado </w:t>
      </w:r>
      <w:r w:rsidR="003555F8" w:rsidRPr="00142813">
        <w:rPr>
          <w:i/>
          <w:iCs/>
          <w:color w:val="000000" w:themeColor="text1"/>
        </w:rPr>
        <w:t>del Consultor</w:t>
      </w:r>
      <w:r w:rsidR="00D816D9" w:rsidRPr="00142813">
        <w:rPr>
          <w:i/>
          <w:iCs/>
          <w:color w:val="000000" w:themeColor="text1"/>
        </w:rPr>
        <w:t>}</w:t>
      </w:r>
    </w:p>
    <w:p w14:paraId="28CD2900" w14:textId="6A96C9DB" w:rsidR="00D816D9" w:rsidRPr="00142813" w:rsidRDefault="00DC4A0A" w:rsidP="00D816D9">
      <w:pPr>
        <w:tabs>
          <w:tab w:val="left" w:pos="1843"/>
          <w:tab w:val="right" w:pos="8460"/>
        </w:tabs>
        <w:ind w:left="720"/>
        <w:jc w:val="both"/>
        <w:rPr>
          <w:i/>
          <w:iCs/>
          <w:color w:val="000000" w:themeColor="text1"/>
        </w:rPr>
      </w:pPr>
      <w:r w:rsidRPr="00142813">
        <w:rPr>
          <w:color w:val="000000" w:themeColor="text1"/>
        </w:rPr>
        <w:t>Título</w:t>
      </w:r>
      <w:r w:rsidR="00D816D9" w:rsidRPr="00142813">
        <w:rPr>
          <w:color w:val="000000" w:themeColor="text1"/>
        </w:rPr>
        <w:t xml:space="preserve">: </w:t>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003B6A23" w:rsidRPr="00142813">
        <w:rPr>
          <w:i/>
          <w:iCs/>
          <w:color w:val="000000" w:themeColor="text1"/>
        </w:rPr>
        <w:t>título o cargo del representante autorizado</w:t>
      </w:r>
      <w:r w:rsidR="00D816D9" w:rsidRPr="00142813">
        <w:rPr>
          <w:i/>
          <w:iCs/>
          <w:color w:val="000000" w:themeColor="text1"/>
        </w:rPr>
        <w:t>}</w:t>
      </w:r>
    </w:p>
    <w:p w14:paraId="61AAB24A" w14:textId="1FB999E6" w:rsidR="00D816D9" w:rsidRPr="00142813" w:rsidRDefault="00DC4A0A" w:rsidP="00D816D9">
      <w:pPr>
        <w:tabs>
          <w:tab w:val="right" w:pos="8460"/>
        </w:tabs>
        <w:ind w:left="720"/>
        <w:jc w:val="both"/>
        <w:rPr>
          <w:color w:val="000000" w:themeColor="text1"/>
        </w:rPr>
      </w:pPr>
      <w:r w:rsidRPr="00142813">
        <w:rPr>
          <w:color w:val="000000" w:themeColor="text1"/>
        </w:rPr>
        <w:t>Nombre de la firma consultora</w:t>
      </w:r>
      <w:r w:rsidR="00D816D9" w:rsidRPr="00142813">
        <w:rPr>
          <w:color w:val="000000" w:themeColor="text1"/>
        </w:rPr>
        <w:t xml:space="preserve"> (</w:t>
      </w:r>
      <w:r w:rsidRPr="00142813">
        <w:rPr>
          <w:color w:val="000000" w:themeColor="text1"/>
        </w:rPr>
        <w:t>nombre de la empresa o APCA</w:t>
      </w:r>
      <w:r w:rsidR="00D816D9" w:rsidRPr="00142813">
        <w:rPr>
          <w:color w:val="000000" w:themeColor="text1"/>
        </w:rPr>
        <w:t>):</w:t>
      </w:r>
      <w:r w:rsidR="003B6A23" w:rsidRPr="00142813">
        <w:rPr>
          <w:color w:val="000000" w:themeColor="text1"/>
        </w:rPr>
        <w:t>_____________</w:t>
      </w:r>
    </w:p>
    <w:p w14:paraId="6C86AC71" w14:textId="49B693A1" w:rsidR="00D816D9" w:rsidRPr="00142813" w:rsidRDefault="003B6A23" w:rsidP="00D816D9">
      <w:pPr>
        <w:tabs>
          <w:tab w:val="left" w:pos="1843"/>
          <w:tab w:val="right" w:pos="8460"/>
        </w:tabs>
        <w:ind w:left="720"/>
        <w:jc w:val="both"/>
        <w:rPr>
          <w:i/>
          <w:iCs/>
          <w:color w:val="000000" w:themeColor="text1"/>
        </w:rPr>
      </w:pPr>
      <w:r w:rsidRPr="00142813">
        <w:rPr>
          <w:color w:val="000000" w:themeColor="text1"/>
        </w:rPr>
        <w:t>En capacidad de</w:t>
      </w:r>
      <w:r w:rsidR="00D816D9" w:rsidRPr="00142813">
        <w:rPr>
          <w:color w:val="000000" w:themeColor="text1"/>
        </w:rPr>
        <w:t xml:space="preserve">: </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el cargo de la persona que firma a nombre del Consultor</w:t>
      </w:r>
      <w:r w:rsidR="00D816D9" w:rsidRPr="00142813">
        <w:rPr>
          <w:i/>
          <w:iCs/>
          <w:color w:val="000000" w:themeColor="text1"/>
        </w:rPr>
        <w:t>}</w:t>
      </w:r>
    </w:p>
    <w:p w14:paraId="05924E42" w14:textId="0C1B49B4" w:rsidR="00D816D9" w:rsidRPr="00142813" w:rsidRDefault="003B6A23" w:rsidP="00D816D9">
      <w:pPr>
        <w:tabs>
          <w:tab w:val="left" w:pos="1843"/>
          <w:tab w:val="right" w:pos="8460"/>
        </w:tabs>
        <w:ind w:left="720"/>
        <w:jc w:val="both"/>
        <w:rPr>
          <w:i/>
          <w:iCs/>
          <w:color w:val="000000" w:themeColor="text1"/>
        </w:rPr>
      </w:pPr>
      <w:r w:rsidRPr="00142813">
        <w:rPr>
          <w:color w:val="000000" w:themeColor="text1"/>
        </w:rPr>
        <w:t>Dirección</w:t>
      </w:r>
      <w:r w:rsidR="00D816D9" w:rsidRPr="00142813">
        <w:rPr>
          <w:color w:val="000000" w:themeColor="text1"/>
        </w:rPr>
        <w:t xml:space="preserve">:  </w:t>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la dirección del representante autorizado</w:t>
      </w:r>
      <w:r w:rsidR="00D816D9" w:rsidRPr="00142813">
        <w:rPr>
          <w:i/>
          <w:iCs/>
          <w:color w:val="000000" w:themeColor="text1"/>
        </w:rPr>
        <w:t>}</w:t>
      </w:r>
    </w:p>
    <w:p w14:paraId="58D10055" w14:textId="6E750906" w:rsidR="00D816D9" w:rsidRPr="00142813" w:rsidRDefault="003B6A23" w:rsidP="00D816D9">
      <w:pPr>
        <w:tabs>
          <w:tab w:val="left" w:pos="1843"/>
          <w:tab w:val="right" w:pos="8460"/>
        </w:tabs>
        <w:ind w:left="720"/>
        <w:jc w:val="both"/>
        <w:rPr>
          <w:color w:val="000000" w:themeColor="text1"/>
        </w:rPr>
      </w:pPr>
      <w:r w:rsidRPr="00142813">
        <w:rPr>
          <w:color w:val="000000" w:themeColor="text1"/>
        </w:rPr>
        <w:t>Teléfono</w:t>
      </w:r>
      <w:r w:rsidR="00D816D9" w:rsidRPr="00142813">
        <w:rPr>
          <w:color w:val="000000" w:themeColor="text1"/>
        </w:rPr>
        <w:t>:</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el número telefónico del representante autorizado</w:t>
      </w:r>
      <w:r w:rsidR="00D816D9" w:rsidRPr="00142813">
        <w:rPr>
          <w:i/>
          <w:iCs/>
          <w:color w:val="000000" w:themeColor="text1"/>
        </w:rPr>
        <w:t>}</w:t>
      </w:r>
    </w:p>
    <w:p w14:paraId="6506AC38" w14:textId="3AE1A132" w:rsidR="00D816D9" w:rsidRPr="00142813" w:rsidRDefault="00D816D9" w:rsidP="00D816D9">
      <w:pPr>
        <w:tabs>
          <w:tab w:val="left" w:pos="1843"/>
          <w:tab w:val="right" w:pos="8460"/>
        </w:tabs>
        <w:ind w:left="720"/>
        <w:jc w:val="both"/>
        <w:rPr>
          <w:color w:val="000000" w:themeColor="text1"/>
        </w:rPr>
      </w:pPr>
      <w:r w:rsidRPr="00142813">
        <w:rPr>
          <w:color w:val="000000" w:themeColor="text1"/>
        </w:rPr>
        <w:t xml:space="preserve">Email:  </w:t>
      </w:r>
      <w:r w:rsidRPr="00142813">
        <w:rPr>
          <w:color w:val="000000" w:themeColor="text1"/>
        </w:rPr>
        <w:tab/>
      </w:r>
      <w:r w:rsidRPr="00142813">
        <w:rPr>
          <w:i/>
          <w:iCs/>
          <w:color w:val="000000" w:themeColor="text1"/>
        </w:rPr>
        <w:t>{</w:t>
      </w:r>
      <w:r w:rsidR="002262DE" w:rsidRPr="00142813">
        <w:rPr>
          <w:i/>
          <w:iCs/>
          <w:color w:val="000000" w:themeColor="text1"/>
        </w:rPr>
        <w:t>Ingrese</w:t>
      </w:r>
      <w:r w:rsidRPr="00142813">
        <w:rPr>
          <w:i/>
          <w:iCs/>
          <w:color w:val="000000" w:themeColor="text1"/>
        </w:rPr>
        <w:t xml:space="preserve"> </w:t>
      </w:r>
      <w:r w:rsidR="003B6A23" w:rsidRPr="00142813">
        <w:rPr>
          <w:i/>
          <w:iCs/>
          <w:color w:val="000000" w:themeColor="text1"/>
        </w:rPr>
        <w:t>el correo electrónico del representante autorizado</w:t>
      </w:r>
      <w:r w:rsidRPr="00142813">
        <w:rPr>
          <w:i/>
          <w:iCs/>
          <w:color w:val="000000" w:themeColor="text1"/>
        </w:rPr>
        <w:t>}</w:t>
      </w:r>
      <w:r w:rsidRPr="00142813">
        <w:rPr>
          <w:color w:val="000000" w:themeColor="text1"/>
          <w:u w:val="single"/>
        </w:rPr>
        <w:tab/>
      </w:r>
    </w:p>
    <w:p w14:paraId="4C09DD66" w14:textId="77777777" w:rsidR="00D816D9" w:rsidRPr="00142813" w:rsidRDefault="00D816D9" w:rsidP="00D816D9">
      <w:pPr>
        <w:tabs>
          <w:tab w:val="left" w:pos="-720"/>
        </w:tabs>
        <w:suppressAutoHyphens/>
        <w:jc w:val="both"/>
        <w:rPr>
          <w:color w:val="000000" w:themeColor="text1"/>
          <w:spacing w:val="-2"/>
          <w:szCs w:val="20"/>
          <w:lang w:eastAsia="it-IT"/>
        </w:rPr>
      </w:pPr>
    </w:p>
    <w:p w14:paraId="209F1EDC" w14:textId="6DD7DE77" w:rsidR="003B6A23" w:rsidRPr="00142813" w:rsidRDefault="00D816D9" w:rsidP="003B6A23">
      <w:pPr>
        <w:tabs>
          <w:tab w:val="right" w:pos="8460"/>
        </w:tabs>
        <w:ind w:left="720"/>
        <w:jc w:val="both"/>
        <w:rPr>
          <w:color w:val="000000" w:themeColor="text1"/>
        </w:rPr>
      </w:pPr>
      <w:r w:rsidRPr="00142813">
        <w:rPr>
          <w:color w:val="000000" w:themeColor="text1"/>
        </w:rPr>
        <w:t>{</w:t>
      </w:r>
      <w:r w:rsidR="003B6A23" w:rsidRPr="00142813">
        <w:rPr>
          <w:color w:val="000000" w:themeColor="text1"/>
        </w:rPr>
        <w:t>{Para una APCA, todos los miembros deberán firmar o solo el miembro principal, en cuyo caso se adjuntará el poder notarial para firmar en nombre de todos los miembros}</w:t>
      </w:r>
    </w:p>
    <w:p w14:paraId="317F71F7" w14:textId="0D7E6D33" w:rsidR="00D816D9" w:rsidRPr="00142813" w:rsidRDefault="003B6A23" w:rsidP="003B6A23">
      <w:pPr>
        <w:tabs>
          <w:tab w:val="right" w:pos="8460"/>
        </w:tabs>
        <w:ind w:left="720"/>
        <w:jc w:val="both"/>
        <w:rPr>
          <w:color w:val="000000" w:themeColor="text1"/>
        </w:rPr>
      </w:pPr>
      <w:r w:rsidRPr="00142813">
        <w:rPr>
          <w:color w:val="000000" w:themeColor="text1"/>
        </w:rPr>
        <w:t>_________________________________________________________________</w:t>
      </w:r>
    </w:p>
    <w:p w14:paraId="0143D764" w14:textId="77777777" w:rsidR="00D816D9" w:rsidRPr="00142813" w:rsidRDefault="00D816D9" w:rsidP="00D816D9">
      <w:pPr>
        <w:tabs>
          <w:tab w:val="left" w:pos="-720"/>
        </w:tabs>
        <w:suppressAutoHyphens/>
        <w:jc w:val="both"/>
        <w:rPr>
          <w:color w:val="000000" w:themeColor="text1"/>
          <w:spacing w:val="-2"/>
          <w:szCs w:val="20"/>
          <w:lang w:eastAsia="it-IT"/>
        </w:rPr>
      </w:pPr>
    </w:p>
    <w:p w14:paraId="22AAD5D2" w14:textId="4521EBA5" w:rsidR="00D816D9" w:rsidRPr="00142813" w:rsidRDefault="00D816D9" w:rsidP="00D816D9">
      <w:pPr>
        <w:tabs>
          <w:tab w:val="left" w:pos="-720"/>
        </w:tabs>
        <w:suppressAutoHyphens/>
        <w:jc w:val="both"/>
        <w:rPr>
          <w:b/>
          <w:bCs/>
          <w:color w:val="000000" w:themeColor="text1"/>
          <w:spacing w:val="-2"/>
          <w:szCs w:val="20"/>
          <w:lang w:eastAsia="it-IT"/>
        </w:rPr>
      </w:pPr>
      <w:r w:rsidRPr="00142813">
        <w:rPr>
          <w:b/>
          <w:bCs/>
          <w:color w:val="000000" w:themeColor="text1"/>
          <w:spacing w:val="-2"/>
          <w:szCs w:val="20"/>
          <w:lang w:eastAsia="it-IT"/>
        </w:rPr>
        <w:t>A</w:t>
      </w:r>
      <w:r w:rsidR="003B6A23" w:rsidRPr="00142813">
        <w:rPr>
          <w:b/>
          <w:bCs/>
          <w:color w:val="000000" w:themeColor="text1"/>
          <w:spacing w:val="-2"/>
          <w:szCs w:val="20"/>
          <w:lang w:eastAsia="it-IT"/>
        </w:rPr>
        <w:t>nexos</w:t>
      </w:r>
      <w:r w:rsidRPr="00142813">
        <w:rPr>
          <w:b/>
          <w:bCs/>
          <w:color w:val="000000" w:themeColor="text1"/>
          <w:spacing w:val="-2"/>
          <w:szCs w:val="20"/>
          <w:lang w:eastAsia="it-IT"/>
        </w:rPr>
        <w:t>:</w:t>
      </w:r>
    </w:p>
    <w:p w14:paraId="7324BBC7" w14:textId="413FFE70" w:rsidR="003B6A23" w:rsidRPr="00142813" w:rsidRDefault="003B6A23" w:rsidP="00522D02">
      <w:pPr>
        <w:numPr>
          <w:ilvl w:val="0"/>
          <w:numId w:val="58"/>
        </w:numPr>
        <w:contextualSpacing/>
        <w:rPr>
          <w:color w:val="000000" w:themeColor="text1"/>
        </w:rPr>
      </w:pPr>
      <w:r w:rsidRPr="00142813">
        <w:rPr>
          <w:color w:val="000000" w:themeColor="text1"/>
        </w:rPr>
        <w:t>Descripción del enfoque, la metodología y el plan de trabajo para realizar la tarea</w:t>
      </w:r>
    </w:p>
    <w:p w14:paraId="6344B295" w14:textId="4F13AF7C" w:rsidR="003B6A23" w:rsidRPr="00142813" w:rsidRDefault="003B6A23" w:rsidP="00522D02">
      <w:pPr>
        <w:numPr>
          <w:ilvl w:val="0"/>
          <w:numId w:val="58"/>
        </w:numPr>
        <w:contextualSpacing/>
        <w:rPr>
          <w:color w:val="000000" w:themeColor="text1"/>
        </w:rPr>
      </w:pPr>
      <w:r w:rsidRPr="00142813">
        <w:rPr>
          <w:color w:val="000000" w:themeColor="text1"/>
        </w:rPr>
        <w:t xml:space="preserve">Cronograma de trabajo y planificación de </w:t>
      </w:r>
      <w:r w:rsidR="001C6337" w:rsidRPr="00142813">
        <w:rPr>
          <w:color w:val="000000" w:themeColor="text1"/>
        </w:rPr>
        <w:t>productos entregables</w:t>
      </w:r>
    </w:p>
    <w:p w14:paraId="5D83F08B" w14:textId="1AC15193" w:rsidR="003B6A23" w:rsidRPr="00142813" w:rsidRDefault="003B6A23" w:rsidP="00522D02">
      <w:pPr>
        <w:numPr>
          <w:ilvl w:val="0"/>
          <w:numId w:val="58"/>
        </w:numPr>
        <w:contextualSpacing/>
        <w:rPr>
          <w:color w:val="000000" w:themeColor="text1"/>
        </w:rPr>
      </w:pPr>
      <w:r w:rsidRPr="00142813">
        <w:rPr>
          <w:color w:val="000000" w:themeColor="text1"/>
        </w:rPr>
        <w:t>Composición del equipo, asignación y aportes de expertos clave</w:t>
      </w:r>
    </w:p>
    <w:p w14:paraId="29AFEC59" w14:textId="6435E9FB" w:rsidR="003B6A23" w:rsidRPr="00142813" w:rsidRDefault="003B6A23" w:rsidP="00522D02">
      <w:pPr>
        <w:numPr>
          <w:ilvl w:val="0"/>
          <w:numId w:val="58"/>
        </w:numPr>
        <w:contextualSpacing/>
        <w:rPr>
          <w:color w:val="000000" w:themeColor="text1"/>
        </w:rPr>
      </w:pPr>
      <w:r w:rsidRPr="00142813">
        <w:rPr>
          <w:color w:val="000000" w:themeColor="text1"/>
        </w:rPr>
        <w:t>CV para cualquier sustitución justificable o puesto de Experto Clave adicional necesario no previsto en el Convenio Marco</w:t>
      </w:r>
    </w:p>
    <w:p w14:paraId="35CCE528" w14:textId="631417DA" w:rsidR="00D816D9" w:rsidRPr="00142813" w:rsidRDefault="003B6A23" w:rsidP="00522D02">
      <w:pPr>
        <w:numPr>
          <w:ilvl w:val="0"/>
          <w:numId w:val="58"/>
        </w:numPr>
        <w:contextualSpacing/>
        <w:rPr>
          <w:color w:val="000000" w:themeColor="text1"/>
        </w:rPr>
      </w:pPr>
      <w:r w:rsidRPr="00142813">
        <w:rPr>
          <w:color w:val="000000" w:themeColor="text1"/>
        </w:rPr>
        <w:t>Formulario de la propuesta financiera</w:t>
      </w:r>
    </w:p>
    <w:p w14:paraId="107FF43E" w14:textId="77777777" w:rsidR="00D816D9" w:rsidRPr="00142813" w:rsidRDefault="00D816D9" w:rsidP="00D816D9">
      <w:pPr>
        <w:ind w:left="720"/>
        <w:contextualSpacing/>
        <w:rPr>
          <w:color w:val="000000" w:themeColor="text1"/>
        </w:rPr>
      </w:pPr>
    </w:p>
    <w:p w14:paraId="17C9B7A8" w14:textId="77777777" w:rsidR="00D816D9" w:rsidRPr="00142813"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3097664C" w14:textId="77777777" w:rsidR="00D816D9" w:rsidRPr="00142813" w:rsidRDefault="00D816D9" w:rsidP="00D816D9">
      <w:pPr>
        <w:contextualSpacing/>
        <w:rPr>
          <w:color w:val="000000" w:themeColor="text1"/>
          <w:sz w:val="32"/>
          <w:szCs w:val="32"/>
        </w:rPr>
        <w:sectPr w:rsidR="00D816D9" w:rsidRPr="00142813" w:rsidSect="00D816D9">
          <w:headerReference w:type="first" r:id="rId76"/>
          <w:endnotePr>
            <w:numFmt w:val="decimal"/>
          </w:endnotePr>
          <w:type w:val="oddPage"/>
          <w:pgSz w:w="12240" w:h="15840" w:code="1"/>
          <w:pgMar w:top="1440" w:right="1440" w:bottom="1440" w:left="1440" w:header="720" w:footer="720" w:gutter="0"/>
          <w:paperSrc w:first="262" w:other="262"/>
          <w:cols w:space="720"/>
          <w:noEndnote/>
          <w:titlePg/>
          <w:docGrid w:linePitch="326"/>
        </w:sectPr>
      </w:pPr>
    </w:p>
    <w:p w14:paraId="3BAD7693" w14:textId="77777777" w:rsidR="003B6A23" w:rsidRPr="00142813" w:rsidRDefault="003B6A23" w:rsidP="003B6A23">
      <w:pPr>
        <w:jc w:val="center"/>
        <w:rPr>
          <w:b/>
          <w:smallCaps/>
          <w:color w:val="000000" w:themeColor="text1"/>
          <w:sz w:val="28"/>
          <w:szCs w:val="28"/>
        </w:rPr>
      </w:pPr>
      <w:bookmarkStart w:id="898" w:name="_Toc503364208"/>
      <w:r w:rsidRPr="00142813">
        <w:rPr>
          <w:b/>
          <w:smallCaps/>
          <w:color w:val="000000" w:themeColor="text1"/>
          <w:sz w:val="28"/>
          <w:szCs w:val="28"/>
        </w:rPr>
        <w:t>FORMULARIO DE PROPUESTA TÉCNICA 1</w:t>
      </w:r>
    </w:p>
    <w:p w14:paraId="08AAC697" w14:textId="77777777" w:rsidR="003B6A23" w:rsidRPr="00142813" w:rsidRDefault="003B6A23" w:rsidP="003B6A23">
      <w:pPr>
        <w:jc w:val="center"/>
        <w:rPr>
          <w:color w:val="000000" w:themeColor="text1"/>
        </w:rPr>
      </w:pPr>
      <w:r w:rsidRPr="00142813">
        <w:rPr>
          <w:b/>
          <w:smallCaps/>
          <w:color w:val="000000" w:themeColor="text1"/>
          <w:sz w:val="28"/>
          <w:szCs w:val="28"/>
        </w:rPr>
        <w:t>Descripción del Enfoque, Metodología y Plan de trabajo para realizar  el trabajo</w:t>
      </w:r>
    </w:p>
    <w:p w14:paraId="67B2B256" w14:textId="77777777" w:rsidR="00D816D9" w:rsidRPr="00142813" w:rsidRDefault="00D816D9" w:rsidP="00D816D9">
      <w:pPr>
        <w:pBdr>
          <w:bottom w:val="single" w:sz="8" w:space="1" w:color="auto"/>
        </w:pBdr>
        <w:jc w:val="center"/>
        <w:rPr>
          <w:color w:val="000000" w:themeColor="text1"/>
        </w:rPr>
      </w:pPr>
    </w:p>
    <w:p w14:paraId="77BE8943" w14:textId="77777777" w:rsidR="003B6A23" w:rsidRPr="00142813" w:rsidRDefault="003B6A23" w:rsidP="003B6A23">
      <w:pPr>
        <w:pStyle w:val="BodyText"/>
        <w:tabs>
          <w:tab w:val="left" w:pos="-720"/>
          <w:tab w:val="left" w:pos="1080"/>
        </w:tabs>
        <w:rPr>
          <w:color w:val="000000" w:themeColor="text1"/>
        </w:rPr>
      </w:pPr>
    </w:p>
    <w:p w14:paraId="63A4CB58" w14:textId="77777777" w:rsidR="003B6A23" w:rsidRPr="00142813" w:rsidRDefault="003B6A23" w:rsidP="003B6A23">
      <w:pPr>
        <w:pStyle w:val="BodyText"/>
        <w:tabs>
          <w:tab w:val="left" w:pos="-720"/>
          <w:tab w:val="left" w:pos="1080"/>
        </w:tabs>
        <w:rPr>
          <w:color w:val="000000" w:themeColor="text1"/>
        </w:rPr>
      </w:pPr>
      <w:r w:rsidRPr="00142813">
        <w:rPr>
          <w:color w:val="000000" w:themeColor="text1"/>
        </w:rPr>
        <w:t>{Estructura sugerida de su Propuesta Técnica}</w:t>
      </w:r>
    </w:p>
    <w:p w14:paraId="2FC5D601" w14:textId="4C54EFAC" w:rsidR="003B6A23" w:rsidRPr="00142813" w:rsidRDefault="003B6A23" w:rsidP="003B6A23">
      <w:pPr>
        <w:pStyle w:val="BodyText"/>
        <w:tabs>
          <w:tab w:val="left" w:pos="-720"/>
          <w:tab w:val="left" w:pos="1080"/>
        </w:tabs>
        <w:rPr>
          <w:b/>
          <w:bCs/>
          <w:i/>
          <w:iCs/>
          <w:color w:val="000000" w:themeColor="text1"/>
        </w:rPr>
      </w:pPr>
      <w:r w:rsidRPr="00142813">
        <w:rPr>
          <w:b/>
          <w:bCs/>
          <w:i/>
          <w:iCs/>
          <w:color w:val="000000" w:themeColor="text1"/>
        </w:rPr>
        <w:t>[Nota para el Consultor: El Convenio Marco (incluida la propuesta) se incluye por referencia. Al preparar esta sección, el Consultor puede concentrarse en cualquier requisito específico de la convocatoria de la SDP</w:t>
      </w:r>
      <w:r w:rsidR="00DC686C" w:rsidRPr="00142813">
        <w:rPr>
          <w:b/>
          <w:bCs/>
          <w:i/>
          <w:iCs/>
          <w:color w:val="000000" w:themeColor="text1"/>
        </w:rPr>
        <w:t>: Pedido</w:t>
      </w:r>
      <w:r w:rsidRPr="00142813">
        <w:rPr>
          <w:b/>
          <w:bCs/>
          <w:i/>
          <w:iCs/>
          <w:color w:val="000000" w:themeColor="text1"/>
        </w:rPr>
        <w:t xml:space="preserve"> y no </w:t>
      </w:r>
      <w:r w:rsidR="00DC686C" w:rsidRPr="00142813">
        <w:rPr>
          <w:b/>
          <w:bCs/>
          <w:i/>
          <w:iCs/>
          <w:color w:val="000000" w:themeColor="text1"/>
        </w:rPr>
        <w:t xml:space="preserve">debe </w:t>
      </w:r>
      <w:r w:rsidRPr="00142813">
        <w:rPr>
          <w:b/>
          <w:bCs/>
          <w:i/>
          <w:iCs/>
          <w:color w:val="000000" w:themeColor="text1"/>
        </w:rPr>
        <w:t xml:space="preserve">repetir la parte relevante de la propuesta incluida en el </w:t>
      </w:r>
      <w:r w:rsidR="00DC686C" w:rsidRPr="00142813">
        <w:rPr>
          <w:b/>
          <w:bCs/>
          <w:i/>
          <w:iCs/>
          <w:color w:val="000000" w:themeColor="text1"/>
        </w:rPr>
        <w:t>Conveni</w:t>
      </w:r>
      <w:r w:rsidRPr="00142813">
        <w:rPr>
          <w:b/>
          <w:bCs/>
          <w:i/>
          <w:iCs/>
          <w:color w:val="000000" w:themeColor="text1"/>
        </w:rPr>
        <w:t>o Marco, a menos que deba actualizarse.]</w:t>
      </w:r>
    </w:p>
    <w:p w14:paraId="53AFBFDA" w14:textId="42BF1E65" w:rsidR="003B6A23" w:rsidRPr="00142813" w:rsidRDefault="003B6A23" w:rsidP="00522D02">
      <w:pPr>
        <w:pStyle w:val="BodyText"/>
        <w:numPr>
          <w:ilvl w:val="0"/>
          <w:numId w:val="61"/>
        </w:numPr>
        <w:tabs>
          <w:tab w:val="left" w:pos="-720"/>
          <w:tab w:val="left" w:pos="1080"/>
        </w:tabs>
        <w:rPr>
          <w:color w:val="000000" w:themeColor="text1"/>
        </w:rPr>
      </w:pPr>
      <w:r w:rsidRPr="00142813">
        <w:rPr>
          <w:b/>
          <w:bCs/>
          <w:i/>
          <w:iCs/>
          <w:color w:val="000000" w:themeColor="text1"/>
        </w:rPr>
        <w:t>Enfoque Técnico, Metodología y Organización del equipo del Consultor.</w:t>
      </w:r>
      <w:r w:rsidRPr="00142813">
        <w:rPr>
          <w:color w:val="000000" w:themeColor="text1"/>
        </w:rPr>
        <w:t xml:space="preserve"> {Por favor, explique su comprensión de los objetivos de la tarea como se describe en los Términos de </w:t>
      </w:r>
      <w:r w:rsidR="00DC686C" w:rsidRPr="00142813">
        <w:rPr>
          <w:color w:val="000000" w:themeColor="text1"/>
        </w:rPr>
        <w:t>R</w:t>
      </w:r>
      <w:r w:rsidRPr="00142813">
        <w:rPr>
          <w:color w:val="000000" w:themeColor="text1"/>
        </w:rPr>
        <w:t>eferencia (T</w:t>
      </w:r>
      <w:r w:rsidR="00DC686C" w:rsidRPr="00142813">
        <w:rPr>
          <w:color w:val="000000" w:themeColor="text1"/>
        </w:rPr>
        <w:t>D</w:t>
      </w:r>
      <w:r w:rsidRPr="00142813">
        <w:rPr>
          <w:color w:val="000000" w:themeColor="text1"/>
        </w:rPr>
        <w:t xml:space="preserve">R), el enfoque técnico y la metodología que adoptaría para implementar las tareas para entregar los resultados esperados; el grado de detalle de dicha </w:t>
      </w:r>
      <w:r w:rsidR="00DC686C" w:rsidRPr="00142813">
        <w:rPr>
          <w:color w:val="000000" w:themeColor="text1"/>
        </w:rPr>
        <w:t>intervención</w:t>
      </w:r>
      <w:r w:rsidRPr="00142813">
        <w:rPr>
          <w:color w:val="000000" w:themeColor="text1"/>
        </w:rPr>
        <w:t>; y describa la estructura y composición de su equipo. Por favor, no repita/copie los términos de referencia aquí.}</w:t>
      </w:r>
    </w:p>
    <w:p w14:paraId="185FDFB8" w14:textId="4FEA5C01" w:rsidR="003B6A23" w:rsidRPr="00142813" w:rsidRDefault="003B6A23" w:rsidP="00522D02">
      <w:pPr>
        <w:pStyle w:val="BodyText"/>
        <w:numPr>
          <w:ilvl w:val="0"/>
          <w:numId w:val="61"/>
        </w:numPr>
        <w:tabs>
          <w:tab w:val="left" w:pos="-720"/>
          <w:tab w:val="left" w:pos="1080"/>
        </w:tabs>
        <w:rPr>
          <w:color w:val="000000" w:themeColor="text1"/>
        </w:rPr>
      </w:pPr>
      <w:r w:rsidRPr="00142813">
        <w:rPr>
          <w:b/>
          <w:bCs/>
          <w:i/>
          <w:iCs/>
          <w:color w:val="000000" w:themeColor="text1"/>
        </w:rPr>
        <w:t>Plan de Trabajo y Dotación de Personal</w:t>
      </w:r>
      <w:r w:rsidRPr="00142813">
        <w:rPr>
          <w:i/>
          <w:iCs/>
          <w:color w:val="000000" w:themeColor="text1"/>
        </w:rPr>
        <w:t>.</w:t>
      </w:r>
      <w:r w:rsidRPr="00142813">
        <w:rPr>
          <w:color w:val="000000" w:themeColor="text1"/>
        </w:rPr>
        <w:t xml:space="preserve"> {Por favor describa el plan para la implementación de las principales actividades/tareas </w:t>
      </w:r>
      <w:r w:rsidR="00DC686C" w:rsidRPr="00142813">
        <w:rPr>
          <w:color w:val="000000" w:themeColor="text1"/>
        </w:rPr>
        <w:t>del trabajo</w:t>
      </w:r>
      <w:r w:rsidRPr="00142813">
        <w:rPr>
          <w:color w:val="000000" w:themeColor="text1"/>
        </w:rPr>
        <w:t xml:space="preserve">, su contenido y duración, fases e interrelaciones, hitos (incluidas las aprobaciones provisionales por parte del </w:t>
      </w:r>
      <w:r w:rsidR="00DC686C" w:rsidRPr="00142813">
        <w:rPr>
          <w:color w:val="000000" w:themeColor="text1"/>
        </w:rPr>
        <w:t>Contratante</w:t>
      </w:r>
      <w:r w:rsidRPr="00142813">
        <w:rPr>
          <w:color w:val="000000" w:themeColor="text1"/>
        </w:rPr>
        <w:t xml:space="preserve">) y fechas tentativas de entrega de los informes. El plan de trabajo propuesto debe ser consistente con el enfoque técnico y la metodología, demostrando comprensión de los términos de referencia y capacidad para traducirlos en un plan de trabajo factible y un cronograma de trabajo que muestre las tareas asignadas a cada experto. Se debe incluir aquí una lista de los documentos finales (incluidos los informes) que se entregarán como producto(s) final(es). El plan de trabajo debe ser consistente con el formulario </w:t>
      </w:r>
      <w:r w:rsidR="00DC686C" w:rsidRPr="00142813">
        <w:rPr>
          <w:color w:val="000000" w:themeColor="text1"/>
        </w:rPr>
        <w:t>del Plan de Trabajo</w:t>
      </w:r>
      <w:r w:rsidRPr="00142813">
        <w:rPr>
          <w:color w:val="000000" w:themeColor="text1"/>
        </w:rPr>
        <w:t>.}</w:t>
      </w:r>
    </w:p>
    <w:p w14:paraId="3116614C" w14:textId="6E2864A1" w:rsidR="003B6A23" w:rsidRPr="00142813" w:rsidRDefault="003B6A23" w:rsidP="00522D02">
      <w:pPr>
        <w:pStyle w:val="BodyText"/>
        <w:numPr>
          <w:ilvl w:val="0"/>
          <w:numId w:val="61"/>
        </w:numPr>
        <w:tabs>
          <w:tab w:val="left" w:pos="-720"/>
          <w:tab w:val="left" w:pos="1080"/>
        </w:tabs>
        <w:rPr>
          <w:b/>
          <w:bCs/>
          <w:i/>
          <w:iCs/>
          <w:color w:val="000000" w:themeColor="text1"/>
        </w:rPr>
      </w:pPr>
      <w:r w:rsidRPr="00142813">
        <w:rPr>
          <w:b/>
          <w:bCs/>
          <w:i/>
          <w:iCs/>
          <w:color w:val="000000" w:themeColor="text1"/>
        </w:rPr>
        <w:t>Comentarios</w:t>
      </w:r>
      <w:r w:rsidRPr="00142813">
        <w:rPr>
          <w:i/>
          <w:iCs/>
          <w:color w:val="000000" w:themeColor="text1"/>
        </w:rPr>
        <w:t xml:space="preserve"> </w:t>
      </w:r>
      <w:r w:rsidRPr="00142813">
        <w:rPr>
          <w:b/>
          <w:bCs/>
          <w:i/>
          <w:iCs/>
          <w:color w:val="000000" w:themeColor="text1"/>
        </w:rPr>
        <w:t>(sobre los términos de referencia y sobre el personal y las instalaciones de la contraparte)</w:t>
      </w:r>
    </w:p>
    <w:p w14:paraId="4D7076F7" w14:textId="47BFAD6C" w:rsidR="00D816D9" w:rsidRPr="00142813" w:rsidRDefault="003B6A23" w:rsidP="00DC686C">
      <w:pPr>
        <w:pStyle w:val="BodyText"/>
        <w:tabs>
          <w:tab w:val="left" w:pos="-720"/>
          <w:tab w:val="left" w:pos="1080"/>
        </w:tabs>
        <w:ind w:left="720"/>
        <w:rPr>
          <w:color w:val="000000" w:themeColor="text1"/>
        </w:rPr>
      </w:pPr>
      <w:r w:rsidRPr="00142813">
        <w:rPr>
          <w:color w:val="000000" w:themeColor="text1"/>
        </w:rPr>
        <w:t xml:space="preserve">{Sus sugerencias deben ser concisas y precisas, e incorporarse en su Propuesta. Incluya también comentarios, si los hubiere, sobre el personal de la contraparte y las instalaciones que proporcionará el </w:t>
      </w:r>
      <w:r w:rsidR="00F32D84" w:rsidRPr="00142813">
        <w:rPr>
          <w:color w:val="000000" w:themeColor="text1"/>
        </w:rPr>
        <w:t>Contratantes</w:t>
      </w:r>
      <w:r w:rsidRPr="00142813">
        <w:rPr>
          <w:color w:val="000000" w:themeColor="text1"/>
        </w:rPr>
        <w:t>. Por ejemplo, apoyo administrativo, espacio de oficinas, transporte local, equipos, datos, informes de antecedentes, etc.}</w:t>
      </w:r>
    </w:p>
    <w:p w14:paraId="6E90C6E2" w14:textId="77777777" w:rsidR="00D816D9" w:rsidRPr="00142813" w:rsidRDefault="00D816D9" w:rsidP="00D816D9">
      <w:pPr>
        <w:pStyle w:val="BodyText"/>
        <w:tabs>
          <w:tab w:val="left" w:pos="-720"/>
          <w:tab w:val="left" w:pos="1080"/>
        </w:tabs>
        <w:rPr>
          <w:color w:val="000000" w:themeColor="text1"/>
        </w:rPr>
      </w:pPr>
    </w:p>
    <w:p w14:paraId="3D9D4A92" w14:textId="4B899B67" w:rsidR="00D816D9" w:rsidRPr="00142813" w:rsidRDefault="00D816D9" w:rsidP="00D816D9">
      <w:pPr>
        <w:tabs>
          <w:tab w:val="left" w:pos="720"/>
        </w:tabs>
        <w:ind w:left="720" w:hanging="720"/>
        <w:jc w:val="both"/>
        <w:rPr>
          <w:iCs/>
          <w:color w:val="000000" w:themeColor="text1"/>
        </w:rPr>
      </w:pPr>
    </w:p>
    <w:p w14:paraId="56428726" w14:textId="77777777" w:rsidR="00D816D9" w:rsidRPr="00142813" w:rsidRDefault="00D816D9" w:rsidP="00D816D9">
      <w:pPr>
        <w:tabs>
          <w:tab w:val="left" w:pos="-720"/>
          <w:tab w:val="left" w:pos="357"/>
        </w:tabs>
        <w:jc w:val="both"/>
        <w:rPr>
          <w:color w:val="000000" w:themeColor="text1"/>
        </w:rPr>
      </w:pPr>
    </w:p>
    <w:p w14:paraId="51479AEA" w14:textId="77777777" w:rsidR="00D816D9" w:rsidRPr="00142813" w:rsidRDefault="00D816D9" w:rsidP="00D816D9">
      <w:pPr>
        <w:tabs>
          <w:tab w:val="left" w:pos="-720"/>
          <w:tab w:val="left" w:pos="1080"/>
        </w:tabs>
        <w:jc w:val="both"/>
        <w:rPr>
          <w:color w:val="000000" w:themeColor="text1"/>
        </w:rPr>
      </w:pPr>
    </w:p>
    <w:p w14:paraId="430EE23E" w14:textId="77777777" w:rsidR="00D816D9" w:rsidRPr="00142813" w:rsidRDefault="00D816D9" w:rsidP="00D816D9">
      <w:pPr>
        <w:jc w:val="both"/>
        <w:rPr>
          <w:color w:val="000000" w:themeColor="text1"/>
        </w:rPr>
      </w:pPr>
    </w:p>
    <w:p w14:paraId="2D0A3932" w14:textId="77777777" w:rsidR="00D816D9" w:rsidRPr="00142813" w:rsidRDefault="00D816D9" w:rsidP="00D816D9">
      <w:pPr>
        <w:jc w:val="center"/>
        <w:rPr>
          <w:color w:val="000000" w:themeColor="text1"/>
        </w:rPr>
        <w:sectPr w:rsidR="00D816D9" w:rsidRPr="00142813" w:rsidSect="001A0A7A">
          <w:headerReference w:type="even" r:id="rId77"/>
          <w:headerReference w:type="default" r:id="rId78"/>
          <w:headerReference w:type="first" r:id="rId79"/>
          <w:footnotePr>
            <w:numRestart w:val="eachSect"/>
          </w:footnotePr>
          <w:pgSz w:w="12242" w:h="15842" w:code="1"/>
          <w:pgMar w:top="1440" w:right="1440" w:bottom="1440" w:left="1728" w:header="720" w:footer="720" w:gutter="0"/>
          <w:cols w:space="708"/>
          <w:titlePg/>
          <w:docGrid w:linePitch="360"/>
        </w:sectPr>
      </w:pPr>
    </w:p>
    <w:p w14:paraId="0BE56EAB" w14:textId="75310A6F" w:rsidR="00F32D84" w:rsidRPr="00142813" w:rsidRDefault="00F32D84" w:rsidP="00F32D84">
      <w:pPr>
        <w:jc w:val="center"/>
        <w:rPr>
          <w:b/>
          <w:smallCaps/>
          <w:color w:val="000000" w:themeColor="text1"/>
          <w:sz w:val="28"/>
          <w:szCs w:val="28"/>
        </w:rPr>
      </w:pPr>
      <w:r w:rsidRPr="00142813">
        <w:rPr>
          <w:b/>
          <w:smallCaps/>
          <w:color w:val="000000" w:themeColor="text1"/>
          <w:sz w:val="28"/>
          <w:szCs w:val="28"/>
        </w:rPr>
        <w:t>FORMULARIO DE PROPUESTA TÉCNICA 2</w:t>
      </w:r>
    </w:p>
    <w:p w14:paraId="6252A270" w14:textId="3A3C8BA9" w:rsidR="00D816D9" w:rsidRPr="00142813" w:rsidRDefault="00F32D84" w:rsidP="00D816D9">
      <w:pPr>
        <w:jc w:val="center"/>
        <w:rPr>
          <w:b/>
          <w:smallCaps/>
          <w:color w:val="000000" w:themeColor="text1"/>
          <w:sz w:val="28"/>
          <w:szCs w:val="28"/>
        </w:rPr>
      </w:pPr>
      <w:r w:rsidRPr="00142813">
        <w:rPr>
          <w:b/>
          <w:smallCaps/>
          <w:color w:val="000000" w:themeColor="text1"/>
          <w:sz w:val="28"/>
          <w:szCs w:val="28"/>
        </w:rPr>
        <w:t xml:space="preserve">Plan de Trabajo y Planeación de los </w:t>
      </w:r>
      <w:r w:rsidR="001C6337" w:rsidRPr="00142813">
        <w:rPr>
          <w:b/>
          <w:smallCaps/>
          <w:color w:val="000000" w:themeColor="text1"/>
          <w:sz w:val="28"/>
          <w:szCs w:val="28"/>
        </w:rPr>
        <w:t xml:space="preserve">Productos </w:t>
      </w:r>
      <w:r w:rsidRPr="00142813">
        <w:rPr>
          <w:b/>
          <w:smallCaps/>
          <w:color w:val="000000" w:themeColor="text1"/>
          <w:sz w:val="28"/>
          <w:szCs w:val="28"/>
        </w:rPr>
        <w:t>Entregables</w:t>
      </w:r>
    </w:p>
    <w:p w14:paraId="172E7D6E" w14:textId="77777777" w:rsidR="00D816D9" w:rsidRPr="00142813" w:rsidRDefault="00D816D9" w:rsidP="00D816D9">
      <w:pPr>
        <w:pBdr>
          <w:bottom w:val="single" w:sz="8" w:space="1" w:color="auto"/>
        </w:pBdr>
        <w:jc w:val="right"/>
        <w:rPr>
          <w:color w:val="000000" w:themeColor="text1"/>
        </w:rPr>
      </w:pPr>
    </w:p>
    <w:p w14:paraId="6D8E9729" w14:textId="77777777" w:rsidR="00D816D9" w:rsidRPr="00142813" w:rsidRDefault="00D816D9" w:rsidP="00D816D9">
      <w:pPr>
        <w:rPr>
          <w:color w:val="000000" w:themeColor="text1"/>
        </w:rPr>
      </w:pPr>
    </w:p>
    <w:p w14:paraId="3FD6262A" w14:textId="77777777" w:rsidR="001C6337" w:rsidRPr="00142813" w:rsidRDefault="001C6337" w:rsidP="001C633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42813" w:rsidRPr="00142813" w14:paraId="018C19C4" w14:textId="77777777" w:rsidTr="00937185">
        <w:tc>
          <w:tcPr>
            <w:tcW w:w="595" w:type="dxa"/>
            <w:vMerge w:val="restart"/>
            <w:tcBorders>
              <w:top w:val="double" w:sz="4" w:space="0" w:color="auto"/>
              <w:left w:val="double" w:sz="4" w:space="0" w:color="auto"/>
            </w:tcBorders>
            <w:vAlign w:val="center"/>
          </w:tcPr>
          <w:p w14:paraId="1582EFA7" w14:textId="77777777" w:rsidR="001C6337" w:rsidRPr="00142813" w:rsidRDefault="001C6337" w:rsidP="00937185">
            <w:pPr>
              <w:jc w:val="center"/>
              <w:rPr>
                <w:b/>
                <w:color w:val="000000" w:themeColor="text1"/>
              </w:rPr>
            </w:pPr>
            <w:r w:rsidRPr="00142813">
              <w:rPr>
                <w:b/>
                <w:color w:val="000000" w:themeColor="text1"/>
                <w:sz w:val="22"/>
              </w:rPr>
              <w:t>N.</w:t>
            </w:r>
            <w:r w:rsidRPr="00142813">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B309DB4" w14:textId="77777777" w:rsidR="001C6337" w:rsidRPr="00142813" w:rsidRDefault="001C6337" w:rsidP="00937185">
            <w:pPr>
              <w:jc w:val="center"/>
              <w:rPr>
                <w:color w:val="000000" w:themeColor="text1"/>
              </w:rPr>
            </w:pPr>
            <w:r w:rsidRPr="00142813">
              <w:rPr>
                <w:b/>
                <w:color w:val="000000" w:themeColor="text1"/>
                <w:sz w:val="22"/>
              </w:rPr>
              <w:t>Productos</w:t>
            </w:r>
            <w:r w:rsidRPr="00142813">
              <w:rPr>
                <w:color w:val="000000" w:themeColor="text1"/>
                <w:sz w:val="22"/>
                <w:vertAlign w:val="superscript"/>
              </w:rPr>
              <w:t>1</w:t>
            </w:r>
            <w:r w:rsidRPr="00142813">
              <w:rPr>
                <w:b/>
                <w:color w:val="000000" w:themeColor="text1"/>
                <w:sz w:val="22"/>
              </w:rPr>
              <w:t xml:space="preserve"> (Pr</w:t>
            </w:r>
            <w:proofErr w:type="gramStart"/>
            <w:r w:rsidRPr="00142813">
              <w:rPr>
                <w:b/>
                <w:color w:val="000000" w:themeColor="text1"/>
                <w:sz w:val="22"/>
              </w:rPr>
              <w:t>-..</w:t>
            </w:r>
            <w:proofErr w:type="gramEnd"/>
            <w:r w:rsidRPr="00142813">
              <w:rPr>
                <w:b/>
                <w:color w:val="000000" w:themeColor="text1"/>
                <w:sz w:val="22"/>
              </w:rPr>
              <w:t>)</w:t>
            </w:r>
          </w:p>
        </w:tc>
        <w:tc>
          <w:tcPr>
            <w:tcW w:w="7989" w:type="dxa"/>
            <w:gridSpan w:val="12"/>
            <w:tcBorders>
              <w:top w:val="double" w:sz="4" w:space="0" w:color="auto"/>
              <w:left w:val="single" w:sz="6" w:space="0" w:color="auto"/>
              <w:bottom w:val="single" w:sz="6" w:space="0" w:color="auto"/>
              <w:right w:val="double" w:sz="4" w:space="0" w:color="auto"/>
            </w:tcBorders>
          </w:tcPr>
          <w:p w14:paraId="731ED988" w14:textId="77777777" w:rsidR="001C6337" w:rsidRPr="00142813" w:rsidRDefault="001C6337" w:rsidP="00937185">
            <w:pPr>
              <w:spacing w:before="60" w:after="60"/>
              <w:jc w:val="center"/>
              <w:rPr>
                <w:color w:val="000000" w:themeColor="text1"/>
              </w:rPr>
            </w:pPr>
            <w:r w:rsidRPr="00142813">
              <w:rPr>
                <w:b/>
                <w:color w:val="000000" w:themeColor="text1"/>
                <w:sz w:val="22"/>
              </w:rPr>
              <w:t>Meses</w:t>
            </w:r>
          </w:p>
        </w:tc>
      </w:tr>
      <w:tr w:rsidR="00142813" w:rsidRPr="00142813" w14:paraId="47C7903B" w14:textId="77777777" w:rsidTr="00937185">
        <w:tc>
          <w:tcPr>
            <w:tcW w:w="595" w:type="dxa"/>
            <w:vMerge/>
            <w:tcBorders>
              <w:left w:val="double" w:sz="4" w:space="0" w:color="auto"/>
              <w:bottom w:val="single" w:sz="6" w:space="0" w:color="auto"/>
            </w:tcBorders>
            <w:vAlign w:val="center"/>
          </w:tcPr>
          <w:p w14:paraId="76C52248" w14:textId="77777777" w:rsidR="001C6337" w:rsidRPr="00142813" w:rsidRDefault="001C6337" w:rsidP="00937185">
            <w:pPr>
              <w:jc w:val="center"/>
              <w:rPr>
                <w:b/>
                <w:color w:val="000000" w:themeColor="text1"/>
              </w:rPr>
            </w:pPr>
          </w:p>
        </w:tc>
        <w:tc>
          <w:tcPr>
            <w:tcW w:w="4243" w:type="dxa"/>
            <w:vMerge/>
            <w:tcBorders>
              <w:left w:val="single" w:sz="6" w:space="0" w:color="auto"/>
              <w:bottom w:val="single" w:sz="6" w:space="0" w:color="auto"/>
            </w:tcBorders>
          </w:tcPr>
          <w:p w14:paraId="03C11933" w14:textId="77777777" w:rsidR="001C6337" w:rsidRPr="00142813" w:rsidRDefault="001C6337" w:rsidP="00937185">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21F06DE8" w14:textId="77777777" w:rsidR="001C6337" w:rsidRPr="00142813" w:rsidRDefault="001C6337" w:rsidP="00937185">
            <w:pPr>
              <w:jc w:val="center"/>
              <w:rPr>
                <w:color w:val="000000" w:themeColor="text1"/>
              </w:rPr>
            </w:pPr>
            <w:r w:rsidRPr="00142813">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1FB50F7C" w14:textId="77777777" w:rsidR="001C6337" w:rsidRPr="00142813" w:rsidRDefault="001C6337" w:rsidP="00937185">
            <w:pPr>
              <w:jc w:val="center"/>
              <w:rPr>
                <w:color w:val="000000" w:themeColor="text1"/>
              </w:rPr>
            </w:pPr>
            <w:r w:rsidRPr="00142813">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001FD65A" w14:textId="77777777" w:rsidR="001C6337" w:rsidRPr="00142813" w:rsidRDefault="001C6337" w:rsidP="00937185">
            <w:pPr>
              <w:jc w:val="center"/>
              <w:rPr>
                <w:color w:val="000000" w:themeColor="text1"/>
              </w:rPr>
            </w:pPr>
            <w:r w:rsidRPr="00142813">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606EE70D" w14:textId="77777777" w:rsidR="001C6337" w:rsidRPr="00142813" w:rsidRDefault="001C6337" w:rsidP="00937185">
            <w:pPr>
              <w:jc w:val="center"/>
              <w:rPr>
                <w:color w:val="000000" w:themeColor="text1"/>
              </w:rPr>
            </w:pPr>
            <w:r w:rsidRPr="00142813">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19A2CBF2" w14:textId="77777777" w:rsidR="001C6337" w:rsidRPr="00142813" w:rsidRDefault="001C6337" w:rsidP="00937185">
            <w:pPr>
              <w:jc w:val="center"/>
              <w:rPr>
                <w:color w:val="000000" w:themeColor="text1"/>
              </w:rPr>
            </w:pPr>
            <w:r w:rsidRPr="00142813">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1576CC32" w14:textId="77777777" w:rsidR="001C6337" w:rsidRPr="00142813" w:rsidRDefault="001C6337" w:rsidP="00937185">
            <w:pPr>
              <w:jc w:val="center"/>
              <w:rPr>
                <w:color w:val="000000" w:themeColor="text1"/>
              </w:rPr>
            </w:pPr>
            <w:r w:rsidRPr="00142813">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0984665F" w14:textId="77777777" w:rsidR="001C6337" w:rsidRPr="00142813" w:rsidRDefault="001C6337" w:rsidP="00937185">
            <w:pPr>
              <w:jc w:val="center"/>
              <w:rPr>
                <w:color w:val="000000" w:themeColor="text1"/>
              </w:rPr>
            </w:pPr>
            <w:r w:rsidRPr="00142813">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3757F393" w14:textId="77777777" w:rsidR="001C6337" w:rsidRPr="00142813" w:rsidRDefault="001C6337" w:rsidP="00937185">
            <w:pPr>
              <w:jc w:val="center"/>
              <w:rPr>
                <w:color w:val="000000" w:themeColor="text1"/>
              </w:rPr>
            </w:pPr>
            <w:r w:rsidRPr="00142813">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4428168F" w14:textId="77777777" w:rsidR="001C6337" w:rsidRPr="00142813" w:rsidRDefault="001C6337" w:rsidP="00937185">
            <w:pPr>
              <w:jc w:val="center"/>
              <w:rPr>
                <w:color w:val="000000" w:themeColor="text1"/>
              </w:rPr>
            </w:pPr>
            <w:r w:rsidRPr="00142813">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50F642B7" w14:textId="77777777" w:rsidR="001C6337" w:rsidRPr="00142813" w:rsidRDefault="001C6337" w:rsidP="00937185">
            <w:pPr>
              <w:jc w:val="center"/>
              <w:rPr>
                <w:color w:val="000000" w:themeColor="text1"/>
              </w:rPr>
            </w:pPr>
            <w:r w:rsidRPr="00142813">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126A4D5C" w14:textId="77777777" w:rsidR="001C6337" w:rsidRPr="00142813" w:rsidRDefault="001C6337" w:rsidP="00937185">
            <w:pPr>
              <w:jc w:val="center"/>
              <w:rPr>
                <w:color w:val="000000" w:themeColor="text1"/>
              </w:rPr>
            </w:pPr>
            <w:r w:rsidRPr="00142813">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132684F6" w14:textId="77777777" w:rsidR="001C6337" w:rsidRPr="00142813" w:rsidRDefault="001C6337" w:rsidP="00937185">
            <w:pPr>
              <w:jc w:val="center"/>
              <w:rPr>
                <w:color w:val="000000" w:themeColor="text1"/>
              </w:rPr>
            </w:pPr>
            <w:r w:rsidRPr="00142813">
              <w:rPr>
                <w:b/>
                <w:color w:val="000000" w:themeColor="text1"/>
                <w:sz w:val="22"/>
              </w:rPr>
              <w:t>TOTAL</w:t>
            </w:r>
          </w:p>
        </w:tc>
      </w:tr>
      <w:tr w:rsidR="00142813" w:rsidRPr="00142813" w14:paraId="171D3401" w14:textId="77777777" w:rsidTr="00937185">
        <w:tc>
          <w:tcPr>
            <w:tcW w:w="595" w:type="dxa"/>
            <w:tcBorders>
              <w:top w:val="single" w:sz="12" w:space="0" w:color="auto"/>
              <w:left w:val="double" w:sz="4" w:space="0" w:color="auto"/>
              <w:bottom w:val="single" w:sz="6" w:space="0" w:color="auto"/>
            </w:tcBorders>
            <w:vAlign w:val="center"/>
          </w:tcPr>
          <w:p w14:paraId="4DF5107C" w14:textId="77777777" w:rsidR="001C6337" w:rsidRPr="00142813" w:rsidRDefault="001C6337" w:rsidP="00937185">
            <w:pPr>
              <w:jc w:val="center"/>
              <w:rPr>
                <w:b/>
                <w:color w:val="000000" w:themeColor="text1"/>
              </w:rPr>
            </w:pPr>
            <w:r w:rsidRPr="00142813">
              <w:rPr>
                <w:b/>
                <w:color w:val="000000" w:themeColor="text1"/>
                <w:sz w:val="22"/>
              </w:rPr>
              <w:t>Pr-1</w:t>
            </w:r>
          </w:p>
        </w:tc>
        <w:tc>
          <w:tcPr>
            <w:tcW w:w="4243" w:type="dxa"/>
            <w:tcBorders>
              <w:top w:val="single" w:sz="12" w:space="0" w:color="auto"/>
              <w:left w:val="single" w:sz="6" w:space="0" w:color="auto"/>
              <w:bottom w:val="single" w:sz="6" w:space="0" w:color="auto"/>
            </w:tcBorders>
          </w:tcPr>
          <w:p w14:paraId="4D8631D9" w14:textId="77777777" w:rsidR="001C6337" w:rsidRPr="00142813" w:rsidRDefault="001C6337" w:rsidP="00937185">
            <w:pPr>
              <w:rPr>
                <w:color w:val="000000" w:themeColor="text1"/>
                <w:sz w:val="21"/>
                <w:szCs w:val="22"/>
              </w:rPr>
            </w:pPr>
            <w:r w:rsidRPr="00142813">
              <w:rPr>
                <w:color w:val="000000" w:themeColor="text1"/>
                <w:sz w:val="21"/>
                <w:szCs w:val="22"/>
              </w:rPr>
              <w:t>(Por ejemplo: Producto n.</w:t>
            </w:r>
            <w:r w:rsidRPr="00142813">
              <w:rPr>
                <w:color w:val="000000" w:themeColor="text1"/>
                <w:sz w:val="21"/>
                <w:szCs w:val="22"/>
                <w:vertAlign w:val="superscript"/>
              </w:rPr>
              <w:t>o</w:t>
            </w:r>
            <w:r w:rsidRPr="00142813">
              <w:rPr>
                <w:color w:val="000000" w:themeColor="text1"/>
                <w:sz w:val="21"/>
                <w:szCs w:val="22"/>
              </w:rPr>
              <w:t> 1: Informe A</w:t>
            </w:r>
          </w:p>
        </w:tc>
        <w:tc>
          <w:tcPr>
            <w:tcW w:w="644" w:type="dxa"/>
            <w:tcBorders>
              <w:top w:val="single" w:sz="12" w:space="0" w:color="auto"/>
              <w:left w:val="single" w:sz="6" w:space="0" w:color="auto"/>
              <w:bottom w:val="single" w:sz="6" w:space="0" w:color="auto"/>
              <w:right w:val="single" w:sz="6" w:space="0" w:color="auto"/>
            </w:tcBorders>
          </w:tcPr>
          <w:p w14:paraId="303332A4"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72A8B21"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6284AC0"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2C898D2"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49B6782"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8DEE169"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A5B4D"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0D70DD"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CAFAA9A"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A308107"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1D2D464" w14:textId="77777777" w:rsidR="001C6337" w:rsidRPr="00142813" w:rsidRDefault="001C6337" w:rsidP="00937185">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502ADAEA" w14:textId="77777777" w:rsidR="001C6337" w:rsidRPr="00142813" w:rsidRDefault="001C6337" w:rsidP="00937185">
            <w:pPr>
              <w:rPr>
                <w:color w:val="000000" w:themeColor="text1"/>
              </w:rPr>
            </w:pPr>
          </w:p>
        </w:tc>
      </w:tr>
      <w:tr w:rsidR="00142813" w:rsidRPr="00142813" w14:paraId="1C75CACA" w14:textId="77777777" w:rsidTr="00937185">
        <w:tc>
          <w:tcPr>
            <w:tcW w:w="595" w:type="dxa"/>
            <w:tcBorders>
              <w:top w:val="single" w:sz="6" w:space="0" w:color="auto"/>
              <w:left w:val="double" w:sz="4" w:space="0" w:color="auto"/>
              <w:bottom w:val="single" w:sz="6" w:space="0" w:color="auto"/>
            </w:tcBorders>
            <w:vAlign w:val="center"/>
          </w:tcPr>
          <w:p w14:paraId="5660BA8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7E13877" w14:textId="77777777" w:rsidR="001C6337" w:rsidRPr="00142813" w:rsidRDefault="001C6337" w:rsidP="00937185">
            <w:pPr>
              <w:rPr>
                <w:color w:val="000000" w:themeColor="text1"/>
                <w:sz w:val="21"/>
                <w:szCs w:val="22"/>
              </w:rPr>
            </w:pPr>
            <w:r w:rsidRPr="00142813">
              <w:rPr>
                <w:color w:val="000000" w:themeColor="text1"/>
                <w:sz w:val="21"/>
                <w:szCs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7640227E" w14:textId="77777777" w:rsidR="001C6337" w:rsidRPr="00142813" w:rsidRDefault="001C6337" w:rsidP="00937185">
            <w:pPr>
              <w:rPr>
                <w:color w:val="000000" w:themeColor="text1"/>
              </w:rPr>
            </w:pPr>
            <w:r w:rsidRPr="00142813">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15781F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6BC7F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E4192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A63B7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43606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D7118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C8A0B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CB690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F89CAE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39B5B8"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4FD175B" w14:textId="77777777" w:rsidR="001C6337" w:rsidRPr="00142813" w:rsidRDefault="001C6337" w:rsidP="00937185">
            <w:pPr>
              <w:rPr>
                <w:color w:val="000000" w:themeColor="text1"/>
              </w:rPr>
            </w:pPr>
          </w:p>
        </w:tc>
      </w:tr>
      <w:tr w:rsidR="00142813" w:rsidRPr="00142813" w14:paraId="2E089A6D" w14:textId="77777777" w:rsidTr="00937185">
        <w:trPr>
          <w:trHeight w:val="95"/>
        </w:trPr>
        <w:tc>
          <w:tcPr>
            <w:tcW w:w="595" w:type="dxa"/>
            <w:tcBorders>
              <w:top w:val="single" w:sz="6" w:space="0" w:color="auto"/>
              <w:left w:val="double" w:sz="4" w:space="0" w:color="auto"/>
              <w:bottom w:val="single" w:sz="6" w:space="0" w:color="auto"/>
            </w:tcBorders>
            <w:vAlign w:val="center"/>
          </w:tcPr>
          <w:p w14:paraId="6DF15AD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F377B98" w14:textId="77777777" w:rsidR="001C6337" w:rsidRPr="00142813" w:rsidRDefault="001C6337" w:rsidP="00937185">
            <w:pPr>
              <w:rPr>
                <w:color w:val="000000" w:themeColor="text1"/>
                <w:sz w:val="21"/>
                <w:szCs w:val="22"/>
              </w:rPr>
            </w:pPr>
            <w:r w:rsidRPr="00142813">
              <w:rPr>
                <w:color w:val="000000" w:themeColor="text1"/>
                <w:sz w:val="21"/>
                <w:szCs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6E8D4F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39A1A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FAD43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AD02D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0522A3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2BABA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565B7D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A31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63AF1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423BA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F8997F"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1254659" w14:textId="77777777" w:rsidR="001C6337" w:rsidRPr="00142813" w:rsidRDefault="001C6337" w:rsidP="00937185">
            <w:pPr>
              <w:rPr>
                <w:color w:val="000000" w:themeColor="text1"/>
              </w:rPr>
            </w:pPr>
          </w:p>
        </w:tc>
      </w:tr>
      <w:tr w:rsidR="00142813" w:rsidRPr="00142813" w14:paraId="562FF228" w14:textId="77777777" w:rsidTr="00937185">
        <w:tc>
          <w:tcPr>
            <w:tcW w:w="595" w:type="dxa"/>
            <w:tcBorders>
              <w:top w:val="single" w:sz="6" w:space="0" w:color="auto"/>
              <w:left w:val="double" w:sz="4" w:space="0" w:color="auto"/>
              <w:bottom w:val="single" w:sz="6" w:space="0" w:color="auto"/>
            </w:tcBorders>
            <w:vAlign w:val="center"/>
          </w:tcPr>
          <w:p w14:paraId="1B191620"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2C728AE4" w14:textId="77777777" w:rsidR="001C6337" w:rsidRPr="00142813" w:rsidRDefault="001C6337" w:rsidP="00937185">
            <w:pPr>
              <w:rPr>
                <w:color w:val="000000" w:themeColor="text1"/>
                <w:sz w:val="21"/>
                <w:szCs w:val="22"/>
              </w:rPr>
            </w:pPr>
            <w:r w:rsidRPr="00142813">
              <w:rPr>
                <w:color w:val="000000" w:themeColor="text1"/>
                <w:sz w:val="21"/>
                <w:szCs w:val="22"/>
              </w:rPr>
              <w:t xml:space="preserve">3) Informe inicial </w:t>
            </w:r>
          </w:p>
        </w:tc>
        <w:tc>
          <w:tcPr>
            <w:tcW w:w="644" w:type="dxa"/>
            <w:tcBorders>
              <w:top w:val="single" w:sz="6" w:space="0" w:color="auto"/>
              <w:left w:val="single" w:sz="6" w:space="0" w:color="auto"/>
              <w:bottom w:val="single" w:sz="6" w:space="0" w:color="auto"/>
              <w:right w:val="single" w:sz="6" w:space="0" w:color="auto"/>
            </w:tcBorders>
          </w:tcPr>
          <w:p w14:paraId="4147085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7142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96DA26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FCB2D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64F4D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127C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33C06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88C9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E5D1E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B3218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91260"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1E2D5C6" w14:textId="77777777" w:rsidR="001C6337" w:rsidRPr="00142813" w:rsidRDefault="001C6337" w:rsidP="00937185">
            <w:pPr>
              <w:rPr>
                <w:color w:val="000000" w:themeColor="text1"/>
              </w:rPr>
            </w:pPr>
          </w:p>
        </w:tc>
      </w:tr>
      <w:tr w:rsidR="00142813" w:rsidRPr="00142813" w14:paraId="103188EE" w14:textId="77777777" w:rsidTr="00937185">
        <w:tc>
          <w:tcPr>
            <w:tcW w:w="595" w:type="dxa"/>
            <w:tcBorders>
              <w:top w:val="single" w:sz="6" w:space="0" w:color="auto"/>
              <w:left w:val="double" w:sz="4" w:space="0" w:color="auto"/>
              <w:bottom w:val="single" w:sz="6" w:space="0" w:color="auto"/>
            </w:tcBorders>
            <w:vAlign w:val="center"/>
          </w:tcPr>
          <w:p w14:paraId="0869D196"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E9A0DEE" w14:textId="77777777" w:rsidR="001C6337" w:rsidRPr="00142813" w:rsidRDefault="001C6337" w:rsidP="00937185">
            <w:pPr>
              <w:rPr>
                <w:color w:val="000000" w:themeColor="text1"/>
                <w:sz w:val="21"/>
                <w:szCs w:val="22"/>
              </w:rPr>
            </w:pPr>
            <w:r w:rsidRPr="00142813">
              <w:rPr>
                <w:color w:val="000000" w:themeColor="text1"/>
                <w:sz w:val="21"/>
                <w:szCs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5715444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8D89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CAFF2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6ABB8F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E392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9868F9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3F632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CAC99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AA3C50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CB43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E8DBFD"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F4C60FC" w14:textId="77777777" w:rsidR="001C6337" w:rsidRPr="00142813" w:rsidRDefault="001C6337" w:rsidP="00937185">
            <w:pPr>
              <w:rPr>
                <w:color w:val="000000" w:themeColor="text1"/>
              </w:rPr>
            </w:pPr>
          </w:p>
        </w:tc>
      </w:tr>
      <w:tr w:rsidR="00142813" w:rsidRPr="00142813" w14:paraId="0DAA91A6" w14:textId="77777777" w:rsidTr="00937185">
        <w:tc>
          <w:tcPr>
            <w:tcW w:w="595" w:type="dxa"/>
            <w:tcBorders>
              <w:top w:val="single" w:sz="6" w:space="0" w:color="auto"/>
              <w:left w:val="double" w:sz="4" w:space="0" w:color="auto"/>
              <w:bottom w:val="single" w:sz="6" w:space="0" w:color="auto"/>
            </w:tcBorders>
            <w:vAlign w:val="center"/>
          </w:tcPr>
          <w:p w14:paraId="575EBCB8"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7AC9C4" w14:textId="77777777" w:rsidR="001C6337" w:rsidRPr="00142813" w:rsidRDefault="001C6337" w:rsidP="00937185">
            <w:pPr>
              <w:rPr>
                <w:color w:val="000000" w:themeColor="text1"/>
                <w:sz w:val="21"/>
                <w:szCs w:val="22"/>
              </w:rPr>
            </w:pPr>
            <w:r w:rsidRPr="00142813">
              <w:rPr>
                <w:color w:val="000000" w:themeColor="text1"/>
                <w:sz w:val="21"/>
                <w:szCs w:val="22"/>
              </w:rPr>
              <w:t>5) 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499B45C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4D010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0FFD4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734EB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9F09B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3648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75573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A03C6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39868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EEA6D0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64FDFB"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770639E" w14:textId="77777777" w:rsidR="001C6337" w:rsidRPr="00142813" w:rsidRDefault="001C6337" w:rsidP="00937185">
            <w:pPr>
              <w:rPr>
                <w:color w:val="000000" w:themeColor="text1"/>
              </w:rPr>
            </w:pPr>
          </w:p>
        </w:tc>
      </w:tr>
      <w:tr w:rsidR="00142813" w:rsidRPr="00142813" w14:paraId="1F7E605A" w14:textId="77777777" w:rsidTr="00937185">
        <w:tc>
          <w:tcPr>
            <w:tcW w:w="595" w:type="dxa"/>
            <w:tcBorders>
              <w:top w:val="single" w:sz="6" w:space="0" w:color="auto"/>
              <w:left w:val="double" w:sz="4" w:space="0" w:color="auto"/>
              <w:bottom w:val="single" w:sz="6" w:space="0" w:color="auto"/>
            </w:tcBorders>
            <w:vAlign w:val="center"/>
          </w:tcPr>
          <w:p w14:paraId="63A23A56"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1A4D573"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0B9D7F5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29CE1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3503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BA54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3D4E7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F91E6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110F9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90057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2DCE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551B6F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5405B"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7E2B675" w14:textId="77777777" w:rsidR="001C6337" w:rsidRPr="00142813" w:rsidRDefault="001C6337" w:rsidP="00937185">
            <w:pPr>
              <w:rPr>
                <w:color w:val="000000" w:themeColor="text1"/>
              </w:rPr>
            </w:pPr>
          </w:p>
        </w:tc>
      </w:tr>
      <w:tr w:rsidR="00142813" w:rsidRPr="00142813" w14:paraId="65991EDD" w14:textId="77777777" w:rsidTr="00937185">
        <w:tc>
          <w:tcPr>
            <w:tcW w:w="595" w:type="dxa"/>
            <w:tcBorders>
              <w:top w:val="single" w:sz="6" w:space="0" w:color="auto"/>
              <w:left w:val="double" w:sz="4" w:space="0" w:color="auto"/>
              <w:bottom w:val="single" w:sz="6" w:space="0" w:color="auto"/>
            </w:tcBorders>
            <w:vAlign w:val="center"/>
          </w:tcPr>
          <w:p w14:paraId="4E4318DD"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7F1DAAA7"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028B6B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4F7440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FAAD4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D6F8C6"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12BEA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29479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AD334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C95953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18B52E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F9322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04E246"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5695970" w14:textId="77777777" w:rsidR="001C6337" w:rsidRPr="00142813" w:rsidRDefault="001C6337" w:rsidP="00937185">
            <w:pPr>
              <w:rPr>
                <w:color w:val="000000" w:themeColor="text1"/>
              </w:rPr>
            </w:pPr>
          </w:p>
        </w:tc>
      </w:tr>
      <w:tr w:rsidR="00142813" w:rsidRPr="00142813" w14:paraId="2A2A9CBD" w14:textId="77777777" w:rsidTr="00937185">
        <w:tc>
          <w:tcPr>
            <w:tcW w:w="595" w:type="dxa"/>
            <w:tcBorders>
              <w:top w:val="single" w:sz="6" w:space="0" w:color="auto"/>
              <w:left w:val="double" w:sz="4" w:space="0" w:color="auto"/>
              <w:bottom w:val="single" w:sz="6" w:space="0" w:color="auto"/>
            </w:tcBorders>
            <w:vAlign w:val="center"/>
          </w:tcPr>
          <w:p w14:paraId="3E41E3D2" w14:textId="77777777" w:rsidR="001C6337" w:rsidRPr="00142813" w:rsidRDefault="001C6337" w:rsidP="00937185">
            <w:pPr>
              <w:jc w:val="center"/>
              <w:rPr>
                <w:b/>
                <w:color w:val="000000" w:themeColor="text1"/>
              </w:rPr>
            </w:pPr>
            <w:r w:rsidRPr="00142813">
              <w:rPr>
                <w:b/>
                <w:color w:val="000000" w:themeColor="text1"/>
                <w:sz w:val="22"/>
              </w:rPr>
              <w:t>Pr-2</w:t>
            </w:r>
          </w:p>
        </w:tc>
        <w:tc>
          <w:tcPr>
            <w:tcW w:w="4243" w:type="dxa"/>
            <w:tcBorders>
              <w:top w:val="single" w:sz="6" w:space="0" w:color="auto"/>
              <w:left w:val="single" w:sz="6" w:space="0" w:color="auto"/>
              <w:bottom w:val="single" w:sz="6" w:space="0" w:color="auto"/>
            </w:tcBorders>
          </w:tcPr>
          <w:p w14:paraId="00CDB979" w14:textId="77777777" w:rsidR="001C6337" w:rsidRPr="00142813" w:rsidRDefault="001C6337" w:rsidP="00937185">
            <w:pPr>
              <w:rPr>
                <w:color w:val="000000" w:themeColor="text1"/>
                <w:sz w:val="21"/>
                <w:szCs w:val="22"/>
              </w:rPr>
            </w:pPr>
            <w:r w:rsidRPr="00142813">
              <w:rPr>
                <w:color w:val="000000" w:themeColor="text1"/>
                <w:sz w:val="21"/>
                <w:szCs w:val="22"/>
              </w:rPr>
              <w:t>(Por ejemplo, producto n.</w:t>
            </w:r>
            <w:r w:rsidRPr="00142813">
              <w:rPr>
                <w:color w:val="000000" w:themeColor="text1"/>
                <w:sz w:val="21"/>
                <w:szCs w:val="22"/>
                <w:vertAlign w:val="superscript"/>
              </w:rPr>
              <w:t>o</w:t>
            </w:r>
            <w:r w:rsidRPr="00142813">
              <w:rPr>
                <w:color w:val="000000" w:themeColor="text1"/>
                <w:sz w:val="21"/>
                <w:szCs w:val="22"/>
              </w:rPr>
              <w:t> 2:...............}</w:t>
            </w:r>
          </w:p>
        </w:tc>
        <w:tc>
          <w:tcPr>
            <w:tcW w:w="644" w:type="dxa"/>
            <w:tcBorders>
              <w:top w:val="single" w:sz="6" w:space="0" w:color="auto"/>
              <w:left w:val="single" w:sz="6" w:space="0" w:color="auto"/>
              <w:bottom w:val="single" w:sz="6" w:space="0" w:color="auto"/>
              <w:right w:val="single" w:sz="6" w:space="0" w:color="auto"/>
            </w:tcBorders>
          </w:tcPr>
          <w:p w14:paraId="6F5103B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20761A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39826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4CA19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E07846"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72DB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5B1D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9627E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F861A7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B32F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318E7A"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F339D68" w14:textId="77777777" w:rsidR="001C6337" w:rsidRPr="00142813" w:rsidRDefault="001C6337" w:rsidP="00937185">
            <w:pPr>
              <w:rPr>
                <w:color w:val="000000" w:themeColor="text1"/>
              </w:rPr>
            </w:pPr>
          </w:p>
        </w:tc>
      </w:tr>
      <w:tr w:rsidR="00142813" w:rsidRPr="00142813" w14:paraId="096F838B" w14:textId="77777777" w:rsidTr="00937185">
        <w:tc>
          <w:tcPr>
            <w:tcW w:w="595" w:type="dxa"/>
            <w:tcBorders>
              <w:top w:val="single" w:sz="6" w:space="0" w:color="auto"/>
              <w:left w:val="double" w:sz="4" w:space="0" w:color="auto"/>
              <w:bottom w:val="single" w:sz="6" w:space="0" w:color="auto"/>
            </w:tcBorders>
            <w:vAlign w:val="center"/>
          </w:tcPr>
          <w:p w14:paraId="3FCBBF2C"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0671E3E3"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403A5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0A919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7F347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0D0D3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FC0586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10C89C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90ED58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22C9B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A1C01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51D0F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CAABEA"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931E01C" w14:textId="77777777" w:rsidR="001C6337" w:rsidRPr="00142813" w:rsidRDefault="001C6337" w:rsidP="00937185">
            <w:pPr>
              <w:rPr>
                <w:color w:val="000000" w:themeColor="text1"/>
              </w:rPr>
            </w:pPr>
          </w:p>
        </w:tc>
      </w:tr>
      <w:tr w:rsidR="00142813" w:rsidRPr="00142813" w14:paraId="5660FE49" w14:textId="77777777" w:rsidTr="00937185">
        <w:tc>
          <w:tcPr>
            <w:tcW w:w="595" w:type="dxa"/>
            <w:tcBorders>
              <w:top w:val="single" w:sz="6" w:space="0" w:color="auto"/>
              <w:left w:val="double" w:sz="4" w:space="0" w:color="auto"/>
              <w:bottom w:val="single" w:sz="6" w:space="0" w:color="auto"/>
            </w:tcBorders>
            <w:vAlign w:val="center"/>
          </w:tcPr>
          <w:p w14:paraId="1616183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AC53C4"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616793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352C3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EE0FC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DFF7F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37D0A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4CC3C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FE8D3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7C698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E9EF4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8D8BA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34429E"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6EC6810" w14:textId="77777777" w:rsidR="001C6337" w:rsidRPr="00142813" w:rsidRDefault="001C6337" w:rsidP="00937185">
            <w:pPr>
              <w:rPr>
                <w:color w:val="000000" w:themeColor="text1"/>
              </w:rPr>
            </w:pPr>
          </w:p>
        </w:tc>
      </w:tr>
      <w:tr w:rsidR="00142813" w:rsidRPr="00142813" w14:paraId="5B91E7D3" w14:textId="77777777" w:rsidTr="00937185">
        <w:tc>
          <w:tcPr>
            <w:tcW w:w="595" w:type="dxa"/>
            <w:tcBorders>
              <w:top w:val="single" w:sz="6" w:space="0" w:color="auto"/>
              <w:left w:val="double" w:sz="4" w:space="0" w:color="auto"/>
              <w:bottom w:val="single" w:sz="6" w:space="0" w:color="auto"/>
            </w:tcBorders>
            <w:vAlign w:val="center"/>
          </w:tcPr>
          <w:p w14:paraId="62081381" w14:textId="77777777" w:rsidR="001C6337" w:rsidRPr="00142813" w:rsidRDefault="001C6337" w:rsidP="00937185">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6AE125A9" w14:textId="77777777" w:rsidR="001C6337" w:rsidRPr="00142813" w:rsidRDefault="001C6337" w:rsidP="00937185">
            <w:pPr>
              <w:ind w:left="-25"/>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6EB08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7695F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764E32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6C0E2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06737E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D91F1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8AA4B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DD3DB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959BD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7E1A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83150"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8B890A4" w14:textId="77777777" w:rsidR="001C6337" w:rsidRPr="00142813" w:rsidRDefault="001C6337" w:rsidP="00937185">
            <w:pPr>
              <w:rPr>
                <w:color w:val="000000" w:themeColor="text1"/>
              </w:rPr>
            </w:pPr>
          </w:p>
        </w:tc>
      </w:tr>
      <w:tr w:rsidR="001C6337" w:rsidRPr="00142813" w14:paraId="430FBF89" w14:textId="77777777" w:rsidTr="00937185">
        <w:trPr>
          <w:trHeight w:val="65"/>
        </w:trPr>
        <w:tc>
          <w:tcPr>
            <w:tcW w:w="595" w:type="dxa"/>
            <w:tcBorders>
              <w:top w:val="single" w:sz="6" w:space="0" w:color="auto"/>
              <w:left w:val="double" w:sz="4" w:space="0" w:color="auto"/>
              <w:bottom w:val="double" w:sz="4" w:space="0" w:color="auto"/>
            </w:tcBorders>
            <w:vAlign w:val="center"/>
          </w:tcPr>
          <w:p w14:paraId="07777A6C" w14:textId="77777777" w:rsidR="001C6337" w:rsidRPr="00142813" w:rsidRDefault="001C6337" w:rsidP="00937185">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0DA042E0" w14:textId="77777777" w:rsidR="001C6337" w:rsidRPr="00142813" w:rsidRDefault="001C6337" w:rsidP="00937185">
            <w:pPr>
              <w:ind w:left="-25"/>
              <w:rPr>
                <w:color w:val="000000" w:themeColor="text1"/>
                <w:sz w:val="21"/>
                <w:szCs w:val="22"/>
              </w:rPr>
            </w:pPr>
          </w:p>
        </w:tc>
        <w:tc>
          <w:tcPr>
            <w:tcW w:w="644" w:type="dxa"/>
            <w:tcBorders>
              <w:top w:val="single" w:sz="6" w:space="0" w:color="auto"/>
              <w:left w:val="single" w:sz="6" w:space="0" w:color="auto"/>
              <w:bottom w:val="double" w:sz="4" w:space="0" w:color="auto"/>
              <w:right w:val="single" w:sz="6" w:space="0" w:color="auto"/>
            </w:tcBorders>
          </w:tcPr>
          <w:p w14:paraId="583243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4E7B1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D5A97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D3920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E95CED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42BEB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3EB54C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62122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03EF74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AA0CB8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5AD2CD3"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2F9D5D44" w14:textId="77777777" w:rsidR="001C6337" w:rsidRPr="00142813" w:rsidRDefault="001C6337" w:rsidP="00937185">
            <w:pPr>
              <w:rPr>
                <w:color w:val="000000" w:themeColor="text1"/>
              </w:rPr>
            </w:pPr>
          </w:p>
        </w:tc>
      </w:tr>
    </w:tbl>
    <w:p w14:paraId="4E33CFB3" w14:textId="77777777" w:rsidR="001C6337" w:rsidRPr="00142813" w:rsidRDefault="001C6337" w:rsidP="001C6337">
      <w:pPr>
        <w:rPr>
          <w:color w:val="000000" w:themeColor="text1"/>
        </w:rPr>
      </w:pPr>
    </w:p>
    <w:p w14:paraId="34B3D334"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1.</w:t>
      </w:r>
      <w:r w:rsidRPr="00142813">
        <w:rPr>
          <w:color w:val="000000" w:themeColor="text1"/>
        </w:rPr>
        <w:tab/>
      </w:r>
      <w:r w:rsidRPr="00142813">
        <w:rPr>
          <w:color w:val="000000" w:themeColor="text1"/>
          <w:spacing w:val="0"/>
          <w:sz w:val="20"/>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1BA4F2C"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2.</w:t>
      </w:r>
      <w:r w:rsidRPr="00142813">
        <w:rPr>
          <w:color w:val="000000" w:themeColor="text1"/>
        </w:rPr>
        <w:tab/>
      </w:r>
      <w:r w:rsidRPr="00142813">
        <w:rPr>
          <w:color w:val="000000" w:themeColor="text1"/>
          <w:spacing w:val="0"/>
          <w:sz w:val="20"/>
        </w:rPr>
        <w:t xml:space="preserve">La duración de las actividades se indicará </w:t>
      </w:r>
      <w:r w:rsidRPr="00142813">
        <w:rPr>
          <w:color w:val="000000" w:themeColor="text1"/>
          <w:spacing w:val="0"/>
          <w:sz w:val="20"/>
          <w:u w:val="single"/>
        </w:rPr>
        <w:t>en forma de gráfico de barras</w:t>
      </w:r>
      <w:r w:rsidRPr="00142813">
        <w:rPr>
          <w:color w:val="000000" w:themeColor="text1"/>
          <w:spacing w:val="0"/>
          <w:sz w:val="20"/>
        </w:rPr>
        <w:t xml:space="preserve">. </w:t>
      </w:r>
    </w:p>
    <w:p w14:paraId="137C50A9"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rPr>
      </w:pPr>
      <w:r w:rsidRPr="00142813">
        <w:rPr>
          <w:color w:val="000000" w:themeColor="text1"/>
          <w:spacing w:val="0"/>
          <w:sz w:val="20"/>
        </w:rPr>
        <w:t>3.</w:t>
      </w:r>
      <w:r w:rsidRPr="00142813">
        <w:rPr>
          <w:color w:val="000000" w:themeColor="text1"/>
        </w:rPr>
        <w:tab/>
      </w:r>
      <w:r w:rsidRPr="00142813">
        <w:rPr>
          <w:color w:val="000000" w:themeColor="text1"/>
          <w:spacing w:val="0"/>
          <w:sz w:val="20"/>
        </w:rPr>
        <w:t xml:space="preserve">Si es necesario, incluya las referencias correspondientes para ayudar a leer el gráfico. </w:t>
      </w:r>
    </w:p>
    <w:p w14:paraId="79BD97C8" w14:textId="77777777" w:rsidR="00D816D9" w:rsidRPr="00142813" w:rsidRDefault="00D816D9" w:rsidP="00D816D9">
      <w:pPr>
        <w:rPr>
          <w:color w:val="000000" w:themeColor="text1"/>
        </w:rPr>
        <w:sectPr w:rsidR="00D816D9" w:rsidRPr="00142813" w:rsidSect="001A0A7A">
          <w:headerReference w:type="even" r:id="rId80"/>
          <w:headerReference w:type="default" r:id="rId81"/>
          <w:footerReference w:type="default" r:id="rId82"/>
          <w:footnotePr>
            <w:numRestart w:val="eachSect"/>
          </w:footnotePr>
          <w:pgSz w:w="15840" w:h="12240" w:orient="landscape" w:code="1"/>
          <w:pgMar w:top="1440" w:right="1440" w:bottom="1440" w:left="1440" w:header="720" w:footer="720" w:gutter="0"/>
          <w:cols w:space="720"/>
        </w:sectPr>
      </w:pPr>
    </w:p>
    <w:p w14:paraId="7FA47558" w14:textId="45292BDE" w:rsidR="00DB702F" w:rsidRPr="00142813" w:rsidRDefault="00DB702F" w:rsidP="00DB702F">
      <w:pPr>
        <w:jc w:val="center"/>
        <w:rPr>
          <w:b/>
          <w:smallCaps/>
          <w:color w:val="000000" w:themeColor="text1"/>
          <w:sz w:val="28"/>
          <w:szCs w:val="28"/>
        </w:rPr>
      </w:pPr>
      <w:r w:rsidRPr="00142813">
        <w:rPr>
          <w:b/>
          <w:smallCaps/>
          <w:color w:val="000000" w:themeColor="text1"/>
          <w:sz w:val="28"/>
          <w:szCs w:val="28"/>
        </w:rPr>
        <w:t>FORMULARIO DE PROPUESTA TÉCNICA 3</w:t>
      </w:r>
    </w:p>
    <w:p w14:paraId="768190DB" w14:textId="41DC4629" w:rsidR="001C6337" w:rsidRPr="00142813" w:rsidRDefault="001C6337" w:rsidP="00DA4609">
      <w:pPr>
        <w:jc w:val="center"/>
        <w:rPr>
          <w:b/>
          <w:smallCaps/>
          <w:color w:val="000000" w:themeColor="text1"/>
          <w:sz w:val="28"/>
          <w:szCs w:val="28"/>
        </w:rPr>
      </w:pPr>
      <w:r w:rsidRPr="00142813">
        <w:rPr>
          <w:b/>
          <w:smallCaps/>
          <w:color w:val="000000" w:themeColor="text1"/>
          <w:sz w:val="28"/>
        </w:rPr>
        <w:t>Composición del equipo, trabajo y tiempo de los Expertos Clave</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142813" w:rsidRPr="00142813" w14:paraId="60888537" w14:textId="77777777" w:rsidTr="0093718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39F18FE" w14:textId="77777777" w:rsidR="001C6337" w:rsidRPr="00142813" w:rsidRDefault="001C6337" w:rsidP="00937185">
            <w:pPr>
              <w:rPr>
                <w:b/>
                <w:color w:val="000000" w:themeColor="text1"/>
              </w:rPr>
            </w:pPr>
            <w:r w:rsidRPr="00142813">
              <w:rPr>
                <w:b/>
                <w:color w:val="000000" w:themeColor="text1"/>
              </w:rPr>
              <w:t>N.</w:t>
            </w:r>
            <w:r w:rsidRPr="00142813">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98EB6CA" w14:textId="77777777" w:rsidR="001C6337" w:rsidRPr="00142813" w:rsidRDefault="001C6337" w:rsidP="00937185">
            <w:pPr>
              <w:jc w:val="center"/>
              <w:rPr>
                <w:color w:val="000000" w:themeColor="text1"/>
                <w:sz w:val="20"/>
              </w:rPr>
            </w:pPr>
            <w:r w:rsidRPr="00142813">
              <w:rPr>
                <w:b/>
                <w:color w:val="000000" w:themeColor="text1"/>
                <w:sz w:val="20"/>
              </w:rPr>
              <w:t>Nombre</w:t>
            </w:r>
          </w:p>
        </w:tc>
        <w:tc>
          <w:tcPr>
            <w:tcW w:w="8059" w:type="dxa"/>
            <w:gridSpan w:val="13"/>
            <w:tcBorders>
              <w:top w:val="double" w:sz="4" w:space="0" w:color="auto"/>
              <w:right w:val="single" w:sz="6" w:space="0" w:color="auto"/>
            </w:tcBorders>
            <w:vAlign w:val="center"/>
          </w:tcPr>
          <w:p w14:paraId="23076084" w14:textId="100F6254" w:rsidR="001C6337" w:rsidRPr="00142813" w:rsidRDefault="001C6337" w:rsidP="00937185">
            <w:pPr>
              <w:rPr>
                <w:b/>
                <w:color w:val="000000" w:themeColor="text1"/>
              </w:rPr>
            </w:pPr>
            <w:r w:rsidRPr="00142813">
              <w:rPr>
                <w:b/>
                <w:color w:val="000000" w:themeColor="text1"/>
              </w:rPr>
              <w:t xml:space="preserve">Tiempo del Experto (en meses-persona) correspondiente a cada producto </w:t>
            </w:r>
          </w:p>
        </w:tc>
        <w:tc>
          <w:tcPr>
            <w:tcW w:w="2418" w:type="dxa"/>
            <w:gridSpan w:val="3"/>
            <w:tcBorders>
              <w:top w:val="double" w:sz="4" w:space="0" w:color="auto"/>
              <w:right w:val="double" w:sz="4" w:space="0" w:color="auto"/>
            </w:tcBorders>
            <w:vAlign w:val="center"/>
          </w:tcPr>
          <w:p w14:paraId="6D0E6877" w14:textId="77777777" w:rsidR="001C6337" w:rsidRPr="00142813" w:rsidRDefault="001C6337" w:rsidP="00937185">
            <w:pPr>
              <w:rPr>
                <w:b/>
                <w:color w:val="000000" w:themeColor="text1"/>
              </w:rPr>
            </w:pPr>
            <w:r w:rsidRPr="00142813">
              <w:rPr>
                <w:b/>
                <w:color w:val="000000" w:themeColor="text1"/>
              </w:rPr>
              <w:t xml:space="preserve">Tiempo total </w:t>
            </w:r>
          </w:p>
          <w:p w14:paraId="5CCA8621" w14:textId="77777777" w:rsidR="001C6337" w:rsidRPr="00142813" w:rsidRDefault="001C6337" w:rsidP="00937185">
            <w:pPr>
              <w:rPr>
                <w:b/>
                <w:color w:val="000000" w:themeColor="text1"/>
              </w:rPr>
            </w:pPr>
            <w:r w:rsidRPr="00142813">
              <w:rPr>
                <w:b/>
                <w:color w:val="000000" w:themeColor="text1"/>
              </w:rPr>
              <w:t>(en meses)</w:t>
            </w:r>
          </w:p>
        </w:tc>
      </w:tr>
      <w:tr w:rsidR="00142813" w:rsidRPr="00142813" w14:paraId="2512591C" w14:textId="77777777" w:rsidTr="00DA460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06B7807" w14:textId="77777777" w:rsidR="001C6337" w:rsidRPr="00142813" w:rsidRDefault="001C6337" w:rsidP="00937185">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5E897B5" w14:textId="77777777" w:rsidR="001C6337" w:rsidRPr="00142813" w:rsidRDefault="001C6337" w:rsidP="00937185">
            <w:pPr>
              <w:jc w:val="center"/>
              <w:rPr>
                <w:b/>
                <w:bCs/>
                <w:color w:val="000000" w:themeColor="text1"/>
                <w:sz w:val="20"/>
              </w:rPr>
            </w:pPr>
          </w:p>
        </w:tc>
        <w:tc>
          <w:tcPr>
            <w:tcW w:w="751" w:type="dxa"/>
            <w:tcBorders>
              <w:top w:val="single" w:sz="6" w:space="0" w:color="auto"/>
              <w:bottom w:val="single" w:sz="12" w:space="0" w:color="auto"/>
            </w:tcBorders>
            <w:vAlign w:val="center"/>
          </w:tcPr>
          <w:p w14:paraId="2710DBA3" w14:textId="77777777" w:rsidR="001C6337" w:rsidRPr="00142813" w:rsidRDefault="001C6337" w:rsidP="00937185">
            <w:pPr>
              <w:jc w:val="center"/>
              <w:rPr>
                <w:b/>
                <w:bCs/>
                <w:color w:val="000000" w:themeColor="text1"/>
                <w:sz w:val="20"/>
              </w:rPr>
            </w:pPr>
            <w:r w:rsidRPr="00142813">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4CC6D0BC" w14:textId="77777777" w:rsidR="001C6337" w:rsidRPr="00142813"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024291F2" w14:textId="77777777" w:rsidR="001C6337" w:rsidRPr="00142813" w:rsidRDefault="001C6337" w:rsidP="00937185">
            <w:pPr>
              <w:jc w:val="center"/>
              <w:rPr>
                <w:b/>
                <w:bCs/>
                <w:color w:val="000000" w:themeColor="text1"/>
                <w:sz w:val="20"/>
              </w:rPr>
            </w:pPr>
            <w:r w:rsidRPr="00142813">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4EE595A1" w14:textId="77777777" w:rsidR="001C6337" w:rsidRPr="00142813" w:rsidRDefault="001C6337" w:rsidP="00937185">
            <w:pPr>
              <w:rPr>
                <w:b/>
                <w:bCs/>
                <w:color w:val="000000" w:themeColor="text1"/>
                <w:sz w:val="20"/>
              </w:rPr>
            </w:pPr>
          </w:p>
        </w:tc>
        <w:tc>
          <w:tcPr>
            <w:tcW w:w="1080" w:type="dxa"/>
            <w:tcBorders>
              <w:top w:val="single" w:sz="6" w:space="0" w:color="auto"/>
              <w:bottom w:val="single" w:sz="12" w:space="0" w:color="auto"/>
            </w:tcBorders>
            <w:vAlign w:val="center"/>
          </w:tcPr>
          <w:p w14:paraId="58AA1B7A" w14:textId="77777777" w:rsidR="001C6337" w:rsidRPr="00142813" w:rsidRDefault="001C6337" w:rsidP="00937185">
            <w:pPr>
              <w:jc w:val="center"/>
              <w:rPr>
                <w:b/>
                <w:bCs/>
                <w:color w:val="000000" w:themeColor="text1"/>
                <w:sz w:val="20"/>
              </w:rPr>
            </w:pPr>
            <w:r w:rsidRPr="00142813">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10ED0DEF" w14:textId="77777777" w:rsidR="001C6337" w:rsidRPr="00142813"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713C51E7" w14:textId="77777777" w:rsidR="001C6337" w:rsidRPr="00142813" w:rsidRDefault="001C6337" w:rsidP="00937185">
            <w:pPr>
              <w:jc w:val="center"/>
              <w:rPr>
                <w:b/>
                <w:bCs/>
                <w:color w:val="000000" w:themeColor="text1"/>
                <w:sz w:val="20"/>
              </w:rPr>
            </w:pPr>
            <w:r w:rsidRPr="00142813">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321F0115" w14:textId="77777777" w:rsidR="001C6337" w:rsidRPr="00142813" w:rsidRDefault="001C6337" w:rsidP="00937185">
            <w:pPr>
              <w:jc w:val="center"/>
              <w:rPr>
                <w:b/>
                <w:bCs/>
                <w:color w:val="000000" w:themeColor="text1"/>
                <w:sz w:val="20"/>
              </w:rPr>
            </w:pPr>
            <w:r w:rsidRPr="00142813">
              <w:rPr>
                <w:b/>
                <w:color w:val="000000" w:themeColor="text1"/>
                <w:sz w:val="20"/>
              </w:rPr>
              <w:t>........</w:t>
            </w:r>
          </w:p>
        </w:tc>
        <w:tc>
          <w:tcPr>
            <w:tcW w:w="180" w:type="dxa"/>
            <w:tcBorders>
              <w:top w:val="single" w:sz="6" w:space="0" w:color="auto"/>
              <w:bottom w:val="single" w:sz="12" w:space="0" w:color="auto"/>
            </w:tcBorders>
            <w:vAlign w:val="center"/>
          </w:tcPr>
          <w:p w14:paraId="6A794756" w14:textId="77777777" w:rsidR="001C6337" w:rsidRPr="00142813" w:rsidRDefault="001C6337" w:rsidP="00937185">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9B29DBC" w14:textId="77777777" w:rsidR="001C6337" w:rsidRPr="00142813" w:rsidRDefault="001C6337" w:rsidP="00937185">
            <w:pPr>
              <w:jc w:val="center"/>
              <w:rPr>
                <w:b/>
                <w:bCs/>
                <w:color w:val="000000" w:themeColor="text1"/>
                <w:sz w:val="20"/>
              </w:rPr>
            </w:pPr>
            <w:r w:rsidRPr="00142813">
              <w:rPr>
                <w:b/>
                <w:color w:val="000000" w:themeColor="text1"/>
                <w:sz w:val="20"/>
              </w:rPr>
              <w:t>Pr-...</w:t>
            </w:r>
          </w:p>
        </w:tc>
        <w:tc>
          <w:tcPr>
            <w:tcW w:w="699" w:type="dxa"/>
            <w:tcBorders>
              <w:top w:val="single" w:sz="6" w:space="0" w:color="auto"/>
              <w:bottom w:val="single" w:sz="12" w:space="0" w:color="auto"/>
              <w:right w:val="single" w:sz="6" w:space="0" w:color="auto"/>
            </w:tcBorders>
            <w:vAlign w:val="center"/>
          </w:tcPr>
          <w:p w14:paraId="645A19EC" w14:textId="77777777" w:rsidR="001C6337" w:rsidRPr="00142813"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6FA170C3" w14:textId="77777777" w:rsidR="001C6337" w:rsidRPr="00142813"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F6FD69D" w14:textId="77777777" w:rsidR="001C6337" w:rsidRPr="00142813" w:rsidRDefault="001C6337" w:rsidP="00937185">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2088FC8F" w14:textId="77777777" w:rsidR="001C6337" w:rsidRPr="00142813" w:rsidRDefault="001C6337" w:rsidP="00937185">
            <w:pPr>
              <w:jc w:val="center"/>
              <w:rPr>
                <w:b/>
                <w:bCs/>
                <w:color w:val="000000" w:themeColor="text1"/>
                <w:sz w:val="20"/>
              </w:rPr>
            </w:pPr>
            <w:r w:rsidRPr="00142813">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424DC447" w14:textId="77777777" w:rsidR="001C6337" w:rsidRPr="00142813" w:rsidRDefault="001C6337" w:rsidP="00937185">
            <w:pPr>
              <w:jc w:val="center"/>
              <w:rPr>
                <w:b/>
                <w:bCs/>
                <w:color w:val="000000" w:themeColor="text1"/>
                <w:sz w:val="20"/>
              </w:rPr>
            </w:pPr>
            <w:r w:rsidRPr="00142813">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3C6FB8D3" w14:textId="77777777" w:rsidR="001C6337" w:rsidRPr="00142813" w:rsidRDefault="001C6337" w:rsidP="00937185">
            <w:pPr>
              <w:jc w:val="center"/>
              <w:rPr>
                <w:b/>
                <w:bCs/>
                <w:color w:val="000000" w:themeColor="text1"/>
                <w:sz w:val="20"/>
              </w:rPr>
            </w:pPr>
            <w:r w:rsidRPr="00142813">
              <w:rPr>
                <w:b/>
                <w:color w:val="000000" w:themeColor="text1"/>
                <w:sz w:val="20"/>
              </w:rPr>
              <w:t>Total</w:t>
            </w:r>
          </w:p>
        </w:tc>
      </w:tr>
      <w:tr w:rsidR="00142813" w:rsidRPr="00142813" w14:paraId="0F2D0C0F" w14:textId="77777777" w:rsidTr="00937185">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BF15493" w14:textId="77777777" w:rsidR="001C6337" w:rsidRPr="00142813" w:rsidRDefault="001C6337" w:rsidP="00937185">
            <w:pPr>
              <w:pStyle w:val="xl41"/>
              <w:spacing w:before="0" w:beforeAutospacing="0" w:after="0" w:afterAutospacing="0"/>
              <w:rPr>
                <w:color w:val="000000" w:themeColor="text1"/>
                <w:szCs w:val="24"/>
              </w:rPr>
            </w:pPr>
            <w:r w:rsidRPr="00142813">
              <w:rPr>
                <w:b/>
                <w:color w:val="000000" w:themeColor="text1"/>
              </w:rPr>
              <w:t>EXPERTOS CLAVE</w:t>
            </w:r>
          </w:p>
        </w:tc>
        <w:tc>
          <w:tcPr>
            <w:tcW w:w="990" w:type="dxa"/>
            <w:tcBorders>
              <w:top w:val="single" w:sz="12" w:space="0" w:color="auto"/>
              <w:left w:val="nil"/>
              <w:bottom w:val="single" w:sz="6" w:space="0" w:color="auto"/>
              <w:right w:val="nil"/>
            </w:tcBorders>
          </w:tcPr>
          <w:p w14:paraId="0446573C"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198D4562" w14:textId="77777777" w:rsidR="001C6337" w:rsidRPr="00142813" w:rsidRDefault="001C6337" w:rsidP="00937185">
            <w:pPr>
              <w:rPr>
                <w:color w:val="000000" w:themeColor="text1"/>
                <w:sz w:val="20"/>
              </w:rPr>
            </w:pPr>
          </w:p>
        </w:tc>
        <w:tc>
          <w:tcPr>
            <w:tcW w:w="1080" w:type="dxa"/>
            <w:tcBorders>
              <w:top w:val="single" w:sz="12" w:space="0" w:color="auto"/>
              <w:left w:val="nil"/>
              <w:bottom w:val="single" w:sz="6" w:space="0" w:color="auto"/>
              <w:right w:val="nil"/>
            </w:tcBorders>
          </w:tcPr>
          <w:p w14:paraId="5BAB7700"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5C010FE4" w14:textId="77777777" w:rsidR="001C6337" w:rsidRPr="00142813" w:rsidRDefault="001C6337" w:rsidP="00937185">
            <w:pPr>
              <w:rPr>
                <w:color w:val="000000" w:themeColor="text1"/>
                <w:sz w:val="20"/>
              </w:rPr>
            </w:pPr>
          </w:p>
        </w:tc>
        <w:tc>
          <w:tcPr>
            <w:tcW w:w="990" w:type="dxa"/>
            <w:tcBorders>
              <w:top w:val="single" w:sz="12" w:space="0" w:color="auto"/>
              <w:left w:val="nil"/>
              <w:bottom w:val="single" w:sz="6" w:space="0" w:color="auto"/>
              <w:right w:val="nil"/>
            </w:tcBorders>
          </w:tcPr>
          <w:p w14:paraId="2FCB9650" w14:textId="77777777" w:rsidR="001C6337" w:rsidRPr="00142813"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305257E6"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6202EE6A" w14:textId="77777777" w:rsidR="001C6337" w:rsidRPr="00142813"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25814CE0" w14:textId="77777777" w:rsidR="001C6337" w:rsidRPr="00142813" w:rsidRDefault="001C6337" w:rsidP="00937185">
            <w:pPr>
              <w:rPr>
                <w:color w:val="000000" w:themeColor="text1"/>
                <w:sz w:val="20"/>
              </w:rPr>
            </w:pPr>
          </w:p>
        </w:tc>
        <w:tc>
          <w:tcPr>
            <w:tcW w:w="699" w:type="dxa"/>
            <w:tcBorders>
              <w:top w:val="single" w:sz="12" w:space="0" w:color="auto"/>
              <w:left w:val="nil"/>
              <w:bottom w:val="single" w:sz="6" w:space="0" w:color="auto"/>
              <w:right w:val="nil"/>
            </w:tcBorders>
          </w:tcPr>
          <w:p w14:paraId="6C6EE438" w14:textId="77777777" w:rsidR="001C6337" w:rsidRPr="00142813"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7536370B" w14:textId="77777777" w:rsidR="001C6337" w:rsidRPr="00142813"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3BEAA731"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341CE8EE"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5420BC0A"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06DAB3B6" w14:textId="77777777" w:rsidR="001C6337" w:rsidRPr="00142813" w:rsidRDefault="001C6337" w:rsidP="00937185">
            <w:pPr>
              <w:rPr>
                <w:color w:val="000000" w:themeColor="text1"/>
                <w:sz w:val="20"/>
              </w:rPr>
            </w:pPr>
          </w:p>
        </w:tc>
      </w:tr>
      <w:tr w:rsidR="00142813" w:rsidRPr="00142813" w14:paraId="22A523D7"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4E34651A" w14:textId="77777777" w:rsidR="001C6337" w:rsidRPr="00142813" w:rsidRDefault="001C6337" w:rsidP="00937185">
            <w:pPr>
              <w:jc w:val="center"/>
              <w:rPr>
                <w:color w:val="000000" w:themeColor="text1"/>
                <w:sz w:val="20"/>
              </w:rPr>
            </w:pPr>
            <w:r w:rsidRPr="00142813">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4B17857D" w14:textId="2DB98412"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68ED97" w14:textId="77777777" w:rsidR="001C6337" w:rsidRPr="00142813" w:rsidRDefault="001C6337" w:rsidP="00937185">
            <w:pPr>
              <w:rPr>
                <w:i/>
                <w:iCs/>
                <w:color w:val="000000" w:themeColor="text1"/>
                <w:sz w:val="16"/>
              </w:rPr>
            </w:pPr>
            <w:r w:rsidRPr="00142813">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346FAA40" w14:textId="77777777" w:rsidR="001C6337" w:rsidRPr="00142813" w:rsidRDefault="001C6337" w:rsidP="00937185">
            <w:pPr>
              <w:rPr>
                <w:i/>
                <w:iCs/>
                <w:color w:val="000000" w:themeColor="text1"/>
                <w:sz w:val="20"/>
              </w:rPr>
            </w:pPr>
            <w:r w:rsidRPr="00142813">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3AE31E69" w14:textId="77777777" w:rsidR="001C6337" w:rsidRPr="00142813" w:rsidRDefault="001C6337" w:rsidP="00937185">
            <w:pPr>
              <w:rPr>
                <w:color w:val="000000" w:themeColor="text1"/>
                <w:sz w:val="20"/>
              </w:rPr>
            </w:pPr>
            <w:r w:rsidRPr="00142813">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6126EB9"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C2E7B1B" w14:textId="77777777" w:rsidR="001C6337" w:rsidRPr="00142813" w:rsidRDefault="001C6337" w:rsidP="00937185">
            <w:pPr>
              <w:rPr>
                <w:color w:val="000000" w:themeColor="text1"/>
                <w:sz w:val="20"/>
              </w:rPr>
            </w:pPr>
            <w:r w:rsidRPr="00142813">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1E35BB1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E5713A3" w14:textId="77777777" w:rsidR="001C6337" w:rsidRPr="00142813" w:rsidRDefault="001C6337" w:rsidP="00937185">
            <w:pPr>
              <w:rPr>
                <w:color w:val="000000" w:themeColor="text1"/>
                <w:sz w:val="20"/>
              </w:rPr>
            </w:pPr>
            <w:r w:rsidRPr="00142813">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3D99031F"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198ADD"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8F10885"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1E08DB0"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EA87BB1"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09E1EB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0D8ED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2E0D66"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1DC4D17B" w14:textId="77777777" w:rsidR="001C6337" w:rsidRPr="00142813" w:rsidRDefault="001C6337" w:rsidP="00937185">
            <w:pPr>
              <w:rPr>
                <w:color w:val="000000" w:themeColor="text1"/>
                <w:sz w:val="20"/>
              </w:rPr>
            </w:pPr>
          </w:p>
        </w:tc>
      </w:tr>
      <w:tr w:rsidR="00142813" w:rsidRPr="00142813" w14:paraId="7E03E720"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345CC5E0"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61FE2E3"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7050075D" w14:textId="77777777" w:rsidR="001C6337" w:rsidRPr="00142813" w:rsidRDefault="001C6337" w:rsidP="00937185">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49376003" w14:textId="77777777" w:rsidR="001C6337" w:rsidRPr="00142813" w:rsidRDefault="001C6337" w:rsidP="00937185">
            <w:pPr>
              <w:rPr>
                <w:i/>
                <w:iCs/>
                <w:color w:val="000000" w:themeColor="text1"/>
                <w:sz w:val="20"/>
              </w:rPr>
            </w:pPr>
            <w:r w:rsidRPr="00142813">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C6B3C36" w14:textId="77777777" w:rsidR="001C6337" w:rsidRPr="00142813" w:rsidRDefault="001C6337" w:rsidP="00937185">
            <w:pPr>
              <w:rPr>
                <w:color w:val="000000" w:themeColor="text1"/>
                <w:sz w:val="20"/>
              </w:rPr>
            </w:pPr>
            <w:r w:rsidRPr="00142813">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68F1DDC0"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21D4EB97" w14:textId="77777777" w:rsidR="001C6337" w:rsidRPr="00142813" w:rsidRDefault="001C6337" w:rsidP="00937185">
            <w:pPr>
              <w:rPr>
                <w:color w:val="000000" w:themeColor="text1"/>
                <w:sz w:val="20"/>
              </w:rPr>
            </w:pPr>
            <w:r w:rsidRPr="00142813">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05EB55C"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60320F" w14:textId="77777777" w:rsidR="001C6337" w:rsidRPr="00142813" w:rsidRDefault="001C6337" w:rsidP="00937185">
            <w:pPr>
              <w:rPr>
                <w:color w:val="000000" w:themeColor="text1"/>
                <w:sz w:val="20"/>
              </w:rPr>
            </w:pPr>
            <w:r w:rsidRPr="00142813">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216D46AA"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3CA81E"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A0A8839"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1118E055"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262C665"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261B5E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8D4FD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D3DD169"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7979A37" w14:textId="77777777" w:rsidR="001C6337" w:rsidRPr="00142813" w:rsidRDefault="001C6337" w:rsidP="00937185">
            <w:pPr>
              <w:jc w:val="right"/>
              <w:rPr>
                <w:color w:val="000000" w:themeColor="text1"/>
                <w:sz w:val="20"/>
              </w:rPr>
            </w:pPr>
          </w:p>
        </w:tc>
      </w:tr>
      <w:tr w:rsidR="00142813" w:rsidRPr="00142813" w14:paraId="3544759F"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6C6AAD6" w14:textId="77777777" w:rsidR="001C6337" w:rsidRPr="00142813" w:rsidRDefault="001C6337" w:rsidP="00937185">
            <w:pPr>
              <w:jc w:val="center"/>
              <w:rPr>
                <w:color w:val="000000" w:themeColor="text1"/>
                <w:sz w:val="20"/>
              </w:rPr>
            </w:pPr>
            <w:r w:rsidRPr="00142813">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3E94C974"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D014EC4"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637970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DAAFCF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B7FD8E"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6486F871"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F5E84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DDEFB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9416710"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D1BC42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3FEE5E"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8A877D3"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2098DE1"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394BB5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BE4DBB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CE746"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40D13754" w14:textId="77777777" w:rsidR="001C6337" w:rsidRPr="00142813" w:rsidRDefault="001C6337" w:rsidP="00937185">
            <w:pPr>
              <w:rPr>
                <w:color w:val="000000" w:themeColor="text1"/>
                <w:sz w:val="20"/>
              </w:rPr>
            </w:pPr>
          </w:p>
        </w:tc>
      </w:tr>
      <w:tr w:rsidR="00142813" w:rsidRPr="00142813" w14:paraId="1373FA8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1E612204"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0F62B159"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583A5828"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5154D28B" w14:textId="77777777" w:rsidR="001C6337" w:rsidRPr="00142813" w:rsidRDefault="001C6337" w:rsidP="00937185">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3E1DFA6F"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F1D494C"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1919B5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A010AF6"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50E353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D1D5600"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9792CF9"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8BF0062"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27E84B9"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B66DDF"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3A1D47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17608"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FF9FAB5"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5413B783" w14:textId="77777777" w:rsidR="001C6337" w:rsidRPr="00142813" w:rsidRDefault="001C6337" w:rsidP="00937185">
            <w:pPr>
              <w:rPr>
                <w:color w:val="000000" w:themeColor="text1"/>
                <w:sz w:val="20"/>
              </w:rPr>
            </w:pPr>
          </w:p>
        </w:tc>
      </w:tr>
      <w:tr w:rsidR="00142813" w:rsidRPr="00142813" w14:paraId="314E3FE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35FC485" w14:textId="77777777" w:rsidR="001C6337" w:rsidRPr="00142813" w:rsidRDefault="001C6337" w:rsidP="00937185">
            <w:pPr>
              <w:jc w:val="center"/>
              <w:rPr>
                <w:color w:val="000000" w:themeColor="text1"/>
                <w:sz w:val="20"/>
              </w:rPr>
            </w:pPr>
            <w:r w:rsidRPr="00142813">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6C02FF3A"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A0636E7"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B7505D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36F209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412B86"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F8D25"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F4699A3"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280C9D8"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1CC562F"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7132683"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B93679"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06B9359"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A00C3E7"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A685773"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FEFAB25"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59883"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838ACE8" w14:textId="77777777" w:rsidR="001C6337" w:rsidRPr="00142813" w:rsidRDefault="001C6337" w:rsidP="00937185">
            <w:pPr>
              <w:rPr>
                <w:color w:val="000000" w:themeColor="text1"/>
                <w:sz w:val="20"/>
              </w:rPr>
            </w:pPr>
          </w:p>
        </w:tc>
      </w:tr>
      <w:tr w:rsidR="00142813" w:rsidRPr="00142813" w14:paraId="2333BB8C"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21F5A7D5"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8344AFA"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92D464B"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8EE6D30"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DDF77EC"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1085606"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7D91459"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DEE70F2"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F6FF337"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4D2763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90D47B1"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D83F783"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ABB4ED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ECD017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9BE579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335DE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BA722AB"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75E9BE3A" w14:textId="77777777" w:rsidR="001C6337" w:rsidRPr="00142813" w:rsidRDefault="001C6337" w:rsidP="00937185">
            <w:pPr>
              <w:rPr>
                <w:color w:val="000000" w:themeColor="text1"/>
                <w:sz w:val="20"/>
              </w:rPr>
            </w:pPr>
          </w:p>
        </w:tc>
      </w:tr>
      <w:tr w:rsidR="00142813" w:rsidRPr="00142813" w14:paraId="3A4EACD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12AEA2BC" w14:textId="77777777" w:rsidR="001C6337" w:rsidRPr="00142813"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0A5B49A"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000E5B87"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1DA0CE1"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52CEE7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C5A487"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445793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8488A0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3EDDB"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28D70E"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9CF0E87"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6D0DBD"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DB4C414"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AD32ADB"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21FC32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8DFCAC"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22F5A0"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135DC3B" w14:textId="77777777" w:rsidR="001C6337" w:rsidRPr="00142813" w:rsidRDefault="001C6337" w:rsidP="00937185">
            <w:pPr>
              <w:rPr>
                <w:color w:val="000000" w:themeColor="text1"/>
                <w:sz w:val="20"/>
              </w:rPr>
            </w:pPr>
          </w:p>
        </w:tc>
      </w:tr>
      <w:tr w:rsidR="00142813" w:rsidRPr="00142813" w14:paraId="6F9D1AA8" w14:textId="77777777" w:rsidTr="00DA4609">
        <w:trPr>
          <w:cantSplit/>
          <w:jc w:val="center"/>
        </w:trPr>
        <w:tc>
          <w:tcPr>
            <w:tcW w:w="495" w:type="dxa"/>
            <w:vMerge/>
            <w:tcBorders>
              <w:left w:val="double" w:sz="4" w:space="0" w:color="auto"/>
              <w:right w:val="single" w:sz="6" w:space="0" w:color="auto"/>
            </w:tcBorders>
            <w:vAlign w:val="center"/>
          </w:tcPr>
          <w:p w14:paraId="774A3D46"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761D9FF6"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98E922E"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D8AEB9E"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57DDE5E"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C8B168"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64AED5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7F5D72"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830C58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2163065"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84B6B8F"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06A10C2"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011CB14"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A887A0"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D67B1E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21E92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5F95F84" w14:textId="77777777" w:rsidR="001C6337" w:rsidRPr="00142813" w:rsidRDefault="001C6337" w:rsidP="00937185">
            <w:pPr>
              <w:rPr>
                <w:color w:val="000000" w:themeColor="text1"/>
                <w:sz w:val="20"/>
              </w:rPr>
            </w:pPr>
          </w:p>
        </w:tc>
        <w:tc>
          <w:tcPr>
            <w:tcW w:w="806" w:type="dxa"/>
            <w:vMerge/>
            <w:tcBorders>
              <w:left w:val="single" w:sz="6" w:space="0" w:color="auto"/>
              <w:right w:val="double" w:sz="4" w:space="0" w:color="auto"/>
            </w:tcBorders>
            <w:vAlign w:val="center"/>
          </w:tcPr>
          <w:p w14:paraId="7AD2448F" w14:textId="77777777" w:rsidR="001C6337" w:rsidRPr="00142813" w:rsidRDefault="001C6337" w:rsidP="00937185">
            <w:pPr>
              <w:rPr>
                <w:color w:val="000000" w:themeColor="text1"/>
                <w:sz w:val="20"/>
              </w:rPr>
            </w:pPr>
          </w:p>
        </w:tc>
      </w:tr>
      <w:tr w:rsidR="00142813" w:rsidRPr="00142813" w14:paraId="629EFF45"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91490D8" w14:textId="77777777" w:rsidR="001C6337" w:rsidRPr="00142813" w:rsidRDefault="001C6337" w:rsidP="00937185">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2505AB60"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58C53EB"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37C5A9A"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4ACA5E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E666916"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9DA51B9"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E132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B19D0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AE2EC6B"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E947F8A"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1EDB398"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0F7542"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71230CE"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FE738C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7A4AB8"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912432"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5268A92" w14:textId="77777777" w:rsidR="001C6337" w:rsidRPr="00142813" w:rsidRDefault="001C6337" w:rsidP="00937185">
            <w:pPr>
              <w:rPr>
                <w:color w:val="000000" w:themeColor="text1"/>
                <w:sz w:val="20"/>
              </w:rPr>
            </w:pPr>
          </w:p>
        </w:tc>
      </w:tr>
      <w:tr w:rsidR="00142813" w:rsidRPr="00142813" w14:paraId="5BA4280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08B3DA34"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76C6B216"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FAAF4D9"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C7FF03E" w14:textId="77777777" w:rsidR="001C6337" w:rsidRPr="00142813" w:rsidRDefault="001C6337" w:rsidP="00937185">
            <w:pPr>
              <w:rPr>
                <w:color w:val="000000" w:themeColor="text1"/>
                <w:sz w:val="20"/>
              </w:rPr>
            </w:pPr>
          </w:p>
        </w:tc>
        <w:tc>
          <w:tcPr>
            <w:tcW w:w="990" w:type="dxa"/>
            <w:tcBorders>
              <w:top w:val="dashSmallGap" w:sz="4" w:space="0" w:color="auto"/>
              <w:bottom w:val="single" w:sz="6" w:space="0" w:color="auto"/>
            </w:tcBorders>
          </w:tcPr>
          <w:p w14:paraId="733031F8"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F9E0D2" w14:textId="77777777" w:rsidR="001C6337" w:rsidRPr="00142813" w:rsidRDefault="001C6337" w:rsidP="00937185">
            <w:pPr>
              <w:rPr>
                <w:color w:val="000000" w:themeColor="text1"/>
                <w:sz w:val="20"/>
              </w:rPr>
            </w:pPr>
          </w:p>
        </w:tc>
        <w:tc>
          <w:tcPr>
            <w:tcW w:w="1080" w:type="dxa"/>
            <w:tcBorders>
              <w:top w:val="dashSmallGap" w:sz="4" w:space="0" w:color="auto"/>
              <w:bottom w:val="single" w:sz="6" w:space="0" w:color="auto"/>
            </w:tcBorders>
          </w:tcPr>
          <w:p w14:paraId="7F329726" w14:textId="77777777" w:rsidR="001C6337" w:rsidRPr="00142813" w:rsidRDefault="001C6337" w:rsidP="00937185">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52DD9C37" w14:textId="77777777" w:rsidR="001C6337" w:rsidRPr="00142813" w:rsidRDefault="001C6337" w:rsidP="00937185">
            <w:pPr>
              <w:rPr>
                <w:color w:val="000000" w:themeColor="text1"/>
                <w:sz w:val="20"/>
              </w:rPr>
            </w:pPr>
          </w:p>
        </w:tc>
        <w:tc>
          <w:tcPr>
            <w:tcW w:w="990" w:type="dxa"/>
            <w:tcBorders>
              <w:top w:val="dashSmallGap" w:sz="4" w:space="0" w:color="auto"/>
              <w:bottom w:val="single" w:sz="6" w:space="0" w:color="auto"/>
            </w:tcBorders>
          </w:tcPr>
          <w:p w14:paraId="1ABEDD4C"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73C74FE" w14:textId="77777777" w:rsidR="001C6337" w:rsidRPr="00142813" w:rsidRDefault="001C6337" w:rsidP="00937185">
            <w:pPr>
              <w:rPr>
                <w:color w:val="000000" w:themeColor="text1"/>
                <w:sz w:val="20"/>
              </w:rPr>
            </w:pPr>
          </w:p>
        </w:tc>
        <w:tc>
          <w:tcPr>
            <w:tcW w:w="180" w:type="dxa"/>
            <w:tcBorders>
              <w:top w:val="dashSmallGap" w:sz="4" w:space="0" w:color="auto"/>
              <w:bottom w:val="single" w:sz="6" w:space="0" w:color="auto"/>
            </w:tcBorders>
          </w:tcPr>
          <w:p w14:paraId="5560F99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0453A3A5" w14:textId="77777777" w:rsidR="001C6337" w:rsidRPr="00142813" w:rsidRDefault="001C6337" w:rsidP="00937185">
            <w:pPr>
              <w:rPr>
                <w:color w:val="000000" w:themeColor="text1"/>
                <w:sz w:val="20"/>
              </w:rPr>
            </w:pPr>
          </w:p>
        </w:tc>
        <w:tc>
          <w:tcPr>
            <w:tcW w:w="699" w:type="dxa"/>
            <w:tcBorders>
              <w:top w:val="dashSmallGap" w:sz="4" w:space="0" w:color="auto"/>
              <w:bottom w:val="single" w:sz="6" w:space="0" w:color="auto"/>
              <w:right w:val="single" w:sz="6" w:space="0" w:color="auto"/>
            </w:tcBorders>
          </w:tcPr>
          <w:p w14:paraId="17B9B49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tcBorders>
          </w:tcPr>
          <w:p w14:paraId="4A52529C"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337FC45" w14:textId="77777777" w:rsidR="001C6337" w:rsidRPr="00142813" w:rsidRDefault="001C6337" w:rsidP="00937185">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25D5B57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2A04EC2"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AFA33DB" w14:textId="77777777" w:rsidR="001C6337" w:rsidRPr="00142813" w:rsidRDefault="001C6337" w:rsidP="00937185">
            <w:pPr>
              <w:rPr>
                <w:color w:val="000000" w:themeColor="text1"/>
                <w:sz w:val="20"/>
              </w:rPr>
            </w:pPr>
          </w:p>
        </w:tc>
      </w:tr>
      <w:tr w:rsidR="00142813" w:rsidRPr="00142813" w14:paraId="164AC177" w14:textId="77777777" w:rsidTr="00DA4609">
        <w:trPr>
          <w:cantSplit/>
          <w:trHeight w:hRule="exact" w:val="284"/>
          <w:jc w:val="center"/>
        </w:trPr>
        <w:tc>
          <w:tcPr>
            <w:tcW w:w="495" w:type="dxa"/>
            <w:tcBorders>
              <w:top w:val="single" w:sz="6" w:space="0" w:color="auto"/>
              <w:left w:val="double" w:sz="4" w:space="0" w:color="auto"/>
              <w:bottom w:val="single" w:sz="8" w:space="0" w:color="auto"/>
              <w:right w:val="nil"/>
            </w:tcBorders>
          </w:tcPr>
          <w:p w14:paraId="43A19693" w14:textId="77777777" w:rsidR="001C6337" w:rsidRPr="00142813" w:rsidRDefault="001C6337" w:rsidP="00937185">
            <w:pPr>
              <w:ind w:left="-162"/>
              <w:rPr>
                <w:color w:val="000000" w:themeColor="text1"/>
                <w:sz w:val="20"/>
              </w:rPr>
            </w:pPr>
          </w:p>
        </w:tc>
        <w:tc>
          <w:tcPr>
            <w:tcW w:w="1858" w:type="dxa"/>
            <w:tcBorders>
              <w:top w:val="single" w:sz="6" w:space="0" w:color="auto"/>
              <w:left w:val="nil"/>
              <w:bottom w:val="single" w:sz="8" w:space="0" w:color="auto"/>
              <w:right w:val="nil"/>
            </w:tcBorders>
          </w:tcPr>
          <w:p w14:paraId="291A580D" w14:textId="77777777" w:rsidR="001C6337" w:rsidRPr="00142813" w:rsidRDefault="001C6337" w:rsidP="00937185">
            <w:pPr>
              <w:rPr>
                <w:color w:val="000000" w:themeColor="text1"/>
                <w:sz w:val="20"/>
              </w:rPr>
            </w:pPr>
          </w:p>
        </w:tc>
        <w:tc>
          <w:tcPr>
            <w:tcW w:w="751" w:type="dxa"/>
            <w:tcBorders>
              <w:top w:val="single" w:sz="6" w:space="0" w:color="auto"/>
              <w:left w:val="nil"/>
              <w:bottom w:val="single" w:sz="8" w:space="0" w:color="auto"/>
              <w:right w:val="nil"/>
            </w:tcBorders>
          </w:tcPr>
          <w:p w14:paraId="72B0AB9C" w14:textId="77777777" w:rsidR="001C6337" w:rsidRPr="00142813" w:rsidRDefault="001C6337" w:rsidP="00937185">
            <w:pPr>
              <w:rPr>
                <w:color w:val="000000" w:themeColor="text1"/>
                <w:sz w:val="20"/>
              </w:rPr>
            </w:pPr>
          </w:p>
        </w:tc>
        <w:tc>
          <w:tcPr>
            <w:tcW w:w="881" w:type="dxa"/>
            <w:tcBorders>
              <w:top w:val="single" w:sz="6" w:space="0" w:color="auto"/>
              <w:left w:val="nil"/>
              <w:bottom w:val="single" w:sz="8" w:space="0" w:color="auto"/>
              <w:right w:val="nil"/>
            </w:tcBorders>
          </w:tcPr>
          <w:p w14:paraId="7EB4650C" w14:textId="77777777" w:rsidR="001C6337" w:rsidRPr="00142813"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6995746B"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25A01ED7" w14:textId="77777777" w:rsidR="001C6337" w:rsidRPr="00142813" w:rsidRDefault="001C6337" w:rsidP="00937185">
            <w:pPr>
              <w:rPr>
                <w:color w:val="000000" w:themeColor="text1"/>
                <w:sz w:val="20"/>
              </w:rPr>
            </w:pPr>
          </w:p>
        </w:tc>
        <w:tc>
          <w:tcPr>
            <w:tcW w:w="1080" w:type="dxa"/>
            <w:tcBorders>
              <w:top w:val="single" w:sz="6" w:space="0" w:color="auto"/>
              <w:left w:val="nil"/>
              <w:bottom w:val="single" w:sz="8" w:space="0" w:color="auto"/>
              <w:right w:val="nil"/>
            </w:tcBorders>
          </w:tcPr>
          <w:p w14:paraId="0ACBDC26"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49C96091" w14:textId="77777777" w:rsidR="001C6337" w:rsidRPr="00142813"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4D8A6E72" w14:textId="77777777" w:rsidR="001C6337" w:rsidRPr="00142813" w:rsidRDefault="001C6337" w:rsidP="00937185">
            <w:pPr>
              <w:rPr>
                <w:color w:val="000000" w:themeColor="text1"/>
                <w:sz w:val="20"/>
              </w:rPr>
            </w:pPr>
          </w:p>
        </w:tc>
        <w:tc>
          <w:tcPr>
            <w:tcW w:w="900" w:type="dxa"/>
            <w:tcBorders>
              <w:top w:val="single" w:sz="6" w:space="0" w:color="auto"/>
              <w:left w:val="nil"/>
              <w:bottom w:val="single" w:sz="8" w:space="0" w:color="auto"/>
              <w:right w:val="nil"/>
            </w:tcBorders>
          </w:tcPr>
          <w:p w14:paraId="52BBE819"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0DC3FB60"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328F41C1" w14:textId="77777777" w:rsidR="001C6337" w:rsidRPr="00142813" w:rsidRDefault="001C6337" w:rsidP="00937185">
            <w:pPr>
              <w:rPr>
                <w:b/>
                <w:bCs/>
                <w:color w:val="000000" w:themeColor="text1"/>
                <w:sz w:val="20"/>
              </w:rPr>
            </w:pPr>
            <w:r w:rsidRPr="00142813">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CDA6593" w14:textId="77777777" w:rsidR="001C6337" w:rsidRPr="00142813" w:rsidRDefault="001C6337" w:rsidP="00937185">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217797C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0406DCA1" w14:textId="77777777" w:rsidR="001C6337" w:rsidRPr="00142813" w:rsidRDefault="001C6337" w:rsidP="00937185">
            <w:pPr>
              <w:rPr>
                <w:color w:val="000000" w:themeColor="text1"/>
                <w:sz w:val="20"/>
              </w:rPr>
            </w:pPr>
          </w:p>
        </w:tc>
      </w:tr>
      <w:tr w:rsidR="00142813" w:rsidRPr="00142813" w14:paraId="639EB2C2" w14:textId="77777777" w:rsidTr="00DA460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CECB5D1" w14:textId="77777777" w:rsidR="001C6337" w:rsidRPr="00142813" w:rsidRDefault="001C6337" w:rsidP="00937185">
            <w:pPr>
              <w:pStyle w:val="xl41"/>
              <w:spacing w:before="0" w:beforeAutospacing="0" w:after="0" w:afterAutospacing="0"/>
              <w:rPr>
                <w:b/>
                <w:bCs/>
                <w:color w:val="000000" w:themeColor="text1"/>
              </w:rPr>
            </w:pPr>
            <w:r w:rsidRPr="00142813">
              <w:rPr>
                <w:b/>
                <w:color w:val="000000" w:themeColor="text1"/>
              </w:rPr>
              <w:t>EXPERTOS SECUNDARIOS</w:t>
            </w:r>
          </w:p>
        </w:tc>
        <w:tc>
          <w:tcPr>
            <w:tcW w:w="751" w:type="dxa"/>
            <w:tcBorders>
              <w:top w:val="single" w:sz="8" w:space="0" w:color="auto"/>
              <w:left w:val="nil"/>
              <w:bottom w:val="single" w:sz="6" w:space="0" w:color="auto"/>
              <w:right w:val="nil"/>
            </w:tcBorders>
          </w:tcPr>
          <w:p w14:paraId="3007E69F" w14:textId="77777777" w:rsidR="001C6337" w:rsidRPr="00142813" w:rsidRDefault="001C6337" w:rsidP="00937185">
            <w:pPr>
              <w:rPr>
                <w:color w:val="000000" w:themeColor="text1"/>
                <w:sz w:val="20"/>
              </w:rPr>
            </w:pPr>
          </w:p>
        </w:tc>
        <w:tc>
          <w:tcPr>
            <w:tcW w:w="881" w:type="dxa"/>
            <w:tcBorders>
              <w:top w:val="single" w:sz="8" w:space="0" w:color="auto"/>
              <w:left w:val="nil"/>
              <w:bottom w:val="single" w:sz="6" w:space="0" w:color="auto"/>
              <w:right w:val="nil"/>
            </w:tcBorders>
          </w:tcPr>
          <w:p w14:paraId="3A27377B" w14:textId="77777777" w:rsidR="001C6337" w:rsidRPr="00142813"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0D883BBC"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3E684ACD" w14:textId="77777777" w:rsidR="001C6337" w:rsidRPr="00142813" w:rsidRDefault="001C6337" w:rsidP="00937185">
            <w:pPr>
              <w:rPr>
                <w:color w:val="000000" w:themeColor="text1"/>
                <w:sz w:val="20"/>
              </w:rPr>
            </w:pPr>
          </w:p>
        </w:tc>
        <w:tc>
          <w:tcPr>
            <w:tcW w:w="1080" w:type="dxa"/>
            <w:tcBorders>
              <w:top w:val="single" w:sz="8" w:space="0" w:color="auto"/>
              <w:left w:val="nil"/>
              <w:bottom w:val="single" w:sz="6" w:space="0" w:color="auto"/>
              <w:right w:val="nil"/>
            </w:tcBorders>
          </w:tcPr>
          <w:p w14:paraId="420A7A75"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2708A822" w14:textId="77777777" w:rsidR="001C6337" w:rsidRPr="00142813"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1226DAB9" w14:textId="77777777" w:rsidR="001C6337" w:rsidRPr="00142813"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77A1B1C9"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112E7045" w14:textId="77777777" w:rsidR="001C6337" w:rsidRPr="00142813"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3D95D178" w14:textId="77777777" w:rsidR="001C6337" w:rsidRPr="00142813" w:rsidRDefault="001C6337" w:rsidP="00937185">
            <w:pPr>
              <w:rPr>
                <w:color w:val="000000" w:themeColor="text1"/>
                <w:sz w:val="20"/>
              </w:rPr>
            </w:pPr>
          </w:p>
        </w:tc>
        <w:tc>
          <w:tcPr>
            <w:tcW w:w="699" w:type="dxa"/>
            <w:tcBorders>
              <w:top w:val="single" w:sz="8" w:space="0" w:color="auto"/>
              <w:left w:val="nil"/>
              <w:bottom w:val="single" w:sz="6" w:space="0" w:color="auto"/>
              <w:right w:val="nil"/>
            </w:tcBorders>
          </w:tcPr>
          <w:p w14:paraId="3791D098" w14:textId="77777777" w:rsidR="001C6337" w:rsidRPr="00142813"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6FFC358D" w14:textId="77777777" w:rsidR="001C6337" w:rsidRPr="00142813"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399F565D"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30C0F63E"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75B374CC"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0094B2DF" w14:textId="77777777" w:rsidR="001C6337" w:rsidRPr="00142813" w:rsidRDefault="001C6337" w:rsidP="00937185">
            <w:pPr>
              <w:rPr>
                <w:color w:val="000000" w:themeColor="text1"/>
                <w:sz w:val="20"/>
              </w:rPr>
            </w:pPr>
          </w:p>
        </w:tc>
      </w:tr>
      <w:tr w:rsidR="00142813" w:rsidRPr="00142813" w14:paraId="320F1BD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A3C9A96" w14:textId="77777777" w:rsidR="001C6337" w:rsidRPr="00142813" w:rsidRDefault="001C6337" w:rsidP="00937185">
            <w:pPr>
              <w:jc w:val="center"/>
              <w:rPr>
                <w:color w:val="000000" w:themeColor="text1"/>
                <w:sz w:val="20"/>
              </w:rPr>
            </w:pPr>
            <w:r w:rsidRPr="00142813">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035730"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3534BF74" w14:textId="77777777" w:rsidR="001C6337" w:rsidRPr="00142813" w:rsidRDefault="001C6337" w:rsidP="00937185">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43A19803" w14:textId="77777777" w:rsidR="001C6337" w:rsidRPr="00142813" w:rsidRDefault="001C6337" w:rsidP="00937185">
            <w:pPr>
              <w:rPr>
                <w:color w:val="000000" w:themeColor="text1"/>
                <w:sz w:val="16"/>
              </w:rPr>
            </w:pPr>
            <w:r w:rsidRPr="00142813">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295180E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6CA371E"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6B14BA6"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AAFD94C"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7302914"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A4B064"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0FDB26"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5570D29"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A094E5"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CD51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084452"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E3203F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CFC0AC"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601F766D" w14:textId="77777777" w:rsidR="001C6337" w:rsidRPr="00142813" w:rsidRDefault="001C6337" w:rsidP="00937185">
            <w:pPr>
              <w:rPr>
                <w:color w:val="000000" w:themeColor="text1"/>
                <w:sz w:val="20"/>
              </w:rPr>
            </w:pPr>
          </w:p>
        </w:tc>
      </w:tr>
      <w:tr w:rsidR="00142813" w:rsidRPr="00142813" w14:paraId="215C0320" w14:textId="77777777" w:rsidTr="00DA4609">
        <w:trPr>
          <w:cantSplit/>
          <w:jc w:val="center"/>
        </w:trPr>
        <w:tc>
          <w:tcPr>
            <w:tcW w:w="495" w:type="dxa"/>
            <w:vMerge/>
            <w:tcBorders>
              <w:left w:val="double" w:sz="4" w:space="0" w:color="auto"/>
              <w:right w:val="single" w:sz="6" w:space="0" w:color="auto"/>
            </w:tcBorders>
            <w:vAlign w:val="center"/>
          </w:tcPr>
          <w:p w14:paraId="08AB3A88"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BF134D2"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F8425B8" w14:textId="77777777" w:rsidR="001C6337" w:rsidRPr="00142813" w:rsidRDefault="001C6337" w:rsidP="00937185">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6BA7DDFB" w14:textId="77777777" w:rsidR="001C6337" w:rsidRPr="00142813" w:rsidRDefault="001C6337" w:rsidP="00937185">
            <w:pPr>
              <w:rPr>
                <w:color w:val="000000" w:themeColor="text1"/>
                <w:sz w:val="16"/>
              </w:rPr>
            </w:pPr>
            <w:r w:rsidRPr="00142813">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21FBD3BB"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4F675FD"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E19489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B01E4D3"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2B4600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CD58DB1"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7A9974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01CEEFB"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510906DF"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259843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F32C8DE"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0A2AB"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27D78E7"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293F649" w14:textId="77777777" w:rsidR="001C6337" w:rsidRPr="00142813" w:rsidRDefault="001C6337" w:rsidP="00937185">
            <w:pPr>
              <w:rPr>
                <w:color w:val="000000" w:themeColor="text1"/>
                <w:sz w:val="20"/>
              </w:rPr>
            </w:pPr>
          </w:p>
        </w:tc>
      </w:tr>
      <w:tr w:rsidR="00142813" w:rsidRPr="00142813" w14:paraId="2016982E"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1F09A5F" w14:textId="77777777" w:rsidR="001C6337" w:rsidRPr="00142813" w:rsidRDefault="001C6337" w:rsidP="00937185">
            <w:pPr>
              <w:jc w:val="center"/>
              <w:rPr>
                <w:color w:val="000000" w:themeColor="text1"/>
                <w:sz w:val="20"/>
              </w:rPr>
            </w:pPr>
            <w:r w:rsidRPr="00142813">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665F0DBE"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679F2D0E"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09055AA"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C3343F6"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5C2E8BD"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1679997"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E7C044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6BE04F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2D26A41"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D42FB4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DADDCEE"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2019205"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14B9186"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B1A950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5D2FA3E"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6DCD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32E1EB8F" w14:textId="77777777" w:rsidR="001C6337" w:rsidRPr="00142813" w:rsidRDefault="001C6337" w:rsidP="00937185">
            <w:pPr>
              <w:rPr>
                <w:color w:val="000000" w:themeColor="text1"/>
                <w:sz w:val="20"/>
              </w:rPr>
            </w:pPr>
          </w:p>
        </w:tc>
      </w:tr>
      <w:tr w:rsidR="00142813" w:rsidRPr="00142813" w14:paraId="70572FC2" w14:textId="77777777" w:rsidTr="00DA4609">
        <w:trPr>
          <w:cantSplit/>
          <w:jc w:val="center"/>
        </w:trPr>
        <w:tc>
          <w:tcPr>
            <w:tcW w:w="495" w:type="dxa"/>
            <w:vMerge/>
            <w:tcBorders>
              <w:left w:val="double" w:sz="4" w:space="0" w:color="auto"/>
              <w:right w:val="single" w:sz="6" w:space="0" w:color="auto"/>
            </w:tcBorders>
            <w:vAlign w:val="center"/>
          </w:tcPr>
          <w:p w14:paraId="1DD8DE47"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3D3FACC"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16493602"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A9B2A9"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637BF42"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3B113DB"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5379F9"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C7B0EE4"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7F6F49B"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812A57E"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E639BAE"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E5831EF"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88081DA"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0274EC"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A4C245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1B6763"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45A20E0"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50ABF808" w14:textId="77777777" w:rsidR="001C6337" w:rsidRPr="00142813" w:rsidRDefault="001C6337" w:rsidP="00937185">
            <w:pPr>
              <w:rPr>
                <w:color w:val="000000" w:themeColor="text1"/>
                <w:sz w:val="20"/>
              </w:rPr>
            </w:pPr>
          </w:p>
        </w:tc>
      </w:tr>
      <w:tr w:rsidR="00142813" w:rsidRPr="00142813" w14:paraId="78E182F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BD0120C" w14:textId="77777777" w:rsidR="001C6337" w:rsidRPr="00142813"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85137D7"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3ED81902"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3443CC5"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BDBF947"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F6FCF9"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E53C7AE"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F203559"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1ABA10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04E442C"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599F44B"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E3DD6D0"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566AB32"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C2A1D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BC8692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76331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91D45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48CCEAD" w14:textId="77777777" w:rsidR="001C6337" w:rsidRPr="00142813" w:rsidRDefault="001C6337" w:rsidP="00937185">
            <w:pPr>
              <w:rPr>
                <w:color w:val="000000" w:themeColor="text1"/>
                <w:sz w:val="20"/>
              </w:rPr>
            </w:pPr>
          </w:p>
        </w:tc>
      </w:tr>
      <w:tr w:rsidR="00142813" w:rsidRPr="00142813" w14:paraId="5AC26137" w14:textId="77777777" w:rsidTr="00DA4609">
        <w:trPr>
          <w:cantSplit/>
          <w:jc w:val="center"/>
        </w:trPr>
        <w:tc>
          <w:tcPr>
            <w:tcW w:w="495" w:type="dxa"/>
            <w:vMerge/>
            <w:tcBorders>
              <w:left w:val="double" w:sz="4" w:space="0" w:color="auto"/>
              <w:right w:val="single" w:sz="6" w:space="0" w:color="auto"/>
            </w:tcBorders>
            <w:vAlign w:val="center"/>
          </w:tcPr>
          <w:p w14:paraId="7E6AE9F7"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669EA2A3"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ED2356F"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58C496"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7A5947"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1BFC7C5"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55F9548"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EEE8DEC"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0C77B5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FD4767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D1078B"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21B63AC"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FCB80D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D1AC39E"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6CF8CD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5B0B77"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6D3BBA2"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73D202CD" w14:textId="77777777" w:rsidR="001C6337" w:rsidRPr="00142813" w:rsidRDefault="001C6337" w:rsidP="00937185">
            <w:pPr>
              <w:rPr>
                <w:color w:val="000000" w:themeColor="text1"/>
                <w:sz w:val="20"/>
              </w:rPr>
            </w:pPr>
          </w:p>
        </w:tc>
      </w:tr>
      <w:tr w:rsidR="00142813" w:rsidRPr="00142813" w14:paraId="2688DF10"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E1866CD" w14:textId="77777777" w:rsidR="001C6337" w:rsidRPr="00142813" w:rsidRDefault="001C6337" w:rsidP="00937185">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392CAEEC"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023F75AB"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91E41B"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E8C87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602460"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E603CD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D0B906D"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B06A88"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DF3C17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B50E45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953D037"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F67B130"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0544C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D2D0F17"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A8BC0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2F84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C3B35BA" w14:textId="77777777" w:rsidR="001C6337" w:rsidRPr="00142813" w:rsidRDefault="001C6337" w:rsidP="00937185">
            <w:pPr>
              <w:rPr>
                <w:color w:val="000000" w:themeColor="text1"/>
                <w:sz w:val="20"/>
              </w:rPr>
            </w:pPr>
          </w:p>
        </w:tc>
      </w:tr>
      <w:tr w:rsidR="00142813" w:rsidRPr="00142813" w14:paraId="484236E5" w14:textId="77777777" w:rsidTr="00DA4609">
        <w:trPr>
          <w:cantSplit/>
          <w:jc w:val="center"/>
        </w:trPr>
        <w:tc>
          <w:tcPr>
            <w:tcW w:w="495" w:type="dxa"/>
            <w:vMerge/>
            <w:tcBorders>
              <w:left w:val="double" w:sz="4" w:space="0" w:color="auto"/>
              <w:right w:val="single" w:sz="6" w:space="0" w:color="auto"/>
            </w:tcBorders>
            <w:vAlign w:val="center"/>
          </w:tcPr>
          <w:p w14:paraId="6BE22F05"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5F32B439" w14:textId="77777777" w:rsidR="001C6337" w:rsidRPr="00142813" w:rsidRDefault="001C6337" w:rsidP="00937185">
            <w:pPr>
              <w:rPr>
                <w:color w:val="000000" w:themeColor="text1"/>
                <w:sz w:val="20"/>
              </w:rPr>
            </w:pPr>
          </w:p>
        </w:tc>
        <w:tc>
          <w:tcPr>
            <w:tcW w:w="751" w:type="dxa"/>
            <w:vMerge/>
            <w:tcBorders>
              <w:left w:val="single" w:sz="6" w:space="0" w:color="auto"/>
              <w:bottom w:val="dotted" w:sz="4" w:space="0" w:color="auto"/>
              <w:right w:val="single" w:sz="6" w:space="0" w:color="auto"/>
            </w:tcBorders>
          </w:tcPr>
          <w:p w14:paraId="3738CDA4"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1935EBBD"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44A17F5C"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029FD420"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4899921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46863441"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58F7F6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D183BF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5C10B27"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9D5DF9E"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6CF05B0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5BE1294E"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67FA88A6"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59370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6A1B308"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45E146C" w14:textId="77777777" w:rsidR="001C6337" w:rsidRPr="00142813" w:rsidRDefault="001C6337" w:rsidP="00937185">
            <w:pPr>
              <w:rPr>
                <w:color w:val="000000" w:themeColor="text1"/>
                <w:sz w:val="20"/>
              </w:rPr>
            </w:pPr>
          </w:p>
        </w:tc>
      </w:tr>
      <w:tr w:rsidR="00142813" w:rsidRPr="00142813" w14:paraId="439CBC24" w14:textId="77777777" w:rsidTr="00DA4609">
        <w:trPr>
          <w:cantSplit/>
          <w:trHeight w:hRule="exact" w:val="284"/>
          <w:jc w:val="center"/>
        </w:trPr>
        <w:tc>
          <w:tcPr>
            <w:tcW w:w="495" w:type="dxa"/>
            <w:tcBorders>
              <w:top w:val="single" w:sz="6" w:space="0" w:color="auto"/>
              <w:left w:val="double" w:sz="4" w:space="0" w:color="auto"/>
              <w:bottom w:val="nil"/>
              <w:right w:val="nil"/>
            </w:tcBorders>
          </w:tcPr>
          <w:p w14:paraId="2F40C9DB" w14:textId="77777777" w:rsidR="001C6337" w:rsidRPr="00142813" w:rsidRDefault="001C6337" w:rsidP="00937185">
            <w:pPr>
              <w:rPr>
                <w:color w:val="000000" w:themeColor="text1"/>
                <w:sz w:val="20"/>
              </w:rPr>
            </w:pPr>
          </w:p>
        </w:tc>
        <w:tc>
          <w:tcPr>
            <w:tcW w:w="1858" w:type="dxa"/>
            <w:tcBorders>
              <w:top w:val="single" w:sz="6" w:space="0" w:color="auto"/>
              <w:left w:val="nil"/>
              <w:bottom w:val="nil"/>
              <w:right w:val="nil"/>
            </w:tcBorders>
          </w:tcPr>
          <w:p w14:paraId="638CA827" w14:textId="77777777" w:rsidR="001C6337" w:rsidRPr="00142813" w:rsidRDefault="001C6337" w:rsidP="00937185">
            <w:pPr>
              <w:rPr>
                <w:color w:val="000000" w:themeColor="text1"/>
                <w:sz w:val="20"/>
              </w:rPr>
            </w:pPr>
          </w:p>
        </w:tc>
        <w:tc>
          <w:tcPr>
            <w:tcW w:w="751" w:type="dxa"/>
            <w:tcBorders>
              <w:top w:val="single" w:sz="6" w:space="0" w:color="auto"/>
              <w:left w:val="nil"/>
              <w:bottom w:val="nil"/>
              <w:right w:val="nil"/>
            </w:tcBorders>
          </w:tcPr>
          <w:p w14:paraId="261BD8F4" w14:textId="77777777" w:rsidR="001C6337" w:rsidRPr="00142813" w:rsidRDefault="001C6337" w:rsidP="00937185">
            <w:pPr>
              <w:rPr>
                <w:color w:val="000000" w:themeColor="text1"/>
                <w:sz w:val="20"/>
              </w:rPr>
            </w:pPr>
          </w:p>
        </w:tc>
        <w:tc>
          <w:tcPr>
            <w:tcW w:w="881" w:type="dxa"/>
            <w:tcBorders>
              <w:top w:val="single" w:sz="6" w:space="0" w:color="auto"/>
              <w:left w:val="nil"/>
              <w:bottom w:val="nil"/>
              <w:right w:val="nil"/>
            </w:tcBorders>
          </w:tcPr>
          <w:p w14:paraId="155EDAFD" w14:textId="77777777" w:rsidR="001C6337" w:rsidRPr="00142813" w:rsidRDefault="001C6337" w:rsidP="00937185">
            <w:pPr>
              <w:rPr>
                <w:color w:val="000000" w:themeColor="text1"/>
                <w:sz w:val="20"/>
              </w:rPr>
            </w:pPr>
          </w:p>
        </w:tc>
        <w:tc>
          <w:tcPr>
            <w:tcW w:w="990" w:type="dxa"/>
            <w:tcBorders>
              <w:top w:val="single" w:sz="6" w:space="0" w:color="auto"/>
              <w:left w:val="nil"/>
              <w:bottom w:val="nil"/>
              <w:right w:val="nil"/>
            </w:tcBorders>
          </w:tcPr>
          <w:p w14:paraId="7303E749" w14:textId="77777777" w:rsidR="001C6337" w:rsidRPr="00142813" w:rsidRDefault="001C6337" w:rsidP="00937185">
            <w:pPr>
              <w:rPr>
                <w:color w:val="000000" w:themeColor="text1"/>
                <w:sz w:val="20"/>
              </w:rPr>
            </w:pPr>
          </w:p>
        </w:tc>
        <w:tc>
          <w:tcPr>
            <w:tcW w:w="180" w:type="dxa"/>
            <w:tcBorders>
              <w:top w:val="single" w:sz="6" w:space="0" w:color="auto"/>
              <w:left w:val="nil"/>
              <w:bottom w:val="nil"/>
              <w:right w:val="nil"/>
            </w:tcBorders>
          </w:tcPr>
          <w:p w14:paraId="77CCD161" w14:textId="77777777" w:rsidR="001C6337" w:rsidRPr="00142813" w:rsidRDefault="001C6337" w:rsidP="00937185">
            <w:pPr>
              <w:rPr>
                <w:color w:val="000000" w:themeColor="text1"/>
                <w:sz w:val="20"/>
              </w:rPr>
            </w:pPr>
          </w:p>
        </w:tc>
        <w:tc>
          <w:tcPr>
            <w:tcW w:w="1080" w:type="dxa"/>
            <w:tcBorders>
              <w:top w:val="single" w:sz="6" w:space="0" w:color="auto"/>
              <w:left w:val="nil"/>
              <w:bottom w:val="nil"/>
              <w:right w:val="nil"/>
            </w:tcBorders>
          </w:tcPr>
          <w:p w14:paraId="07896BCE" w14:textId="77777777" w:rsidR="001C6337" w:rsidRPr="00142813" w:rsidRDefault="001C6337" w:rsidP="00937185">
            <w:pPr>
              <w:rPr>
                <w:color w:val="000000" w:themeColor="text1"/>
                <w:sz w:val="20"/>
              </w:rPr>
            </w:pPr>
          </w:p>
        </w:tc>
        <w:tc>
          <w:tcPr>
            <w:tcW w:w="180" w:type="dxa"/>
            <w:tcBorders>
              <w:top w:val="single" w:sz="6" w:space="0" w:color="auto"/>
              <w:left w:val="nil"/>
              <w:bottom w:val="nil"/>
              <w:right w:val="nil"/>
            </w:tcBorders>
          </w:tcPr>
          <w:p w14:paraId="3DF9712A" w14:textId="77777777" w:rsidR="001C6337" w:rsidRPr="00142813" w:rsidRDefault="001C6337" w:rsidP="00937185">
            <w:pPr>
              <w:rPr>
                <w:color w:val="000000" w:themeColor="text1"/>
                <w:sz w:val="20"/>
              </w:rPr>
            </w:pPr>
          </w:p>
        </w:tc>
        <w:tc>
          <w:tcPr>
            <w:tcW w:w="990" w:type="dxa"/>
            <w:tcBorders>
              <w:top w:val="single" w:sz="6" w:space="0" w:color="auto"/>
              <w:left w:val="nil"/>
              <w:bottom w:val="nil"/>
              <w:right w:val="nil"/>
            </w:tcBorders>
          </w:tcPr>
          <w:p w14:paraId="25771BFF" w14:textId="77777777" w:rsidR="001C6337" w:rsidRPr="00142813" w:rsidRDefault="001C6337" w:rsidP="00937185">
            <w:pPr>
              <w:rPr>
                <w:color w:val="000000" w:themeColor="text1"/>
                <w:sz w:val="20"/>
              </w:rPr>
            </w:pPr>
          </w:p>
        </w:tc>
        <w:tc>
          <w:tcPr>
            <w:tcW w:w="900" w:type="dxa"/>
            <w:tcBorders>
              <w:top w:val="single" w:sz="6" w:space="0" w:color="auto"/>
              <w:left w:val="nil"/>
              <w:bottom w:val="nil"/>
              <w:right w:val="nil"/>
            </w:tcBorders>
          </w:tcPr>
          <w:p w14:paraId="6579C0E7" w14:textId="77777777" w:rsidR="001C6337" w:rsidRPr="00142813" w:rsidRDefault="001C6337" w:rsidP="00937185">
            <w:pPr>
              <w:rPr>
                <w:color w:val="000000" w:themeColor="text1"/>
                <w:sz w:val="20"/>
              </w:rPr>
            </w:pPr>
          </w:p>
        </w:tc>
        <w:tc>
          <w:tcPr>
            <w:tcW w:w="180" w:type="dxa"/>
            <w:tcBorders>
              <w:top w:val="single" w:sz="6" w:space="0" w:color="auto"/>
              <w:left w:val="nil"/>
              <w:bottom w:val="nil"/>
            </w:tcBorders>
          </w:tcPr>
          <w:p w14:paraId="0AEA51C3"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A4F5245" w14:textId="77777777" w:rsidR="001C6337" w:rsidRPr="00142813" w:rsidRDefault="001C6337" w:rsidP="00937185">
            <w:pPr>
              <w:rPr>
                <w:color w:val="000000" w:themeColor="text1"/>
              </w:rPr>
            </w:pPr>
            <w:r w:rsidRPr="00142813">
              <w:rPr>
                <w:b/>
                <w:color w:val="000000" w:themeColor="text1"/>
                <w:sz w:val="20"/>
              </w:rPr>
              <w:t>Subtotal</w:t>
            </w:r>
          </w:p>
        </w:tc>
        <w:tc>
          <w:tcPr>
            <w:tcW w:w="806" w:type="dxa"/>
            <w:tcBorders>
              <w:top w:val="single" w:sz="6" w:space="0" w:color="auto"/>
              <w:bottom w:val="single" w:sz="6" w:space="0" w:color="auto"/>
              <w:right w:val="single" w:sz="6" w:space="0" w:color="auto"/>
            </w:tcBorders>
          </w:tcPr>
          <w:p w14:paraId="30141641" w14:textId="77777777" w:rsidR="001C6337" w:rsidRPr="00142813" w:rsidRDefault="001C6337" w:rsidP="00937185">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0DA698C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B3ECF1F" w14:textId="77777777" w:rsidR="001C6337" w:rsidRPr="00142813" w:rsidRDefault="001C6337" w:rsidP="00937185">
            <w:pPr>
              <w:rPr>
                <w:color w:val="000000" w:themeColor="text1"/>
                <w:sz w:val="20"/>
              </w:rPr>
            </w:pPr>
          </w:p>
        </w:tc>
      </w:tr>
      <w:tr w:rsidR="00142813" w:rsidRPr="00142813" w14:paraId="04DB2053" w14:textId="77777777" w:rsidTr="00DA4609">
        <w:trPr>
          <w:cantSplit/>
          <w:trHeight w:hRule="exact" w:val="284"/>
          <w:jc w:val="center"/>
        </w:trPr>
        <w:tc>
          <w:tcPr>
            <w:tcW w:w="495" w:type="dxa"/>
            <w:tcBorders>
              <w:top w:val="nil"/>
              <w:left w:val="double" w:sz="4" w:space="0" w:color="auto"/>
              <w:bottom w:val="double" w:sz="4" w:space="0" w:color="auto"/>
              <w:right w:val="nil"/>
            </w:tcBorders>
          </w:tcPr>
          <w:p w14:paraId="6EEA8FC9" w14:textId="77777777" w:rsidR="001C6337" w:rsidRPr="00142813" w:rsidRDefault="001C6337" w:rsidP="00937185">
            <w:pPr>
              <w:rPr>
                <w:color w:val="000000" w:themeColor="text1"/>
                <w:sz w:val="20"/>
              </w:rPr>
            </w:pPr>
          </w:p>
        </w:tc>
        <w:tc>
          <w:tcPr>
            <w:tcW w:w="1858" w:type="dxa"/>
            <w:tcBorders>
              <w:top w:val="nil"/>
              <w:left w:val="nil"/>
              <w:bottom w:val="double" w:sz="4" w:space="0" w:color="auto"/>
              <w:right w:val="nil"/>
            </w:tcBorders>
          </w:tcPr>
          <w:p w14:paraId="379B02A3" w14:textId="77777777" w:rsidR="001C6337" w:rsidRPr="00142813" w:rsidRDefault="001C6337" w:rsidP="00937185">
            <w:pPr>
              <w:rPr>
                <w:color w:val="000000" w:themeColor="text1"/>
                <w:sz w:val="20"/>
              </w:rPr>
            </w:pPr>
          </w:p>
        </w:tc>
        <w:tc>
          <w:tcPr>
            <w:tcW w:w="751" w:type="dxa"/>
            <w:tcBorders>
              <w:top w:val="nil"/>
              <w:left w:val="nil"/>
              <w:bottom w:val="double" w:sz="4" w:space="0" w:color="auto"/>
              <w:right w:val="nil"/>
            </w:tcBorders>
          </w:tcPr>
          <w:p w14:paraId="50C1015A" w14:textId="77777777" w:rsidR="001C6337" w:rsidRPr="00142813" w:rsidRDefault="001C6337" w:rsidP="00937185">
            <w:pPr>
              <w:rPr>
                <w:color w:val="000000" w:themeColor="text1"/>
                <w:sz w:val="20"/>
              </w:rPr>
            </w:pPr>
          </w:p>
        </w:tc>
        <w:tc>
          <w:tcPr>
            <w:tcW w:w="881" w:type="dxa"/>
            <w:tcBorders>
              <w:top w:val="nil"/>
              <w:left w:val="nil"/>
              <w:bottom w:val="double" w:sz="4" w:space="0" w:color="auto"/>
              <w:right w:val="nil"/>
            </w:tcBorders>
          </w:tcPr>
          <w:p w14:paraId="175DC73E" w14:textId="77777777" w:rsidR="001C6337" w:rsidRPr="00142813" w:rsidRDefault="001C6337" w:rsidP="00937185">
            <w:pPr>
              <w:rPr>
                <w:color w:val="000000" w:themeColor="text1"/>
                <w:sz w:val="20"/>
              </w:rPr>
            </w:pPr>
          </w:p>
        </w:tc>
        <w:tc>
          <w:tcPr>
            <w:tcW w:w="990" w:type="dxa"/>
            <w:tcBorders>
              <w:top w:val="nil"/>
              <w:left w:val="nil"/>
              <w:bottom w:val="double" w:sz="4" w:space="0" w:color="auto"/>
              <w:right w:val="nil"/>
            </w:tcBorders>
          </w:tcPr>
          <w:p w14:paraId="03B15E6F" w14:textId="77777777" w:rsidR="001C6337" w:rsidRPr="00142813" w:rsidRDefault="001C6337" w:rsidP="00937185">
            <w:pPr>
              <w:rPr>
                <w:color w:val="000000" w:themeColor="text1"/>
                <w:sz w:val="20"/>
              </w:rPr>
            </w:pPr>
          </w:p>
        </w:tc>
        <w:tc>
          <w:tcPr>
            <w:tcW w:w="180" w:type="dxa"/>
            <w:tcBorders>
              <w:top w:val="nil"/>
              <w:left w:val="nil"/>
              <w:bottom w:val="double" w:sz="4" w:space="0" w:color="auto"/>
              <w:right w:val="nil"/>
            </w:tcBorders>
          </w:tcPr>
          <w:p w14:paraId="468071AF" w14:textId="77777777" w:rsidR="001C6337" w:rsidRPr="00142813" w:rsidRDefault="001C6337" w:rsidP="00937185">
            <w:pPr>
              <w:rPr>
                <w:color w:val="000000" w:themeColor="text1"/>
                <w:sz w:val="20"/>
              </w:rPr>
            </w:pPr>
          </w:p>
        </w:tc>
        <w:tc>
          <w:tcPr>
            <w:tcW w:w="1080" w:type="dxa"/>
            <w:tcBorders>
              <w:top w:val="nil"/>
              <w:left w:val="nil"/>
              <w:bottom w:val="double" w:sz="4" w:space="0" w:color="auto"/>
              <w:right w:val="nil"/>
            </w:tcBorders>
          </w:tcPr>
          <w:p w14:paraId="48962A9A" w14:textId="77777777" w:rsidR="001C6337" w:rsidRPr="00142813" w:rsidRDefault="001C6337" w:rsidP="00937185">
            <w:pPr>
              <w:rPr>
                <w:color w:val="000000" w:themeColor="text1"/>
                <w:sz w:val="20"/>
              </w:rPr>
            </w:pPr>
          </w:p>
        </w:tc>
        <w:tc>
          <w:tcPr>
            <w:tcW w:w="180" w:type="dxa"/>
            <w:tcBorders>
              <w:top w:val="nil"/>
              <w:left w:val="nil"/>
              <w:bottom w:val="double" w:sz="4" w:space="0" w:color="auto"/>
              <w:right w:val="nil"/>
            </w:tcBorders>
          </w:tcPr>
          <w:p w14:paraId="43ED4297" w14:textId="77777777" w:rsidR="001C6337" w:rsidRPr="00142813" w:rsidRDefault="001C6337" w:rsidP="00937185">
            <w:pPr>
              <w:rPr>
                <w:color w:val="000000" w:themeColor="text1"/>
                <w:sz w:val="20"/>
              </w:rPr>
            </w:pPr>
          </w:p>
        </w:tc>
        <w:tc>
          <w:tcPr>
            <w:tcW w:w="990" w:type="dxa"/>
            <w:tcBorders>
              <w:top w:val="nil"/>
              <w:left w:val="nil"/>
              <w:bottom w:val="double" w:sz="4" w:space="0" w:color="auto"/>
              <w:right w:val="nil"/>
            </w:tcBorders>
          </w:tcPr>
          <w:p w14:paraId="0020833C" w14:textId="77777777" w:rsidR="001C6337" w:rsidRPr="00142813" w:rsidRDefault="001C6337" w:rsidP="00937185">
            <w:pPr>
              <w:rPr>
                <w:color w:val="000000" w:themeColor="text1"/>
                <w:sz w:val="20"/>
              </w:rPr>
            </w:pPr>
          </w:p>
        </w:tc>
        <w:tc>
          <w:tcPr>
            <w:tcW w:w="900" w:type="dxa"/>
            <w:tcBorders>
              <w:top w:val="nil"/>
              <w:left w:val="nil"/>
              <w:bottom w:val="double" w:sz="4" w:space="0" w:color="auto"/>
              <w:right w:val="nil"/>
            </w:tcBorders>
          </w:tcPr>
          <w:p w14:paraId="7A57493E" w14:textId="77777777" w:rsidR="001C6337" w:rsidRPr="00142813" w:rsidRDefault="001C6337" w:rsidP="00937185">
            <w:pPr>
              <w:rPr>
                <w:color w:val="000000" w:themeColor="text1"/>
                <w:sz w:val="20"/>
              </w:rPr>
            </w:pPr>
          </w:p>
        </w:tc>
        <w:tc>
          <w:tcPr>
            <w:tcW w:w="180" w:type="dxa"/>
            <w:tcBorders>
              <w:top w:val="nil"/>
              <w:left w:val="nil"/>
              <w:bottom w:val="double" w:sz="4" w:space="0" w:color="auto"/>
            </w:tcBorders>
          </w:tcPr>
          <w:p w14:paraId="01A1D56D"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88568E0" w14:textId="77777777" w:rsidR="001C6337" w:rsidRPr="00142813" w:rsidRDefault="001C6337" w:rsidP="00937185">
            <w:pPr>
              <w:rPr>
                <w:b/>
                <w:bCs/>
                <w:color w:val="000000" w:themeColor="text1"/>
                <w:sz w:val="20"/>
              </w:rPr>
            </w:pPr>
            <w:r w:rsidRPr="00142813">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1152EA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4AB4A0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4A42EF17" w14:textId="77777777" w:rsidR="001C6337" w:rsidRPr="00142813" w:rsidRDefault="001C6337" w:rsidP="00937185">
            <w:pPr>
              <w:rPr>
                <w:color w:val="000000" w:themeColor="text1"/>
                <w:sz w:val="20"/>
              </w:rPr>
            </w:pPr>
          </w:p>
        </w:tc>
      </w:tr>
    </w:tbl>
    <w:p w14:paraId="6573B0E5" w14:textId="77777777" w:rsidR="001C6337" w:rsidRPr="00142813" w:rsidRDefault="001C6337" w:rsidP="001C6337">
      <w:pPr>
        <w:tabs>
          <w:tab w:val="left" w:pos="2340"/>
        </w:tabs>
        <w:rPr>
          <w:color w:val="000000" w:themeColor="text1"/>
          <w:sz w:val="20"/>
        </w:rPr>
      </w:pPr>
    </w:p>
    <w:p w14:paraId="5E829A9E" w14:textId="1FAED77E" w:rsidR="001C6337" w:rsidRPr="00142813" w:rsidRDefault="00DA4609" w:rsidP="001C6337">
      <w:pPr>
        <w:tabs>
          <w:tab w:val="left" w:pos="360"/>
        </w:tabs>
        <w:ind w:left="360" w:hanging="360"/>
        <w:rPr>
          <w:color w:val="000000" w:themeColor="text1"/>
          <w:sz w:val="18"/>
          <w:szCs w:val="22"/>
        </w:rPr>
      </w:pPr>
      <w:r w:rsidRPr="00142813">
        <w:rPr>
          <w:color w:val="000000" w:themeColor="text1"/>
          <w:sz w:val="18"/>
          <w:szCs w:val="22"/>
        </w:rPr>
        <w:t>1</w:t>
      </w:r>
      <w:r w:rsidR="001C6337" w:rsidRPr="00142813">
        <w:rPr>
          <w:color w:val="000000" w:themeColor="text1"/>
          <w:sz w:val="22"/>
          <w:szCs w:val="22"/>
        </w:rPr>
        <w:tab/>
      </w:r>
      <w:r w:rsidR="001C6337" w:rsidRPr="00142813">
        <w:rPr>
          <w:color w:val="000000" w:themeColor="text1"/>
          <w:sz w:val="18"/>
          <w:szCs w:val="22"/>
        </w:rPr>
        <w:t>Los meses se cuentan desde el comienzo del trabajo/movilización. Un (1) mes equivale a veintidós (22) días laborables (facturables). Un día laborable (facturable) no podrá ser de menos de ocho (8) horas laborables (facturables)</w:t>
      </w:r>
    </w:p>
    <w:p w14:paraId="284E0A33" w14:textId="3A7C71C1" w:rsidR="00D816D9" w:rsidRPr="00142813" w:rsidRDefault="00DA4609" w:rsidP="00DA4609">
      <w:pPr>
        <w:tabs>
          <w:tab w:val="left" w:pos="360"/>
        </w:tabs>
        <w:ind w:left="360" w:hanging="360"/>
        <w:rPr>
          <w:color w:val="000000" w:themeColor="text1"/>
          <w:sz w:val="18"/>
          <w:szCs w:val="22"/>
        </w:rPr>
      </w:pPr>
      <w:r w:rsidRPr="00142813">
        <w:rPr>
          <w:color w:val="000000" w:themeColor="text1"/>
          <w:sz w:val="18"/>
          <w:szCs w:val="22"/>
        </w:rPr>
        <w:t>2</w:t>
      </w:r>
      <w:r w:rsidR="001C6337" w:rsidRPr="00142813">
        <w:rPr>
          <w:color w:val="000000" w:themeColor="text1"/>
          <w:sz w:val="22"/>
          <w:szCs w:val="22"/>
        </w:rPr>
        <w:tab/>
      </w:r>
      <w:r w:rsidR="001C6337" w:rsidRPr="00142813">
        <w:rPr>
          <w:color w:val="000000" w:themeColor="text1"/>
          <w:sz w:val="18"/>
          <w:szCs w:val="22"/>
        </w:rPr>
        <w:t xml:space="preserve">“Sede” hace referencia al trabajo en la oficina del país de residencia del Experto. “Campo” hace referencia al trabajo realizado en el país del Contratante o en cualquier otro país que no sea el de residencia del Experto. </w:t>
      </w:r>
    </w:p>
    <w:p w14:paraId="54EA1799" w14:textId="52964EE9" w:rsidR="00D816D9" w:rsidRPr="00142813" w:rsidRDefault="00D816D9" w:rsidP="00D816D9">
      <w:pPr>
        <w:tabs>
          <w:tab w:val="left" w:pos="360"/>
        </w:tabs>
        <w:rPr>
          <w:color w:val="000000" w:themeColor="text1"/>
          <w:sz w:val="22"/>
          <w:szCs w:val="22"/>
        </w:rPr>
      </w:pPr>
      <w:r w:rsidRPr="00142813">
        <w:rPr>
          <w:noProof/>
          <w:color w:val="000000" w:themeColor="text1"/>
          <w:sz w:val="22"/>
          <w:szCs w:val="22"/>
        </w:rPr>
        <mc:AlternateContent>
          <mc:Choice Requires="wps">
            <w:drawing>
              <wp:anchor distT="0" distB="0" distL="114300" distR="114300" simplePos="0" relativeHeight="251666432" behindDoc="0" locked="0" layoutInCell="1" allowOverlap="1" wp14:anchorId="12A4C1B5" wp14:editId="55A7FC5E">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58F8" id="Rectangle 17" o:spid="_x0000_s1026" style="position:absolute;margin-left:9pt;margin-top:1.35pt;width:36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142813">
        <w:rPr>
          <w:color w:val="000000" w:themeColor="text1"/>
          <w:sz w:val="22"/>
          <w:szCs w:val="22"/>
        </w:rPr>
        <w:t xml:space="preserve">                       </w:t>
      </w:r>
      <w:r w:rsidR="0085661A" w:rsidRPr="00142813">
        <w:rPr>
          <w:color w:val="000000" w:themeColor="text1"/>
          <w:sz w:val="22"/>
          <w:szCs w:val="22"/>
        </w:rPr>
        <w:t>Tiempo completo</w:t>
      </w:r>
    </w:p>
    <w:p w14:paraId="370F4B8B" w14:textId="0486DDE6" w:rsidR="00BB5514" w:rsidRPr="00142813" w:rsidRDefault="00D816D9" w:rsidP="00D816D9">
      <w:pPr>
        <w:tabs>
          <w:tab w:val="left" w:pos="360"/>
        </w:tabs>
        <w:rPr>
          <w:color w:val="000000" w:themeColor="text1"/>
          <w:sz w:val="22"/>
          <w:szCs w:val="22"/>
        </w:rPr>
        <w:sectPr w:rsidR="00BB5514" w:rsidRPr="00142813" w:rsidSect="001A0A7A">
          <w:headerReference w:type="even" r:id="rId83"/>
          <w:headerReference w:type="default" r:id="rId84"/>
          <w:footerReference w:type="default" r:id="rId85"/>
          <w:footnotePr>
            <w:numRestart w:val="eachSect"/>
          </w:footnotePr>
          <w:pgSz w:w="15840" w:h="12240" w:orient="landscape" w:code="1"/>
          <w:pgMar w:top="1440" w:right="1440" w:bottom="1440" w:left="1440" w:header="720" w:footer="720" w:gutter="0"/>
          <w:cols w:space="720"/>
        </w:sectPr>
      </w:pPr>
      <w:r w:rsidRPr="00142813">
        <w:rPr>
          <w:noProof/>
          <w:color w:val="000000" w:themeColor="text1"/>
          <w:sz w:val="22"/>
          <w:szCs w:val="22"/>
        </w:rPr>
        <mc:AlternateContent>
          <mc:Choice Requires="wps">
            <w:drawing>
              <wp:anchor distT="0" distB="0" distL="114300" distR="114300" simplePos="0" relativeHeight="251667456" behindDoc="0" locked="0" layoutInCell="1" allowOverlap="1" wp14:anchorId="28898428" wp14:editId="3E9FBC7C">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E42F" id="Rectangle 18" o:spid="_x0000_s1026" style="position:absolute;margin-left:9pt;margin-top:1.85pt;width:36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5" o:title="" type="pattern"/>
              </v:rect>
            </w:pict>
          </mc:Fallback>
        </mc:AlternateContent>
      </w:r>
      <w:r w:rsidRPr="00142813">
        <w:rPr>
          <w:color w:val="000000" w:themeColor="text1"/>
          <w:sz w:val="22"/>
          <w:szCs w:val="22"/>
        </w:rPr>
        <w:t xml:space="preserve">                       </w:t>
      </w:r>
      <w:r w:rsidR="0085661A" w:rsidRPr="00142813">
        <w:rPr>
          <w:color w:val="000000" w:themeColor="text1"/>
          <w:sz w:val="22"/>
          <w:szCs w:val="22"/>
        </w:rPr>
        <w:t>Tiempo p</w:t>
      </w:r>
      <w:r w:rsidR="00CB3B4F">
        <w:rPr>
          <w:color w:val="000000" w:themeColor="text1"/>
          <w:sz w:val="22"/>
          <w:szCs w:val="22"/>
        </w:rPr>
        <w:t>a</w:t>
      </w:r>
      <w:r w:rsidR="0085661A" w:rsidRPr="00142813">
        <w:rPr>
          <w:color w:val="000000" w:themeColor="text1"/>
          <w:sz w:val="22"/>
          <w:szCs w:val="22"/>
        </w:rPr>
        <w:t>rcial</w:t>
      </w:r>
    </w:p>
    <w:p w14:paraId="7BA2A5B6" w14:textId="77777777" w:rsidR="00D816D9" w:rsidRPr="00142813" w:rsidRDefault="00D816D9" w:rsidP="00D816D9">
      <w:pPr>
        <w:tabs>
          <w:tab w:val="left" w:pos="360"/>
        </w:tabs>
        <w:rPr>
          <w:color w:val="000000" w:themeColor="text1"/>
        </w:rPr>
      </w:pPr>
    </w:p>
    <w:p w14:paraId="22D4FBFF" w14:textId="698BDFE8" w:rsidR="00E26F03" w:rsidRPr="00142813" w:rsidRDefault="00E26F03" w:rsidP="00E26F03">
      <w:pPr>
        <w:jc w:val="center"/>
        <w:rPr>
          <w:b/>
          <w:smallCaps/>
          <w:color w:val="000000" w:themeColor="text1"/>
          <w:sz w:val="28"/>
          <w:szCs w:val="28"/>
        </w:rPr>
      </w:pPr>
      <w:r w:rsidRPr="00142813">
        <w:rPr>
          <w:b/>
          <w:smallCaps/>
          <w:color w:val="000000" w:themeColor="text1"/>
          <w:sz w:val="28"/>
          <w:szCs w:val="28"/>
        </w:rPr>
        <w:t>FORMULARIO DE PROPUESTA TÉCNICA 4</w:t>
      </w:r>
    </w:p>
    <w:p w14:paraId="63EC033D" w14:textId="77777777" w:rsidR="00BC73B6" w:rsidRPr="00142813" w:rsidRDefault="00BC73B6" w:rsidP="00BC73B6">
      <w:pPr>
        <w:jc w:val="center"/>
        <w:rPr>
          <w:rFonts w:ascii="Times New Roman Bold" w:hAnsi="Times New Roman Bold"/>
          <w:b/>
          <w:smallCaps/>
          <w:color w:val="000000" w:themeColor="text1"/>
          <w:sz w:val="28"/>
          <w:szCs w:val="28"/>
        </w:rPr>
      </w:pPr>
    </w:p>
    <w:p w14:paraId="70451B24" w14:textId="77777777" w:rsidR="00BC73B6" w:rsidRPr="00142813" w:rsidRDefault="00BC73B6" w:rsidP="00BC73B6">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CURRÍCULUM </w:t>
      </w:r>
    </w:p>
    <w:p w14:paraId="262F2812" w14:textId="77777777" w:rsidR="00BC73B6" w:rsidRPr="00142813" w:rsidRDefault="00BC73B6" w:rsidP="00BC73B6">
      <w:pPr>
        <w:rPr>
          <w:color w:val="000000" w:themeColor="text1"/>
        </w:rPr>
      </w:pPr>
    </w:p>
    <w:p w14:paraId="7A20F4E8" w14:textId="77777777" w:rsidR="00BC73B6" w:rsidRPr="00142813"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42813" w:rsidRPr="00142813" w14:paraId="7F839412" w14:textId="77777777" w:rsidTr="00937185">
        <w:tc>
          <w:tcPr>
            <w:tcW w:w="3618" w:type="dxa"/>
          </w:tcPr>
          <w:p w14:paraId="5D60553A"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Nombre del cargo y número</w:t>
            </w:r>
          </w:p>
        </w:tc>
        <w:tc>
          <w:tcPr>
            <w:tcW w:w="5598" w:type="dxa"/>
          </w:tcPr>
          <w:p w14:paraId="53B2701B"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{Por ejemplo, P-1, JEFE DE EQUIPO}</w:t>
            </w:r>
          </w:p>
        </w:tc>
      </w:tr>
      <w:tr w:rsidR="00142813" w:rsidRPr="00142813" w14:paraId="7B3B2387" w14:textId="77777777" w:rsidTr="00937185">
        <w:tc>
          <w:tcPr>
            <w:tcW w:w="3618" w:type="dxa"/>
          </w:tcPr>
          <w:p w14:paraId="75D475B0"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Nombre del Experto:</w:t>
            </w:r>
            <w:r w:rsidRPr="00142813">
              <w:rPr>
                <w:rFonts w:asciiTheme="majorBidi" w:hAnsiTheme="majorBidi" w:cstheme="majorBidi"/>
                <w:color w:val="000000" w:themeColor="text1"/>
                <w:sz w:val="22"/>
              </w:rPr>
              <w:t xml:space="preserve"> </w:t>
            </w:r>
          </w:p>
        </w:tc>
        <w:tc>
          <w:tcPr>
            <w:tcW w:w="5598" w:type="dxa"/>
          </w:tcPr>
          <w:p w14:paraId="72B3EA94"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{Indique el nombre completo}</w:t>
            </w:r>
          </w:p>
        </w:tc>
      </w:tr>
      <w:tr w:rsidR="00142813" w:rsidRPr="00142813" w14:paraId="7004338B" w14:textId="77777777" w:rsidTr="00937185">
        <w:tc>
          <w:tcPr>
            <w:tcW w:w="3618" w:type="dxa"/>
          </w:tcPr>
          <w:p w14:paraId="26CEE44F"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Fecha de nacimiento:</w:t>
            </w:r>
          </w:p>
        </w:tc>
        <w:tc>
          <w:tcPr>
            <w:tcW w:w="5598" w:type="dxa"/>
          </w:tcPr>
          <w:p w14:paraId="6A1984B0"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{Día/mes/año}</w:t>
            </w:r>
          </w:p>
        </w:tc>
      </w:tr>
      <w:tr w:rsidR="00BC73B6" w:rsidRPr="00142813" w14:paraId="5701980B" w14:textId="77777777" w:rsidTr="00937185">
        <w:tc>
          <w:tcPr>
            <w:tcW w:w="3618" w:type="dxa"/>
          </w:tcPr>
          <w:p w14:paraId="6C3A5301"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País de ciudadanía/residencia</w:t>
            </w:r>
          </w:p>
        </w:tc>
        <w:tc>
          <w:tcPr>
            <w:tcW w:w="5598" w:type="dxa"/>
          </w:tcPr>
          <w:p w14:paraId="148F42C7" w14:textId="77777777" w:rsidR="00BC73B6" w:rsidRPr="00142813" w:rsidRDefault="00BC73B6" w:rsidP="00937185">
            <w:pPr>
              <w:spacing w:before="60" w:after="60"/>
              <w:rPr>
                <w:rFonts w:asciiTheme="majorBidi" w:hAnsiTheme="majorBidi" w:cstheme="majorBidi"/>
                <w:color w:val="000000" w:themeColor="text1"/>
              </w:rPr>
            </w:pPr>
          </w:p>
        </w:tc>
      </w:tr>
    </w:tbl>
    <w:p w14:paraId="7332D055" w14:textId="77777777" w:rsidR="00BC73B6" w:rsidRPr="00142813" w:rsidRDefault="00BC73B6" w:rsidP="00BC73B6">
      <w:pPr>
        <w:rPr>
          <w:color w:val="000000" w:themeColor="text1"/>
        </w:rPr>
      </w:pPr>
    </w:p>
    <w:p w14:paraId="7F6F541F" w14:textId="77777777" w:rsidR="00BC73B6" w:rsidRPr="00142813" w:rsidRDefault="00BC73B6" w:rsidP="00BC73B6">
      <w:pPr>
        <w:jc w:val="both"/>
        <w:rPr>
          <w:i/>
          <w:iCs/>
          <w:color w:val="000000" w:themeColor="text1"/>
          <w:sz w:val="18"/>
        </w:rPr>
      </w:pPr>
      <w:r w:rsidRPr="00142813">
        <w:rPr>
          <w:b/>
          <w:color w:val="000000" w:themeColor="text1"/>
        </w:rPr>
        <w:t xml:space="preserve">Educación: </w:t>
      </w:r>
      <w:r w:rsidRPr="00142813">
        <w:rPr>
          <w:color w:val="000000" w:themeColor="text1"/>
        </w:rPr>
        <w:t>{</w:t>
      </w:r>
      <w:r w:rsidRPr="00142813">
        <w:rPr>
          <w:i/>
          <w:iCs/>
          <w:color w:val="000000" w:themeColor="text1"/>
        </w:rPr>
        <w:t>Consigne aquí los estudios universitarios u otra clase de estudios especializados de cada Experto, con los nombres de las instituciones educativas y fechas en las que los cursaron, y título(s)/diploma(s) obtenido(s)}.</w:t>
      </w:r>
    </w:p>
    <w:p w14:paraId="6CFB2437" w14:textId="77777777" w:rsidR="00BC73B6" w:rsidRPr="00142813" w:rsidRDefault="00BC73B6" w:rsidP="00BC73B6">
      <w:pPr>
        <w:spacing w:before="60" w:after="60"/>
        <w:rPr>
          <w:b/>
          <w:color w:val="000000" w:themeColor="text1"/>
        </w:rPr>
      </w:pPr>
      <w:r w:rsidRPr="00142813">
        <w:rPr>
          <w:b/>
          <w:color w:val="000000" w:themeColor="text1"/>
        </w:rPr>
        <w:t>________________________________________________________________________</w:t>
      </w:r>
    </w:p>
    <w:p w14:paraId="79A95507" w14:textId="77777777" w:rsidR="00BC73B6" w:rsidRPr="00142813" w:rsidRDefault="00BC73B6" w:rsidP="00BC73B6">
      <w:pPr>
        <w:rPr>
          <w:b/>
          <w:color w:val="000000" w:themeColor="text1"/>
        </w:rPr>
      </w:pPr>
    </w:p>
    <w:p w14:paraId="702FE1E7" w14:textId="77777777" w:rsidR="00BC73B6" w:rsidRPr="00142813" w:rsidRDefault="00BC73B6" w:rsidP="00BC73B6">
      <w:pPr>
        <w:spacing w:after="120"/>
        <w:jc w:val="both"/>
        <w:rPr>
          <w:color w:val="000000" w:themeColor="text1"/>
          <w:sz w:val="18"/>
        </w:rPr>
      </w:pPr>
      <w:r w:rsidRPr="00142813">
        <w:rPr>
          <w:b/>
          <w:color w:val="000000" w:themeColor="text1"/>
        </w:rPr>
        <w:t xml:space="preserve">Experiencia laboral pertinente para el trabajo: </w:t>
      </w:r>
      <w:r w:rsidRPr="00142813">
        <w:rPr>
          <w:color w:val="000000" w:themeColor="text1"/>
        </w:rPr>
        <w:t>{</w:t>
      </w:r>
      <w:r w:rsidRPr="00142813">
        <w:rPr>
          <w:i/>
          <w:iCs/>
          <w:color w:val="000000" w:themeColor="text1"/>
        </w:rPr>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r w:rsidRPr="00142813">
        <w:rPr>
          <w:color w:val="000000" w:themeColor="text1"/>
        </w:rPr>
        <w:t>}.</w:t>
      </w:r>
    </w:p>
    <w:p w14:paraId="77FA5E90" w14:textId="77777777" w:rsidR="00BC73B6" w:rsidRPr="00142813" w:rsidRDefault="00BC73B6" w:rsidP="00BC73B6">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142813" w:rsidRPr="00142813" w14:paraId="256C41F9" w14:textId="77777777" w:rsidTr="006215AD">
        <w:trPr>
          <w:tblHeader/>
        </w:trPr>
        <w:tc>
          <w:tcPr>
            <w:tcW w:w="1555" w:type="dxa"/>
          </w:tcPr>
          <w:p w14:paraId="5B0AC00F"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Período</w:t>
            </w:r>
          </w:p>
        </w:tc>
        <w:tc>
          <w:tcPr>
            <w:tcW w:w="3118" w:type="dxa"/>
          </w:tcPr>
          <w:p w14:paraId="4676E221"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Entidad empleadora y su cargo/puesto. Información </w:t>
            </w:r>
            <w:r w:rsidRPr="00142813">
              <w:rPr>
                <w:rFonts w:asciiTheme="majorBidi" w:hAnsiTheme="majorBidi" w:cstheme="majorBidi"/>
                <w:b/>
                <w:color w:val="000000" w:themeColor="text1"/>
                <w:sz w:val="22"/>
              </w:rPr>
              <w:br/>
              <w:t>de contacto para solicitar referencias</w:t>
            </w:r>
          </w:p>
        </w:tc>
        <w:tc>
          <w:tcPr>
            <w:tcW w:w="1985" w:type="dxa"/>
          </w:tcPr>
          <w:p w14:paraId="59CDEE4B"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País </w:t>
            </w:r>
          </w:p>
        </w:tc>
        <w:tc>
          <w:tcPr>
            <w:tcW w:w="2406" w:type="dxa"/>
          </w:tcPr>
          <w:p w14:paraId="4C3B9913"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Resumen de las actividades realizadas pertinentes para </w:t>
            </w:r>
            <w:r w:rsidRPr="00142813">
              <w:rPr>
                <w:rFonts w:asciiTheme="majorBidi" w:hAnsiTheme="majorBidi" w:cstheme="majorBidi"/>
                <w:b/>
                <w:color w:val="000000" w:themeColor="text1"/>
                <w:sz w:val="22"/>
              </w:rPr>
              <w:br/>
              <w:t>este trabajo</w:t>
            </w:r>
          </w:p>
        </w:tc>
      </w:tr>
      <w:tr w:rsidR="00142813" w:rsidRPr="00142813" w14:paraId="0F3EAEEB" w14:textId="77777777" w:rsidTr="00937185">
        <w:tc>
          <w:tcPr>
            <w:tcW w:w="1555" w:type="dxa"/>
          </w:tcPr>
          <w:p w14:paraId="452BBFA7" w14:textId="77777777"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 xml:space="preserve">[Por ejemplo, mayo de </w:t>
            </w:r>
            <w:r w:rsidRPr="00142813">
              <w:rPr>
                <w:rFonts w:asciiTheme="majorBidi" w:hAnsiTheme="majorBidi" w:cstheme="majorBidi"/>
                <w:i/>
                <w:iCs/>
                <w:color w:val="000000" w:themeColor="text1"/>
                <w:sz w:val="22"/>
              </w:rPr>
              <w:br/>
              <w:t>2005-presente]</w:t>
            </w:r>
          </w:p>
        </w:tc>
        <w:tc>
          <w:tcPr>
            <w:tcW w:w="3118" w:type="dxa"/>
          </w:tcPr>
          <w:p w14:paraId="3A644D79" w14:textId="77777777"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[Por ejemplo, Ministerio de ……, asesor /Consultor de …</w:t>
            </w:r>
          </w:p>
          <w:p w14:paraId="34FCF2B3" w14:textId="77777777" w:rsidR="00BC73B6" w:rsidRPr="00142813" w:rsidRDefault="00BC73B6" w:rsidP="00937185">
            <w:pPr>
              <w:spacing w:before="60" w:after="60"/>
              <w:rPr>
                <w:rFonts w:asciiTheme="majorBidi" w:hAnsiTheme="majorBidi" w:cstheme="majorBidi"/>
                <w:i/>
                <w:iCs/>
                <w:color w:val="000000" w:themeColor="text1"/>
              </w:rPr>
            </w:pPr>
          </w:p>
          <w:p w14:paraId="66F78B66" w14:textId="1D2A3755"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Para solicitar referencias: Teléfono…………/</w:t>
            </w:r>
            <w:r w:rsidRPr="00142813">
              <w:rPr>
                <w:rFonts w:asciiTheme="majorBidi" w:hAnsiTheme="majorBidi" w:cstheme="majorBidi"/>
                <w:i/>
                <w:iCs/>
                <w:color w:val="000000" w:themeColor="text1"/>
                <w:sz w:val="22"/>
              </w:rPr>
              <w:br/>
              <w:t>correo electrónico……; ]</w:t>
            </w:r>
          </w:p>
        </w:tc>
        <w:tc>
          <w:tcPr>
            <w:tcW w:w="1985" w:type="dxa"/>
          </w:tcPr>
          <w:p w14:paraId="41ABC81B"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76289DE7" w14:textId="77777777" w:rsidR="00BC73B6" w:rsidRPr="00142813" w:rsidRDefault="00BC73B6" w:rsidP="00937185">
            <w:pPr>
              <w:spacing w:before="60" w:after="60"/>
              <w:rPr>
                <w:rFonts w:asciiTheme="majorBidi" w:hAnsiTheme="majorBidi" w:cstheme="majorBidi"/>
                <w:b/>
                <w:color w:val="000000" w:themeColor="text1"/>
              </w:rPr>
            </w:pPr>
          </w:p>
        </w:tc>
      </w:tr>
      <w:tr w:rsidR="00142813" w:rsidRPr="00142813" w14:paraId="3FE24A20" w14:textId="77777777" w:rsidTr="00937185">
        <w:tc>
          <w:tcPr>
            <w:tcW w:w="1555" w:type="dxa"/>
          </w:tcPr>
          <w:p w14:paraId="72C9148E" w14:textId="77777777" w:rsidR="00BC73B6" w:rsidRPr="00142813" w:rsidRDefault="00BC73B6" w:rsidP="00937185">
            <w:pPr>
              <w:spacing w:before="60" w:after="60"/>
              <w:rPr>
                <w:rFonts w:asciiTheme="majorBidi" w:hAnsiTheme="majorBidi" w:cstheme="majorBidi"/>
                <w:b/>
                <w:color w:val="000000" w:themeColor="text1"/>
              </w:rPr>
            </w:pPr>
          </w:p>
        </w:tc>
        <w:tc>
          <w:tcPr>
            <w:tcW w:w="3118" w:type="dxa"/>
          </w:tcPr>
          <w:p w14:paraId="27268BB7" w14:textId="77777777" w:rsidR="00BC73B6" w:rsidRPr="00142813" w:rsidRDefault="00BC73B6" w:rsidP="00937185">
            <w:pPr>
              <w:spacing w:before="60" w:after="60"/>
              <w:rPr>
                <w:rFonts w:asciiTheme="majorBidi" w:hAnsiTheme="majorBidi" w:cstheme="majorBidi"/>
                <w:b/>
                <w:color w:val="000000" w:themeColor="text1"/>
              </w:rPr>
            </w:pPr>
          </w:p>
        </w:tc>
        <w:tc>
          <w:tcPr>
            <w:tcW w:w="1985" w:type="dxa"/>
          </w:tcPr>
          <w:p w14:paraId="0CCAB656"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57C1C653" w14:textId="77777777" w:rsidR="00BC73B6" w:rsidRPr="00142813" w:rsidRDefault="00BC73B6" w:rsidP="00937185">
            <w:pPr>
              <w:spacing w:before="60" w:after="60"/>
              <w:rPr>
                <w:rFonts w:asciiTheme="majorBidi" w:hAnsiTheme="majorBidi" w:cstheme="majorBidi"/>
                <w:b/>
                <w:color w:val="000000" w:themeColor="text1"/>
              </w:rPr>
            </w:pPr>
          </w:p>
        </w:tc>
      </w:tr>
      <w:tr w:rsidR="00BC73B6" w:rsidRPr="00142813" w14:paraId="203D5255" w14:textId="77777777" w:rsidTr="00937185">
        <w:tc>
          <w:tcPr>
            <w:tcW w:w="1555" w:type="dxa"/>
          </w:tcPr>
          <w:p w14:paraId="67427DA5" w14:textId="77777777" w:rsidR="00BC73B6" w:rsidRPr="00142813" w:rsidRDefault="00BC73B6" w:rsidP="00937185">
            <w:pPr>
              <w:spacing w:before="60" w:after="60"/>
              <w:rPr>
                <w:rFonts w:asciiTheme="majorBidi" w:hAnsiTheme="majorBidi" w:cstheme="majorBidi"/>
                <w:b/>
                <w:color w:val="000000" w:themeColor="text1"/>
              </w:rPr>
            </w:pPr>
          </w:p>
        </w:tc>
        <w:tc>
          <w:tcPr>
            <w:tcW w:w="3118" w:type="dxa"/>
          </w:tcPr>
          <w:p w14:paraId="7CDB22D7" w14:textId="77777777" w:rsidR="00BC73B6" w:rsidRPr="00142813" w:rsidRDefault="00BC73B6" w:rsidP="00937185">
            <w:pPr>
              <w:spacing w:before="60" w:after="60"/>
              <w:rPr>
                <w:rFonts w:asciiTheme="majorBidi" w:hAnsiTheme="majorBidi" w:cstheme="majorBidi"/>
                <w:b/>
                <w:color w:val="000000" w:themeColor="text1"/>
              </w:rPr>
            </w:pPr>
          </w:p>
        </w:tc>
        <w:tc>
          <w:tcPr>
            <w:tcW w:w="1985" w:type="dxa"/>
          </w:tcPr>
          <w:p w14:paraId="7DD494A1"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5F56CE83" w14:textId="77777777" w:rsidR="00BC73B6" w:rsidRPr="00142813" w:rsidRDefault="00BC73B6" w:rsidP="00937185">
            <w:pPr>
              <w:spacing w:before="60" w:after="60"/>
              <w:rPr>
                <w:rFonts w:asciiTheme="majorBidi" w:hAnsiTheme="majorBidi" w:cstheme="majorBidi"/>
                <w:b/>
                <w:color w:val="000000" w:themeColor="text1"/>
              </w:rPr>
            </w:pPr>
          </w:p>
        </w:tc>
      </w:tr>
    </w:tbl>
    <w:p w14:paraId="6B8C3914" w14:textId="77777777" w:rsidR="00BC73B6" w:rsidRPr="00142813" w:rsidRDefault="00BC73B6" w:rsidP="00BC73B6">
      <w:pPr>
        <w:rPr>
          <w:b/>
          <w:color w:val="000000" w:themeColor="text1"/>
        </w:rPr>
      </w:pPr>
    </w:p>
    <w:p w14:paraId="7D76A8ED" w14:textId="77777777" w:rsidR="00BC73B6" w:rsidRPr="00142813" w:rsidRDefault="00BC73B6" w:rsidP="00BC73B6">
      <w:pPr>
        <w:tabs>
          <w:tab w:val="left" w:pos="8931"/>
        </w:tabs>
        <w:rPr>
          <w:b/>
          <w:color w:val="000000" w:themeColor="text1"/>
        </w:rPr>
      </w:pPr>
      <w:r w:rsidRPr="00142813">
        <w:rPr>
          <w:b/>
          <w:color w:val="000000" w:themeColor="text1"/>
        </w:rPr>
        <w:t xml:space="preserve">Pertenencia a asociaciones profesionales y publicaciones: </w:t>
      </w:r>
      <w:r w:rsidRPr="00142813">
        <w:rPr>
          <w:b/>
          <w:color w:val="000000" w:themeColor="text1"/>
        </w:rPr>
        <w:br/>
      </w:r>
      <w:r w:rsidRPr="00142813">
        <w:rPr>
          <w:b/>
          <w:color w:val="000000" w:themeColor="text1"/>
          <w:u w:val="single"/>
        </w:rPr>
        <w:tab/>
      </w:r>
    </w:p>
    <w:p w14:paraId="4C3B8542" w14:textId="77777777" w:rsidR="00BC73B6" w:rsidRPr="00142813" w:rsidRDefault="00BC73B6" w:rsidP="00BC73B6">
      <w:pPr>
        <w:rPr>
          <w:color w:val="000000" w:themeColor="text1"/>
        </w:rPr>
      </w:pPr>
    </w:p>
    <w:p w14:paraId="227403E1" w14:textId="77777777" w:rsidR="00BC73B6" w:rsidRPr="00142813" w:rsidRDefault="00BC73B6" w:rsidP="00BC73B6">
      <w:pPr>
        <w:tabs>
          <w:tab w:val="left" w:pos="8931"/>
        </w:tabs>
        <w:rPr>
          <w:b/>
          <w:color w:val="000000" w:themeColor="text1"/>
        </w:rPr>
      </w:pPr>
      <w:r w:rsidRPr="00142813">
        <w:rPr>
          <w:b/>
          <w:color w:val="000000" w:themeColor="text1"/>
        </w:rPr>
        <w:t xml:space="preserve">Idiomas (indique únicamente los idiomas en los que pueda trabajar): </w:t>
      </w:r>
      <w:r w:rsidRPr="00142813">
        <w:rPr>
          <w:b/>
          <w:color w:val="000000" w:themeColor="text1"/>
        </w:rPr>
        <w:br/>
      </w:r>
      <w:r w:rsidRPr="00142813">
        <w:rPr>
          <w:b/>
          <w:color w:val="000000" w:themeColor="text1"/>
          <w:u w:val="single"/>
        </w:rPr>
        <w:tab/>
      </w:r>
      <w:r w:rsidRPr="00142813">
        <w:rPr>
          <w:color w:val="000000" w:themeColor="text1"/>
        </w:rPr>
        <w:br w:type="page"/>
      </w:r>
    </w:p>
    <w:p w14:paraId="57C58C7A" w14:textId="77777777" w:rsidR="00BC73B6" w:rsidRPr="00142813" w:rsidRDefault="00BC73B6" w:rsidP="00BC73B6">
      <w:pPr>
        <w:rPr>
          <w:b/>
          <w:color w:val="000000" w:themeColor="text1"/>
        </w:rPr>
      </w:pPr>
      <w:r w:rsidRPr="00142813">
        <w:rPr>
          <w:b/>
          <w:color w:val="000000" w:themeColor="text1"/>
        </w:rPr>
        <w:t xml:space="preserve">Idoneidad para el trabajo: </w:t>
      </w:r>
    </w:p>
    <w:p w14:paraId="50AB17EF" w14:textId="77777777" w:rsidR="00BC73B6" w:rsidRPr="00142813"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142813" w:rsidRPr="00142813" w14:paraId="61F1B41A" w14:textId="77777777" w:rsidTr="00937185">
        <w:tc>
          <w:tcPr>
            <w:tcW w:w="4595" w:type="dxa"/>
          </w:tcPr>
          <w:p w14:paraId="4EC21014" w14:textId="77777777" w:rsidR="00BC73B6" w:rsidRPr="00142813" w:rsidRDefault="00BC73B6" w:rsidP="00937185">
            <w:pPr>
              <w:rPr>
                <w:bCs/>
                <w:color w:val="000000" w:themeColor="text1"/>
              </w:rPr>
            </w:pPr>
            <w:r w:rsidRPr="00142813">
              <w:rPr>
                <w:bCs/>
                <w:color w:val="000000" w:themeColor="text1"/>
              </w:rPr>
              <w:t xml:space="preserve">Tareas detalladas asignadas al grupo </w:t>
            </w:r>
            <w:r w:rsidRPr="00142813">
              <w:rPr>
                <w:bCs/>
                <w:color w:val="000000" w:themeColor="text1"/>
              </w:rPr>
              <w:br/>
              <w:t xml:space="preserve">de Expertos del Consultor: </w:t>
            </w:r>
          </w:p>
          <w:p w14:paraId="05EFAA75" w14:textId="77777777" w:rsidR="00BC73B6" w:rsidRPr="00142813" w:rsidRDefault="00BC73B6" w:rsidP="00937185">
            <w:pPr>
              <w:keepLines/>
              <w:spacing w:after="120"/>
              <w:ind w:left="431"/>
              <w:outlineLvl w:val="0"/>
              <w:rPr>
                <w:rFonts w:asciiTheme="minorHAnsi" w:hAnsiTheme="minorHAnsi"/>
                <w:bCs/>
                <w:color w:val="000000" w:themeColor="text1"/>
              </w:rPr>
            </w:pPr>
          </w:p>
        </w:tc>
        <w:tc>
          <w:tcPr>
            <w:tcW w:w="4621" w:type="dxa"/>
          </w:tcPr>
          <w:p w14:paraId="566B0027" w14:textId="6EE05FF3" w:rsidR="00BC73B6" w:rsidRPr="00142813" w:rsidRDefault="00BC73B6" w:rsidP="00937185">
            <w:pPr>
              <w:rPr>
                <w:bCs/>
                <w:color w:val="000000" w:themeColor="text1"/>
              </w:rPr>
            </w:pPr>
            <w:r w:rsidRPr="00142813">
              <w:rPr>
                <w:bCs/>
                <w:color w:val="000000" w:themeColor="text1"/>
              </w:rPr>
              <w:t>Referencia a trabajos/tareas anteriores que ilustren con mayor claridad su capacidad para manejar las tareas asignadas</w:t>
            </w:r>
          </w:p>
        </w:tc>
      </w:tr>
      <w:tr w:rsidR="00142813" w:rsidRPr="00142813" w14:paraId="2B89A1DD" w14:textId="77777777" w:rsidTr="00937185">
        <w:trPr>
          <w:trHeight w:val="70"/>
        </w:trPr>
        <w:tc>
          <w:tcPr>
            <w:tcW w:w="4595" w:type="dxa"/>
          </w:tcPr>
          <w:p w14:paraId="109744C8" w14:textId="55D1DB8C" w:rsidR="00BC73B6" w:rsidRPr="00142813" w:rsidRDefault="00BC73B6" w:rsidP="00937185">
            <w:pPr>
              <w:rPr>
                <w:bCs/>
                <w:color w:val="000000" w:themeColor="text1"/>
              </w:rPr>
            </w:pPr>
            <w:r w:rsidRPr="00142813">
              <w:rPr>
                <w:bCs/>
                <w:color w:val="000000" w:themeColor="text1"/>
              </w:rPr>
              <w:t>{Enumere todos los productos/tareas en los que participará el Experto}.</w:t>
            </w:r>
          </w:p>
          <w:p w14:paraId="16365F63" w14:textId="77777777" w:rsidR="00BC73B6" w:rsidRPr="00142813" w:rsidRDefault="00BC73B6" w:rsidP="00937185">
            <w:pPr>
              <w:keepLines/>
              <w:spacing w:after="120"/>
              <w:ind w:left="431"/>
              <w:outlineLvl w:val="0"/>
              <w:rPr>
                <w:rFonts w:asciiTheme="minorHAnsi" w:hAnsiTheme="minorHAnsi"/>
                <w:bCs/>
                <w:color w:val="000000" w:themeColor="text1"/>
              </w:rPr>
            </w:pPr>
          </w:p>
          <w:p w14:paraId="3EF60B51" w14:textId="77777777" w:rsidR="00BC73B6" w:rsidRPr="00142813" w:rsidRDefault="00BC73B6" w:rsidP="00937185">
            <w:pPr>
              <w:keepLines/>
              <w:spacing w:after="120"/>
              <w:ind w:left="431"/>
              <w:outlineLvl w:val="0"/>
              <w:rPr>
                <w:rFonts w:asciiTheme="minorHAnsi" w:hAnsiTheme="minorHAnsi"/>
                <w:bCs/>
                <w:color w:val="000000" w:themeColor="text1"/>
              </w:rPr>
            </w:pPr>
          </w:p>
          <w:p w14:paraId="001CFEAB" w14:textId="77777777" w:rsidR="00BC73B6" w:rsidRPr="00142813" w:rsidRDefault="00BC73B6" w:rsidP="00937185">
            <w:pPr>
              <w:keepLines/>
              <w:spacing w:after="120"/>
              <w:ind w:left="431"/>
              <w:outlineLvl w:val="0"/>
              <w:rPr>
                <w:rFonts w:asciiTheme="minorHAnsi" w:hAnsiTheme="minorHAnsi"/>
                <w:bCs/>
                <w:color w:val="000000" w:themeColor="text1"/>
              </w:rPr>
            </w:pPr>
          </w:p>
          <w:p w14:paraId="73628A3C" w14:textId="77777777" w:rsidR="00BC73B6" w:rsidRPr="00142813" w:rsidRDefault="00BC73B6" w:rsidP="00937185">
            <w:pPr>
              <w:keepLines/>
              <w:spacing w:after="120"/>
              <w:outlineLvl w:val="0"/>
              <w:rPr>
                <w:rFonts w:asciiTheme="minorHAnsi" w:hAnsiTheme="minorHAnsi"/>
                <w:bCs/>
                <w:color w:val="000000" w:themeColor="text1"/>
              </w:rPr>
            </w:pPr>
            <w:r w:rsidRPr="00142813">
              <w:rPr>
                <w:rFonts w:asciiTheme="minorHAnsi" w:hAnsiTheme="minorHAnsi"/>
                <w:bCs/>
                <w:color w:val="000000" w:themeColor="text1"/>
                <w:sz w:val="18"/>
              </w:rPr>
              <w:t xml:space="preserve"> </w:t>
            </w:r>
          </w:p>
        </w:tc>
        <w:tc>
          <w:tcPr>
            <w:tcW w:w="4621" w:type="dxa"/>
          </w:tcPr>
          <w:p w14:paraId="265E0EC5" w14:textId="77777777" w:rsidR="00BC73B6" w:rsidRPr="00142813" w:rsidRDefault="00BC73B6" w:rsidP="00937185">
            <w:pPr>
              <w:keepLines/>
              <w:spacing w:after="120"/>
              <w:outlineLvl w:val="0"/>
              <w:rPr>
                <w:rFonts w:asciiTheme="minorHAnsi" w:hAnsiTheme="minorHAnsi"/>
                <w:b/>
                <w:color w:val="000000" w:themeColor="text1"/>
              </w:rPr>
            </w:pPr>
          </w:p>
          <w:p w14:paraId="01695DE2" w14:textId="77777777" w:rsidR="00BC73B6" w:rsidRPr="00142813" w:rsidRDefault="00BC73B6" w:rsidP="00937185">
            <w:pPr>
              <w:keepLines/>
              <w:spacing w:after="120"/>
              <w:outlineLvl w:val="0"/>
              <w:rPr>
                <w:rFonts w:asciiTheme="minorHAnsi" w:hAnsiTheme="minorHAnsi"/>
                <w:b/>
                <w:color w:val="000000" w:themeColor="text1"/>
              </w:rPr>
            </w:pPr>
          </w:p>
          <w:p w14:paraId="42435110" w14:textId="77777777" w:rsidR="00BC73B6" w:rsidRPr="00142813" w:rsidRDefault="00BC73B6" w:rsidP="00937185">
            <w:pPr>
              <w:keepLines/>
              <w:spacing w:after="120"/>
              <w:outlineLvl w:val="0"/>
              <w:rPr>
                <w:rFonts w:asciiTheme="minorHAnsi" w:hAnsiTheme="minorHAnsi"/>
                <w:b/>
                <w:color w:val="000000" w:themeColor="text1"/>
              </w:rPr>
            </w:pPr>
          </w:p>
        </w:tc>
      </w:tr>
      <w:tr w:rsidR="00142813" w:rsidRPr="00142813" w14:paraId="6D8D3EEF" w14:textId="77777777" w:rsidTr="00937185">
        <w:tc>
          <w:tcPr>
            <w:tcW w:w="4595" w:type="dxa"/>
          </w:tcPr>
          <w:p w14:paraId="5A13726D" w14:textId="77777777" w:rsidR="00BC73B6" w:rsidRPr="00142813" w:rsidRDefault="00BC73B6" w:rsidP="00937185">
            <w:pPr>
              <w:keepLines/>
              <w:spacing w:after="120"/>
              <w:ind w:left="431"/>
              <w:outlineLvl w:val="0"/>
              <w:rPr>
                <w:rFonts w:asciiTheme="minorHAnsi" w:hAnsiTheme="minorHAnsi"/>
                <w:b/>
                <w:color w:val="000000" w:themeColor="text1"/>
                <w:sz w:val="18"/>
              </w:rPr>
            </w:pPr>
          </w:p>
        </w:tc>
        <w:tc>
          <w:tcPr>
            <w:tcW w:w="4621" w:type="dxa"/>
          </w:tcPr>
          <w:p w14:paraId="3719A2F4" w14:textId="77777777" w:rsidR="00BC73B6" w:rsidRPr="00142813" w:rsidRDefault="00BC73B6" w:rsidP="00937185">
            <w:pPr>
              <w:keepLines/>
              <w:spacing w:after="120"/>
              <w:outlineLvl w:val="0"/>
              <w:rPr>
                <w:rFonts w:asciiTheme="minorHAnsi" w:hAnsiTheme="minorHAnsi"/>
                <w:b/>
                <w:color w:val="000000" w:themeColor="text1"/>
              </w:rPr>
            </w:pPr>
          </w:p>
        </w:tc>
      </w:tr>
      <w:tr w:rsidR="00142813" w:rsidRPr="00142813" w14:paraId="18C17B00" w14:textId="77777777" w:rsidTr="00937185">
        <w:tc>
          <w:tcPr>
            <w:tcW w:w="4595" w:type="dxa"/>
          </w:tcPr>
          <w:p w14:paraId="5EB43DED" w14:textId="77777777" w:rsidR="00BC73B6" w:rsidRPr="00142813" w:rsidRDefault="00BC73B6" w:rsidP="00937185">
            <w:pPr>
              <w:keepLines/>
              <w:spacing w:after="120"/>
              <w:ind w:left="431"/>
              <w:outlineLvl w:val="0"/>
              <w:rPr>
                <w:rFonts w:asciiTheme="minorHAnsi" w:hAnsiTheme="minorHAnsi"/>
                <w:b/>
                <w:color w:val="000000" w:themeColor="text1"/>
                <w:sz w:val="18"/>
              </w:rPr>
            </w:pPr>
          </w:p>
        </w:tc>
        <w:tc>
          <w:tcPr>
            <w:tcW w:w="4621" w:type="dxa"/>
          </w:tcPr>
          <w:p w14:paraId="43B8848A" w14:textId="77777777" w:rsidR="00BC73B6" w:rsidRPr="00142813" w:rsidRDefault="00BC73B6" w:rsidP="00937185">
            <w:pPr>
              <w:keepLines/>
              <w:spacing w:after="120"/>
              <w:outlineLvl w:val="0"/>
              <w:rPr>
                <w:rFonts w:asciiTheme="minorHAnsi" w:hAnsiTheme="minorHAnsi"/>
                <w:b/>
                <w:color w:val="000000" w:themeColor="text1"/>
              </w:rPr>
            </w:pPr>
          </w:p>
        </w:tc>
      </w:tr>
    </w:tbl>
    <w:p w14:paraId="519872CF" w14:textId="77777777" w:rsidR="00BC73B6" w:rsidRPr="00142813" w:rsidRDefault="00BC73B6" w:rsidP="00BC73B6">
      <w:pPr>
        <w:rPr>
          <w:color w:val="000000" w:themeColor="text1"/>
        </w:rPr>
      </w:pPr>
      <w:r w:rsidRPr="00142813">
        <w:rPr>
          <w:color w:val="000000" w:themeColor="text1"/>
        </w:rPr>
        <w:tab/>
      </w:r>
    </w:p>
    <w:p w14:paraId="607957CC" w14:textId="77777777" w:rsidR="00BC73B6" w:rsidRPr="00142813" w:rsidRDefault="00BC73B6" w:rsidP="00BC73B6">
      <w:pPr>
        <w:rPr>
          <w:color w:val="000000" w:themeColor="text1"/>
          <w:sz w:val="18"/>
        </w:rPr>
      </w:pPr>
    </w:p>
    <w:p w14:paraId="2A2A1CD4" w14:textId="77777777" w:rsidR="00BC73B6" w:rsidRPr="00142813" w:rsidRDefault="00BC73B6" w:rsidP="00BC73B6">
      <w:pPr>
        <w:rPr>
          <w:b/>
          <w:color w:val="000000" w:themeColor="text1"/>
        </w:rPr>
      </w:pPr>
      <w:r w:rsidRPr="00142813">
        <w:rPr>
          <w:color w:val="000000" w:themeColor="text1"/>
        </w:rPr>
        <w:t xml:space="preserve"> </w:t>
      </w:r>
      <w:r w:rsidRPr="00142813">
        <w:rPr>
          <w:b/>
          <w:color w:val="000000" w:themeColor="text1"/>
        </w:rPr>
        <w:t xml:space="preserve">Información de contacto del Experto: </w:t>
      </w:r>
      <w:r w:rsidRPr="00142813">
        <w:rPr>
          <w:color w:val="000000" w:themeColor="text1"/>
        </w:rPr>
        <w:t>(Correo electrónico………</w:t>
      </w:r>
      <w:proofErr w:type="gramStart"/>
      <w:r w:rsidRPr="00142813">
        <w:rPr>
          <w:color w:val="000000" w:themeColor="text1"/>
        </w:rPr>
        <w:t>…….</w:t>
      </w:r>
      <w:proofErr w:type="gramEnd"/>
      <w:r w:rsidRPr="00142813">
        <w:rPr>
          <w:color w:val="000000" w:themeColor="text1"/>
        </w:rPr>
        <w:t>, teléfono…………)</w:t>
      </w:r>
    </w:p>
    <w:p w14:paraId="2CA0C430" w14:textId="77777777" w:rsidR="00BC73B6" w:rsidRPr="00142813" w:rsidRDefault="00BC73B6" w:rsidP="00BC73B6">
      <w:pPr>
        <w:rPr>
          <w:color w:val="000000" w:themeColor="text1"/>
        </w:rPr>
      </w:pPr>
    </w:p>
    <w:p w14:paraId="2E9330BE" w14:textId="77777777" w:rsidR="00BC73B6" w:rsidRPr="00142813" w:rsidRDefault="00BC73B6" w:rsidP="00BC73B6">
      <w:pPr>
        <w:rPr>
          <w:b/>
          <w:bCs/>
          <w:color w:val="000000" w:themeColor="text1"/>
        </w:rPr>
      </w:pPr>
      <w:r w:rsidRPr="00142813">
        <w:rPr>
          <w:b/>
          <w:bCs/>
          <w:color w:val="000000" w:themeColor="text1"/>
        </w:rPr>
        <w:t xml:space="preserve">Certificación: </w:t>
      </w:r>
    </w:p>
    <w:p w14:paraId="3A18A863" w14:textId="77777777" w:rsidR="00BC73B6" w:rsidRPr="00142813" w:rsidRDefault="00BC73B6" w:rsidP="00BC73B6">
      <w:pPr>
        <w:jc w:val="both"/>
        <w:rPr>
          <w:color w:val="000000" w:themeColor="text1"/>
        </w:rPr>
      </w:pPr>
    </w:p>
    <w:p w14:paraId="5FC1B18D" w14:textId="3A145BF5" w:rsidR="00BC73B6" w:rsidRPr="00142813" w:rsidRDefault="00BC73B6" w:rsidP="00BC73B6">
      <w:pPr>
        <w:jc w:val="both"/>
        <w:rPr>
          <w:color w:val="000000" w:themeColor="text1"/>
        </w:rPr>
      </w:pPr>
      <w:r w:rsidRPr="00142813">
        <w:rPr>
          <w:color w:val="000000" w:themeColor="text1"/>
        </w:rPr>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14:paraId="24C567D5" w14:textId="77777777" w:rsidR="00BC73B6" w:rsidRPr="00142813" w:rsidRDefault="00BC73B6" w:rsidP="00BC73B6">
      <w:pPr>
        <w:jc w:val="both"/>
        <w:rPr>
          <w:color w:val="000000" w:themeColor="text1"/>
        </w:rPr>
      </w:pPr>
    </w:p>
    <w:p w14:paraId="442D28A6" w14:textId="77777777" w:rsidR="00BC73B6" w:rsidRPr="00142813" w:rsidRDefault="00BC73B6" w:rsidP="00BC73B6">
      <w:pPr>
        <w:jc w:val="both"/>
        <w:rPr>
          <w:color w:val="000000" w:themeColor="text1"/>
        </w:rPr>
      </w:pPr>
    </w:p>
    <w:p w14:paraId="137D5315" w14:textId="77777777" w:rsidR="00BC73B6" w:rsidRPr="00142813" w:rsidRDefault="00BC73B6" w:rsidP="00BC73B6">
      <w:pPr>
        <w:jc w:val="both"/>
        <w:rPr>
          <w:color w:val="000000" w:themeColor="text1"/>
          <w:sz w:val="28"/>
          <w:szCs w:val="28"/>
        </w:rPr>
      </w:pPr>
    </w:p>
    <w:p w14:paraId="49E8F9E3" w14:textId="52187B49" w:rsidR="00BC73B6" w:rsidRPr="00142813" w:rsidRDefault="00BC73B6" w:rsidP="00BC73B6">
      <w:pPr>
        <w:rPr>
          <w:color w:val="000000" w:themeColor="text1"/>
          <w:sz w:val="21"/>
          <w:szCs w:val="21"/>
        </w:rPr>
      </w:pP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t xml:space="preserve">     </w:t>
      </w:r>
      <w:r w:rsidRPr="00142813">
        <w:rPr>
          <w:color w:val="000000" w:themeColor="text1"/>
          <w:sz w:val="21"/>
          <w:szCs w:val="28"/>
        </w:rPr>
        <w:t>{día/mes/año}</w:t>
      </w:r>
    </w:p>
    <w:p w14:paraId="09C74838" w14:textId="77777777" w:rsidR="00BC73B6" w:rsidRPr="00142813" w:rsidRDefault="00626694" w:rsidP="005C4F6D">
      <w:pPr>
        <w:pBdr>
          <w:top w:val="dotted" w:sz="4" w:space="1" w:color="auto"/>
          <w:left w:val="dotted" w:sz="4" w:space="4" w:color="auto"/>
          <w:bottom w:val="dotted" w:sz="4" w:space="2" w:color="auto"/>
          <w:right w:val="dotted" w:sz="4" w:space="4" w:color="auto"/>
        </w:pBdr>
        <w:rPr>
          <w:color w:val="000000" w:themeColor="text1"/>
          <w:sz w:val="20"/>
          <w:szCs w:val="28"/>
        </w:rPr>
      </w:pPr>
      <w:r>
        <w:rPr>
          <w:noProof/>
          <w:color w:val="000000" w:themeColor="text1"/>
          <w:sz w:val="20"/>
          <w:szCs w:val="28"/>
        </w:rPr>
        <w:pict w14:anchorId="7825EB95">
          <v:rect id="_x0000_i1027" alt="" style="width:.95pt;height:.05pt;mso-width-percent:0;mso-height-percent:0;mso-width-percent:0;mso-height-percent:0" o:hrpct="2" o:hralign="center" o:hrstd="t" o:hr="t" fillcolor="#a0a0a0" stroked="f"/>
        </w:pict>
      </w:r>
    </w:p>
    <w:p w14:paraId="3D2A3C26" w14:textId="1ACF383E"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 xml:space="preserve">Nombre del Experto </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 xml:space="preserve"> Firma</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Fecha</w:t>
      </w:r>
    </w:p>
    <w:p w14:paraId="1852534D"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p>
    <w:p w14:paraId="29526E1E"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p>
    <w:p w14:paraId="5DF6AE10" w14:textId="6A2457A9"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p>
    <w:p w14:paraId="5B807400" w14:textId="66FB4E3B"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Nombre del representante</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 xml:space="preserve"> Firma</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Fecha</w:t>
      </w:r>
      <w:r w:rsidRPr="00142813">
        <w:rPr>
          <w:color w:val="000000" w:themeColor="text1"/>
          <w:sz w:val="20"/>
          <w:szCs w:val="28"/>
        </w:rPr>
        <w:tab/>
      </w:r>
      <w:r w:rsidRPr="00142813">
        <w:rPr>
          <w:color w:val="000000" w:themeColor="text1"/>
          <w:sz w:val="28"/>
          <w:szCs w:val="28"/>
        </w:rPr>
        <w:tab/>
      </w:r>
    </w:p>
    <w:p w14:paraId="69EF1C2F"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 xml:space="preserve">autorizado del Consultor </w:t>
      </w:r>
    </w:p>
    <w:p w14:paraId="15191E67" w14:textId="496806F8"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r w:rsidRPr="00142813">
        <w:rPr>
          <w:color w:val="000000" w:themeColor="text1"/>
          <w:sz w:val="20"/>
          <w:szCs w:val="28"/>
        </w:rPr>
        <w:t>(El mismo que firma la Propuesta)</w:t>
      </w:r>
      <w:r w:rsidRPr="00142813">
        <w:rPr>
          <w:color w:val="000000" w:themeColor="text1"/>
          <w:sz w:val="28"/>
          <w:szCs w:val="28"/>
        </w:rPr>
        <w:tab/>
      </w:r>
    </w:p>
    <w:p w14:paraId="36E02C2A" w14:textId="77777777" w:rsidR="005C4F6D" w:rsidRPr="00142813" w:rsidRDefault="005C4F6D" w:rsidP="005C4F6D">
      <w:pPr>
        <w:pBdr>
          <w:top w:val="dotted" w:sz="4" w:space="1" w:color="auto"/>
          <w:left w:val="dotted" w:sz="4" w:space="4" w:color="auto"/>
          <w:bottom w:val="dotted" w:sz="4" w:space="2" w:color="auto"/>
          <w:right w:val="dotted" w:sz="4" w:space="4" w:color="auto"/>
        </w:pBdr>
        <w:rPr>
          <w:color w:val="000000" w:themeColor="text1"/>
          <w:sz w:val="20"/>
          <w:szCs w:val="28"/>
        </w:rPr>
      </w:pPr>
    </w:p>
    <w:p w14:paraId="0244121B" w14:textId="6EACB907" w:rsidR="00D816D9" w:rsidRPr="00142813" w:rsidRDefault="00D816D9" w:rsidP="005C4F6D">
      <w:pPr>
        <w:pBdr>
          <w:top w:val="dotted" w:sz="4" w:space="1" w:color="auto"/>
          <w:left w:val="dotted" w:sz="4" w:space="4" w:color="auto"/>
          <w:bottom w:val="dotted" w:sz="4" w:space="1" w:color="auto"/>
          <w:right w:val="dotted" w:sz="4" w:space="4" w:color="auto"/>
        </w:pBdr>
        <w:rPr>
          <w:color w:val="000000" w:themeColor="text1"/>
          <w:sz w:val="20"/>
          <w:szCs w:val="28"/>
        </w:rPr>
      </w:pPr>
      <w:r w:rsidRPr="00142813">
        <w:rPr>
          <w:color w:val="000000" w:themeColor="text1"/>
          <w:sz w:val="20"/>
          <w:szCs w:val="28"/>
        </w:rPr>
        <w:br w:type="page"/>
      </w:r>
    </w:p>
    <w:p w14:paraId="08774372" w14:textId="6FDEBA77" w:rsidR="00D816D9" w:rsidRPr="00142813" w:rsidRDefault="003C1AE8" w:rsidP="00D816D9">
      <w:pPr>
        <w:jc w:val="center"/>
        <w:rPr>
          <w:b/>
          <w:smallCaps/>
          <w:color w:val="000000" w:themeColor="text1"/>
          <w:sz w:val="28"/>
          <w:szCs w:val="28"/>
        </w:rPr>
      </w:pPr>
      <w:bookmarkStart w:id="899" w:name="_Toc503364209"/>
      <w:bookmarkEnd w:id="898"/>
      <w:r w:rsidRPr="00142813">
        <w:rPr>
          <w:b/>
          <w:smallCaps/>
          <w:color w:val="000000" w:themeColor="text1"/>
          <w:sz w:val="28"/>
          <w:szCs w:val="28"/>
        </w:rPr>
        <w:t xml:space="preserve">Formulario de la Propuesta Financiera </w:t>
      </w:r>
      <w:r w:rsidR="00D816D9" w:rsidRPr="00142813">
        <w:rPr>
          <w:b/>
          <w:smallCaps/>
          <w:color w:val="000000" w:themeColor="text1"/>
          <w:sz w:val="28"/>
          <w:szCs w:val="28"/>
        </w:rPr>
        <w:t xml:space="preserve"> 1</w:t>
      </w:r>
    </w:p>
    <w:p w14:paraId="62631148" w14:textId="29EFD607" w:rsidR="00D816D9" w:rsidRPr="00142813" w:rsidRDefault="003C1AE8" w:rsidP="00D816D9">
      <w:pPr>
        <w:jc w:val="center"/>
        <w:rPr>
          <w:b/>
          <w:smallCaps/>
          <w:color w:val="000000" w:themeColor="text1"/>
          <w:sz w:val="28"/>
          <w:szCs w:val="28"/>
        </w:rPr>
      </w:pPr>
      <w:r w:rsidRPr="00142813">
        <w:rPr>
          <w:b/>
          <w:smallCaps/>
          <w:color w:val="000000" w:themeColor="text1"/>
          <w:sz w:val="28"/>
          <w:szCs w:val="28"/>
        </w:rPr>
        <w:t>Resumen de los Costos</w:t>
      </w:r>
    </w:p>
    <w:p w14:paraId="782BA8C5" w14:textId="77777777" w:rsidR="003C1AE8" w:rsidRPr="00142813" w:rsidRDefault="003C1AE8" w:rsidP="003C1AE8">
      <w:pPr>
        <w:jc w:val="center"/>
        <w:rPr>
          <w:bCs/>
          <w:color w:val="000000" w:themeColor="text1"/>
          <w:u w:val="single"/>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52"/>
        <w:gridCol w:w="2934"/>
        <w:gridCol w:w="3046"/>
      </w:tblGrid>
      <w:tr w:rsidR="00142813" w:rsidRPr="00142813" w14:paraId="20BA2A3A" w14:textId="77777777" w:rsidTr="00414ECB">
        <w:trPr>
          <w:cantSplit/>
          <w:trHeight w:hRule="exact" w:val="397"/>
          <w:tblHeader/>
          <w:jc w:val="center"/>
        </w:trPr>
        <w:tc>
          <w:tcPr>
            <w:tcW w:w="1796" w:type="pct"/>
            <w:vMerge w:val="restart"/>
            <w:tcBorders>
              <w:top w:val="double" w:sz="4" w:space="0" w:color="auto"/>
            </w:tcBorders>
            <w:vAlign w:val="center"/>
          </w:tcPr>
          <w:p w14:paraId="3DF67E42" w14:textId="77777777" w:rsidR="003C1AE8" w:rsidRPr="00142813" w:rsidRDefault="003C1AE8" w:rsidP="00937185">
            <w:pPr>
              <w:pStyle w:val="Heading8"/>
              <w:keepNext w:val="0"/>
              <w:jc w:val="center"/>
              <w:rPr>
                <w:color w:val="000000" w:themeColor="text1"/>
                <w:sz w:val="22"/>
                <w:szCs w:val="22"/>
              </w:rPr>
            </w:pPr>
            <w:r w:rsidRPr="00142813">
              <w:rPr>
                <w:color w:val="000000" w:themeColor="text1"/>
                <w:sz w:val="22"/>
                <w:szCs w:val="22"/>
              </w:rPr>
              <w:t>Ítem</w:t>
            </w:r>
          </w:p>
          <w:p w14:paraId="34568B02" w14:textId="77777777" w:rsidR="003C1AE8" w:rsidRPr="00142813" w:rsidRDefault="003C1AE8" w:rsidP="00937185">
            <w:pPr>
              <w:rPr>
                <w:color w:val="000000" w:themeColor="text1"/>
                <w:sz w:val="22"/>
                <w:szCs w:val="22"/>
              </w:rPr>
            </w:pPr>
          </w:p>
        </w:tc>
        <w:tc>
          <w:tcPr>
            <w:tcW w:w="3204" w:type="pct"/>
            <w:gridSpan w:val="2"/>
            <w:tcBorders>
              <w:top w:val="double" w:sz="4" w:space="0" w:color="auto"/>
              <w:bottom w:val="single" w:sz="8" w:space="0" w:color="auto"/>
            </w:tcBorders>
            <w:vAlign w:val="center"/>
          </w:tcPr>
          <w:p w14:paraId="771FAE2E" w14:textId="77777777" w:rsidR="003C1AE8" w:rsidRPr="00142813" w:rsidRDefault="003C1AE8" w:rsidP="00937185">
            <w:pPr>
              <w:jc w:val="center"/>
              <w:rPr>
                <w:b/>
                <w:bCs/>
                <w:color w:val="000000" w:themeColor="text1"/>
              </w:rPr>
            </w:pPr>
            <w:r w:rsidRPr="00142813">
              <w:rPr>
                <w:b/>
                <w:color w:val="000000" w:themeColor="text1"/>
              </w:rPr>
              <w:t>Costo</w:t>
            </w:r>
          </w:p>
          <w:p w14:paraId="156A0E7A" w14:textId="77777777" w:rsidR="003C1AE8" w:rsidRPr="00142813" w:rsidRDefault="003C1AE8" w:rsidP="00937185">
            <w:pPr>
              <w:jc w:val="center"/>
              <w:rPr>
                <w:b/>
                <w:bCs/>
                <w:color w:val="000000" w:themeColor="text1"/>
              </w:rPr>
            </w:pPr>
          </w:p>
        </w:tc>
      </w:tr>
      <w:tr w:rsidR="00142813" w:rsidRPr="00142813" w14:paraId="65B82C89" w14:textId="77777777" w:rsidTr="00414ECB">
        <w:trPr>
          <w:cantSplit/>
          <w:trHeight w:hRule="exact" w:val="975"/>
          <w:tblHeader/>
          <w:jc w:val="center"/>
        </w:trPr>
        <w:tc>
          <w:tcPr>
            <w:tcW w:w="1796" w:type="pct"/>
            <w:vMerge/>
          </w:tcPr>
          <w:p w14:paraId="20F2A6A0" w14:textId="77777777" w:rsidR="003C1AE8" w:rsidRPr="00142813" w:rsidRDefault="003C1AE8" w:rsidP="00937185">
            <w:pPr>
              <w:spacing w:before="40"/>
              <w:rPr>
                <w:color w:val="000000" w:themeColor="text1"/>
                <w:sz w:val="22"/>
                <w:szCs w:val="22"/>
              </w:rPr>
            </w:pPr>
          </w:p>
        </w:tc>
        <w:tc>
          <w:tcPr>
            <w:tcW w:w="3204" w:type="pct"/>
            <w:gridSpan w:val="2"/>
            <w:tcBorders>
              <w:top w:val="single" w:sz="8" w:space="0" w:color="auto"/>
              <w:bottom w:val="single" w:sz="12" w:space="0" w:color="auto"/>
            </w:tcBorders>
            <w:vAlign w:val="center"/>
          </w:tcPr>
          <w:p w14:paraId="4BEC331D" w14:textId="06D64117" w:rsidR="001F23A8" w:rsidRPr="00142813" w:rsidRDefault="003C1AE8" w:rsidP="001F23A8">
            <w:pPr>
              <w:pStyle w:val="FootnoteText"/>
              <w:tabs>
                <w:tab w:val="left" w:pos="360"/>
              </w:tabs>
              <w:ind w:left="360" w:hanging="360"/>
              <w:jc w:val="center"/>
              <w:rPr>
                <w:i/>
                <w:iCs/>
                <w:color w:val="000000" w:themeColor="text1"/>
                <w:sz w:val="21"/>
                <w:szCs w:val="21"/>
              </w:rPr>
            </w:pPr>
            <w:r w:rsidRPr="00142813">
              <w:rPr>
                <w:i/>
                <w:iCs/>
                <w:color w:val="000000" w:themeColor="text1"/>
                <w:sz w:val="21"/>
                <w:szCs w:val="21"/>
              </w:rPr>
              <w:t>{Suprimir la columnas</w:t>
            </w:r>
            <w:r w:rsidR="001F23A8" w:rsidRPr="00142813">
              <w:rPr>
                <w:i/>
                <w:iCs/>
                <w:color w:val="000000" w:themeColor="text1"/>
                <w:sz w:val="21"/>
                <w:szCs w:val="21"/>
              </w:rPr>
              <w:t xml:space="preserve"> </w:t>
            </w:r>
            <w:r w:rsidRPr="00142813">
              <w:rPr>
                <w:i/>
                <w:iCs/>
                <w:color w:val="000000" w:themeColor="text1"/>
                <w:sz w:val="21"/>
                <w:szCs w:val="21"/>
              </w:rPr>
              <w:t>que no utilice}</w:t>
            </w:r>
          </w:p>
          <w:p w14:paraId="460916B0" w14:textId="77777777" w:rsidR="003C1AE8" w:rsidRPr="00142813" w:rsidRDefault="003C1AE8" w:rsidP="001F23A8">
            <w:pPr>
              <w:jc w:val="center"/>
              <w:rPr>
                <w:i/>
                <w:iCs/>
                <w:color w:val="000000" w:themeColor="text1"/>
              </w:rPr>
            </w:pPr>
          </w:p>
        </w:tc>
      </w:tr>
      <w:tr w:rsidR="00142813" w:rsidRPr="00142813" w14:paraId="385C9383" w14:textId="77777777" w:rsidTr="00414ECB">
        <w:trPr>
          <w:cantSplit/>
          <w:trHeight w:hRule="exact" w:val="572"/>
          <w:tblHeader/>
          <w:jc w:val="center"/>
        </w:trPr>
        <w:tc>
          <w:tcPr>
            <w:tcW w:w="1796" w:type="pct"/>
            <w:vMerge/>
            <w:tcBorders>
              <w:bottom w:val="single" w:sz="12" w:space="0" w:color="auto"/>
            </w:tcBorders>
          </w:tcPr>
          <w:p w14:paraId="6591725D" w14:textId="77777777" w:rsidR="003C1AE8" w:rsidRPr="00142813" w:rsidRDefault="003C1AE8" w:rsidP="00937185">
            <w:pPr>
              <w:spacing w:before="40"/>
              <w:rPr>
                <w:color w:val="000000" w:themeColor="text1"/>
                <w:sz w:val="22"/>
                <w:szCs w:val="22"/>
              </w:rPr>
            </w:pPr>
          </w:p>
        </w:tc>
        <w:tc>
          <w:tcPr>
            <w:tcW w:w="1572" w:type="pct"/>
            <w:tcBorders>
              <w:top w:val="single" w:sz="8" w:space="0" w:color="auto"/>
              <w:bottom w:val="single" w:sz="12" w:space="0" w:color="auto"/>
            </w:tcBorders>
            <w:vAlign w:val="center"/>
          </w:tcPr>
          <w:p w14:paraId="1CA7CC13" w14:textId="2A991C17" w:rsidR="003C1AE8" w:rsidRPr="00142813" w:rsidRDefault="003C1AE8" w:rsidP="001F23A8">
            <w:pPr>
              <w:jc w:val="center"/>
              <w:rPr>
                <w:color w:val="000000" w:themeColor="text1"/>
                <w:sz w:val="22"/>
                <w:szCs w:val="22"/>
              </w:rPr>
            </w:pPr>
            <w:r w:rsidRPr="00142813">
              <w:rPr>
                <w:color w:val="000000" w:themeColor="text1"/>
                <w:sz w:val="22"/>
                <w:szCs w:val="22"/>
              </w:rPr>
              <w:t>{</w:t>
            </w:r>
            <w:r w:rsidRPr="00142813">
              <w:rPr>
                <w:i/>
                <w:color w:val="000000" w:themeColor="text1"/>
                <w:sz w:val="22"/>
                <w:szCs w:val="22"/>
              </w:rPr>
              <w:t>Indique la moneda extranjera</w:t>
            </w:r>
            <w:r w:rsidRPr="00142813">
              <w:rPr>
                <w:color w:val="000000" w:themeColor="text1"/>
                <w:sz w:val="22"/>
                <w:szCs w:val="22"/>
              </w:rPr>
              <w:t>}</w:t>
            </w:r>
          </w:p>
        </w:tc>
        <w:tc>
          <w:tcPr>
            <w:tcW w:w="1632" w:type="pct"/>
            <w:tcBorders>
              <w:top w:val="single" w:sz="8" w:space="0" w:color="auto"/>
              <w:bottom w:val="single" w:sz="12" w:space="0" w:color="auto"/>
            </w:tcBorders>
            <w:vAlign w:val="center"/>
          </w:tcPr>
          <w:p w14:paraId="56348845" w14:textId="4ED77259" w:rsidR="003C1AE8" w:rsidRPr="00142813" w:rsidRDefault="003C1AE8" w:rsidP="001F23A8">
            <w:pPr>
              <w:jc w:val="center"/>
              <w:rPr>
                <w:color w:val="000000" w:themeColor="text1"/>
                <w:sz w:val="22"/>
                <w:szCs w:val="22"/>
              </w:rPr>
            </w:pPr>
            <w:r w:rsidRPr="00142813">
              <w:rPr>
                <w:i/>
                <w:color w:val="000000" w:themeColor="text1"/>
                <w:sz w:val="22"/>
                <w:szCs w:val="22"/>
              </w:rPr>
              <w:t>{Indique la moneda local}</w:t>
            </w:r>
          </w:p>
        </w:tc>
      </w:tr>
      <w:tr w:rsidR="00142813" w:rsidRPr="00142813" w14:paraId="1BCC6BC9" w14:textId="77777777" w:rsidTr="003C1AE8">
        <w:trPr>
          <w:cantSplit/>
          <w:trHeight w:hRule="exact" w:val="561"/>
          <w:jc w:val="center"/>
        </w:trPr>
        <w:tc>
          <w:tcPr>
            <w:tcW w:w="1796" w:type="pct"/>
            <w:tcBorders>
              <w:bottom w:val="single" w:sz="12" w:space="0" w:color="auto"/>
            </w:tcBorders>
          </w:tcPr>
          <w:p w14:paraId="5293D744" w14:textId="77777777" w:rsidR="003C1AE8" w:rsidRPr="00142813" w:rsidRDefault="003C1AE8" w:rsidP="00937185">
            <w:pPr>
              <w:spacing w:before="40"/>
              <w:rPr>
                <w:b/>
                <w:color w:val="000000" w:themeColor="text1"/>
                <w:sz w:val="22"/>
                <w:szCs w:val="22"/>
              </w:rPr>
            </w:pPr>
            <w:r w:rsidRPr="00142813">
              <w:rPr>
                <w:b/>
                <w:color w:val="000000" w:themeColor="text1"/>
                <w:sz w:val="22"/>
                <w:szCs w:val="22"/>
              </w:rPr>
              <w:t xml:space="preserve">Costo de la Propuesta Financiera </w:t>
            </w:r>
          </w:p>
        </w:tc>
        <w:tc>
          <w:tcPr>
            <w:tcW w:w="1572" w:type="pct"/>
            <w:tcBorders>
              <w:top w:val="single" w:sz="8" w:space="0" w:color="auto"/>
              <w:bottom w:val="single" w:sz="12" w:space="0" w:color="auto"/>
            </w:tcBorders>
            <w:vAlign w:val="center"/>
          </w:tcPr>
          <w:p w14:paraId="4132E988" w14:textId="77777777" w:rsidR="003C1AE8" w:rsidRPr="00142813" w:rsidRDefault="003C1AE8" w:rsidP="00937185">
            <w:pPr>
              <w:jc w:val="center"/>
              <w:rPr>
                <w:b/>
                <w:color w:val="000000" w:themeColor="text1"/>
                <w:sz w:val="22"/>
                <w:szCs w:val="22"/>
              </w:rPr>
            </w:pPr>
          </w:p>
        </w:tc>
        <w:tc>
          <w:tcPr>
            <w:tcW w:w="1632" w:type="pct"/>
            <w:tcBorders>
              <w:top w:val="single" w:sz="8" w:space="0" w:color="auto"/>
              <w:bottom w:val="single" w:sz="12" w:space="0" w:color="auto"/>
            </w:tcBorders>
            <w:vAlign w:val="center"/>
          </w:tcPr>
          <w:p w14:paraId="044D1287" w14:textId="77777777" w:rsidR="003C1AE8" w:rsidRPr="00142813" w:rsidRDefault="003C1AE8" w:rsidP="00937185">
            <w:pPr>
              <w:jc w:val="center"/>
              <w:rPr>
                <w:b/>
                <w:color w:val="000000" w:themeColor="text1"/>
                <w:sz w:val="22"/>
                <w:szCs w:val="22"/>
              </w:rPr>
            </w:pPr>
          </w:p>
        </w:tc>
      </w:tr>
      <w:tr w:rsidR="00142813" w:rsidRPr="00142813" w14:paraId="6208515C" w14:textId="77777777" w:rsidTr="003C1AE8">
        <w:trPr>
          <w:cantSplit/>
          <w:trHeight w:hRule="exact" w:val="444"/>
          <w:jc w:val="center"/>
        </w:trPr>
        <w:tc>
          <w:tcPr>
            <w:tcW w:w="1796" w:type="pct"/>
            <w:tcBorders>
              <w:bottom w:val="single" w:sz="12" w:space="0" w:color="auto"/>
            </w:tcBorders>
          </w:tcPr>
          <w:p w14:paraId="0C4FADFA" w14:textId="77777777" w:rsidR="003C1AE8" w:rsidRPr="00142813" w:rsidRDefault="003C1AE8" w:rsidP="00937185">
            <w:pPr>
              <w:spacing w:before="40"/>
              <w:jc w:val="center"/>
              <w:rPr>
                <w:color w:val="000000" w:themeColor="text1"/>
                <w:sz w:val="22"/>
                <w:szCs w:val="22"/>
              </w:rPr>
            </w:pPr>
            <w:r w:rsidRPr="00142813">
              <w:rPr>
                <w:color w:val="000000" w:themeColor="text1"/>
                <w:sz w:val="22"/>
                <w:szCs w:val="22"/>
              </w:rPr>
              <w:t>Incluye:</w:t>
            </w:r>
          </w:p>
        </w:tc>
        <w:tc>
          <w:tcPr>
            <w:tcW w:w="1572" w:type="pct"/>
            <w:tcBorders>
              <w:top w:val="single" w:sz="8" w:space="0" w:color="auto"/>
              <w:bottom w:val="single" w:sz="12" w:space="0" w:color="auto"/>
            </w:tcBorders>
            <w:vAlign w:val="center"/>
          </w:tcPr>
          <w:p w14:paraId="00453BBB" w14:textId="77777777" w:rsidR="003C1AE8" w:rsidRPr="00142813"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5DA6C60A" w14:textId="77777777" w:rsidR="003C1AE8" w:rsidRPr="00142813" w:rsidRDefault="003C1AE8" w:rsidP="00937185">
            <w:pPr>
              <w:rPr>
                <w:color w:val="000000" w:themeColor="text1"/>
                <w:sz w:val="22"/>
                <w:szCs w:val="22"/>
              </w:rPr>
            </w:pPr>
          </w:p>
        </w:tc>
      </w:tr>
      <w:tr w:rsidR="00142813" w:rsidRPr="00142813" w14:paraId="6ED72FED" w14:textId="77777777" w:rsidTr="003C1AE8">
        <w:trPr>
          <w:cantSplit/>
          <w:trHeight w:hRule="exact" w:val="444"/>
          <w:jc w:val="center"/>
        </w:trPr>
        <w:tc>
          <w:tcPr>
            <w:tcW w:w="1796" w:type="pct"/>
            <w:tcBorders>
              <w:bottom w:val="single" w:sz="12" w:space="0" w:color="auto"/>
            </w:tcBorders>
          </w:tcPr>
          <w:p w14:paraId="74262D8E" w14:textId="77777777" w:rsidR="003C1AE8" w:rsidRPr="00142813" w:rsidRDefault="003C1AE8" w:rsidP="00937185">
            <w:pPr>
              <w:spacing w:before="40"/>
              <w:jc w:val="center"/>
              <w:rPr>
                <w:i/>
                <w:color w:val="000000" w:themeColor="text1"/>
                <w:sz w:val="22"/>
                <w:szCs w:val="22"/>
              </w:rPr>
            </w:pPr>
            <w:r w:rsidRPr="00142813">
              <w:rPr>
                <w:color w:val="000000" w:themeColor="text1"/>
                <w:sz w:val="22"/>
                <w:szCs w:val="22"/>
              </w:rPr>
              <w:t xml:space="preserve">1) </w:t>
            </w:r>
            <w:r w:rsidRPr="00142813">
              <w:rPr>
                <w:b/>
                <w:bCs/>
                <w:color w:val="000000" w:themeColor="text1"/>
                <w:sz w:val="22"/>
                <w:szCs w:val="22"/>
              </w:rPr>
              <w:t>Remuneración</w:t>
            </w:r>
            <w:r w:rsidRPr="00142813">
              <w:rPr>
                <w:b/>
                <w:color w:val="000000" w:themeColor="text1"/>
                <w:sz w:val="22"/>
                <w:szCs w:val="22"/>
              </w:rPr>
              <w:t xml:space="preserve"> </w:t>
            </w:r>
          </w:p>
        </w:tc>
        <w:tc>
          <w:tcPr>
            <w:tcW w:w="1572" w:type="pct"/>
            <w:tcBorders>
              <w:top w:val="single" w:sz="8" w:space="0" w:color="auto"/>
              <w:bottom w:val="single" w:sz="12" w:space="0" w:color="auto"/>
            </w:tcBorders>
            <w:vAlign w:val="center"/>
          </w:tcPr>
          <w:p w14:paraId="004183CF" w14:textId="77777777" w:rsidR="003C1AE8" w:rsidRPr="00142813"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3C4C570" w14:textId="77777777" w:rsidR="003C1AE8" w:rsidRPr="00142813" w:rsidRDefault="003C1AE8" w:rsidP="00937185">
            <w:pPr>
              <w:jc w:val="right"/>
              <w:rPr>
                <w:color w:val="000000" w:themeColor="text1"/>
                <w:sz w:val="22"/>
                <w:szCs w:val="22"/>
              </w:rPr>
            </w:pPr>
          </w:p>
        </w:tc>
      </w:tr>
      <w:tr w:rsidR="00142813" w:rsidRPr="00142813" w14:paraId="2B3567C1" w14:textId="77777777" w:rsidTr="003C1AE8">
        <w:trPr>
          <w:cantSplit/>
          <w:trHeight w:hRule="exact" w:val="444"/>
          <w:jc w:val="center"/>
        </w:trPr>
        <w:tc>
          <w:tcPr>
            <w:tcW w:w="1796" w:type="pct"/>
            <w:tcBorders>
              <w:bottom w:val="single" w:sz="12" w:space="0" w:color="auto"/>
            </w:tcBorders>
          </w:tcPr>
          <w:p w14:paraId="505699EC" w14:textId="77777777" w:rsidR="003C1AE8" w:rsidRPr="00142813" w:rsidRDefault="003C1AE8" w:rsidP="00937185">
            <w:pPr>
              <w:spacing w:before="40"/>
              <w:jc w:val="center"/>
              <w:rPr>
                <w:i/>
                <w:color w:val="000000" w:themeColor="text1"/>
                <w:sz w:val="22"/>
                <w:szCs w:val="22"/>
              </w:rPr>
            </w:pPr>
            <w:r w:rsidRPr="00142813">
              <w:rPr>
                <w:color w:val="000000" w:themeColor="text1"/>
                <w:sz w:val="22"/>
                <w:szCs w:val="22"/>
              </w:rPr>
              <w:t xml:space="preserve">2) </w:t>
            </w:r>
            <w:r w:rsidRPr="00142813">
              <w:rPr>
                <w:b/>
                <w:bCs/>
                <w:color w:val="000000" w:themeColor="text1"/>
                <w:sz w:val="22"/>
                <w:szCs w:val="22"/>
              </w:rPr>
              <w:t>Reembolsables</w:t>
            </w:r>
          </w:p>
        </w:tc>
        <w:tc>
          <w:tcPr>
            <w:tcW w:w="1572" w:type="pct"/>
            <w:tcBorders>
              <w:top w:val="single" w:sz="8" w:space="0" w:color="auto"/>
              <w:bottom w:val="single" w:sz="12" w:space="0" w:color="auto"/>
            </w:tcBorders>
            <w:vAlign w:val="center"/>
          </w:tcPr>
          <w:p w14:paraId="4E9E6B3F" w14:textId="77777777" w:rsidR="003C1AE8" w:rsidRPr="00142813"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49BE1E2" w14:textId="77777777" w:rsidR="003C1AE8" w:rsidRPr="00142813" w:rsidRDefault="003C1AE8" w:rsidP="00937185">
            <w:pPr>
              <w:jc w:val="right"/>
              <w:rPr>
                <w:color w:val="000000" w:themeColor="text1"/>
                <w:sz w:val="22"/>
                <w:szCs w:val="22"/>
              </w:rPr>
            </w:pPr>
          </w:p>
        </w:tc>
      </w:tr>
      <w:tr w:rsidR="00142813" w:rsidRPr="00142813" w14:paraId="5B2241B5" w14:textId="77777777" w:rsidTr="003C1AE8">
        <w:trPr>
          <w:cantSplit/>
          <w:jc w:val="center"/>
        </w:trPr>
        <w:tc>
          <w:tcPr>
            <w:tcW w:w="1796" w:type="pct"/>
            <w:tcBorders>
              <w:bottom w:val="single" w:sz="12" w:space="0" w:color="auto"/>
            </w:tcBorders>
          </w:tcPr>
          <w:p w14:paraId="3ADA29FC" w14:textId="77777777" w:rsidR="003C1AE8" w:rsidRPr="00142813" w:rsidRDefault="003C1AE8" w:rsidP="00937185">
            <w:pPr>
              <w:spacing w:before="40"/>
              <w:rPr>
                <w:b/>
                <w:color w:val="000000" w:themeColor="text1"/>
                <w:sz w:val="22"/>
                <w:szCs w:val="22"/>
                <w:u w:val="single"/>
              </w:rPr>
            </w:pPr>
            <w:r w:rsidRPr="00142813">
              <w:rPr>
                <w:b/>
                <w:color w:val="000000" w:themeColor="text1"/>
                <w:sz w:val="22"/>
                <w:szCs w:val="22"/>
                <w:u w:val="single"/>
              </w:rPr>
              <w:t xml:space="preserve">Costo total de la Propuesta Financiera: </w:t>
            </w:r>
          </w:p>
          <w:p w14:paraId="5E897E57" w14:textId="2200301E" w:rsidR="003C1AE8" w:rsidRPr="00142813" w:rsidRDefault="003C1AE8" w:rsidP="001F23A8">
            <w:pPr>
              <w:spacing w:before="40" w:after="80"/>
              <w:jc w:val="both"/>
              <w:rPr>
                <w:i/>
                <w:iCs/>
                <w:color w:val="000000" w:themeColor="text1"/>
                <w:sz w:val="22"/>
                <w:szCs w:val="22"/>
              </w:rPr>
            </w:pPr>
            <w:r w:rsidRPr="00142813">
              <w:rPr>
                <w:i/>
                <w:iCs/>
                <w:color w:val="000000" w:themeColor="text1"/>
                <w:sz w:val="21"/>
                <w:szCs w:val="21"/>
              </w:rPr>
              <w:t xml:space="preserve">{Debe concordar con el monto indicado en el formulario </w:t>
            </w:r>
            <w:r w:rsidR="001F23A8" w:rsidRPr="00142813">
              <w:rPr>
                <w:i/>
                <w:iCs/>
                <w:color w:val="000000" w:themeColor="text1"/>
                <w:sz w:val="21"/>
                <w:szCs w:val="21"/>
              </w:rPr>
              <w:t>de presentación de la Propuesta</w:t>
            </w:r>
            <w:r w:rsidRPr="00142813">
              <w:rPr>
                <w:i/>
                <w:iCs/>
                <w:color w:val="000000" w:themeColor="text1"/>
                <w:sz w:val="21"/>
                <w:szCs w:val="21"/>
              </w:rPr>
              <w:t xml:space="preserve">}. </w:t>
            </w:r>
          </w:p>
        </w:tc>
        <w:tc>
          <w:tcPr>
            <w:tcW w:w="1572" w:type="pct"/>
            <w:tcBorders>
              <w:top w:val="single" w:sz="8" w:space="0" w:color="auto"/>
              <w:bottom w:val="single" w:sz="12" w:space="0" w:color="auto"/>
            </w:tcBorders>
            <w:vAlign w:val="center"/>
          </w:tcPr>
          <w:p w14:paraId="0911AD83" w14:textId="77777777" w:rsidR="003C1AE8" w:rsidRPr="00142813"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0200289A" w14:textId="77777777" w:rsidR="003C1AE8" w:rsidRPr="00142813" w:rsidRDefault="003C1AE8" w:rsidP="00937185">
            <w:pPr>
              <w:rPr>
                <w:color w:val="000000" w:themeColor="text1"/>
                <w:sz w:val="22"/>
                <w:szCs w:val="22"/>
              </w:rPr>
            </w:pPr>
          </w:p>
        </w:tc>
      </w:tr>
      <w:tr w:rsidR="00142813" w:rsidRPr="00142813" w14:paraId="41A609AF" w14:textId="77777777" w:rsidTr="003C1AE8">
        <w:trPr>
          <w:cantSplit/>
          <w:trHeight w:hRule="exact" w:val="610"/>
          <w:jc w:val="center"/>
        </w:trPr>
        <w:tc>
          <w:tcPr>
            <w:tcW w:w="5000" w:type="pct"/>
            <w:gridSpan w:val="3"/>
            <w:tcBorders>
              <w:bottom w:val="single" w:sz="12" w:space="0" w:color="auto"/>
            </w:tcBorders>
          </w:tcPr>
          <w:p w14:paraId="4C3FAB93" w14:textId="77777777" w:rsidR="003C1AE8" w:rsidRPr="00142813" w:rsidRDefault="003C1AE8" w:rsidP="00937185">
            <w:pPr>
              <w:rPr>
                <w:color w:val="000000" w:themeColor="text1"/>
                <w:sz w:val="22"/>
                <w:szCs w:val="22"/>
              </w:rPr>
            </w:pPr>
            <w:r w:rsidRPr="00142813">
              <w:rPr>
                <w:b/>
                <w:color w:val="000000" w:themeColor="text1"/>
                <w:sz w:val="22"/>
                <w:szCs w:val="22"/>
              </w:rPr>
              <w:t>Montos estimados de los impuestos indirectos locales, que se analizarán y se terminarán de determinar durante las negociaciones si se adjudica el Contrato</w:t>
            </w:r>
          </w:p>
        </w:tc>
      </w:tr>
      <w:tr w:rsidR="00142813" w:rsidRPr="00142813" w14:paraId="755870CD" w14:textId="77777777" w:rsidTr="001F23A8">
        <w:trPr>
          <w:cantSplit/>
          <w:trHeight w:hRule="exact" w:val="1301"/>
          <w:jc w:val="center"/>
        </w:trPr>
        <w:tc>
          <w:tcPr>
            <w:tcW w:w="1796" w:type="pct"/>
            <w:tcBorders>
              <w:bottom w:val="single" w:sz="12" w:space="0" w:color="auto"/>
            </w:tcBorders>
          </w:tcPr>
          <w:p w14:paraId="19CE4BE7" w14:textId="31DABB74"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{Indique el tipo de impuesto, por ejemplo, IVA o impuesto a las ventas}</w:t>
            </w:r>
          </w:p>
          <w:p w14:paraId="1A42A1C8" w14:textId="77777777" w:rsidR="003C1AE8" w:rsidRPr="00142813"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3CDD73CF"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11A801C4" w14:textId="77777777" w:rsidR="003C1AE8" w:rsidRPr="00142813" w:rsidRDefault="003C1AE8" w:rsidP="00937185">
            <w:pPr>
              <w:rPr>
                <w:color w:val="000000" w:themeColor="text1"/>
              </w:rPr>
            </w:pPr>
          </w:p>
        </w:tc>
      </w:tr>
      <w:tr w:rsidR="00142813" w:rsidRPr="00142813" w14:paraId="27FF2D2D" w14:textId="77777777" w:rsidTr="001F23A8">
        <w:trPr>
          <w:cantSplit/>
          <w:trHeight w:hRule="exact" w:val="1539"/>
          <w:jc w:val="center"/>
        </w:trPr>
        <w:tc>
          <w:tcPr>
            <w:tcW w:w="1796" w:type="pct"/>
            <w:tcBorders>
              <w:bottom w:val="single" w:sz="12" w:space="0" w:color="auto"/>
            </w:tcBorders>
          </w:tcPr>
          <w:p w14:paraId="5CEC55F1" w14:textId="39EC1B29"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{Por ejemplo, impuesto sobre la renta para los Expertos no residentes}</w:t>
            </w:r>
          </w:p>
          <w:p w14:paraId="71A9E6EC" w14:textId="77777777" w:rsidR="003C1AE8" w:rsidRPr="00142813"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70E9862D"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66716A12" w14:textId="77777777" w:rsidR="003C1AE8" w:rsidRPr="00142813" w:rsidRDefault="003C1AE8" w:rsidP="00937185">
            <w:pPr>
              <w:rPr>
                <w:color w:val="000000" w:themeColor="text1"/>
              </w:rPr>
            </w:pPr>
          </w:p>
        </w:tc>
      </w:tr>
      <w:tr w:rsidR="00142813" w:rsidRPr="00142813" w14:paraId="2E1FBF34" w14:textId="77777777" w:rsidTr="001F23A8">
        <w:trPr>
          <w:cantSplit/>
          <w:trHeight w:hRule="exact" w:val="758"/>
          <w:jc w:val="center"/>
        </w:trPr>
        <w:tc>
          <w:tcPr>
            <w:tcW w:w="1796" w:type="pct"/>
            <w:tcBorders>
              <w:bottom w:val="single" w:sz="12" w:space="0" w:color="auto"/>
            </w:tcBorders>
          </w:tcPr>
          <w:p w14:paraId="0374DBC3" w14:textId="3E1B5E66"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{Indique el tipo de impuesto}</w:t>
            </w:r>
          </w:p>
        </w:tc>
        <w:tc>
          <w:tcPr>
            <w:tcW w:w="1572" w:type="pct"/>
            <w:tcBorders>
              <w:top w:val="single" w:sz="8" w:space="0" w:color="auto"/>
              <w:bottom w:val="single" w:sz="12" w:space="0" w:color="auto"/>
            </w:tcBorders>
            <w:vAlign w:val="center"/>
          </w:tcPr>
          <w:p w14:paraId="12DC0ED6"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5626EB5A" w14:textId="77777777" w:rsidR="003C1AE8" w:rsidRPr="00142813" w:rsidRDefault="003C1AE8" w:rsidP="00937185">
            <w:pPr>
              <w:rPr>
                <w:color w:val="000000" w:themeColor="text1"/>
              </w:rPr>
            </w:pPr>
          </w:p>
        </w:tc>
      </w:tr>
      <w:tr w:rsidR="0085661A" w:rsidRPr="00142813" w14:paraId="73F57BB9" w14:textId="77777777" w:rsidTr="003C1AE8">
        <w:trPr>
          <w:trHeight w:val="514"/>
          <w:jc w:val="center"/>
        </w:trPr>
        <w:tc>
          <w:tcPr>
            <w:tcW w:w="1796" w:type="pct"/>
            <w:tcBorders>
              <w:top w:val="single" w:sz="12" w:space="0" w:color="auto"/>
              <w:bottom w:val="double" w:sz="4" w:space="0" w:color="auto"/>
            </w:tcBorders>
            <w:vAlign w:val="center"/>
          </w:tcPr>
          <w:p w14:paraId="12F6E9C3" w14:textId="77777777" w:rsidR="003C1AE8" w:rsidRPr="00142813" w:rsidRDefault="003C1AE8" w:rsidP="00937185">
            <w:pPr>
              <w:pStyle w:val="Header"/>
              <w:spacing w:before="40"/>
              <w:rPr>
                <w:color w:val="000000" w:themeColor="text1"/>
                <w:sz w:val="22"/>
                <w:szCs w:val="22"/>
                <w:u w:val="single"/>
              </w:rPr>
            </w:pPr>
            <w:r w:rsidRPr="00142813">
              <w:rPr>
                <w:color w:val="000000" w:themeColor="text1"/>
                <w:sz w:val="22"/>
                <w:szCs w:val="22"/>
                <w:u w:val="single"/>
              </w:rPr>
              <w:t xml:space="preserve">Total estimado de impuestos indirectos locales: </w:t>
            </w:r>
          </w:p>
          <w:p w14:paraId="25729656" w14:textId="77777777" w:rsidR="003C1AE8" w:rsidRPr="00142813" w:rsidRDefault="003C1AE8" w:rsidP="00937185">
            <w:pPr>
              <w:pStyle w:val="Header"/>
              <w:spacing w:before="40"/>
              <w:rPr>
                <w:color w:val="000000" w:themeColor="text1"/>
                <w:sz w:val="22"/>
                <w:szCs w:val="22"/>
              </w:rPr>
            </w:pPr>
          </w:p>
        </w:tc>
        <w:tc>
          <w:tcPr>
            <w:tcW w:w="1572" w:type="pct"/>
            <w:tcBorders>
              <w:top w:val="single" w:sz="12" w:space="0" w:color="auto"/>
              <w:bottom w:val="double" w:sz="4" w:space="0" w:color="auto"/>
            </w:tcBorders>
            <w:vAlign w:val="center"/>
          </w:tcPr>
          <w:p w14:paraId="2EEE2926" w14:textId="77777777" w:rsidR="003C1AE8" w:rsidRPr="00142813" w:rsidRDefault="003C1AE8" w:rsidP="00937185">
            <w:pPr>
              <w:spacing w:before="40"/>
              <w:rPr>
                <w:color w:val="000000" w:themeColor="text1"/>
              </w:rPr>
            </w:pPr>
          </w:p>
        </w:tc>
        <w:tc>
          <w:tcPr>
            <w:tcW w:w="1632" w:type="pct"/>
            <w:tcBorders>
              <w:top w:val="single" w:sz="12" w:space="0" w:color="auto"/>
              <w:bottom w:val="double" w:sz="4" w:space="0" w:color="auto"/>
            </w:tcBorders>
            <w:vAlign w:val="center"/>
          </w:tcPr>
          <w:p w14:paraId="720CE68C" w14:textId="77777777" w:rsidR="003C1AE8" w:rsidRPr="00142813" w:rsidRDefault="003C1AE8" w:rsidP="00937185">
            <w:pPr>
              <w:spacing w:before="40"/>
              <w:rPr>
                <w:color w:val="000000" w:themeColor="text1"/>
              </w:rPr>
            </w:pPr>
          </w:p>
        </w:tc>
      </w:tr>
    </w:tbl>
    <w:p w14:paraId="2B986A82" w14:textId="77777777" w:rsidR="003C1AE8" w:rsidRPr="00142813" w:rsidRDefault="003C1AE8" w:rsidP="003C1AE8">
      <w:pPr>
        <w:pStyle w:val="Heading4"/>
        <w:keepNext w:val="0"/>
        <w:jc w:val="center"/>
        <w:rPr>
          <w:color w:val="000000" w:themeColor="text1"/>
        </w:rPr>
      </w:pPr>
    </w:p>
    <w:p w14:paraId="6AB9D827" w14:textId="77777777" w:rsidR="003C1AE8" w:rsidRPr="00142813" w:rsidRDefault="003C1AE8">
      <w:pPr>
        <w:rPr>
          <w:b/>
          <w:smallCaps/>
          <w:color w:val="000000" w:themeColor="text1"/>
          <w:sz w:val="28"/>
          <w:szCs w:val="28"/>
        </w:rPr>
      </w:pPr>
      <w:r w:rsidRPr="00142813">
        <w:rPr>
          <w:b/>
          <w:smallCaps/>
          <w:color w:val="000000" w:themeColor="text1"/>
          <w:sz w:val="28"/>
          <w:szCs w:val="28"/>
        </w:rPr>
        <w:br w:type="page"/>
      </w:r>
    </w:p>
    <w:p w14:paraId="3189D434" w14:textId="05E03B9F" w:rsidR="00D816D9" w:rsidRPr="00142813" w:rsidRDefault="009658A5" w:rsidP="00D816D9">
      <w:pPr>
        <w:jc w:val="center"/>
        <w:rPr>
          <w:b/>
          <w:smallCaps/>
          <w:color w:val="000000" w:themeColor="text1"/>
          <w:sz w:val="28"/>
          <w:szCs w:val="28"/>
        </w:rPr>
      </w:pPr>
      <w:r w:rsidRPr="00142813">
        <w:rPr>
          <w:b/>
          <w:smallCaps/>
          <w:color w:val="000000" w:themeColor="text1"/>
          <w:sz w:val="28"/>
          <w:szCs w:val="28"/>
        </w:rPr>
        <w:t xml:space="preserve">Formulario de la Propuesta Financiera </w:t>
      </w:r>
      <w:r w:rsidR="00D816D9" w:rsidRPr="00142813">
        <w:rPr>
          <w:b/>
          <w:smallCaps/>
          <w:color w:val="000000" w:themeColor="text1"/>
          <w:sz w:val="28"/>
          <w:szCs w:val="28"/>
        </w:rPr>
        <w:t>2</w:t>
      </w:r>
    </w:p>
    <w:bookmarkEnd w:id="899"/>
    <w:p w14:paraId="01198817" w14:textId="065C0274" w:rsidR="0017508B" w:rsidRPr="00142813" w:rsidRDefault="0017508B" w:rsidP="0017508B">
      <w:pPr>
        <w:jc w:val="center"/>
        <w:rPr>
          <w:b/>
          <w:smallCaps/>
          <w:color w:val="000000" w:themeColor="text1"/>
          <w:sz w:val="28"/>
        </w:rPr>
      </w:pPr>
      <w:r w:rsidRPr="00142813">
        <w:rPr>
          <w:rFonts w:ascii="Times New Roman Bold" w:hAnsi="Times New Roman Bold"/>
          <w:b/>
          <w:smallCaps/>
          <w:color w:val="000000" w:themeColor="text1"/>
          <w:sz w:val="28"/>
        </w:rPr>
        <w:t>Desglose de remuneraciones</w:t>
      </w:r>
    </w:p>
    <w:p w14:paraId="4B868A3C" w14:textId="77777777" w:rsidR="0017508B" w:rsidRPr="00142813" w:rsidRDefault="0017508B" w:rsidP="0017508B">
      <w:pPr>
        <w:rPr>
          <w:color w:val="000000" w:themeColor="text1"/>
        </w:rPr>
      </w:pPr>
    </w:p>
    <w:p w14:paraId="0371FC43" w14:textId="77777777" w:rsidR="0017508B" w:rsidRPr="00142813" w:rsidRDefault="0017508B" w:rsidP="0017508B">
      <w:pPr>
        <w:spacing w:after="240"/>
        <w:jc w:val="both"/>
        <w:rPr>
          <w:color w:val="000000" w:themeColor="text1"/>
        </w:rPr>
      </w:pPr>
      <w:r w:rsidRPr="00142813">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348"/>
        <w:gridCol w:w="1262"/>
        <w:gridCol w:w="1260"/>
      </w:tblGrid>
      <w:tr w:rsidR="00142813" w:rsidRPr="00142813" w14:paraId="4BC77895" w14:textId="77777777" w:rsidTr="009658A5">
        <w:trPr>
          <w:jc w:val="center"/>
        </w:trPr>
        <w:tc>
          <w:tcPr>
            <w:tcW w:w="619" w:type="dxa"/>
            <w:tcBorders>
              <w:top w:val="double" w:sz="4" w:space="0" w:color="auto"/>
              <w:bottom w:val="single" w:sz="12" w:space="0" w:color="auto"/>
            </w:tcBorders>
          </w:tcPr>
          <w:p w14:paraId="334BB427"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N.</w:t>
            </w:r>
            <w:r w:rsidRPr="00142813">
              <w:rPr>
                <w:b/>
                <w:color w:val="000000" w:themeColor="text1"/>
                <w:sz w:val="20"/>
                <w:vertAlign w:val="superscript"/>
              </w:rPr>
              <w:t>o</w:t>
            </w:r>
          </w:p>
        </w:tc>
        <w:tc>
          <w:tcPr>
            <w:tcW w:w="3360" w:type="dxa"/>
            <w:tcBorders>
              <w:top w:val="double" w:sz="4" w:space="0" w:color="auto"/>
              <w:bottom w:val="single" w:sz="12" w:space="0" w:color="auto"/>
            </w:tcBorders>
            <w:vAlign w:val="center"/>
          </w:tcPr>
          <w:p w14:paraId="7A4B12B5"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Nombre</w:t>
            </w:r>
          </w:p>
        </w:tc>
        <w:tc>
          <w:tcPr>
            <w:tcW w:w="1350" w:type="dxa"/>
            <w:tcBorders>
              <w:top w:val="double" w:sz="4" w:space="0" w:color="auto"/>
              <w:bottom w:val="single" w:sz="12" w:space="0" w:color="auto"/>
            </w:tcBorders>
            <w:vAlign w:val="center"/>
          </w:tcPr>
          <w:p w14:paraId="2D19A217" w14:textId="5C9CBAC5" w:rsidR="009658A5" w:rsidRPr="00142813" w:rsidRDefault="009658A5" w:rsidP="00937185">
            <w:pPr>
              <w:spacing w:before="40" w:after="40"/>
              <w:jc w:val="center"/>
              <w:rPr>
                <w:b/>
                <w:bCs/>
                <w:color w:val="000000" w:themeColor="text1"/>
                <w:sz w:val="20"/>
              </w:rPr>
            </w:pPr>
            <w:r w:rsidRPr="00142813">
              <w:rPr>
                <w:b/>
                <w:color w:val="000000" w:themeColor="text1"/>
                <w:sz w:val="20"/>
              </w:rPr>
              <w:t xml:space="preserve">Cargo </w:t>
            </w:r>
            <w:r w:rsidRPr="00142813">
              <w:rPr>
                <w:b/>
                <w:color w:val="000000" w:themeColor="text1"/>
                <w:sz w:val="20"/>
              </w:rPr>
              <w:br/>
            </w:r>
          </w:p>
        </w:tc>
        <w:tc>
          <w:tcPr>
            <w:tcW w:w="1530" w:type="dxa"/>
            <w:tcBorders>
              <w:top w:val="double" w:sz="4" w:space="0" w:color="auto"/>
              <w:bottom w:val="single" w:sz="12" w:space="0" w:color="auto"/>
            </w:tcBorders>
            <w:vAlign w:val="center"/>
          </w:tcPr>
          <w:p w14:paraId="4B6C1B68"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Tarifa de remuneración meses-persona</w:t>
            </w:r>
          </w:p>
        </w:tc>
        <w:tc>
          <w:tcPr>
            <w:tcW w:w="1348" w:type="dxa"/>
            <w:tcBorders>
              <w:top w:val="double" w:sz="4" w:space="0" w:color="auto"/>
              <w:bottom w:val="single" w:sz="12" w:space="0" w:color="auto"/>
            </w:tcBorders>
            <w:vAlign w:val="center"/>
          </w:tcPr>
          <w:p w14:paraId="0D643076"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Tiempo en meses-persona</w:t>
            </w:r>
          </w:p>
          <w:p w14:paraId="57A3E3E0" w14:textId="03B5EE1D" w:rsidR="009658A5" w:rsidRPr="00142813" w:rsidRDefault="009658A5" w:rsidP="00937185">
            <w:pPr>
              <w:spacing w:before="40" w:after="40"/>
              <w:jc w:val="center"/>
              <w:rPr>
                <w:color w:val="000000" w:themeColor="text1"/>
                <w:sz w:val="20"/>
              </w:rPr>
            </w:pPr>
          </w:p>
        </w:tc>
        <w:tc>
          <w:tcPr>
            <w:tcW w:w="1262" w:type="dxa"/>
            <w:tcBorders>
              <w:top w:val="double" w:sz="4" w:space="0" w:color="auto"/>
              <w:bottom w:val="single" w:sz="12" w:space="0" w:color="auto"/>
            </w:tcBorders>
            <w:vAlign w:val="center"/>
          </w:tcPr>
          <w:p w14:paraId="4569ED61" w14:textId="40618FC7" w:rsidR="009658A5" w:rsidRPr="00142813" w:rsidRDefault="009658A5" w:rsidP="00937185">
            <w:pPr>
              <w:spacing w:before="40" w:after="40"/>
              <w:jc w:val="center"/>
              <w:rPr>
                <w:color w:val="000000" w:themeColor="text1"/>
                <w:sz w:val="20"/>
              </w:rPr>
            </w:pPr>
            <w:r w:rsidRPr="00142813">
              <w:rPr>
                <w:i/>
                <w:color w:val="000000" w:themeColor="text1"/>
                <w:sz w:val="20"/>
              </w:rPr>
              <w:t>{Moneda extranjera}</w:t>
            </w:r>
          </w:p>
        </w:tc>
        <w:tc>
          <w:tcPr>
            <w:tcW w:w="1260" w:type="dxa"/>
            <w:tcBorders>
              <w:top w:val="double" w:sz="4" w:space="0" w:color="auto"/>
              <w:bottom w:val="single" w:sz="12" w:space="0" w:color="auto"/>
            </w:tcBorders>
            <w:vAlign w:val="center"/>
          </w:tcPr>
          <w:p w14:paraId="5CB94CE3" w14:textId="12D6DEC1" w:rsidR="009658A5" w:rsidRPr="00142813" w:rsidRDefault="009658A5" w:rsidP="00937185">
            <w:pPr>
              <w:spacing w:before="40" w:after="40"/>
              <w:jc w:val="center"/>
              <w:rPr>
                <w:color w:val="000000" w:themeColor="text1"/>
                <w:sz w:val="20"/>
              </w:rPr>
            </w:pPr>
            <w:r w:rsidRPr="00142813">
              <w:rPr>
                <w:i/>
                <w:color w:val="000000" w:themeColor="text1"/>
                <w:sz w:val="20"/>
              </w:rPr>
              <w:t>{Moneda nacional, }</w:t>
            </w:r>
          </w:p>
        </w:tc>
      </w:tr>
      <w:tr w:rsidR="00142813" w:rsidRPr="00142813" w14:paraId="61C2E09E" w14:textId="77777777" w:rsidTr="009658A5">
        <w:trPr>
          <w:cantSplit/>
          <w:trHeight w:hRule="exact" w:val="621"/>
          <w:jc w:val="center"/>
        </w:trPr>
        <w:tc>
          <w:tcPr>
            <w:tcW w:w="619" w:type="dxa"/>
            <w:tcBorders>
              <w:top w:val="single" w:sz="12" w:space="0" w:color="auto"/>
              <w:right w:val="nil"/>
            </w:tcBorders>
          </w:tcPr>
          <w:p w14:paraId="3E69B6FC" w14:textId="77777777" w:rsidR="009658A5" w:rsidRPr="00142813" w:rsidRDefault="009658A5" w:rsidP="00937185">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789DA6A1" w14:textId="77777777" w:rsidR="009658A5" w:rsidRPr="00142813" w:rsidRDefault="009658A5" w:rsidP="00937185">
            <w:pPr>
              <w:pStyle w:val="Header"/>
              <w:pBdr>
                <w:bottom w:val="none" w:sz="0" w:space="0" w:color="auto"/>
              </w:pBdr>
              <w:rPr>
                <w:b/>
                <w:bCs/>
                <w:color w:val="000000" w:themeColor="text1"/>
                <w:szCs w:val="24"/>
                <w:lang w:eastAsia="it-IT" w:bidi="ar-SA"/>
              </w:rPr>
            </w:pPr>
            <w:r w:rsidRPr="00142813">
              <w:rPr>
                <w:b/>
                <w:bCs/>
                <w:color w:val="000000" w:themeColor="text1"/>
                <w:szCs w:val="24"/>
                <w:lang w:eastAsia="it-IT" w:bidi="ar-SA"/>
              </w:rPr>
              <w:t>Expertos Clave</w:t>
            </w:r>
          </w:p>
          <w:p w14:paraId="530E5A76" w14:textId="77777777" w:rsidR="009658A5" w:rsidRPr="00142813" w:rsidRDefault="009658A5" w:rsidP="00937185">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68B130F7" w14:textId="77777777" w:rsidR="009658A5" w:rsidRPr="00142813" w:rsidRDefault="009658A5" w:rsidP="00937185">
            <w:pPr>
              <w:pStyle w:val="Header"/>
              <w:rPr>
                <w:b/>
                <w:bCs/>
                <w:color w:val="000000" w:themeColor="text1"/>
                <w:szCs w:val="24"/>
              </w:rPr>
            </w:pPr>
          </w:p>
        </w:tc>
        <w:tc>
          <w:tcPr>
            <w:tcW w:w="1530" w:type="dxa"/>
            <w:tcBorders>
              <w:top w:val="single" w:sz="12" w:space="0" w:color="auto"/>
              <w:left w:val="nil"/>
              <w:right w:val="nil"/>
            </w:tcBorders>
            <w:vAlign w:val="center"/>
          </w:tcPr>
          <w:p w14:paraId="70B0543C" w14:textId="77777777" w:rsidR="009658A5" w:rsidRPr="00142813" w:rsidRDefault="009658A5" w:rsidP="00937185">
            <w:pPr>
              <w:pStyle w:val="Header"/>
              <w:rPr>
                <w:color w:val="000000" w:themeColor="text1"/>
                <w:szCs w:val="24"/>
              </w:rPr>
            </w:pPr>
          </w:p>
        </w:tc>
        <w:tc>
          <w:tcPr>
            <w:tcW w:w="1348" w:type="dxa"/>
            <w:tcBorders>
              <w:top w:val="single" w:sz="12" w:space="0" w:color="auto"/>
              <w:left w:val="nil"/>
              <w:right w:val="nil"/>
            </w:tcBorders>
            <w:vAlign w:val="center"/>
          </w:tcPr>
          <w:p w14:paraId="379C8034" w14:textId="77777777" w:rsidR="009658A5" w:rsidRPr="00142813" w:rsidRDefault="009658A5" w:rsidP="00937185">
            <w:pPr>
              <w:pStyle w:val="Header"/>
              <w:rPr>
                <w:color w:val="000000" w:themeColor="text1"/>
                <w:szCs w:val="24"/>
              </w:rPr>
            </w:pPr>
          </w:p>
        </w:tc>
        <w:tc>
          <w:tcPr>
            <w:tcW w:w="1262" w:type="dxa"/>
            <w:tcBorders>
              <w:top w:val="single" w:sz="12" w:space="0" w:color="auto"/>
              <w:left w:val="nil"/>
              <w:right w:val="nil"/>
            </w:tcBorders>
            <w:vAlign w:val="center"/>
          </w:tcPr>
          <w:p w14:paraId="09EF0EDB" w14:textId="77777777" w:rsidR="009658A5" w:rsidRPr="00142813" w:rsidRDefault="009658A5" w:rsidP="00937185">
            <w:pPr>
              <w:pStyle w:val="Header"/>
              <w:rPr>
                <w:color w:val="000000" w:themeColor="text1"/>
                <w:szCs w:val="24"/>
              </w:rPr>
            </w:pPr>
          </w:p>
        </w:tc>
        <w:tc>
          <w:tcPr>
            <w:tcW w:w="1260" w:type="dxa"/>
            <w:tcBorders>
              <w:top w:val="single" w:sz="12" w:space="0" w:color="auto"/>
              <w:left w:val="nil"/>
            </w:tcBorders>
            <w:vAlign w:val="center"/>
          </w:tcPr>
          <w:p w14:paraId="23A0900C" w14:textId="77777777" w:rsidR="009658A5" w:rsidRPr="00142813" w:rsidRDefault="009658A5" w:rsidP="00937185">
            <w:pPr>
              <w:pStyle w:val="Header"/>
              <w:rPr>
                <w:color w:val="000000" w:themeColor="text1"/>
                <w:szCs w:val="24"/>
              </w:rPr>
            </w:pPr>
          </w:p>
        </w:tc>
      </w:tr>
      <w:tr w:rsidR="00142813" w:rsidRPr="00142813" w14:paraId="0ED08CFD" w14:textId="77777777" w:rsidTr="009658A5">
        <w:trPr>
          <w:cantSplit/>
          <w:jc w:val="center"/>
        </w:trPr>
        <w:tc>
          <w:tcPr>
            <w:tcW w:w="619" w:type="dxa"/>
          </w:tcPr>
          <w:p w14:paraId="0C2FF973" w14:textId="77777777" w:rsidR="009658A5" w:rsidRPr="00142813" w:rsidRDefault="009658A5" w:rsidP="00937185">
            <w:pPr>
              <w:pStyle w:val="Header"/>
              <w:rPr>
                <w:color w:val="000000" w:themeColor="text1"/>
                <w:szCs w:val="24"/>
              </w:rPr>
            </w:pPr>
            <w:r w:rsidRPr="00142813">
              <w:rPr>
                <w:color w:val="000000" w:themeColor="text1"/>
              </w:rPr>
              <w:t>P-1</w:t>
            </w:r>
          </w:p>
        </w:tc>
        <w:tc>
          <w:tcPr>
            <w:tcW w:w="3360" w:type="dxa"/>
            <w:vMerge w:val="restart"/>
            <w:tcBorders>
              <w:top w:val="single" w:sz="4" w:space="0" w:color="auto"/>
            </w:tcBorders>
            <w:vAlign w:val="center"/>
          </w:tcPr>
          <w:p w14:paraId="27816168" w14:textId="77777777" w:rsidR="009658A5" w:rsidRPr="00142813" w:rsidRDefault="009658A5" w:rsidP="00937185">
            <w:pPr>
              <w:pStyle w:val="Header"/>
              <w:rPr>
                <w:color w:val="000000" w:themeColor="text1"/>
                <w:szCs w:val="24"/>
              </w:rPr>
            </w:pPr>
          </w:p>
        </w:tc>
        <w:tc>
          <w:tcPr>
            <w:tcW w:w="1350" w:type="dxa"/>
            <w:vMerge w:val="restart"/>
            <w:vAlign w:val="center"/>
          </w:tcPr>
          <w:p w14:paraId="2982A834" w14:textId="77777777" w:rsidR="009658A5" w:rsidRPr="00142813" w:rsidRDefault="009658A5" w:rsidP="00937185">
            <w:pPr>
              <w:rPr>
                <w:color w:val="000000" w:themeColor="text1"/>
                <w:sz w:val="20"/>
              </w:rPr>
            </w:pPr>
          </w:p>
        </w:tc>
        <w:tc>
          <w:tcPr>
            <w:tcW w:w="1530" w:type="dxa"/>
            <w:tcBorders>
              <w:bottom w:val="dashSmallGap" w:sz="4" w:space="0" w:color="auto"/>
            </w:tcBorders>
            <w:tcMar>
              <w:left w:w="28" w:type="dxa"/>
            </w:tcMar>
            <w:vAlign w:val="center"/>
          </w:tcPr>
          <w:p w14:paraId="147B8911" w14:textId="77777777" w:rsidR="009658A5" w:rsidRPr="00142813" w:rsidRDefault="009658A5" w:rsidP="00937185">
            <w:pPr>
              <w:rPr>
                <w:color w:val="000000" w:themeColor="text1"/>
                <w:sz w:val="16"/>
              </w:rPr>
            </w:pPr>
            <w:r w:rsidRPr="00142813">
              <w:rPr>
                <w:i/>
                <w:color w:val="000000" w:themeColor="text1"/>
                <w:sz w:val="16"/>
              </w:rPr>
              <w:t>[Sede]</w:t>
            </w:r>
          </w:p>
        </w:tc>
        <w:tc>
          <w:tcPr>
            <w:tcW w:w="1348" w:type="dxa"/>
            <w:tcBorders>
              <w:bottom w:val="dashSmallGap" w:sz="4" w:space="0" w:color="auto"/>
            </w:tcBorders>
            <w:vAlign w:val="center"/>
          </w:tcPr>
          <w:p w14:paraId="6246112A" w14:textId="77777777" w:rsidR="009658A5" w:rsidRPr="00142813" w:rsidRDefault="009658A5" w:rsidP="00937185">
            <w:pPr>
              <w:pStyle w:val="Header"/>
              <w:rPr>
                <w:color w:val="000000" w:themeColor="text1"/>
                <w:szCs w:val="24"/>
              </w:rPr>
            </w:pPr>
          </w:p>
        </w:tc>
        <w:tc>
          <w:tcPr>
            <w:tcW w:w="1262" w:type="dxa"/>
            <w:vAlign w:val="center"/>
          </w:tcPr>
          <w:p w14:paraId="350D56BE" w14:textId="77777777" w:rsidR="009658A5" w:rsidRPr="00142813" w:rsidRDefault="009658A5" w:rsidP="00937185">
            <w:pPr>
              <w:rPr>
                <w:color w:val="000000" w:themeColor="text1"/>
                <w:sz w:val="20"/>
              </w:rPr>
            </w:pPr>
          </w:p>
        </w:tc>
        <w:tc>
          <w:tcPr>
            <w:tcW w:w="1260" w:type="dxa"/>
            <w:shd w:val="thinDiagCross" w:color="auto" w:fill="auto"/>
            <w:vAlign w:val="center"/>
          </w:tcPr>
          <w:p w14:paraId="6AA9CAA8" w14:textId="77777777" w:rsidR="009658A5" w:rsidRPr="00142813" w:rsidRDefault="009658A5" w:rsidP="00937185">
            <w:pPr>
              <w:rPr>
                <w:color w:val="000000" w:themeColor="text1"/>
                <w:sz w:val="20"/>
              </w:rPr>
            </w:pPr>
          </w:p>
        </w:tc>
      </w:tr>
      <w:tr w:rsidR="00142813" w:rsidRPr="00142813" w14:paraId="036B2C36" w14:textId="77777777" w:rsidTr="009658A5">
        <w:trPr>
          <w:cantSplit/>
          <w:jc w:val="center"/>
        </w:trPr>
        <w:tc>
          <w:tcPr>
            <w:tcW w:w="619" w:type="dxa"/>
          </w:tcPr>
          <w:p w14:paraId="71BD8659" w14:textId="77777777" w:rsidR="009658A5" w:rsidRPr="00142813" w:rsidRDefault="009658A5" w:rsidP="00937185">
            <w:pPr>
              <w:pStyle w:val="Header"/>
              <w:rPr>
                <w:color w:val="000000" w:themeColor="text1"/>
                <w:szCs w:val="24"/>
              </w:rPr>
            </w:pPr>
          </w:p>
        </w:tc>
        <w:tc>
          <w:tcPr>
            <w:tcW w:w="3360" w:type="dxa"/>
            <w:vMerge/>
            <w:vAlign w:val="center"/>
          </w:tcPr>
          <w:p w14:paraId="0ED7E644" w14:textId="77777777" w:rsidR="009658A5" w:rsidRPr="00142813" w:rsidRDefault="009658A5" w:rsidP="00937185">
            <w:pPr>
              <w:pStyle w:val="Header"/>
              <w:rPr>
                <w:color w:val="000000" w:themeColor="text1"/>
                <w:szCs w:val="24"/>
              </w:rPr>
            </w:pPr>
          </w:p>
        </w:tc>
        <w:tc>
          <w:tcPr>
            <w:tcW w:w="1350" w:type="dxa"/>
            <w:vMerge/>
            <w:vAlign w:val="center"/>
          </w:tcPr>
          <w:p w14:paraId="0BA981C4" w14:textId="77777777" w:rsidR="009658A5" w:rsidRPr="00142813" w:rsidRDefault="009658A5" w:rsidP="00937185">
            <w:pPr>
              <w:rPr>
                <w:color w:val="000000" w:themeColor="text1"/>
                <w:sz w:val="20"/>
              </w:rPr>
            </w:pPr>
          </w:p>
        </w:tc>
        <w:tc>
          <w:tcPr>
            <w:tcW w:w="1530" w:type="dxa"/>
            <w:tcBorders>
              <w:top w:val="dashSmallGap" w:sz="4" w:space="0" w:color="auto"/>
            </w:tcBorders>
            <w:tcMar>
              <w:left w:w="28" w:type="dxa"/>
            </w:tcMar>
            <w:vAlign w:val="center"/>
          </w:tcPr>
          <w:p w14:paraId="00E4057D" w14:textId="77777777" w:rsidR="009658A5" w:rsidRPr="00142813" w:rsidRDefault="009658A5" w:rsidP="00937185">
            <w:pPr>
              <w:rPr>
                <w:color w:val="000000" w:themeColor="text1"/>
                <w:sz w:val="16"/>
              </w:rPr>
            </w:pPr>
            <w:r w:rsidRPr="00142813">
              <w:rPr>
                <w:i/>
                <w:color w:val="000000" w:themeColor="text1"/>
                <w:sz w:val="16"/>
              </w:rPr>
              <w:t>[Campo]</w:t>
            </w:r>
          </w:p>
        </w:tc>
        <w:tc>
          <w:tcPr>
            <w:tcW w:w="1348" w:type="dxa"/>
            <w:tcBorders>
              <w:top w:val="dashSmallGap" w:sz="4" w:space="0" w:color="auto"/>
            </w:tcBorders>
            <w:vAlign w:val="center"/>
          </w:tcPr>
          <w:p w14:paraId="46B33240"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639B90AC" w14:textId="77777777" w:rsidR="009658A5" w:rsidRPr="00142813" w:rsidRDefault="009658A5" w:rsidP="00937185">
            <w:pPr>
              <w:rPr>
                <w:color w:val="000000" w:themeColor="text1"/>
                <w:sz w:val="20"/>
              </w:rPr>
            </w:pPr>
          </w:p>
        </w:tc>
        <w:tc>
          <w:tcPr>
            <w:tcW w:w="1260" w:type="dxa"/>
            <w:vAlign w:val="center"/>
          </w:tcPr>
          <w:p w14:paraId="5EFBF822" w14:textId="77777777" w:rsidR="009658A5" w:rsidRPr="00142813" w:rsidRDefault="009658A5" w:rsidP="00937185">
            <w:pPr>
              <w:rPr>
                <w:color w:val="000000" w:themeColor="text1"/>
                <w:sz w:val="20"/>
              </w:rPr>
            </w:pPr>
          </w:p>
        </w:tc>
      </w:tr>
      <w:tr w:rsidR="00142813" w:rsidRPr="00142813" w14:paraId="775ED4B8" w14:textId="77777777" w:rsidTr="009658A5">
        <w:trPr>
          <w:cantSplit/>
          <w:jc w:val="center"/>
        </w:trPr>
        <w:tc>
          <w:tcPr>
            <w:tcW w:w="619" w:type="dxa"/>
          </w:tcPr>
          <w:p w14:paraId="418BD0C2" w14:textId="77777777" w:rsidR="009658A5" w:rsidRPr="00142813" w:rsidRDefault="009658A5" w:rsidP="00937185">
            <w:pPr>
              <w:pStyle w:val="Header"/>
              <w:rPr>
                <w:color w:val="000000" w:themeColor="text1"/>
                <w:szCs w:val="24"/>
              </w:rPr>
            </w:pPr>
            <w:r w:rsidRPr="00142813">
              <w:rPr>
                <w:color w:val="000000" w:themeColor="text1"/>
              </w:rPr>
              <w:t>P-2</w:t>
            </w:r>
          </w:p>
        </w:tc>
        <w:tc>
          <w:tcPr>
            <w:tcW w:w="3360" w:type="dxa"/>
            <w:vMerge w:val="restart"/>
            <w:vAlign w:val="center"/>
          </w:tcPr>
          <w:p w14:paraId="2BD484B6" w14:textId="77777777" w:rsidR="009658A5" w:rsidRPr="00142813" w:rsidRDefault="009658A5" w:rsidP="00937185">
            <w:pPr>
              <w:pStyle w:val="Header"/>
              <w:rPr>
                <w:color w:val="000000" w:themeColor="text1"/>
                <w:szCs w:val="24"/>
              </w:rPr>
            </w:pPr>
          </w:p>
        </w:tc>
        <w:tc>
          <w:tcPr>
            <w:tcW w:w="1350" w:type="dxa"/>
            <w:vMerge w:val="restart"/>
            <w:vAlign w:val="center"/>
          </w:tcPr>
          <w:p w14:paraId="12F3F29E"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33AF493A"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669907E4" w14:textId="77777777" w:rsidR="009658A5" w:rsidRPr="00142813" w:rsidRDefault="009658A5" w:rsidP="00937185">
            <w:pPr>
              <w:pStyle w:val="Header"/>
              <w:rPr>
                <w:color w:val="000000" w:themeColor="text1"/>
                <w:szCs w:val="24"/>
              </w:rPr>
            </w:pPr>
          </w:p>
        </w:tc>
        <w:tc>
          <w:tcPr>
            <w:tcW w:w="1262" w:type="dxa"/>
            <w:vAlign w:val="center"/>
          </w:tcPr>
          <w:p w14:paraId="17D09D28" w14:textId="77777777" w:rsidR="009658A5" w:rsidRPr="00142813" w:rsidRDefault="009658A5" w:rsidP="00937185">
            <w:pPr>
              <w:rPr>
                <w:color w:val="000000" w:themeColor="text1"/>
                <w:sz w:val="20"/>
              </w:rPr>
            </w:pPr>
          </w:p>
        </w:tc>
        <w:tc>
          <w:tcPr>
            <w:tcW w:w="1260" w:type="dxa"/>
            <w:shd w:val="thinDiagCross" w:color="auto" w:fill="auto"/>
            <w:vAlign w:val="center"/>
          </w:tcPr>
          <w:p w14:paraId="7D17066F" w14:textId="77777777" w:rsidR="009658A5" w:rsidRPr="00142813" w:rsidRDefault="009658A5" w:rsidP="00937185">
            <w:pPr>
              <w:rPr>
                <w:color w:val="000000" w:themeColor="text1"/>
                <w:sz w:val="20"/>
              </w:rPr>
            </w:pPr>
          </w:p>
        </w:tc>
      </w:tr>
      <w:tr w:rsidR="00142813" w:rsidRPr="00142813" w14:paraId="76859A32" w14:textId="77777777" w:rsidTr="009658A5">
        <w:trPr>
          <w:cantSplit/>
          <w:jc w:val="center"/>
        </w:trPr>
        <w:tc>
          <w:tcPr>
            <w:tcW w:w="619" w:type="dxa"/>
          </w:tcPr>
          <w:p w14:paraId="0C13958D" w14:textId="77777777" w:rsidR="009658A5" w:rsidRPr="00142813" w:rsidRDefault="009658A5" w:rsidP="00937185">
            <w:pPr>
              <w:pStyle w:val="Header"/>
              <w:rPr>
                <w:color w:val="000000" w:themeColor="text1"/>
                <w:szCs w:val="24"/>
              </w:rPr>
            </w:pPr>
          </w:p>
        </w:tc>
        <w:tc>
          <w:tcPr>
            <w:tcW w:w="3360" w:type="dxa"/>
            <w:vMerge/>
            <w:vAlign w:val="center"/>
          </w:tcPr>
          <w:p w14:paraId="665CFBB1" w14:textId="77777777" w:rsidR="009658A5" w:rsidRPr="00142813" w:rsidRDefault="009658A5" w:rsidP="00937185">
            <w:pPr>
              <w:pStyle w:val="Header"/>
              <w:rPr>
                <w:color w:val="000000" w:themeColor="text1"/>
                <w:szCs w:val="24"/>
              </w:rPr>
            </w:pPr>
          </w:p>
        </w:tc>
        <w:tc>
          <w:tcPr>
            <w:tcW w:w="1350" w:type="dxa"/>
            <w:vMerge/>
            <w:vAlign w:val="center"/>
          </w:tcPr>
          <w:p w14:paraId="18309B5B"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1BC4B4AC"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6453F051"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0337385C" w14:textId="77777777" w:rsidR="009658A5" w:rsidRPr="00142813" w:rsidRDefault="009658A5" w:rsidP="00937185">
            <w:pPr>
              <w:rPr>
                <w:color w:val="000000" w:themeColor="text1"/>
                <w:sz w:val="20"/>
              </w:rPr>
            </w:pPr>
          </w:p>
        </w:tc>
        <w:tc>
          <w:tcPr>
            <w:tcW w:w="1260" w:type="dxa"/>
            <w:vAlign w:val="center"/>
          </w:tcPr>
          <w:p w14:paraId="68C8B2F0" w14:textId="77777777" w:rsidR="009658A5" w:rsidRPr="00142813" w:rsidRDefault="009658A5" w:rsidP="00937185">
            <w:pPr>
              <w:rPr>
                <w:color w:val="000000" w:themeColor="text1"/>
                <w:sz w:val="20"/>
              </w:rPr>
            </w:pPr>
          </w:p>
        </w:tc>
      </w:tr>
      <w:tr w:rsidR="00142813" w:rsidRPr="00142813" w14:paraId="69924085" w14:textId="77777777" w:rsidTr="009658A5">
        <w:trPr>
          <w:cantSplit/>
          <w:jc w:val="center"/>
        </w:trPr>
        <w:tc>
          <w:tcPr>
            <w:tcW w:w="619" w:type="dxa"/>
          </w:tcPr>
          <w:p w14:paraId="7E795769" w14:textId="77777777" w:rsidR="009658A5" w:rsidRPr="00142813" w:rsidRDefault="009658A5" w:rsidP="00937185">
            <w:pPr>
              <w:pStyle w:val="Header"/>
              <w:rPr>
                <w:color w:val="000000" w:themeColor="text1"/>
                <w:szCs w:val="24"/>
              </w:rPr>
            </w:pPr>
          </w:p>
        </w:tc>
        <w:tc>
          <w:tcPr>
            <w:tcW w:w="3360" w:type="dxa"/>
            <w:vMerge/>
            <w:vAlign w:val="center"/>
          </w:tcPr>
          <w:p w14:paraId="101B630A" w14:textId="77777777" w:rsidR="009658A5" w:rsidRPr="00142813" w:rsidRDefault="009658A5" w:rsidP="00937185">
            <w:pPr>
              <w:pStyle w:val="Header"/>
              <w:rPr>
                <w:color w:val="000000" w:themeColor="text1"/>
                <w:szCs w:val="24"/>
              </w:rPr>
            </w:pPr>
          </w:p>
        </w:tc>
        <w:tc>
          <w:tcPr>
            <w:tcW w:w="1350" w:type="dxa"/>
            <w:vMerge/>
            <w:vAlign w:val="center"/>
          </w:tcPr>
          <w:p w14:paraId="05B32EE8"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461B3D91"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1E15C1DD"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43BAFB20" w14:textId="77777777" w:rsidR="009658A5" w:rsidRPr="00142813" w:rsidRDefault="009658A5" w:rsidP="00937185">
            <w:pPr>
              <w:rPr>
                <w:color w:val="000000" w:themeColor="text1"/>
                <w:sz w:val="20"/>
              </w:rPr>
            </w:pPr>
          </w:p>
        </w:tc>
        <w:tc>
          <w:tcPr>
            <w:tcW w:w="1260" w:type="dxa"/>
            <w:vAlign w:val="center"/>
          </w:tcPr>
          <w:p w14:paraId="4244EF04" w14:textId="77777777" w:rsidR="009658A5" w:rsidRPr="00142813" w:rsidRDefault="009658A5" w:rsidP="00937185">
            <w:pPr>
              <w:rPr>
                <w:color w:val="000000" w:themeColor="text1"/>
                <w:sz w:val="20"/>
              </w:rPr>
            </w:pPr>
          </w:p>
        </w:tc>
      </w:tr>
      <w:tr w:rsidR="00142813" w:rsidRPr="00142813" w14:paraId="0C864B6F" w14:textId="77777777" w:rsidTr="009658A5">
        <w:trPr>
          <w:cantSplit/>
          <w:jc w:val="center"/>
        </w:trPr>
        <w:tc>
          <w:tcPr>
            <w:tcW w:w="619" w:type="dxa"/>
          </w:tcPr>
          <w:p w14:paraId="2AC226E1" w14:textId="77777777" w:rsidR="009658A5" w:rsidRPr="00142813" w:rsidRDefault="009658A5" w:rsidP="00937185">
            <w:pPr>
              <w:pStyle w:val="Header"/>
              <w:rPr>
                <w:color w:val="000000" w:themeColor="text1"/>
                <w:szCs w:val="24"/>
              </w:rPr>
            </w:pPr>
          </w:p>
        </w:tc>
        <w:tc>
          <w:tcPr>
            <w:tcW w:w="3360" w:type="dxa"/>
            <w:vMerge w:val="restart"/>
            <w:vAlign w:val="center"/>
          </w:tcPr>
          <w:p w14:paraId="755A432D" w14:textId="77777777" w:rsidR="009658A5" w:rsidRPr="00142813" w:rsidRDefault="009658A5" w:rsidP="00937185">
            <w:pPr>
              <w:pStyle w:val="Header"/>
              <w:rPr>
                <w:color w:val="000000" w:themeColor="text1"/>
                <w:szCs w:val="24"/>
              </w:rPr>
            </w:pPr>
          </w:p>
        </w:tc>
        <w:tc>
          <w:tcPr>
            <w:tcW w:w="1350" w:type="dxa"/>
            <w:vMerge w:val="restart"/>
            <w:vAlign w:val="center"/>
          </w:tcPr>
          <w:p w14:paraId="22D01374"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23871798"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10A0DC84" w14:textId="77777777" w:rsidR="009658A5" w:rsidRPr="00142813" w:rsidRDefault="009658A5" w:rsidP="00937185">
            <w:pPr>
              <w:pStyle w:val="Header"/>
              <w:rPr>
                <w:color w:val="000000" w:themeColor="text1"/>
                <w:szCs w:val="24"/>
              </w:rPr>
            </w:pPr>
          </w:p>
        </w:tc>
        <w:tc>
          <w:tcPr>
            <w:tcW w:w="1262" w:type="dxa"/>
            <w:vAlign w:val="center"/>
          </w:tcPr>
          <w:p w14:paraId="06387392" w14:textId="77777777" w:rsidR="009658A5" w:rsidRPr="00142813" w:rsidRDefault="009658A5" w:rsidP="00937185">
            <w:pPr>
              <w:rPr>
                <w:color w:val="000000" w:themeColor="text1"/>
                <w:sz w:val="20"/>
              </w:rPr>
            </w:pPr>
          </w:p>
        </w:tc>
        <w:tc>
          <w:tcPr>
            <w:tcW w:w="1260" w:type="dxa"/>
            <w:shd w:val="thinDiagCross" w:color="auto" w:fill="auto"/>
            <w:vAlign w:val="center"/>
          </w:tcPr>
          <w:p w14:paraId="0409F19A" w14:textId="77777777" w:rsidR="009658A5" w:rsidRPr="00142813" w:rsidRDefault="009658A5" w:rsidP="00937185">
            <w:pPr>
              <w:rPr>
                <w:color w:val="000000" w:themeColor="text1"/>
                <w:sz w:val="20"/>
              </w:rPr>
            </w:pPr>
          </w:p>
        </w:tc>
      </w:tr>
      <w:tr w:rsidR="00142813" w:rsidRPr="00142813" w14:paraId="79390699" w14:textId="77777777" w:rsidTr="009658A5">
        <w:trPr>
          <w:cantSplit/>
          <w:jc w:val="center"/>
        </w:trPr>
        <w:tc>
          <w:tcPr>
            <w:tcW w:w="619" w:type="dxa"/>
          </w:tcPr>
          <w:p w14:paraId="1708946E" w14:textId="77777777" w:rsidR="009658A5" w:rsidRPr="00142813" w:rsidRDefault="009658A5" w:rsidP="00937185">
            <w:pPr>
              <w:pStyle w:val="Header"/>
              <w:rPr>
                <w:color w:val="000000" w:themeColor="text1"/>
                <w:szCs w:val="24"/>
              </w:rPr>
            </w:pPr>
          </w:p>
        </w:tc>
        <w:tc>
          <w:tcPr>
            <w:tcW w:w="3360" w:type="dxa"/>
            <w:vMerge/>
            <w:vAlign w:val="center"/>
          </w:tcPr>
          <w:p w14:paraId="3F32EECB" w14:textId="77777777" w:rsidR="009658A5" w:rsidRPr="00142813" w:rsidRDefault="009658A5" w:rsidP="00937185">
            <w:pPr>
              <w:pStyle w:val="Header"/>
              <w:rPr>
                <w:color w:val="000000" w:themeColor="text1"/>
                <w:szCs w:val="24"/>
              </w:rPr>
            </w:pPr>
          </w:p>
        </w:tc>
        <w:tc>
          <w:tcPr>
            <w:tcW w:w="1350" w:type="dxa"/>
            <w:vMerge/>
            <w:vAlign w:val="center"/>
          </w:tcPr>
          <w:p w14:paraId="1FFFA961"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2E11BA97"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79301037"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43EAF442" w14:textId="77777777" w:rsidR="009658A5" w:rsidRPr="00142813" w:rsidRDefault="009658A5" w:rsidP="00937185">
            <w:pPr>
              <w:rPr>
                <w:color w:val="000000" w:themeColor="text1"/>
                <w:sz w:val="20"/>
              </w:rPr>
            </w:pPr>
          </w:p>
        </w:tc>
        <w:tc>
          <w:tcPr>
            <w:tcW w:w="1260" w:type="dxa"/>
            <w:vAlign w:val="center"/>
          </w:tcPr>
          <w:p w14:paraId="2AB83E41" w14:textId="77777777" w:rsidR="009658A5" w:rsidRPr="00142813" w:rsidRDefault="009658A5" w:rsidP="00937185">
            <w:pPr>
              <w:rPr>
                <w:color w:val="000000" w:themeColor="text1"/>
                <w:sz w:val="20"/>
              </w:rPr>
            </w:pPr>
          </w:p>
        </w:tc>
      </w:tr>
      <w:tr w:rsidR="00142813" w:rsidRPr="00142813" w14:paraId="19155658" w14:textId="77777777" w:rsidTr="009658A5">
        <w:trPr>
          <w:cantSplit/>
          <w:jc w:val="center"/>
        </w:trPr>
        <w:tc>
          <w:tcPr>
            <w:tcW w:w="619" w:type="dxa"/>
            <w:tcBorders>
              <w:bottom w:val="single" w:sz="8" w:space="0" w:color="auto"/>
            </w:tcBorders>
          </w:tcPr>
          <w:p w14:paraId="1BBF0442" w14:textId="77777777" w:rsidR="009658A5" w:rsidRPr="00142813" w:rsidRDefault="009658A5" w:rsidP="00937185">
            <w:pPr>
              <w:pStyle w:val="Header"/>
              <w:rPr>
                <w:color w:val="000000" w:themeColor="text1"/>
                <w:szCs w:val="24"/>
              </w:rPr>
            </w:pPr>
          </w:p>
        </w:tc>
        <w:tc>
          <w:tcPr>
            <w:tcW w:w="3360" w:type="dxa"/>
            <w:vMerge/>
            <w:tcBorders>
              <w:bottom w:val="single" w:sz="8" w:space="0" w:color="auto"/>
            </w:tcBorders>
            <w:vAlign w:val="center"/>
          </w:tcPr>
          <w:p w14:paraId="0A132861" w14:textId="77777777" w:rsidR="009658A5" w:rsidRPr="00142813" w:rsidRDefault="009658A5" w:rsidP="00937185">
            <w:pPr>
              <w:pStyle w:val="Header"/>
              <w:rPr>
                <w:color w:val="000000" w:themeColor="text1"/>
                <w:szCs w:val="24"/>
              </w:rPr>
            </w:pPr>
          </w:p>
        </w:tc>
        <w:tc>
          <w:tcPr>
            <w:tcW w:w="1350" w:type="dxa"/>
            <w:vMerge/>
            <w:tcBorders>
              <w:bottom w:val="single" w:sz="8" w:space="0" w:color="auto"/>
            </w:tcBorders>
            <w:vAlign w:val="center"/>
          </w:tcPr>
          <w:p w14:paraId="1C00C0E5" w14:textId="77777777" w:rsidR="009658A5" w:rsidRPr="00142813"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3F4D8BF" w14:textId="77777777" w:rsidR="009658A5" w:rsidRPr="00142813"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432C0322" w14:textId="77777777" w:rsidR="009658A5" w:rsidRPr="00142813" w:rsidRDefault="009658A5" w:rsidP="00937185">
            <w:pPr>
              <w:pStyle w:val="Header"/>
              <w:rPr>
                <w:color w:val="000000" w:themeColor="text1"/>
                <w:szCs w:val="24"/>
              </w:rPr>
            </w:pPr>
          </w:p>
        </w:tc>
        <w:tc>
          <w:tcPr>
            <w:tcW w:w="1262" w:type="dxa"/>
            <w:tcBorders>
              <w:bottom w:val="single" w:sz="8" w:space="0" w:color="auto"/>
            </w:tcBorders>
            <w:shd w:val="thinDiagCross" w:color="auto" w:fill="auto"/>
            <w:vAlign w:val="center"/>
          </w:tcPr>
          <w:p w14:paraId="0A8110D6" w14:textId="77777777" w:rsidR="009658A5" w:rsidRPr="00142813" w:rsidRDefault="009658A5" w:rsidP="00937185">
            <w:pPr>
              <w:rPr>
                <w:color w:val="000000" w:themeColor="text1"/>
                <w:sz w:val="20"/>
              </w:rPr>
            </w:pPr>
          </w:p>
        </w:tc>
        <w:tc>
          <w:tcPr>
            <w:tcW w:w="1260" w:type="dxa"/>
            <w:tcBorders>
              <w:bottom w:val="single" w:sz="8" w:space="0" w:color="auto"/>
            </w:tcBorders>
            <w:vAlign w:val="center"/>
          </w:tcPr>
          <w:p w14:paraId="09ABA63E" w14:textId="77777777" w:rsidR="009658A5" w:rsidRPr="00142813" w:rsidRDefault="009658A5" w:rsidP="00937185">
            <w:pPr>
              <w:rPr>
                <w:color w:val="000000" w:themeColor="text1"/>
                <w:sz w:val="20"/>
              </w:rPr>
            </w:pPr>
          </w:p>
        </w:tc>
      </w:tr>
      <w:tr w:rsidR="00142813" w:rsidRPr="00142813" w14:paraId="1F34518F" w14:textId="77777777" w:rsidTr="009658A5">
        <w:trPr>
          <w:trHeight w:hRule="exact" w:val="500"/>
          <w:jc w:val="center"/>
        </w:trPr>
        <w:tc>
          <w:tcPr>
            <w:tcW w:w="619" w:type="dxa"/>
            <w:tcBorders>
              <w:top w:val="single" w:sz="8" w:space="0" w:color="auto"/>
              <w:right w:val="nil"/>
            </w:tcBorders>
          </w:tcPr>
          <w:p w14:paraId="629E1BD3" w14:textId="77777777" w:rsidR="009658A5" w:rsidRPr="00142813" w:rsidRDefault="009658A5" w:rsidP="00937185">
            <w:pPr>
              <w:pStyle w:val="Header"/>
              <w:rPr>
                <w:b/>
                <w:bCs/>
                <w:color w:val="000000" w:themeColor="text1"/>
                <w:szCs w:val="24"/>
              </w:rPr>
            </w:pPr>
          </w:p>
        </w:tc>
        <w:tc>
          <w:tcPr>
            <w:tcW w:w="3360" w:type="dxa"/>
            <w:tcBorders>
              <w:top w:val="single" w:sz="8" w:space="0" w:color="auto"/>
              <w:right w:val="nil"/>
            </w:tcBorders>
            <w:vAlign w:val="bottom"/>
          </w:tcPr>
          <w:p w14:paraId="669E4DC9" w14:textId="77777777" w:rsidR="009658A5" w:rsidRPr="00142813" w:rsidRDefault="009658A5" w:rsidP="00937185">
            <w:pPr>
              <w:pStyle w:val="Header"/>
              <w:rPr>
                <w:b/>
                <w:bCs/>
                <w:color w:val="000000" w:themeColor="text1"/>
                <w:szCs w:val="24"/>
              </w:rPr>
            </w:pPr>
            <w:r w:rsidRPr="00142813">
              <w:rPr>
                <w:b/>
                <w:color w:val="000000" w:themeColor="text1"/>
              </w:rPr>
              <w:t xml:space="preserve">EXPERTOS SECUNDARIOS </w:t>
            </w:r>
          </w:p>
        </w:tc>
        <w:tc>
          <w:tcPr>
            <w:tcW w:w="1350" w:type="dxa"/>
            <w:tcBorders>
              <w:top w:val="single" w:sz="8" w:space="0" w:color="auto"/>
              <w:left w:val="nil"/>
              <w:right w:val="nil"/>
            </w:tcBorders>
            <w:vAlign w:val="center"/>
          </w:tcPr>
          <w:p w14:paraId="621AF395" w14:textId="77777777" w:rsidR="009658A5" w:rsidRPr="00142813" w:rsidRDefault="009658A5" w:rsidP="00937185">
            <w:pPr>
              <w:pStyle w:val="Header"/>
              <w:rPr>
                <w:color w:val="000000" w:themeColor="text1"/>
                <w:szCs w:val="24"/>
              </w:rPr>
            </w:pPr>
          </w:p>
        </w:tc>
        <w:tc>
          <w:tcPr>
            <w:tcW w:w="1530" w:type="dxa"/>
            <w:tcBorders>
              <w:top w:val="single" w:sz="8" w:space="0" w:color="auto"/>
              <w:left w:val="nil"/>
              <w:right w:val="nil"/>
            </w:tcBorders>
            <w:vAlign w:val="center"/>
          </w:tcPr>
          <w:p w14:paraId="3EFF739F" w14:textId="77777777" w:rsidR="009658A5" w:rsidRPr="00142813" w:rsidRDefault="009658A5" w:rsidP="00937185">
            <w:pPr>
              <w:pStyle w:val="Header"/>
              <w:rPr>
                <w:color w:val="000000" w:themeColor="text1"/>
              </w:rPr>
            </w:pPr>
          </w:p>
        </w:tc>
        <w:tc>
          <w:tcPr>
            <w:tcW w:w="1348" w:type="dxa"/>
            <w:tcBorders>
              <w:top w:val="single" w:sz="8" w:space="0" w:color="auto"/>
              <w:left w:val="nil"/>
              <w:right w:val="nil"/>
            </w:tcBorders>
            <w:vAlign w:val="center"/>
          </w:tcPr>
          <w:p w14:paraId="69036217" w14:textId="77777777" w:rsidR="009658A5" w:rsidRPr="00142813" w:rsidRDefault="009658A5" w:rsidP="00937185">
            <w:pPr>
              <w:rPr>
                <w:color w:val="000000" w:themeColor="text1"/>
              </w:rPr>
            </w:pPr>
          </w:p>
        </w:tc>
        <w:tc>
          <w:tcPr>
            <w:tcW w:w="1262" w:type="dxa"/>
            <w:tcBorders>
              <w:top w:val="single" w:sz="8" w:space="0" w:color="auto"/>
              <w:left w:val="nil"/>
              <w:right w:val="nil"/>
            </w:tcBorders>
            <w:vAlign w:val="center"/>
          </w:tcPr>
          <w:p w14:paraId="41D70990" w14:textId="77777777" w:rsidR="009658A5" w:rsidRPr="00142813" w:rsidRDefault="009658A5" w:rsidP="00937185">
            <w:pPr>
              <w:pStyle w:val="Header"/>
              <w:rPr>
                <w:color w:val="000000" w:themeColor="text1"/>
                <w:szCs w:val="24"/>
              </w:rPr>
            </w:pPr>
          </w:p>
        </w:tc>
        <w:tc>
          <w:tcPr>
            <w:tcW w:w="1260" w:type="dxa"/>
            <w:tcBorders>
              <w:top w:val="single" w:sz="8" w:space="0" w:color="auto"/>
              <w:left w:val="nil"/>
            </w:tcBorders>
            <w:vAlign w:val="center"/>
          </w:tcPr>
          <w:p w14:paraId="2B20AA5C" w14:textId="77777777" w:rsidR="009658A5" w:rsidRPr="00142813" w:rsidRDefault="009658A5" w:rsidP="00937185">
            <w:pPr>
              <w:rPr>
                <w:color w:val="000000" w:themeColor="text1"/>
              </w:rPr>
            </w:pPr>
          </w:p>
        </w:tc>
      </w:tr>
      <w:tr w:rsidR="00142813" w:rsidRPr="00142813" w14:paraId="2AE7D313" w14:textId="77777777" w:rsidTr="009658A5">
        <w:trPr>
          <w:cantSplit/>
          <w:jc w:val="center"/>
        </w:trPr>
        <w:tc>
          <w:tcPr>
            <w:tcW w:w="619" w:type="dxa"/>
          </w:tcPr>
          <w:p w14:paraId="35298F06" w14:textId="77777777" w:rsidR="009658A5" w:rsidRPr="00142813" w:rsidRDefault="009658A5" w:rsidP="00937185">
            <w:pPr>
              <w:pStyle w:val="Header"/>
              <w:rPr>
                <w:color w:val="000000" w:themeColor="text1"/>
                <w:szCs w:val="24"/>
              </w:rPr>
            </w:pPr>
            <w:r w:rsidRPr="00142813">
              <w:rPr>
                <w:color w:val="000000" w:themeColor="text1"/>
              </w:rPr>
              <w:t>S -1</w:t>
            </w:r>
          </w:p>
        </w:tc>
        <w:tc>
          <w:tcPr>
            <w:tcW w:w="3360" w:type="dxa"/>
            <w:vMerge w:val="restart"/>
            <w:vAlign w:val="center"/>
          </w:tcPr>
          <w:p w14:paraId="1660BC3D" w14:textId="77777777" w:rsidR="009658A5" w:rsidRPr="00142813" w:rsidRDefault="009658A5" w:rsidP="00937185">
            <w:pPr>
              <w:pStyle w:val="Header"/>
              <w:rPr>
                <w:color w:val="000000" w:themeColor="text1"/>
                <w:szCs w:val="24"/>
              </w:rPr>
            </w:pPr>
          </w:p>
        </w:tc>
        <w:tc>
          <w:tcPr>
            <w:tcW w:w="1350" w:type="dxa"/>
            <w:vMerge w:val="restart"/>
            <w:vAlign w:val="center"/>
          </w:tcPr>
          <w:p w14:paraId="18222895" w14:textId="77777777" w:rsidR="009658A5" w:rsidRPr="00142813" w:rsidRDefault="009658A5" w:rsidP="00937185">
            <w:pPr>
              <w:pStyle w:val="Header"/>
              <w:rPr>
                <w:color w:val="000000" w:themeColor="text1"/>
                <w:szCs w:val="24"/>
              </w:rPr>
            </w:pPr>
          </w:p>
        </w:tc>
        <w:tc>
          <w:tcPr>
            <w:tcW w:w="1530" w:type="dxa"/>
            <w:tcBorders>
              <w:bottom w:val="dashSmallGap" w:sz="4" w:space="0" w:color="auto"/>
            </w:tcBorders>
            <w:tcMar>
              <w:left w:w="28" w:type="dxa"/>
            </w:tcMar>
            <w:vAlign w:val="center"/>
          </w:tcPr>
          <w:p w14:paraId="717BAD59" w14:textId="77777777" w:rsidR="009658A5" w:rsidRPr="00142813" w:rsidRDefault="009658A5" w:rsidP="00937185">
            <w:pPr>
              <w:rPr>
                <w:color w:val="000000" w:themeColor="text1"/>
                <w:sz w:val="16"/>
              </w:rPr>
            </w:pPr>
            <w:r w:rsidRPr="00142813">
              <w:rPr>
                <w:i/>
                <w:color w:val="000000" w:themeColor="text1"/>
                <w:sz w:val="16"/>
              </w:rPr>
              <w:t>[Sede]</w:t>
            </w:r>
          </w:p>
        </w:tc>
        <w:tc>
          <w:tcPr>
            <w:tcW w:w="1348" w:type="dxa"/>
            <w:tcBorders>
              <w:bottom w:val="dashSmallGap" w:sz="4" w:space="0" w:color="auto"/>
            </w:tcBorders>
            <w:vAlign w:val="center"/>
          </w:tcPr>
          <w:p w14:paraId="30B62BA4" w14:textId="77777777" w:rsidR="009658A5" w:rsidRPr="00142813" w:rsidRDefault="009658A5" w:rsidP="00937185">
            <w:pPr>
              <w:pStyle w:val="Header"/>
              <w:rPr>
                <w:color w:val="000000" w:themeColor="text1"/>
                <w:szCs w:val="24"/>
              </w:rPr>
            </w:pPr>
          </w:p>
        </w:tc>
        <w:tc>
          <w:tcPr>
            <w:tcW w:w="1262" w:type="dxa"/>
            <w:vMerge w:val="restart"/>
            <w:shd w:val="thinDiagCross" w:color="auto" w:fill="auto"/>
            <w:vAlign w:val="center"/>
          </w:tcPr>
          <w:p w14:paraId="57B4F33D" w14:textId="77777777" w:rsidR="009658A5" w:rsidRPr="00142813" w:rsidRDefault="009658A5" w:rsidP="00937185">
            <w:pPr>
              <w:rPr>
                <w:color w:val="000000" w:themeColor="text1"/>
                <w:sz w:val="20"/>
              </w:rPr>
            </w:pPr>
          </w:p>
        </w:tc>
        <w:tc>
          <w:tcPr>
            <w:tcW w:w="1260" w:type="dxa"/>
            <w:vAlign w:val="center"/>
          </w:tcPr>
          <w:p w14:paraId="6A71CD8F" w14:textId="77777777" w:rsidR="009658A5" w:rsidRPr="00142813" w:rsidRDefault="009658A5" w:rsidP="00937185">
            <w:pPr>
              <w:rPr>
                <w:color w:val="000000" w:themeColor="text1"/>
                <w:sz w:val="20"/>
              </w:rPr>
            </w:pPr>
          </w:p>
        </w:tc>
      </w:tr>
      <w:tr w:rsidR="00142813" w:rsidRPr="00142813" w14:paraId="7F39ED34" w14:textId="77777777" w:rsidTr="009658A5">
        <w:trPr>
          <w:cantSplit/>
          <w:jc w:val="center"/>
        </w:trPr>
        <w:tc>
          <w:tcPr>
            <w:tcW w:w="619" w:type="dxa"/>
          </w:tcPr>
          <w:p w14:paraId="1A993780" w14:textId="77777777" w:rsidR="009658A5" w:rsidRPr="00142813" w:rsidRDefault="009658A5" w:rsidP="00937185">
            <w:pPr>
              <w:pStyle w:val="Header"/>
              <w:rPr>
                <w:color w:val="000000" w:themeColor="text1"/>
                <w:szCs w:val="24"/>
              </w:rPr>
            </w:pPr>
            <w:r w:rsidRPr="00142813">
              <w:rPr>
                <w:color w:val="000000" w:themeColor="text1"/>
              </w:rPr>
              <w:t>S -2</w:t>
            </w:r>
          </w:p>
        </w:tc>
        <w:tc>
          <w:tcPr>
            <w:tcW w:w="3360" w:type="dxa"/>
            <w:vMerge/>
            <w:vAlign w:val="center"/>
          </w:tcPr>
          <w:p w14:paraId="02F2FACD" w14:textId="77777777" w:rsidR="009658A5" w:rsidRPr="00142813" w:rsidRDefault="009658A5" w:rsidP="00937185">
            <w:pPr>
              <w:pStyle w:val="Header"/>
              <w:rPr>
                <w:color w:val="000000" w:themeColor="text1"/>
                <w:szCs w:val="24"/>
              </w:rPr>
            </w:pPr>
          </w:p>
        </w:tc>
        <w:tc>
          <w:tcPr>
            <w:tcW w:w="1350" w:type="dxa"/>
            <w:vMerge/>
            <w:vAlign w:val="center"/>
          </w:tcPr>
          <w:p w14:paraId="3E8C4105" w14:textId="77777777" w:rsidR="009658A5" w:rsidRPr="00142813" w:rsidRDefault="009658A5" w:rsidP="00937185">
            <w:pPr>
              <w:pStyle w:val="Header"/>
              <w:rPr>
                <w:color w:val="000000" w:themeColor="text1"/>
                <w:szCs w:val="24"/>
              </w:rPr>
            </w:pPr>
          </w:p>
        </w:tc>
        <w:tc>
          <w:tcPr>
            <w:tcW w:w="1530" w:type="dxa"/>
            <w:tcBorders>
              <w:top w:val="dashSmallGap" w:sz="4" w:space="0" w:color="auto"/>
            </w:tcBorders>
            <w:tcMar>
              <w:left w:w="28" w:type="dxa"/>
            </w:tcMar>
            <w:vAlign w:val="center"/>
          </w:tcPr>
          <w:p w14:paraId="25A73FA7" w14:textId="77777777" w:rsidR="009658A5" w:rsidRPr="00142813" w:rsidRDefault="009658A5" w:rsidP="00937185">
            <w:pPr>
              <w:rPr>
                <w:color w:val="000000" w:themeColor="text1"/>
                <w:sz w:val="16"/>
              </w:rPr>
            </w:pPr>
            <w:r w:rsidRPr="00142813">
              <w:rPr>
                <w:i/>
                <w:color w:val="000000" w:themeColor="text1"/>
                <w:sz w:val="16"/>
              </w:rPr>
              <w:t>[Campo]</w:t>
            </w:r>
          </w:p>
        </w:tc>
        <w:tc>
          <w:tcPr>
            <w:tcW w:w="1348" w:type="dxa"/>
            <w:tcBorders>
              <w:top w:val="dashSmallGap" w:sz="4" w:space="0" w:color="auto"/>
            </w:tcBorders>
            <w:vAlign w:val="center"/>
          </w:tcPr>
          <w:p w14:paraId="1C41A431"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1D4499F6" w14:textId="77777777" w:rsidR="009658A5" w:rsidRPr="00142813" w:rsidRDefault="009658A5" w:rsidP="00937185">
            <w:pPr>
              <w:rPr>
                <w:color w:val="000000" w:themeColor="text1"/>
                <w:sz w:val="20"/>
              </w:rPr>
            </w:pPr>
          </w:p>
        </w:tc>
        <w:tc>
          <w:tcPr>
            <w:tcW w:w="1260" w:type="dxa"/>
            <w:vAlign w:val="center"/>
          </w:tcPr>
          <w:p w14:paraId="364E91BE" w14:textId="77777777" w:rsidR="009658A5" w:rsidRPr="00142813" w:rsidRDefault="009658A5" w:rsidP="00937185">
            <w:pPr>
              <w:rPr>
                <w:color w:val="000000" w:themeColor="text1"/>
                <w:sz w:val="20"/>
              </w:rPr>
            </w:pPr>
          </w:p>
        </w:tc>
      </w:tr>
      <w:tr w:rsidR="00142813" w:rsidRPr="00142813" w14:paraId="354444BD" w14:textId="77777777" w:rsidTr="009658A5">
        <w:trPr>
          <w:cantSplit/>
          <w:jc w:val="center"/>
        </w:trPr>
        <w:tc>
          <w:tcPr>
            <w:tcW w:w="619" w:type="dxa"/>
          </w:tcPr>
          <w:p w14:paraId="6C4DD328" w14:textId="77777777" w:rsidR="009658A5" w:rsidRPr="00142813" w:rsidRDefault="009658A5" w:rsidP="00937185">
            <w:pPr>
              <w:pStyle w:val="Header"/>
              <w:rPr>
                <w:color w:val="000000" w:themeColor="text1"/>
                <w:szCs w:val="24"/>
              </w:rPr>
            </w:pPr>
          </w:p>
        </w:tc>
        <w:tc>
          <w:tcPr>
            <w:tcW w:w="3360" w:type="dxa"/>
            <w:vMerge w:val="restart"/>
            <w:vAlign w:val="center"/>
          </w:tcPr>
          <w:p w14:paraId="00AA9BB3" w14:textId="77777777" w:rsidR="009658A5" w:rsidRPr="00142813" w:rsidRDefault="009658A5" w:rsidP="00937185">
            <w:pPr>
              <w:pStyle w:val="Header"/>
              <w:rPr>
                <w:color w:val="000000" w:themeColor="text1"/>
                <w:szCs w:val="24"/>
              </w:rPr>
            </w:pPr>
          </w:p>
        </w:tc>
        <w:tc>
          <w:tcPr>
            <w:tcW w:w="1350" w:type="dxa"/>
            <w:vMerge w:val="restart"/>
            <w:vAlign w:val="center"/>
          </w:tcPr>
          <w:p w14:paraId="2C23C060"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7297EC01"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4945D27E" w14:textId="77777777" w:rsidR="009658A5" w:rsidRPr="00142813" w:rsidRDefault="009658A5" w:rsidP="00937185">
            <w:pPr>
              <w:pStyle w:val="Header"/>
              <w:rPr>
                <w:color w:val="000000" w:themeColor="text1"/>
                <w:szCs w:val="24"/>
              </w:rPr>
            </w:pPr>
          </w:p>
        </w:tc>
        <w:tc>
          <w:tcPr>
            <w:tcW w:w="1262" w:type="dxa"/>
            <w:vMerge w:val="restart"/>
            <w:shd w:val="thinDiagCross" w:color="auto" w:fill="auto"/>
            <w:vAlign w:val="center"/>
          </w:tcPr>
          <w:p w14:paraId="16A91234" w14:textId="77777777" w:rsidR="009658A5" w:rsidRPr="00142813" w:rsidRDefault="009658A5" w:rsidP="00937185">
            <w:pPr>
              <w:rPr>
                <w:color w:val="000000" w:themeColor="text1"/>
                <w:sz w:val="20"/>
              </w:rPr>
            </w:pPr>
          </w:p>
        </w:tc>
        <w:tc>
          <w:tcPr>
            <w:tcW w:w="1260" w:type="dxa"/>
            <w:vAlign w:val="center"/>
          </w:tcPr>
          <w:p w14:paraId="7A58A1CE" w14:textId="77777777" w:rsidR="009658A5" w:rsidRPr="00142813" w:rsidRDefault="009658A5" w:rsidP="00937185">
            <w:pPr>
              <w:rPr>
                <w:color w:val="000000" w:themeColor="text1"/>
                <w:sz w:val="20"/>
              </w:rPr>
            </w:pPr>
          </w:p>
        </w:tc>
      </w:tr>
      <w:tr w:rsidR="00142813" w:rsidRPr="00142813" w14:paraId="45996807" w14:textId="77777777" w:rsidTr="009658A5">
        <w:trPr>
          <w:cantSplit/>
          <w:jc w:val="center"/>
        </w:trPr>
        <w:tc>
          <w:tcPr>
            <w:tcW w:w="619" w:type="dxa"/>
          </w:tcPr>
          <w:p w14:paraId="170DC587" w14:textId="77777777" w:rsidR="009658A5" w:rsidRPr="00142813" w:rsidRDefault="009658A5" w:rsidP="00937185">
            <w:pPr>
              <w:pStyle w:val="Header"/>
              <w:rPr>
                <w:color w:val="000000" w:themeColor="text1"/>
                <w:szCs w:val="24"/>
              </w:rPr>
            </w:pPr>
          </w:p>
        </w:tc>
        <w:tc>
          <w:tcPr>
            <w:tcW w:w="3360" w:type="dxa"/>
            <w:vMerge/>
            <w:vAlign w:val="center"/>
          </w:tcPr>
          <w:p w14:paraId="065F8EBC" w14:textId="77777777" w:rsidR="009658A5" w:rsidRPr="00142813" w:rsidRDefault="009658A5" w:rsidP="00937185">
            <w:pPr>
              <w:pStyle w:val="Header"/>
              <w:rPr>
                <w:color w:val="000000" w:themeColor="text1"/>
                <w:szCs w:val="24"/>
              </w:rPr>
            </w:pPr>
          </w:p>
        </w:tc>
        <w:tc>
          <w:tcPr>
            <w:tcW w:w="1350" w:type="dxa"/>
            <w:vMerge/>
            <w:vAlign w:val="center"/>
          </w:tcPr>
          <w:p w14:paraId="1AF368BD"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0705D51C"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05CD3A5D"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2D44B530" w14:textId="77777777" w:rsidR="009658A5" w:rsidRPr="00142813" w:rsidRDefault="009658A5" w:rsidP="00937185">
            <w:pPr>
              <w:rPr>
                <w:color w:val="000000" w:themeColor="text1"/>
                <w:sz w:val="20"/>
              </w:rPr>
            </w:pPr>
          </w:p>
        </w:tc>
        <w:tc>
          <w:tcPr>
            <w:tcW w:w="1260" w:type="dxa"/>
            <w:vAlign w:val="center"/>
          </w:tcPr>
          <w:p w14:paraId="6D0DCDB4" w14:textId="77777777" w:rsidR="009658A5" w:rsidRPr="00142813" w:rsidRDefault="009658A5" w:rsidP="00937185">
            <w:pPr>
              <w:rPr>
                <w:color w:val="000000" w:themeColor="text1"/>
                <w:sz w:val="20"/>
              </w:rPr>
            </w:pPr>
          </w:p>
        </w:tc>
      </w:tr>
      <w:tr w:rsidR="00142813" w:rsidRPr="00142813" w14:paraId="71905EB7" w14:textId="77777777" w:rsidTr="009658A5">
        <w:trPr>
          <w:cantSplit/>
          <w:jc w:val="center"/>
        </w:trPr>
        <w:tc>
          <w:tcPr>
            <w:tcW w:w="619" w:type="dxa"/>
            <w:tcBorders>
              <w:bottom w:val="single" w:sz="8" w:space="0" w:color="auto"/>
            </w:tcBorders>
          </w:tcPr>
          <w:p w14:paraId="2938B547" w14:textId="77777777" w:rsidR="009658A5" w:rsidRPr="00142813" w:rsidRDefault="009658A5" w:rsidP="00937185">
            <w:pPr>
              <w:pStyle w:val="Header"/>
              <w:rPr>
                <w:color w:val="000000" w:themeColor="text1"/>
                <w:szCs w:val="24"/>
              </w:rPr>
            </w:pPr>
          </w:p>
        </w:tc>
        <w:tc>
          <w:tcPr>
            <w:tcW w:w="3360" w:type="dxa"/>
            <w:vMerge/>
            <w:tcBorders>
              <w:bottom w:val="single" w:sz="8" w:space="0" w:color="auto"/>
            </w:tcBorders>
            <w:vAlign w:val="center"/>
          </w:tcPr>
          <w:p w14:paraId="7F8F2B5F" w14:textId="77777777" w:rsidR="009658A5" w:rsidRPr="00142813" w:rsidRDefault="009658A5" w:rsidP="00937185">
            <w:pPr>
              <w:pStyle w:val="Header"/>
              <w:rPr>
                <w:color w:val="000000" w:themeColor="text1"/>
                <w:szCs w:val="24"/>
              </w:rPr>
            </w:pPr>
          </w:p>
        </w:tc>
        <w:tc>
          <w:tcPr>
            <w:tcW w:w="1350" w:type="dxa"/>
            <w:vMerge/>
            <w:tcBorders>
              <w:bottom w:val="single" w:sz="8" w:space="0" w:color="auto"/>
            </w:tcBorders>
            <w:vAlign w:val="center"/>
          </w:tcPr>
          <w:p w14:paraId="327FDFC3" w14:textId="77777777" w:rsidR="009658A5" w:rsidRPr="00142813"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EB8063E" w14:textId="77777777" w:rsidR="009658A5" w:rsidRPr="00142813"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24D46087"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0287D305" w14:textId="77777777" w:rsidR="009658A5" w:rsidRPr="00142813" w:rsidRDefault="009658A5" w:rsidP="00937185">
            <w:pPr>
              <w:rPr>
                <w:color w:val="000000" w:themeColor="text1"/>
                <w:sz w:val="20"/>
              </w:rPr>
            </w:pPr>
          </w:p>
        </w:tc>
        <w:tc>
          <w:tcPr>
            <w:tcW w:w="1260" w:type="dxa"/>
            <w:tcBorders>
              <w:bottom w:val="single" w:sz="8" w:space="0" w:color="auto"/>
            </w:tcBorders>
            <w:vAlign w:val="center"/>
          </w:tcPr>
          <w:p w14:paraId="35AE0F5E" w14:textId="77777777" w:rsidR="009658A5" w:rsidRPr="00142813" w:rsidRDefault="009658A5" w:rsidP="00937185">
            <w:pPr>
              <w:rPr>
                <w:color w:val="000000" w:themeColor="text1"/>
                <w:sz w:val="20"/>
              </w:rPr>
            </w:pPr>
          </w:p>
        </w:tc>
      </w:tr>
      <w:tr w:rsidR="009658A5" w:rsidRPr="00142813" w14:paraId="0E861EFF" w14:textId="77777777" w:rsidTr="009658A5">
        <w:trPr>
          <w:trHeight w:hRule="exact" w:val="746"/>
          <w:jc w:val="center"/>
        </w:trPr>
        <w:tc>
          <w:tcPr>
            <w:tcW w:w="619" w:type="dxa"/>
            <w:tcBorders>
              <w:top w:val="single" w:sz="8" w:space="0" w:color="auto"/>
              <w:bottom w:val="double" w:sz="4" w:space="0" w:color="auto"/>
              <w:right w:val="nil"/>
            </w:tcBorders>
          </w:tcPr>
          <w:p w14:paraId="4A8E7CF4" w14:textId="77777777" w:rsidR="009658A5" w:rsidRPr="00142813" w:rsidRDefault="009658A5" w:rsidP="00937185">
            <w:pPr>
              <w:rPr>
                <w:color w:val="000000" w:themeColor="text1"/>
              </w:rPr>
            </w:pPr>
          </w:p>
        </w:tc>
        <w:tc>
          <w:tcPr>
            <w:tcW w:w="3360" w:type="dxa"/>
            <w:tcBorders>
              <w:top w:val="single" w:sz="8" w:space="0" w:color="auto"/>
              <w:bottom w:val="double" w:sz="4" w:space="0" w:color="auto"/>
              <w:right w:val="nil"/>
            </w:tcBorders>
            <w:vAlign w:val="center"/>
          </w:tcPr>
          <w:p w14:paraId="575C7AD3" w14:textId="77777777" w:rsidR="009658A5" w:rsidRPr="00142813" w:rsidRDefault="009658A5" w:rsidP="00937185">
            <w:pPr>
              <w:rPr>
                <w:color w:val="000000" w:themeColor="text1"/>
              </w:rPr>
            </w:pPr>
          </w:p>
        </w:tc>
        <w:tc>
          <w:tcPr>
            <w:tcW w:w="1350" w:type="dxa"/>
            <w:tcBorders>
              <w:top w:val="single" w:sz="8" w:space="0" w:color="auto"/>
              <w:left w:val="nil"/>
              <w:bottom w:val="double" w:sz="4" w:space="0" w:color="auto"/>
              <w:right w:val="nil"/>
            </w:tcBorders>
            <w:vAlign w:val="center"/>
          </w:tcPr>
          <w:p w14:paraId="11E0D6DC" w14:textId="77777777" w:rsidR="009658A5" w:rsidRPr="00142813" w:rsidRDefault="009658A5" w:rsidP="00937185">
            <w:pPr>
              <w:rPr>
                <w:color w:val="000000" w:themeColor="text1"/>
              </w:rPr>
            </w:pPr>
          </w:p>
        </w:tc>
        <w:tc>
          <w:tcPr>
            <w:tcW w:w="1530" w:type="dxa"/>
            <w:tcBorders>
              <w:top w:val="single" w:sz="8" w:space="0" w:color="auto"/>
              <w:left w:val="nil"/>
              <w:bottom w:val="double" w:sz="4" w:space="0" w:color="auto"/>
              <w:right w:val="nil"/>
            </w:tcBorders>
            <w:vAlign w:val="center"/>
          </w:tcPr>
          <w:p w14:paraId="799F601A" w14:textId="77777777" w:rsidR="009658A5" w:rsidRPr="00142813" w:rsidRDefault="009658A5" w:rsidP="00937185">
            <w:pPr>
              <w:rPr>
                <w:color w:val="000000" w:themeColor="text1"/>
              </w:rPr>
            </w:pPr>
          </w:p>
        </w:tc>
        <w:tc>
          <w:tcPr>
            <w:tcW w:w="1348" w:type="dxa"/>
            <w:tcBorders>
              <w:top w:val="single" w:sz="8" w:space="0" w:color="auto"/>
              <w:left w:val="nil"/>
              <w:bottom w:val="double" w:sz="4" w:space="0" w:color="auto"/>
            </w:tcBorders>
            <w:vAlign w:val="center"/>
          </w:tcPr>
          <w:p w14:paraId="7236CFC3" w14:textId="77777777" w:rsidR="009658A5" w:rsidRPr="00142813" w:rsidRDefault="009658A5" w:rsidP="00937185">
            <w:pPr>
              <w:rPr>
                <w:color w:val="000000" w:themeColor="text1"/>
                <w:sz w:val="22"/>
                <w:szCs w:val="22"/>
              </w:rPr>
            </w:pPr>
            <w:r w:rsidRPr="00142813">
              <w:rPr>
                <w:color w:val="000000" w:themeColor="text1"/>
                <w:sz w:val="22"/>
                <w:szCs w:val="22"/>
              </w:rPr>
              <w:t>Costos totales</w:t>
            </w:r>
          </w:p>
        </w:tc>
        <w:tc>
          <w:tcPr>
            <w:tcW w:w="1262" w:type="dxa"/>
            <w:tcBorders>
              <w:bottom w:val="double" w:sz="4" w:space="0" w:color="auto"/>
            </w:tcBorders>
            <w:vAlign w:val="center"/>
          </w:tcPr>
          <w:p w14:paraId="3BCD51AB" w14:textId="77777777" w:rsidR="009658A5" w:rsidRPr="00142813" w:rsidRDefault="009658A5" w:rsidP="00937185">
            <w:pPr>
              <w:rPr>
                <w:color w:val="000000" w:themeColor="text1"/>
              </w:rPr>
            </w:pPr>
          </w:p>
        </w:tc>
        <w:tc>
          <w:tcPr>
            <w:tcW w:w="1260" w:type="dxa"/>
            <w:tcBorders>
              <w:top w:val="single" w:sz="8" w:space="0" w:color="auto"/>
              <w:bottom w:val="double" w:sz="4" w:space="0" w:color="auto"/>
            </w:tcBorders>
            <w:vAlign w:val="center"/>
          </w:tcPr>
          <w:p w14:paraId="74021254" w14:textId="77777777" w:rsidR="009658A5" w:rsidRPr="00142813" w:rsidRDefault="009658A5" w:rsidP="00937185">
            <w:pPr>
              <w:rPr>
                <w:color w:val="000000" w:themeColor="text1"/>
              </w:rPr>
            </w:pPr>
          </w:p>
        </w:tc>
      </w:tr>
    </w:tbl>
    <w:p w14:paraId="4A5FE77D" w14:textId="77777777" w:rsidR="0017508B" w:rsidRPr="00142813" w:rsidRDefault="0017508B" w:rsidP="0017508B">
      <w:pPr>
        <w:rPr>
          <w:color w:val="000000" w:themeColor="text1"/>
        </w:rPr>
      </w:pPr>
    </w:p>
    <w:p w14:paraId="5C4091DB" w14:textId="77777777" w:rsidR="0017508B" w:rsidRPr="00142813" w:rsidRDefault="0017508B" w:rsidP="0017508B">
      <w:pPr>
        <w:jc w:val="both"/>
        <w:rPr>
          <w:color w:val="000000" w:themeColor="text1"/>
        </w:rPr>
        <w:sectPr w:rsidR="0017508B" w:rsidRPr="00142813" w:rsidSect="00BB5514">
          <w:headerReference w:type="default" r:id="rId86"/>
          <w:headerReference w:type="first" r:id="rId87"/>
          <w:type w:val="oddPage"/>
          <w:pgSz w:w="12242" w:h="15842" w:code="1"/>
          <w:pgMar w:top="1440" w:right="1440" w:bottom="1440" w:left="1440" w:header="720" w:footer="720" w:gutter="0"/>
          <w:cols w:space="708"/>
          <w:titlePg/>
          <w:docGrid w:linePitch="360"/>
        </w:sectPr>
      </w:pPr>
    </w:p>
    <w:p w14:paraId="34286A88" w14:textId="75D154E2" w:rsidR="0017508B" w:rsidRPr="00142813" w:rsidRDefault="0017508B" w:rsidP="0017508B">
      <w:pPr>
        <w:pBdr>
          <w:bottom w:val="single" w:sz="4" w:space="1" w:color="auto"/>
        </w:pBdr>
        <w:spacing w:after="120"/>
        <w:jc w:val="center"/>
        <w:rPr>
          <w:b/>
          <w:bCs/>
          <w:color w:val="000000" w:themeColor="text1"/>
          <w:sz w:val="28"/>
        </w:rPr>
      </w:pPr>
      <w:r w:rsidRPr="00142813">
        <w:rPr>
          <w:b/>
          <w:bCs/>
          <w:color w:val="000000" w:themeColor="text1"/>
          <w:sz w:val="28"/>
        </w:rPr>
        <w:t xml:space="preserve">Apéndice A. Negociaciones financieras: Desglose de las tarifas </w:t>
      </w:r>
      <w:r w:rsidRPr="00142813">
        <w:rPr>
          <w:b/>
          <w:bCs/>
          <w:color w:val="000000" w:themeColor="text1"/>
          <w:sz w:val="28"/>
        </w:rPr>
        <w:br/>
        <w:t>de remuneración</w:t>
      </w:r>
    </w:p>
    <w:p w14:paraId="7AB26140" w14:textId="77777777" w:rsidR="009658A5" w:rsidRPr="00142813" w:rsidRDefault="009658A5" w:rsidP="0017508B">
      <w:pPr>
        <w:pBdr>
          <w:bottom w:val="single" w:sz="4" w:space="1" w:color="auto"/>
        </w:pBdr>
        <w:spacing w:after="120"/>
        <w:jc w:val="center"/>
        <w:rPr>
          <w:b/>
          <w:bCs/>
          <w:color w:val="000000" w:themeColor="text1"/>
          <w:sz w:val="28"/>
        </w:rPr>
      </w:pPr>
    </w:p>
    <w:p w14:paraId="0D8BB36F" w14:textId="2772DDB4" w:rsidR="0017508B" w:rsidRPr="00142813" w:rsidRDefault="009658A5" w:rsidP="009658A5">
      <w:pPr>
        <w:spacing w:before="60" w:after="60"/>
        <w:rPr>
          <w:b/>
          <w:i/>
          <w:iCs/>
          <w:color w:val="000000" w:themeColor="text1"/>
        </w:rPr>
      </w:pPr>
      <w:r w:rsidRPr="00142813">
        <w:rPr>
          <w:b/>
          <w:i/>
          <w:iCs/>
          <w:color w:val="000000" w:themeColor="text1"/>
        </w:rPr>
        <w:t>[A ser usado para Contratos de Pedido basados en el Tiempo Trabajado para Expertos Clave adicionales no previstos en el Convenio Marco]</w:t>
      </w:r>
    </w:p>
    <w:p w14:paraId="4C739684" w14:textId="09622DE2" w:rsidR="00E71765" w:rsidRPr="00142813" w:rsidRDefault="00E71765" w:rsidP="009658A5">
      <w:pPr>
        <w:spacing w:before="60" w:after="60"/>
        <w:rPr>
          <w:bCs/>
          <w:color w:val="000000" w:themeColor="text1"/>
        </w:rPr>
      </w:pPr>
    </w:p>
    <w:p w14:paraId="1686E81C" w14:textId="5514097E" w:rsidR="00E71765" w:rsidRPr="00142813" w:rsidRDefault="00E71765" w:rsidP="009658A5">
      <w:pPr>
        <w:spacing w:before="60" w:after="60"/>
        <w:rPr>
          <w:b/>
          <w:color w:val="000000" w:themeColor="text1"/>
        </w:rPr>
      </w:pPr>
      <w:r w:rsidRPr="00142813">
        <w:rPr>
          <w:b/>
          <w:color w:val="000000" w:themeColor="text1"/>
        </w:rPr>
        <w:t>Revisión de las Tarifas de Remuneración</w:t>
      </w:r>
    </w:p>
    <w:p w14:paraId="46C22E0C" w14:textId="52CAE4C6" w:rsidR="00E71765" w:rsidRPr="00142813" w:rsidRDefault="00E71765" w:rsidP="00522D02">
      <w:pPr>
        <w:pStyle w:val="ListParagraph"/>
        <w:numPr>
          <w:ilvl w:val="1"/>
          <w:numId w:val="10"/>
        </w:numPr>
        <w:tabs>
          <w:tab w:val="left" w:pos="-720"/>
        </w:tabs>
        <w:spacing w:before="120" w:after="120"/>
        <w:ind w:left="788" w:hanging="431"/>
        <w:contextualSpacing w:val="0"/>
        <w:jc w:val="both"/>
        <w:rPr>
          <w:color w:val="000000" w:themeColor="text1"/>
        </w:rPr>
      </w:pPr>
      <w:r w:rsidRPr="00142813">
        <w:rPr>
          <w:color w:val="000000" w:themeColor="text1"/>
        </w:rPr>
        <w:t>Las tarifas de remuneración se componen del salario o una tarifa base, los costos sociales, los gastos generales, las ganancias y cualquier prima o asignación que pueda pagarse por asignaciones fuera de la sede o la oficina central. Se puede usar un formulario de muestra adjunto para proporcionar un desglose de las tarifas.</w:t>
      </w:r>
    </w:p>
    <w:p w14:paraId="04A11B46" w14:textId="484F1A24" w:rsidR="0017508B" w:rsidRPr="00142813" w:rsidRDefault="00E71765" w:rsidP="00522D02">
      <w:pPr>
        <w:pStyle w:val="ListParagraph"/>
        <w:numPr>
          <w:ilvl w:val="1"/>
          <w:numId w:val="10"/>
        </w:numPr>
        <w:tabs>
          <w:tab w:val="left" w:pos="-720"/>
        </w:tabs>
        <w:spacing w:before="120" w:after="120"/>
        <w:ind w:left="788" w:hanging="431"/>
        <w:contextualSpacing w:val="0"/>
        <w:jc w:val="both"/>
        <w:rPr>
          <w:color w:val="000000" w:themeColor="text1"/>
          <w:spacing w:val="-2"/>
        </w:rPr>
      </w:pPr>
      <w:r w:rsidRPr="00142813">
        <w:rPr>
          <w:color w:val="000000" w:themeColor="text1"/>
        </w:rPr>
        <w:t xml:space="preserve">En las negociaciones, la empresa deberá estar preparada para divulgar sus estados financieros auditados de los últimos tres años, para corroborar sus tarifas y aceptar que sus tarifas propuestas y otros asuntos financieros estén sujetos a escrutinio. El Contratante está a cargo de la custodia de los fondos del gobierno y se espera que ejerza prudencia en el gasto de estos fondos. </w:t>
      </w:r>
    </w:p>
    <w:p w14:paraId="339FF2CB" w14:textId="51416EEC" w:rsidR="0017508B" w:rsidRPr="00142813" w:rsidRDefault="0017508B" w:rsidP="00522D02">
      <w:pPr>
        <w:pStyle w:val="ListParagraph"/>
        <w:numPr>
          <w:ilvl w:val="1"/>
          <w:numId w:val="10"/>
        </w:numPr>
        <w:tabs>
          <w:tab w:val="left" w:pos="-720"/>
        </w:tabs>
        <w:spacing w:before="120" w:after="120"/>
        <w:ind w:left="788" w:hanging="431"/>
        <w:contextualSpacing w:val="0"/>
        <w:jc w:val="both"/>
        <w:rPr>
          <w:color w:val="000000" w:themeColor="text1"/>
          <w:spacing w:val="-2"/>
        </w:rPr>
      </w:pPr>
      <w:r w:rsidRPr="00142813">
        <w:rPr>
          <w:color w:val="000000" w:themeColor="text1"/>
        </w:rPr>
        <w:t xml:space="preserve">Los detalles de las tarifas </w:t>
      </w:r>
      <w:r w:rsidR="009762BA" w:rsidRPr="00142813">
        <w:rPr>
          <w:color w:val="000000" w:themeColor="text1"/>
        </w:rPr>
        <w:t>se tratan seguidamente:</w:t>
      </w:r>
    </w:p>
    <w:p w14:paraId="1A322F96"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El </w:t>
      </w:r>
      <w:r w:rsidRPr="00142813">
        <w:rPr>
          <w:color w:val="000000" w:themeColor="text1"/>
          <w:u w:val="single"/>
        </w:rPr>
        <w:t>salario</w:t>
      </w:r>
      <w:r w:rsidRPr="00142813">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12585F2B"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Las </w:t>
      </w:r>
      <w:r w:rsidRPr="00142813">
        <w:rPr>
          <w:color w:val="000000" w:themeColor="text1"/>
          <w:u w:val="single"/>
        </w:rPr>
        <w:t>bonificaciones</w:t>
      </w:r>
      <w:r w:rsidRPr="00142813">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p>
    <w:p w14:paraId="6347A7A5"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Las </w:t>
      </w:r>
      <w:r w:rsidRPr="00142813">
        <w:rPr>
          <w:color w:val="000000" w:themeColor="text1"/>
          <w:u w:val="single"/>
        </w:rPr>
        <w:t>cargas sociales</w:t>
      </w:r>
      <w:r w:rsidRPr="00142813">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4EF75987"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spacing w:val="-2"/>
          <w:u w:val="single"/>
        </w:rPr>
        <w:t>Costo de los días de licencia.</w:t>
      </w:r>
      <w:r w:rsidRPr="00142813">
        <w:rPr>
          <w:color w:val="000000" w:themeColor="text1"/>
          <w:spacing w:val="-2"/>
        </w:rPr>
        <w:t xml:space="preserve"> El modo para calcular el costo del total de los días de licencia por año como porcentaje del salario básico será por lo general el siguiente:</w:t>
      </w:r>
    </w:p>
    <w:p w14:paraId="0232822A" w14:textId="77777777" w:rsidR="0017508B" w:rsidRPr="00142813" w:rsidRDefault="0017508B" w:rsidP="0017508B">
      <w:pPr>
        <w:tabs>
          <w:tab w:val="left" w:pos="-720"/>
        </w:tabs>
        <w:ind w:left="1440" w:hanging="1440"/>
        <w:jc w:val="both"/>
        <w:rPr>
          <w:color w:val="000000" w:themeColor="text1"/>
          <w:spacing w:val="-2"/>
        </w:rPr>
      </w:pPr>
    </w:p>
    <w:p w14:paraId="66B82ADF" w14:textId="77777777" w:rsidR="0017508B" w:rsidRPr="00142813" w:rsidRDefault="0017508B" w:rsidP="0017508B">
      <w:pPr>
        <w:tabs>
          <w:tab w:val="left" w:pos="-720"/>
        </w:tabs>
        <w:ind w:left="1440" w:hanging="1440"/>
        <w:jc w:val="both"/>
        <w:rPr>
          <w:color w:val="000000" w:themeColor="text1"/>
          <w:spacing w:val="-2"/>
          <w:position w:val="-30"/>
          <w:sz w:val="20"/>
        </w:rPr>
      </w:pPr>
      <w:r w:rsidRPr="00142813">
        <w:rPr>
          <w:color w:val="000000" w:themeColor="text1"/>
        </w:rPr>
        <w:tab/>
        <w:t xml:space="preserve">Costo de la licencia como porcentaje del salario = </w:t>
      </w:r>
      <w:r w:rsidR="00B5255A" w:rsidRPr="00FB474F">
        <w:rPr>
          <w:noProof/>
          <w:color w:val="000000" w:themeColor="text1"/>
          <w:spacing w:val="-2"/>
          <w:position w:val="-28"/>
          <w:sz w:val="22"/>
          <w:szCs w:val="22"/>
        </w:rPr>
        <w:object w:dxaOrig="2400" w:dyaOrig="660" w14:anchorId="10D0C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3.6pt;height:26.85pt;mso-width-percent:0;mso-height-percent:0;mso-width-percent:0;mso-height-percent:0" o:ole="" fillcolor="window">
            <v:imagedata r:id="rId88" o:title=""/>
          </v:shape>
          <o:OLEObject Type="Embed" ProgID="Equation.3" ShapeID="_x0000_i1028" DrawAspect="Content" ObjectID="_1747740452" r:id="rId89"/>
        </w:object>
      </w:r>
    </w:p>
    <w:p w14:paraId="42518DE6" w14:textId="77777777" w:rsidR="0017508B" w:rsidRPr="00142813" w:rsidRDefault="0017508B" w:rsidP="0017508B">
      <w:pPr>
        <w:tabs>
          <w:tab w:val="left" w:pos="-720"/>
        </w:tabs>
        <w:ind w:left="1440" w:hanging="1440"/>
        <w:jc w:val="both"/>
        <w:rPr>
          <w:color w:val="000000" w:themeColor="text1"/>
          <w:spacing w:val="-2"/>
          <w:sz w:val="20"/>
          <w:szCs w:val="20"/>
        </w:rPr>
      </w:pPr>
      <w:r w:rsidRPr="00142813">
        <w:rPr>
          <w:color w:val="000000" w:themeColor="text1"/>
        </w:rPr>
        <w:tab/>
      </w:r>
      <w:r w:rsidRPr="00142813">
        <w:rPr>
          <w:color w:val="000000" w:themeColor="text1"/>
          <w:sz w:val="20"/>
        </w:rPr>
        <w:t>Donde f = fines de semana, fo = feriados oficiales, v = vacaciones, le = licencia por enfermedad.</w:t>
      </w:r>
    </w:p>
    <w:p w14:paraId="4DBD75B7" w14:textId="77777777" w:rsidR="0017508B" w:rsidRPr="00142813" w:rsidRDefault="0017508B" w:rsidP="0017508B">
      <w:pPr>
        <w:tabs>
          <w:tab w:val="left" w:pos="-720"/>
        </w:tabs>
        <w:ind w:left="1440" w:hanging="1440"/>
        <w:jc w:val="both"/>
        <w:rPr>
          <w:color w:val="000000" w:themeColor="text1"/>
          <w:spacing w:val="-2"/>
        </w:rPr>
      </w:pPr>
    </w:p>
    <w:p w14:paraId="7859BA0E" w14:textId="77777777" w:rsidR="0017508B" w:rsidRPr="00142813" w:rsidRDefault="0017508B" w:rsidP="0017508B">
      <w:pPr>
        <w:tabs>
          <w:tab w:val="left" w:pos="-720"/>
        </w:tabs>
        <w:spacing w:after="200"/>
        <w:ind w:left="1440" w:hanging="1440"/>
        <w:jc w:val="both"/>
        <w:rPr>
          <w:color w:val="000000" w:themeColor="text1"/>
          <w:spacing w:val="-2"/>
        </w:rPr>
      </w:pPr>
      <w:r w:rsidRPr="00142813">
        <w:rPr>
          <w:color w:val="000000" w:themeColor="text1"/>
        </w:rPr>
        <w:tab/>
        <w:t>Es importante señalar que la licencia solo podrá considerarse carga social si no se cobra al Contratante por ella.</w:t>
      </w:r>
    </w:p>
    <w:p w14:paraId="25439D5B" w14:textId="77777777" w:rsidR="0017508B" w:rsidRPr="00142813" w:rsidRDefault="0017508B" w:rsidP="00522D02">
      <w:pPr>
        <w:pStyle w:val="ListParagraph"/>
        <w:numPr>
          <w:ilvl w:val="0"/>
          <w:numId w:val="11"/>
        </w:numPr>
        <w:tabs>
          <w:tab w:val="left" w:pos="-720"/>
        </w:tabs>
        <w:spacing w:after="200"/>
        <w:ind w:left="1260" w:right="360" w:hanging="450"/>
        <w:contextualSpacing w:val="0"/>
        <w:jc w:val="both"/>
        <w:rPr>
          <w:bCs/>
          <w:color w:val="000000" w:themeColor="text1"/>
          <w:spacing w:val="-2"/>
          <w:u w:val="single"/>
        </w:rPr>
      </w:pPr>
      <w:r w:rsidRPr="00142813">
        <w:rPr>
          <w:color w:val="000000" w:themeColor="text1"/>
          <w:spacing w:val="-2"/>
        </w:rPr>
        <w:t xml:space="preserve">Los </w:t>
      </w:r>
      <w:r w:rsidRPr="00142813">
        <w:rPr>
          <w:color w:val="000000" w:themeColor="text1"/>
          <w:spacing w:val="-2"/>
          <w:u w:val="single"/>
        </w:rPr>
        <w:t>gastos generales</w:t>
      </w:r>
      <w:r w:rsidRPr="00142813">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142813">
        <w:rPr>
          <w:i/>
          <w:color w:val="000000" w:themeColor="text1"/>
          <w:spacing w:val="-2"/>
        </w:rPr>
        <w:t>add-on</w:t>
      </w:r>
      <w:r w:rsidRPr="00142813">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2DF85FB0" w14:textId="77777777" w:rsidR="0017508B" w:rsidRPr="00142813" w:rsidRDefault="0017508B" w:rsidP="00522D02">
      <w:pPr>
        <w:pStyle w:val="ListParagraph"/>
        <w:keepNext/>
        <w:numPr>
          <w:ilvl w:val="0"/>
          <w:numId w:val="11"/>
        </w:numPr>
        <w:tabs>
          <w:tab w:val="left" w:pos="-720"/>
        </w:tabs>
        <w:spacing w:after="200"/>
        <w:ind w:left="1260" w:right="360" w:hanging="450"/>
        <w:contextualSpacing w:val="0"/>
        <w:jc w:val="both"/>
        <w:rPr>
          <w:bCs/>
          <w:color w:val="000000" w:themeColor="text1"/>
        </w:rPr>
      </w:pPr>
      <w:r w:rsidRPr="00142813">
        <w:rPr>
          <w:color w:val="000000" w:themeColor="text1"/>
        </w:rPr>
        <w:t xml:space="preserve">Las </w:t>
      </w:r>
      <w:r w:rsidRPr="00142813">
        <w:rPr>
          <w:color w:val="000000" w:themeColor="text1"/>
          <w:u w:val="single"/>
        </w:rPr>
        <w:t>utilidades</w:t>
      </w:r>
      <w:r w:rsidRPr="00142813">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2C7B9C2F" w14:textId="77777777" w:rsidR="0017508B" w:rsidRPr="00142813" w:rsidRDefault="0017508B" w:rsidP="00522D02">
      <w:pPr>
        <w:pStyle w:val="ListParagraph"/>
        <w:keepNext/>
        <w:numPr>
          <w:ilvl w:val="0"/>
          <w:numId w:val="11"/>
        </w:numPr>
        <w:tabs>
          <w:tab w:val="left" w:pos="-720"/>
        </w:tabs>
        <w:spacing w:after="200"/>
        <w:ind w:left="1260" w:right="360" w:hanging="450"/>
        <w:contextualSpacing w:val="0"/>
        <w:jc w:val="both"/>
        <w:rPr>
          <w:bCs/>
          <w:color w:val="000000" w:themeColor="text1"/>
          <w:spacing w:val="-2"/>
        </w:rPr>
      </w:pPr>
      <w:r w:rsidRPr="00142813">
        <w:rPr>
          <w:color w:val="000000" w:themeColor="text1"/>
          <w:spacing w:val="-2"/>
          <w:u w:val="single"/>
        </w:rPr>
        <w:t>Bonificación o prima por trabajo fuera de la sede o viáticos.</w:t>
      </w:r>
      <w:r w:rsidRPr="00142813">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1D238839" w14:textId="77777777" w:rsidR="0017508B" w:rsidRPr="00142813" w:rsidRDefault="0017508B" w:rsidP="0017508B">
      <w:pPr>
        <w:tabs>
          <w:tab w:val="left" w:pos="-720"/>
        </w:tabs>
        <w:spacing w:after="200"/>
        <w:ind w:left="1260" w:hanging="450"/>
        <w:jc w:val="both"/>
        <w:rPr>
          <w:color w:val="000000" w:themeColor="text1"/>
          <w:spacing w:val="-2"/>
        </w:rPr>
      </w:pPr>
      <w:r w:rsidRPr="00142813">
        <w:rPr>
          <w:color w:val="000000" w:themeColor="text1"/>
        </w:rPr>
        <w:tab/>
        <w:t xml:space="preserve">Para determinar los viáticos se pueden utilizar como referencia los valores estándar del Programa de las Naciones Unidas para el Desarrollo (PNUD) vigentes para el país de que se trate. </w:t>
      </w:r>
    </w:p>
    <w:p w14:paraId="772DC1AE" w14:textId="77777777" w:rsidR="0017508B" w:rsidRPr="00142813" w:rsidRDefault="0017508B" w:rsidP="0017508B">
      <w:pPr>
        <w:numPr>
          <w:ilvl w:val="12"/>
          <w:numId w:val="0"/>
        </w:numPr>
        <w:jc w:val="center"/>
        <w:rPr>
          <w:b/>
          <w:bCs/>
          <w:color w:val="000000" w:themeColor="text1"/>
          <w:spacing w:val="-3"/>
          <w:sz w:val="28"/>
        </w:rPr>
      </w:pPr>
      <w:r w:rsidRPr="00142813">
        <w:rPr>
          <w:color w:val="000000" w:themeColor="text1"/>
        </w:rPr>
        <w:br w:type="page"/>
      </w:r>
      <w:r w:rsidRPr="00142813">
        <w:rPr>
          <w:b/>
          <w:color w:val="000000" w:themeColor="text1"/>
          <w:sz w:val="28"/>
        </w:rPr>
        <w:t>Formulario tipo</w:t>
      </w:r>
    </w:p>
    <w:p w14:paraId="316C1B49" w14:textId="77777777" w:rsidR="0017508B" w:rsidRPr="00142813" w:rsidRDefault="0017508B" w:rsidP="0017508B">
      <w:pPr>
        <w:numPr>
          <w:ilvl w:val="12"/>
          <w:numId w:val="0"/>
        </w:numPr>
        <w:rPr>
          <w:color w:val="000000" w:themeColor="text1"/>
          <w:spacing w:val="-3"/>
        </w:rPr>
      </w:pPr>
    </w:p>
    <w:p w14:paraId="1B5F88BA" w14:textId="77777777" w:rsidR="0017508B" w:rsidRPr="00142813" w:rsidRDefault="0017508B" w:rsidP="0017508B">
      <w:pPr>
        <w:numPr>
          <w:ilvl w:val="12"/>
          <w:numId w:val="0"/>
        </w:numPr>
        <w:rPr>
          <w:color w:val="000000" w:themeColor="text1"/>
          <w:spacing w:val="-3"/>
        </w:rPr>
      </w:pPr>
    </w:p>
    <w:p w14:paraId="3B0D0CCE" w14:textId="77777777" w:rsidR="0017508B" w:rsidRPr="00142813" w:rsidRDefault="0017508B" w:rsidP="0017508B">
      <w:pPr>
        <w:numPr>
          <w:ilvl w:val="12"/>
          <w:numId w:val="0"/>
        </w:numPr>
        <w:rPr>
          <w:color w:val="000000" w:themeColor="text1"/>
          <w:spacing w:val="-3"/>
        </w:rPr>
      </w:pPr>
    </w:p>
    <w:p w14:paraId="7EB10E61"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 xml:space="preserve">Consultor: </w:t>
      </w:r>
      <w:r w:rsidRPr="00142813">
        <w:rPr>
          <w:color w:val="000000" w:themeColor="text1"/>
        </w:rPr>
        <w:tab/>
        <w:t>País:</w:t>
      </w:r>
    </w:p>
    <w:p w14:paraId="69818D61"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Trabajo:</w:t>
      </w:r>
      <w:r w:rsidRPr="00142813">
        <w:rPr>
          <w:color w:val="000000" w:themeColor="text1"/>
        </w:rPr>
        <w:tab/>
        <w:t>Fecha:</w:t>
      </w:r>
    </w:p>
    <w:p w14:paraId="2A19C30B" w14:textId="77777777" w:rsidR="0017508B" w:rsidRPr="00142813" w:rsidRDefault="0017508B" w:rsidP="0017508B">
      <w:pPr>
        <w:numPr>
          <w:ilvl w:val="12"/>
          <w:numId w:val="0"/>
        </w:numPr>
        <w:rPr>
          <w:color w:val="000000" w:themeColor="text1"/>
          <w:spacing w:val="-3"/>
        </w:rPr>
      </w:pPr>
    </w:p>
    <w:p w14:paraId="395C39B0" w14:textId="77777777" w:rsidR="0017508B" w:rsidRPr="00142813" w:rsidRDefault="0017508B" w:rsidP="0017508B">
      <w:pPr>
        <w:numPr>
          <w:ilvl w:val="12"/>
          <w:numId w:val="0"/>
        </w:numPr>
        <w:rPr>
          <w:color w:val="000000" w:themeColor="text1"/>
          <w:spacing w:val="-3"/>
        </w:rPr>
      </w:pPr>
    </w:p>
    <w:p w14:paraId="221DF3B9"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Testimonio del Consultor en cuanto a costos y cargos</w:t>
      </w:r>
    </w:p>
    <w:p w14:paraId="721BD16D" w14:textId="77777777" w:rsidR="0017508B" w:rsidRPr="00142813" w:rsidRDefault="0017508B" w:rsidP="0017508B">
      <w:pPr>
        <w:numPr>
          <w:ilvl w:val="12"/>
          <w:numId w:val="0"/>
        </w:numPr>
        <w:rPr>
          <w:color w:val="000000" w:themeColor="text1"/>
          <w:spacing w:val="-3"/>
        </w:rPr>
      </w:pPr>
    </w:p>
    <w:p w14:paraId="303E3EE8" w14:textId="77777777" w:rsidR="0017508B" w:rsidRPr="00142813" w:rsidRDefault="0017508B" w:rsidP="0017508B">
      <w:pPr>
        <w:numPr>
          <w:ilvl w:val="12"/>
          <w:numId w:val="0"/>
        </w:numPr>
        <w:rPr>
          <w:color w:val="000000" w:themeColor="text1"/>
          <w:spacing w:val="-3"/>
        </w:rPr>
      </w:pPr>
    </w:p>
    <w:p w14:paraId="5F000AF1" w14:textId="77777777" w:rsidR="0017508B" w:rsidRPr="00142813" w:rsidRDefault="0017508B" w:rsidP="0017508B">
      <w:pPr>
        <w:numPr>
          <w:ilvl w:val="12"/>
          <w:numId w:val="0"/>
        </w:numPr>
        <w:jc w:val="both"/>
        <w:rPr>
          <w:color w:val="000000" w:themeColor="text1"/>
          <w:spacing w:val="-3"/>
        </w:rPr>
      </w:pPr>
      <w:r w:rsidRPr="00142813">
        <w:rPr>
          <w:color w:val="000000" w:themeColor="text1"/>
        </w:rPr>
        <w:t xml:space="preserve">Por la presente confirmamos que: </w:t>
      </w:r>
    </w:p>
    <w:p w14:paraId="1FB0B664" w14:textId="5394F4E4" w:rsidR="0017508B" w:rsidRPr="00142813" w:rsidRDefault="0017508B" w:rsidP="0017508B">
      <w:pPr>
        <w:numPr>
          <w:ilvl w:val="12"/>
          <w:numId w:val="0"/>
        </w:numPr>
        <w:jc w:val="both"/>
        <w:rPr>
          <w:color w:val="000000" w:themeColor="text1"/>
          <w:spacing w:val="-3"/>
        </w:rPr>
      </w:pPr>
    </w:p>
    <w:p w14:paraId="2F244FEA" w14:textId="5EE6D51E"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los honorarios básicos indicados en el cuadro adjunta se toman de los registros de nómina de la empresa y reflejan las tarifas actuales de los Expertos enumerados que no se han incrementado más que dentro de la política normal de aumento salarial anual que se aplica a todos los Expertos del Consultor;</w:t>
      </w:r>
    </w:p>
    <w:p w14:paraId="1F1A844C" w14:textId="0B59DD70"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se adjuntan copias fidedignas de los últimos recibos de sueldo de los Expertos enumerados;</w:t>
      </w:r>
    </w:p>
    <w:p w14:paraId="57522B9A" w14:textId="358BDBD6"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las asignaciones por trabajo fuera del hogar que se indican a continuación son las que el Consultor ha acordado pagar por esta asignación a los Expertos enumerados;</w:t>
      </w:r>
    </w:p>
    <w:p w14:paraId="065FA48A" w14:textId="382C984E"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los factores enumerados en el cuadro adjunto para cargos sociales y gastos generales se basan en las experiencias de costos promedio de la empresa durante los últimos tres años, tal como se representan en los estados financieros de la empresa; y</w:t>
      </w:r>
    </w:p>
    <w:p w14:paraId="4FABAE3A" w14:textId="0AE011A6" w:rsidR="0017508B"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 xml:space="preserve">dichos factores de gastos generales y cargas sociales no incluyen bonificaciones u otros medios de </w:t>
      </w:r>
      <w:r w:rsidR="00E0739B" w:rsidRPr="00142813">
        <w:rPr>
          <w:color w:val="000000" w:themeColor="text1"/>
          <w:spacing w:val="-3"/>
        </w:rPr>
        <w:t>distribución de utilidades</w:t>
      </w:r>
    </w:p>
    <w:p w14:paraId="33A44D3B" w14:textId="77777777" w:rsidR="00E0739B" w:rsidRPr="00142813" w:rsidRDefault="00E0739B" w:rsidP="0017508B">
      <w:pPr>
        <w:numPr>
          <w:ilvl w:val="12"/>
          <w:numId w:val="0"/>
        </w:numPr>
        <w:rPr>
          <w:color w:val="000000" w:themeColor="text1"/>
          <w:spacing w:val="-3"/>
        </w:rPr>
      </w:pPr>
    </w:p>
    <w:p w14:paraId="750CBD20" w14:textId="77777777" w:rsidR="00E0739B" w:rsidRPr="00142813" w:rsidRDefault="00E0739B" w:rsidP="0017508B">
      <w:pPr>
        <w:numPr>
          <w:ilvl w:val="12"/>
          <w:numId w:val="0"/>
        </w:numPr>
        <w:rPr>
          <w:color w:val="000000" w:themeColor="text1"/>
          <w:spacing w:val="-3"/>
        </w:rPr>
      </w:pPr>
    </w:p>
    <w:p w14:paraId="0847D897" w14:textId="4133A34E" w:rsidR="0017508B" w:rsidRPr="00142813" w:rsidRDefault="0017508B" w:rsidP="0017508B">
      <w:pPr>
        <w:numPr>
          <w:ilvl w:val="12"/>
          <w:numId w:val="0"/>
        </w:numPr>
        <w:rPr>
          <w:color w:val="000000" w:themeColor="text1"/>
          <w:spacing w:val="-3"/>
        </w:rPr>
      </w:pPr>
      <w:r w:rsidRPr="00142813">
        <w:rPr>
          <w:color w:val="000000" w:themeColor="text1"/>
          <w:spacing w:val="-3"/>
        </w:rPr>
        <w:t>___________________________________________</w:t>
      </w:r>
    </w:p>
    <w:p w14:paraId="474CD373" w14:textId="77777777" w:rsidR="0017508B" w:rsidRPr="00142813" w:rsidRDefault="0017508B" w:rsidP="0017508B">
      <w:pPr>
        <w:numPr>
          <w:ilvl w:val="12"/>
          <w:numId w:val="0"/>
        </w:numPr>
        <w:rPr>
          <w:color w:val="000000" w:themeColor="text1"/>
          <w:spacing w:val="-3"/>
        </w:rPr>
      </w:pPr>
      <w:r w:rsidRPr="00142813">
        <w:rPr>
          <w:color w:val="000000" w:themeColor="text1"/>
          <w:spacing w:val="-3"/>
        </w:rPr>
        <w:t>[Nombre del Consultor]</w:t>
      </w:r>
    </w:p>
    <w:p w14:paraId="6958BE43" w14:textId="77777777" w:rsidR="0017508B" w:rsidRPr="00142813" w:rsidRDefault="0017508B" w:rsidP="0017508B">
      <w:pPr>
        <w:numPr>
          <w:ilvl w:val="12"/>
          <w:numId w:val="0"/>
        </w:numPr>
        <w:rPr>
          <w:color w:val="000000" w:themeColor="text1"/>
          <w:spacing w:val="-3"/>
        </w:rPr>
      </w:pPr>
    </w:p>
    <w:p w14:paraId="0C88083B" w14:textId="77777777" w:rsidR="0017508B" w:rsidRPr="00142813" w:rsidRDefault="0017508B" w:rsidP="0017508B">
      <w:pPr>
        <w:numPr>
          <w:ilvl w:val="12"/>
          <w:numId w:val="0"/>
        </w:numPr>
        <w:tabs>
          <w:tab w:val="left" w:pos="5040"/>
          <w:tab w:val="left" w:pos="5760"/>
          <w:tab w:val="left" w:pos="8931"/>
        </w:tabs>
        <w:rPr>
          <w:color w:val="000000" w:themeColor="text1"/>
          <w:spacing w:val="-3"/>
          <w:u w:val="single"/>
        </w:rPr>
      </w:pPr>
      <w:r w:rsidRPr="00142813">
        <w:rPr>
          <w:color w:val="000000" w:themeColor="text1"/>
          <w:u w:val="single"/>
        </w:rPr>
        <w:tab/>
      </w:r>
      <w:r w:rsidRPr="00142813">
        <w:rPr>
          <w:color w:val="000000" w:themeColor="text1"/>
        </w:rPr>
        <w:tab/>
      </w:r>
      <w:r w:rsidRPr="00142813">
        <w:rPr>
          <w:color w:val="000000" w:themeColor="text1"/>
          <w:u w:val="single"/>
        </w:rPr>
        <w:tab/>
      </w:r>
    </w:p>
    <w:p w14:paraId="59B06486"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Firma del representante autorizado</w:t>
      </w:r>
      <w:r w:rsidRPr="00142813">
        <w:rPr>
          <w:color w:val="000000" w:themeColor="text1"/>
        </w:rPr>
        <w:tab/>
        <w:t>Fecha</w:t>
      </w:r>
    </w:p>
    <w:p w14:paraId="5F0D3F25" w14:textId="77777777" w:rsidR="0017508B" w:rsidRPr="00142813" w:rsidRDefault="0017508B" w:rsidP="0017508B">
      <w:pPr>
        <w:numPr>
          <w:ilvl w:val="12"/>
          <w:numId w:val="0"/>
        </w:numPr>
        <w:rPr>
          <w:color w:val="000000" w:themeColor="text1"/>
          <w:spacing w:val="-3"/>
        </w:rPr>
      </w:pPr>
    </w:p>
    <w:p w14:paraId="1A3C5FCF" w14:textId="77777777" w:rsidR="0017508B" w:rsidRPr="00142813" w:rsidRDefault="0017508B" w:rsidP="0017508B">
      <w:pPr>
        <w:numPr>
          <w:ilvl w:val="12"/>
          <w:numId w:val="0"/>
        </w:numPr>
        <w:tabs>
          <w:tab w:val="left" w:pos="5040"/>
        </w:tabs>
        <w:rPr>
          <w:color w:val="000000" w:themeColor="text1"/>
          <w:spacing w:val="-3"/>
        </w:rPr>
      </w:pPr>
      <w:r w:rsidRPr="00142813">
        <w:rPr>
          <w:color w:val="000000" w:themeColor="text1"/>
        </w:rPr>
        <w:t xml:space="preserve">Nombre: </w:t>
      </w:r>
      <w:r w:rsidRPr="00142813">
        <w:rPr>
          <w:color w:val="000000" w:themeColor="text1"/>
          <w:u w:val="single"/>
        </w:rPr>
        <w:tab/>
      </w:r>
    </w:p>
    <w:p w14:paraId="19345B39" w14:textId="77777777" w:rsidR="0017508B" w:rsidRPr="00142813" w:rsidRDefault="0017508B" w:rsidP="0017508B">
      <w:pPr>
        <w:numPr>
          <w:ilvl w:val="12"/>
          <w:numId w:val="0"/>
        </w:numPr>
        <w:rPr>
          <w:color w:val="000000" w:themeColor="text1"/>
          <w:spacing w:val="-3"/>
        </w:rPr>
      </w:pPr>
    </w:p>
    <w:p w14:paraId="089C5714" w14:textId="77777777" w:rsidR="0017508B" w:rsidRPr="00142813" w:rsidRDefault="0017508B" w:rsidP="0017508B">
      <w:pPr>
        <w:numPr>
          <w:ilvl w:val="12"/>
          <w:numId w:val="0"/>
        </w:numPr>
        <w:tabs>
          <w:tab w:val="left" w:pos="5040"/>
        </w:tabs>
        <w:rPr>
          <w:color w:val="000000" w:themeColor="text1"/>
          <w:spacing w:val="-3"/>
        </w:rPr>
      </w:pPr>
      <w:r w:rsidRPr="00142813">
        <w:rPr>
          <w:color w:val="000000" w:themeColor="text1"/>
        </w:rPr>
        <w:t xml:space="preserve">Cargo: </w:t>
      </w:r>
      <w:r w:rsidRPr="00142813">
        <w:rPr>
          <w:color w:val="000000" w:themeColor="text1"/>
          <w:u w:val="single"/>
        </w:rPr>
        <w:tab/>
      </w:r>
    </w:p>
    <w:p w14:paraId="70C544AC" w14:textId="77777777" w:rsidR="0017508B" w:rsidRPr="00142813" w:rsidRDefault="0017508B" w:rsidP="0017508B">
      <w:pPr>
        <w:pStyle w:val="Heading3"/>
        <w:rPr>
          <w:color w:val="000000" w:themeColor="text1"/>
        </w:rPr>
        <w:sectPr w:rsidR="0017508B" w:rsidRPr="00142813" w:rsidSect="00BB5514">
          <w:headerReference w:type="even" r:id="rId90"/>
          <w:headerReference w:type="default" r:id="rId91"/>
          <w:type w:val="oddPage"/>
          <w:pgSz w:w="12242" w:h="15842" w:code="1"/>
          <w:pgMar w:top="1440" w:right="1440" w:bottom="1440" w:left="1440" w:header="720" w:footer="720" w:gutter="0"/>
          <w:cols w:space="708"/>
          <w:docGrid w:linePitch="360"/>
        </w:sectPr>
      </w:pPr>
    </w:p>
    <w:p w14:paraId="5AE87358"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Testimonio del Consultor en cuanto a costos y cargos</w:t>
      </w:r>
    </w:p>
    <w:p w14:paraId="229DD05C"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(Formulario tipo I)</w:t>
      </w:r>
    </w:p>
    <w:p w14:paraId="1B4F27A6" w14:textId="77777777" w:rsidR="0017508B" w:rsidRPr="00142813" w:rsidRDefault="0017508B" w:rsidP="0017508B">
      <w:pPr>
        <w:numPr>
          <w:ilvl w:val="12"/>
          <w:numId w:val="0"/>
        </w:numPr>
        <w:ind w:right="720"/>
        <w:rPr>
          <w:color w:val="000000" w:themeColor="text1"/>
          <w:spacing w:val="-3"/>
        </w:rPr>
      </w:pPr>
    </w:p>
    <w:p w14:paraId="46B0D70F" w14:textId="77777777" w:rsidR="0017508B" w:rsidRPr="00142813" w:rsidRDefault="0017508B" w:rsidP="0017508B">
      <w:pPr>
        <w:numPr>
          <w:ilvl w:val="12"/>
          <w:numId w:val="0"/>
        </w:numPr>
        <w:ind w:right="720"/>
        <w:jc w:val="center"/>
        <w:rPr>
          <w:color w:val="000000" w:themeColor="text1"/>
          <w:spacing w:val="-2"/>
        </w:rPr>
      </w:pPr>
      <w:r w:rsidRPr="00142813">
        <w:rPr>
          <w:color w:val="000000" w:themeColor="text1"/>
        </w:rPr>
        <w:t xml:space="preserve">(Expresados en </w:t>
      </w:r>
      <w:r w:rsidRPr="00142813">
        <w:rPr>
          <w:color w:val="000000" w:themeColor="text1"/>
          <w:spacing w:val="-2"/>
          <w:sz w:val="20"/>
        </w:rPr>
        <w:t>{indique la moneda*}</w:t>
      </w:r>
      <w:r w:rsidRPr="00142813">
        <w:rPr>
          <w:color w:val="000000" w:themeColor="text1"/>
        </w:rPr>
        <w:t>)</w:t>
      </w:r>
    </w:p>
    <w:p w14:paraId="0937266E" w14:textId="77777777" w:rsidR="0017508B" w:rsidRPr="00142813" w:rsidRDefault="0017508B" w:rsidP="0017508B">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42813" w:rsidRPr="00142813" w14:paraId="28BEA90E" w14:textId="77777777" w:rsidTr="00937185">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23CA047B"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181AB735"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53F31B88"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307421D9" w14:textId="77777777" w:rsidR="0017508B" w:rsidRPr="00142813" w:rsidRDefault="0017508B" w:rsidP="00937185">
            <w:pPr>
              <w:numPr>
                <w:ilvl w:val="12"/>
                <w:numId w:val="0"/>
              </w:numPr>
              <w:ind w:right="-83"/>
              <w:jc w:val="center"/>
              <w:rPr>
                <w:color w:val="000000" w:themeColor="text1"/>
                <w:spacing w:val="-2"/>
                <w:sz w:val="20"/>
                <w:szCs w:val="20"/>
              </w:rPr>
            </w:pPr>
            <w:r w:rsidRPr="00142813">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72435BD1"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D2666E6"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654656B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679065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7BF608DB"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8</w:t>
            </w:r>
          </w:p>
        </w:tc>
      </w:tr>
      <w:tr w:rsidR="00142813" w:rsidRPr="00142813" w14:paraId="337F48FC" w14:textId="77777777" w:rsidTr="00937185">
        <w:trPr>
          <w:trHeight w:val="907"/>
          <w:jc w:val="center"/>
        </w:trPr>
        <w:tc>
          <w:tcPr>
            <w:tcW w:w="1247" w:type="dxa"/>
            <w:tcBorders>
              <w:top w:val="single" w:sz="6" w:space="0" w:color="auto"/>
              <w:bottom w:val="double" w:sz="4" w:space="0" w:color="auto"/>
              <w:right w:val="single" w:sz="6" w:space="0" w:color="auto"/>
            </w:tcBorders>
            <w:vAlign w:val="center"/>
          </w:tcPr>
          <w:p w14:paraId="35683C5A"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7AE0205C"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03465732"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Tarifa de remuneración básica por día/mes/año </w:t>
            </w:r>
            <w:r w:rsidRPr="00142813">
              <w:rPr>
                <w:color w:val="000000" w:themeColor="text1"/>
                <w:spacing w:val="-2"/>
                <w:sz w:val="20"/>
                <w:szCs w:val="20"/>
              </w:rPr>
              <w:b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3C8BD0B0"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Cargas sociales</w:t>
            </w:r>
            <w:r w:rsidRPr="00142813">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5AD1BA44" w14:textId="77777777" w:rsidR="0017508B" w:rsidRPr="00142813" w:rsidRDefault="0017508B" w:rsidP="00937185">
            <w:pPr>
              <w:numPr>
                <w:ilvl w:val="12"/>
                <w:numId w:val="0"/>
              </w:numPr>
              <w:ind w:right="-83"/>
              <w:jc w:val="center"/>
              <w:rPr>
                <w:color w:val="000000" w:themeColor="text1"/>
                <w:spacing w:val="-2"/>
                <w:sz w:val="20"/>
                <w:szCs w:val="20"/>
              </w:rPr>
            </w:pPr>
            <w:r w:rsidRPr="00142813">
              <w:rPr>
                <w:color w:val="000000" w:themeColor="text1"/>
                <w:spacing w:val="-2"/>
                <w:sz w:val="20"/>
                <w:szCs w:val="20"/>
              </w:rPr>
              <w:t>Gastos generales</w:t>
            </w:r>
            <w:r w:rsidRPr="00142813">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3AE3BAB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7FBE0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Utilida-des</w:t>
            </w:r>
            <w:r w:rsidRPr="00142813">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8AAC6F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Asignación por trabajo fuera de </w:t>
            </w:r>
            <w:r w:rsidRPr="00142813">
              <w:rPr>
                <w:color w:val="000000" w:themeColor="text1"/>
                <w:spacing w:val="-2"/>
                <w:sz w:val="20"/>
                <w:szCs w:val="20"/>
              </w:rPr>
              <w:b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0A9F2409"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Tarifa fija propuesta por hora/día/mes </w:t>
            </w:r>
            <w:r w:rsidRPr="00142813">
              <w:rPr>
                <w:color w:val="000000" w:themeColor="text1"/>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163612E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 xml:space="preserve">Tarifa fija propuesta por hora/día/mes </w:t>
            </w:r>
            <w:r w:rsidRPr="00142813">
              <w:rPr>
                <w:color w:val="000000" w:themeColor="text1"/>
                <w:sz w:val="20"/>
                <w:szCs w:val="20"/>
              </w:rPr>
              <w:br/>
              <w:t>de trabajo</w:t>
            </w:r>
            <w:r w:rsidRPr="00142813">
              <w:rPr>
                <w:color w:val="000000" w:themeColor="text1"/>
                <w:spacing w:val="-2"/>
                <w:sz w:val="20"/>
                <w:szCs w:val="20"/>
                <w:vertAlign w:val="superscript"/>
              </w:rPr>
              <w:t>1</w:t>
            </w:r>
          </w:p>
        </w:tc>
      </w:tr>
      <w:tr w:rsidR="00142813" w:rsidRPr="00142813" w14:paraId="1A62A823" w14:textId="77777777" w:rsidTr="00937185">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351FC011"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1E1821D2"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ED6405F"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C703024"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16F38E54"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8A7D74D"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9FB73F2"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E9BF5FD"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0038B41F"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177632F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55D8F3E6"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F1194B3"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0829AC0"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D779E2E"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0FC09CD"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2010D511"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CAAD9D"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A7341F8"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B68A14"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FDC09F0"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5C8C0B80"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2C8D6A4C"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4833AD2A"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1871002"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57DD7D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CE5F60"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32DA605"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46AD84"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7B4E0F"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06E939E"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D2200F8"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6F03D44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3A20C70"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AC3DD7B"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714ABBF"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F0DA62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9AC62B0"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7552D413"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59ECA74"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7C966D5"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47AD70A"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798766C"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5751CC53"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0F3160A"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08A12F50"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2AA0D3F3"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EFE5FB"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C56C86D"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853F7F4"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C3D4F"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5A8C83A"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71652AD"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E6EAF8E"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20236B3F" w14:textId="77777777" w:rsidTr="00937185">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78188203"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F40A293"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DA9DA6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82CD566"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3B036912"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E2A82A"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E5A17D1"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1508E7C"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A76F1B4"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18088B71"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9D61619"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751A781F"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37F4290"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4294730"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9CAABF" w14:textId="77777777" w:rsidR="0017508B" w:rsidRPr="00142813" w:rsidRDefault="0017508B" w:rsidP="00937185">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2B4F1E9B"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55E326"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AF7DD2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ED0647"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6D16A017" w14:textId="77777777" w:rsidR="0017508B" w:rsidRPr="00142813" w:rsidRDefault="0017508B" w:rsidP="00937185">
            <w:pPr>
              <w:numPr>
                <w:ilvl w:val="12"/>
                <w:numId w:val="0"/>
              </w:numPr>
              <w:jc w:val="center"/>
              <w:rPr>
                <w:color w:val="000000" w:themeColor="text1"/>
                <w:spacing w:val="-2"/>
              </w:rPr>
            </w:pPr>
          </w:p>
        </w:tc>
      </w:tr>
      <w:tr w:rsidR="00142813" w:rsidRPr="00142813" w14:paraId="0AE67C1F"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1ADA35E9"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52E68A"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47630D21"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DFB9264"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2BD347" w14:textId="77777777" w:rsidR="0017508B" w:rsidRPr="00142813"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67553989"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8D2897"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5B114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B3BF1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3B7BD51" w14:textId="77777777" w:rsidR="0017508B" w:rsidRPr="00142813" w:rsidRDefault="0017508B" w:rsidP="00937185">
            <w:pPr>
              <w:numPr>
                <w:ilvl w:val="12"/>
                <w:numId w:val="0"/>
              </w:numPr>
              <w:jc w:val="center"/>
              <w:rPr>
                <w:color w:val="000000" w:themeColor="text1"/>
                <w:spacing w:val="-2"/>
              </w:rPr>
            </w:pPr>
          </w:p>
        </w:tc>
      </w:tr>
      <w:tr w:rsidR="00142813" w:rsidRPr="00142813" w14:paraId="34770D45"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4734691F"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B1A0C4"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797160E8"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D9F9F18"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FA7041B" w14:textId="77777777" w:rsidR="0017508B" w:rsidRPr="00142813"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055555FB"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5D02D50"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E673992"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91851E9"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250B1024" w14:textId="77777777" w:rsidR="0017508B" w:rsidRPr="00142813" w:rsidRDefault="0017508B" w:rsidP="00937185">
            <w:pPr>
              <w:numPr>
                <w:ilvl w:val="12"/>
                <w:numId w:val="0"/>
              </w:numPr>
              <w:jc w:val="center"/>
              <w:rPr>
                <w:color w:val="000000" w:themeColor="text1"/>
                <w:spacing w:val="-2"/>
              </w:rPr>
            </w:pPr>
          </w:p>
        </w:tc>
      </w:tr>
      <w:tr w:rsidR="00142813" w:rsidRPr="00142813" w14:paraId="0A2B26BA" w14:textId="77777777" w:rsidTr="00937185">
        <w:trPr>
          <w:trHeight w:hRule="exact" w:val="464"/>
          <w:jc w:val="center"/>
        </w:trPr>
        <w:tc>
          <w:tcPr>
            <w:tcW w:w="1247" w:type="dxa"/>
            <w:tcBorders>
              <w:top w:val="single" w:sz="6" w:space="0" w:color="auto"/>
              <w:bottom w:val="double" w:sz="4" w:space="0" w:color="auto"/>
              <w:right w:val="single" w:sz="6" w:space="0" w:color="auto"/>
            </w:tcBorders>
            <w:vAlign w:val="center"/>
          </w:tcPr>
          <w:p w14:paraId="5644E1E3" w14:textId="77777777" w:rsidR="0017508B" w:rsidRPr="00142813" w:rsidRDefault="0017508B" w:rsidP="00937185">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2B9AA8CB" w14:textId="77777777" w:rsidR="0017508B" w:rsidRPr="00142813" w:rsidRDefault="0017508B" w:rsidP="00937185">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674A39BA" w14:textId="77777777" w:rsidR="0017508B" w:rsidRPr="00142813"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5958770" w14:textId="77777777" w:rsidR="0017508B" w:rsidRPr="00142813"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479989E" w14:textId="77777777" w:rsidR="0017508B" w:rsidRPr="00142813" w:rsidRDefault="0017508B" w:rsidP="00937185">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77E0E9CB" w14:textId="77777777" w:rsidR="0017508B" w:rsidRPr="00142813" w:rsidRDefault="0017508B" w:rsidP="00937185">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A760F74" w14:textId="77777777" w:rsidR="0017508B" w:rsidRPr="00142813" w:rsidRDefault="0017508B" w:rsidP="00937185">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6E3B8E9C" w14:textId="77777777" w:rsidR="0017508B" w:rsidRPr="00142813"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DDADCB9" w14:textId="77777777" w:rsidR="0017508B" w:rsidRPr="00142813"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50528E55" w14:textId="77777777" w:rsidR="0017508B" w:rsidRPr="00142813" w:rsidRDefault="0017508B" w:rsidP="00937185">
            <w:pPr>
              <w:numPr>
                <w:ilvl w:val="12"/>
                <w:numId w:val="0"/>
              </w:numPr>
              <w:jc w:val="center"/>
              <w:rPr>
                <w:i/>
                <w:color w:val="000000" w:themeColor="text1"/>
                <w:spacing w:val="-2"/>
              </w:rPr>
            </w:pPr>
          </w:p>
        </w:tc>
      </w:tr>
    </w:tbl>
    <w:p w14:paraId="34796ADD" w14:textId="77777777" w:rsidR="0017508B" w:rsidRPr="00142813" w:rsidRDefault="0017508B" w:rsidP="0017508B">
      <w:pPr>
        <w:numPr>
          <w:ilvl w:val="12"/>
          <w:numId w:val="0"/>
        </w:numPr>
        <w:rPr>
          <w:color w:val="000000" w:themeColor="text1"/>
          <w:spacing w:val="-3"/>
          <w:sz w:val="20"/>
          <w:szCs w:val="20"/>
        </w:rPr>
      </w:pPr>
      <w:r w:rsidRPr="00142813">
        <w:rPr>
          <w:color w:val="000000" w:themeColor="text1"/>
          <w:spacing w:val="-3"/>
          <w:sz w:val="20"/>
          <w:szCs w:val="20"/>
        </w:rPr>
        <w:t xml:space="preserve">{*Si se emplea más de una moneda, utilice cuadros adicionales, uno para cada moneda}. </w:t>
      </w:r>
    </w:p>
    <w:p w14:paraId="31056A17" w14:textId="77777777" w:rsidR="0017508B" w:rsidRPr="00142813" w:rsidRDefault="0017508B" w:rsidP="0017508B">
      <w:pPr>
        <w:pStyle w:val="Header"/>
        <w:numPr>
          <w:ilvl w:val="12"/>
          <w:numId w:val="0"/>
        </w:numPr>
        <w:tabs>
          <w:tab w:val="left" w:pos="360"/>
        </w:tabs>
        <w:rPr>
          <w:color w:val="000000" w:themeColor="text1"/>
          <w:spacing w:val="-3"/>
        </w:rPr>
      </w:pPr>
      <w:r w:rsidRPr="00142813">
        <w:rPr>
          <w:color w:val="000000" w:themeColor="text1"/>
        </w:rPr>
        <w:t>1.</w:t>
      </w:r>
      <w:r w:rsidRPr="00142813">
        <w:rPr>
          <w:color w:val="000000" w:themeColor="text1"/>
        </w:rPr>
        <w:tab/>
        <w:t>Expresado como porcentaje de 1.</w:t>
      </w:r>
    </w:p>
    <w:p w14:paraId="37C3CAF9" w14:textId="77777777" w:rsidR="0017508B" w:rsidRPr="00142813" w:rsidRDefault="0017508B" w:rsidP="0017508B">
      <w:pPr>
        <w:pStyle w:val="Header"/>
        <w:numPr>
          <w:ilvl w:val="12"/>
          <w:numId w:val="0"/>
        </w:numPr>
        <w:tabs>
          <w:tab w:val="left" w:pos="360"/>
        </w:tabs>
        <w:rPr>
          <w:color w:val="000000" w:themeColor="text1"/>
        </w:rPr>
      </w:pPr>
      <w:r w:rsidRPr="00142813">
        <w:rPr>
          <w:color w:val="000000" w:themeColor="text1"/>
        </w:rPr>
        <w:t>2.</w:t>
      </w:r>
      <w:r w:rsidRPr="00142813">
        <w:rPr>
          <w:color w:val="000000" w:themeColor="text1"/>
        </w:rPr>
        <w:tab/>
        <w:t>Expresado como porcentaje de 4.</w:t>
      </w:r>
    </w:p>
    <w:p w14:paraId="6D4E8B65" w14:textId="77777777" w:rsidR="0017508B" w:rsidRPr="00142813" w:rsidRDefault="0017508B" w:rsidP="0017508B">
      <w:pPr>
        <w:rPr>
          <w:color w:val="000000" w:themeColor="text1"/>
        </w:rPr>
      </w:pPr>
    </w:p>
    <w:p w14:paraId="362A5C30" w14:textId="2C536468" w:rsidR="003A52AA" w:rsidRPr="00142813" w:rsidRDefault="0017508B" w:rsidP="003A52AA">
      <w:pPr>
        <w:jc w:val="center"/>
        <w:rPr>
          <w:b/>
          <w:smallCaps/>
          <w:color w:val="000000" w:themeColor="text1"/>
          <w:sz w:val="28"/>
          <w:szCs w:val="28"/>
        </w:rPr>
      </w:pPr>
      <w:r w:rsidRPr="00142813">
        <w:rPr>
          <w:color w:val="000000" w:themeColor="text1"/>
        </w:rPr>
        <w:br w:type="page"/>
      </w:r>
      <w:r w:rsidR="003A52AA" w:rsidRPr="00142813">
        <w:rPr>
          <w:b/>
          <w:smallCaps/>
          <w:color w:val="000000" w:themeColor="text1"/>
          <w:sz w:val="28"/>
          <w:szCs w:val="28"/>
        </w:rPr>
        <w:t>Formulario de la Propuesta Financiera 3</w:t>
      </w:r>
    </w:p>
    <w:p w14:paraId="237BDA02" w14:textId="121F8105" w:rsidR="0017508B" w:rsidRPr="00142813" w:rsidRDefault="0017508B" w:rsidP="003A52AA">
      <w:pPr>
        <w:jc w:val="center"/>
        <w:rPr>
          <w:color w:val="000000" w:themeColor="text1"/>
        </w:rPr>
      </w:pPr>
    </w:p>
    <w:p w14:paraId="61675677" w14:textId="3730B133" w:rsidR="0017508B" w:rsidRPr="00142813" w:rsidRDefault="0017508B" w:rsidP="0017508B">
      <w:pPr>
        <w:jc w:val="both"/>
        <w:rPr>
          <w:color w:val="000000" w:themeColor="text1"/>
        </w:rPr>
      </w:pPr>
      <w:r w:rsidRPr="00142813">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0ABBDB" w14:textId="50D5A197" w:rsidR="003A52AA" w:rsidRPr="00142813" w:rsidRDefault="003A52AA" w:rsidP="0017508B">
      <w:pPr>
        <w:jc w:val="both"/>
        <w:rPr>
          <w:color w:val="000000" w:themeColor="text1"/>
        </w:rPr>
      </w:pPr>
    </w:p>
    <w:p w14:paraId="2EA50050" w14:textId="77777777" w:rsidR="003A52AA" w:rsidRPr="00142813" w:rsidRDefault="003A52AA" w:rsidP="0017508B">
      <w:pPr>
        <w:jc w:val="both"/>
        <w:rPr>
          <w:color w:val="000000" w:themeColor="text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992"/>
        <w:gridCol w:w="993"/>
        <w:gridCol w:w="992"/>
        <w:gridCol w:w="1377"/>
        <w:gridCol w:w="1531"/>
      </w:tblGrid>
      <w:tr w:rsidR="00142813" w:rsidRPr="00142813" w14:paraId="06E1801C" w14:textId="77777777" w:rsidTr="003A52AA">
        <w:trPr>
          <w:jc w:val="center"/>
        </w:trPr>
        <w:tc>
          <w:tcPr>
            <w:tcW w:w="1134" w:type="dxa"/>
            <w:tcBorders>
              <w:top w:val="double" w:sz="4" w:space="0" w:color="auto"/>
              <w:bottom w:val="single" w:sz="12" w:space="0" w:color="auto"/>
            </w:tcBorders>
            <w:vAlign w:val="center"/>
          </w:tcPr>
          <w:p w14:paraId="735E65BE"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N.</w:t>
            </w:r>
            <w:r w:rsidRPr="00142813">
              <w:rPr>
                <w:b/>
                <w:color w:val="000000" w:themeColor="text1"/>
                <w:sz w:val="20"/>
                <w:vertAlign w:val="superscript"/>
              </w:rPr>
              <w:t>o</w:t>
            </w:r>
          </w:p>
        </w:tc>
        <w:tc>
          <w:tcPr>
            <w:tcW w:w="4111" w:type="dxa"/>
            <w:tcBorders>
              <w:top w:val="double" w:sz="4" w:space="0" w:color="auto"/>
              <w:bottom w:val="single" w:sz="12" w:space="0" w:color="auto"/>
            </w:tcBorders>
            <w:vAlign w:val="center"/>
          </w:tcPr>
          <w:p w14:paraId="07721DDE"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Tipo de gastos reembolsables</w:t>
            </w:r>
          </w:p>
        </w:tc>
        <w:tc>
          <w:tcPr>
            <w:tcW w:w="992" w:type="dxa"/>
            <w:tcBorders>
              <w:top w:val="double" w:sz="4" w:space="0" w:color="auto"/>
              <w:bottom w:val="single" w:sz="12" w:space="0" w:color="auto"/>
            </w:tcBorders>
            <w:vAlign w:val="center"/>
          </w:tcPr>
          <w:p w14:paraId="3FF07A3B"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Unidad</w:t>
            </w:r>
          </w:p>
        </w:tc>
        <w:tc>
          <w:tcPr>
            <w:tcW w:w="993" w:type="dxa"/>
            <w:tcBorders>
              <w:top w:val="double" w:sz="4" w:space="0" w:color="auto"/>
              <w:bottom w:val="single" w:sz="12" w:space="0" w:color="auto"/>
            </w:tcBorders>
            <w:vAlign w:val="center"/>
          </w:tcPr>
          <w:p w14:paraId="078E0633"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6E90810E" w14:textId="77777777" w:rsidR="003A52AA" w:rsidRPr="00142813" w:rsidRDefault="003A52AA" w:rsidP="00937185">
            <w:pPr>
              <w:spacing w:before="40" w:after="40"/>
              <w:jc w:val="center"/>
              <w:rPr>
                <w:color w:val="000000" w:themeColor="text1"/>
                <w:sz w:val="20"/>
              </w:rPr>
            </w:pPr>
            <w:r w:rsidRPr="00142813">
              <w:rPr>
                <w:b/>
                <w:color w:val="000000" w:themeColor="text1"/>
                <w:sz w:val="18"/>
                <w:szCs w:val="22"/>
              </w:rPr>
              <w:t>Cantidad</w:t>
            </w:r>
          </w:p>
        </w:tc>
        <w:tc>
          <w:tcPr>
            <w:tcW w:w="1377" w:type="dxa"/>
            <w:tcBorders>
              <w:top w:val="double" w:sz="4" w:space="0" w:color="auto"/>
              <w:bottom w:val="single" w:sz="12" w:space="0" w:color="auto"/>
            </w:tcBorders>
            <w:vAlign w:val="center"/>
          </w:tcPr>
          <w:p w14:paraId="38B3EE92" w14:textId="38798AF3" w:rsidR="003A52AA" w:rsidRPr="00142813" w:rsidRDefault="003A52AA" w:rsidP="00937185">
            <w:pPr>
              <w:spacing w:before="40" w:after="40"/>
              <w:jc w:val="center"/>
              <w:rPr>
                <w:color w:val="000000" w:themeColor="text1"/>
                <w:sz w:val="20"/>
              </w:rPr>
            </w:pPr>
            <w:r w:rsidRPr="00142813">
              <w:rPr>
                <w:color w:val="000000" w:themeColor="text1"/>
                <w:sz w:val="20"/>
              </w:rPr>
              <w:t>{Moneda extranjera}</w:t>
            </w:r>
          </w:p>
        </w:tc>
        <w:tc>
          <w:tcPr>
            <w:tcW w:w="1531" w:type="dxa"/>
            <w:tcBorders>
              <w:top w:val="double" w:sz="4" w:space="0" w:color="auto"/>
              <w:bottom w:val="single" w:sz="12" w:space="0" w:color="auto"/>
            </w:tcBorders>
            <w:vAlign w:val="center"/>
          </w:tcPr>
          <w:p w14:paraId="2D649629" w14:textId="65725FB3" w:rsidR="003A52AA" w:rsidRPr="00142813" w:rsidRDefault="003A52AA" w:rsidP="00937185">
            <w:pPr>
              <w:spacing w:before="40" w:after="40"/>
              <w:jc w:val="center"/>
              <w:rPr>
                <w:color w:val="000000" w:themeColor="text1"/>
                <w:sz w:val="20"/>
              </w:rPr>
            </w:pPr>
            <w:r w:rsidRPr="00142813">
              <w:rPr>
                <w:color w:val="000000" w:themeColor="text1"/>
                <w:sz w:val="20"/>
              </w:rPr>
              <w:t>{Moneda nacional}</w:t>
            </w:r>
          </w:p>
        </w:tc>
      </w:tr>
      <w:tr w:rsidR="00142813" w:rsidRPr="00142813" w14:paraId="102C8D4D" w14:textId="77777777" w:rsidTr="003A52AA">
        <w:trPr>
          <w:trHeight w:hRule="exact" w:val="575"/>
          <w:jc w:val="center"/>
        </w:trPr>
        <w:tc>
          <w:tcPr>
            <w:tcW w:w="1134" w:type="dxa"/>
            <w:tcBorders>
              <w:top w:val="single" w:sz="12" w:space="0" w:color="auto"/>
            </w:tcBorders>
            <w:vAlign w:val="center"/>
          </w:tcPr>
          <w:p w14:paraId="13FC6427" w14:textId="77777777" w:rsidR="003A52AA" w:rsidRPr="00142813" w:rsidRDefault="003A52AA" w:rsidP="00937185">
            <w:pPr>
              <w:pStyle w:val="Header"/>
              <w:spacing w:before="40"/>
              <w:rPr>
                <w:color w:val="000000" w:themeColor="text1"/>
                <w:szCs w:val="24"/>
              </w:rPr>
            </w:pPr>
          </w:p>
        </w:tc>
        <w:tc>
          <w:tcPr>
            <w:tcW w:w="4111" w:type="dxa"/>
            <w:tcBorders>
              <w:top w:val="single" w:sz="12" w:space="0" w:color="auto"/>
              <w:right w:val="single" w:sz="8" w:space="0" w:color="auto"/>
            </w:tcBorders>
            <w:vAlign w:val="center"/>
          </w:tcPr>
          <w:p w14:paraId="549AE590" w14:textId="77777777" w:rsidR="003A52AA" w:rsidRPr="00142813" w:rsidRDefault="003A52AA" w:rsidP="00937185">
            <w:pPr>
              <w:rPr>
                <w:color w:val="000000" w:themeColor="text1"/>
                <w:sz w:val="20"/>
              </w:rPr>
            </w:pPr>
            <w:r w:rsidRPr="00142813">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5565A465" w14:textId="77777777" w:rsidR="003A52AA" w:rsidRPr="00142813" w:rsidRDefault="003A52AA" w:rsidP="00937185">
            <w:pPr>
              <w:spacing w:before="40"/>
              <w:rPr>
                <w:color w:val="000000" w:themeColor="text1"/>
                <w:sz w:val="20"/>
              </w:rPr>
            </w:pPr>
            <w:r w:rsidRPr="00142813">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3760A3CA" w14:textId="77777777" w:rsidR="003A52AA" w:rsidRPr="00142813" w:rsidRDefault="003A52AA" w:rsidP="00937185">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17841D8" w14:textId="77777777" w:rsidR="003A52AA" w:rsidRPr="00142813" w:rsidRDefault="003A52AA" w:rsidP="00937185">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4D82BD8E" w14:textId="77777777" w:rsidR="003A52AA" w:rsidRPr="00142813" w:rsidRDefault="003A52AA" w:rsidP="00937185">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7EFECDDD" w14:textId="77777777" w:rsidR="003A52AA" w:rsidRPr="00142813" w:rsidRDefault="003A52AA" w:rsidP="00937185">
            <w:pPr>
              <w:spacing w:before="40"/>
              <w:jc w:val="center"/>
              <w:rPr>
                <w:color w:val="000000" w:themeColor="text1"/>
                <w:sz w:val="20"/>
              </w:rPr>
            </w:pPr>
          </w:p>
        </w:tc>
      </w:tr>
      <w:tr w:rsidR="00142813" w:rsidRPr="00142813" w14:paraId="708597BE" w14:textId="77777777" w:rsidTr="003A52AA">
        <w:trPr>
          <w:trHeight w:hRule="exact" w:val="494"/>
          <w:jc w:val="center"/>
        </w:trPr>
        <w:tc>
          <w:tcPr>
            <w:tcW w:w="1134" w:type="dxa"/>
            <w:vAlign w:val="center"/>
          </w:tcPr>
          <w:p w14:paraId="183579BF" w14:textId="77777777" w:rsidR="003A52AA" w:rsidRPr="00142813" w:rsidRDefault="003A52AA" w:rsidP="00937185">
            <w:pPr>
              <w:pStyle w:val="Header"/>
              <w:spacing w:before="40"/>
              <w:rPr>
                <w:color w:val="000000" w:themeColor="text1"/>
                <w:szCs w:val="24"/>
              </w:rPr>
            </w:pPr>
          </w:p>
        </w:tc>
        <w:tc>
          <w:tcPr>
            <w:tcW w:w="4111" w:type="dxa"/>
            <w:tcBorders>
              <w:right w:val="single" w:sz="8" w:space="0" w:color="auto"/>
            </w:tcBorders>
            <w:vAlign w:val="center"/>
          </w:tcPr>
          <w:p w14:paraId="568C65C2" w14:textId="77777777" w:rsidR="003A52AA" w:rsidRPr="00142813" w:rsidRDefault="003A52AA" w:rsidP="00937185">
            <w:pPr>
              <w:rPr>
                <w:color w:val="000000" w:themeColor="text1"/>
                <w:sz w:val="20"/>
              </w:rPr>
            </w:pPr>
            <w:r w:rsidRPr="00142813">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6328A75B" w14:textId="77777777" w:rsidR="003A52AA" w:rsidRPr="00142813" w:rsidRDefault="003A52AA" w:rsidP="003A52AA">
            <w:pPr>
              <w:pBdr>
                <w:bottom w:val="single" w:sz="4" w:space="1" w:color="auto"/>
              </w:pBdr>
              <w:spacing w:before="40"/>
              <w:rPr>
                <w:color w:val="000000" w:themeColor="text1"/>
                <w:sz w:val="20"/>
              </w:rPr>
            </w:pPr>
            <w:r w:rsidRPr="00142813">
              <w:rPr>
                <w:color w:val="000000" w:themeColor="text1"/>
                <w:sz w:val="20"/>
              </w:rPr>
              <w:t>{Pasaje}</w:t>
            </w:r>
          </w:p>
        </w:tc>
        <w:tc>
          <w:tcPr>
            <w:tcW w:w="993" w:type="dxa"/>
            <w:tcBorders>
              <w:left w:val="single" w:sz="8" w:space="0" w:color="auto"/>
              <w:bottom w:val="single" w:sz="8" w:space="0" w:color="auto"/>
              <w:right w:val="single" w:sz="8" w:space="0" w:color="auto"/>
            </w:tcBorders>
            <w:vAlign w:val="center"/>
          </w:tcPr>
          <w:p w14:paraId="29A92CC5" w14:textId="77777777" w:rsidR="003A52AA" w:rsidRPr="00142813" w:rsidRDefault="003A52AA" w:rsidP="00937185">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5A274BD2" w14:textId="77777777" w:rsidR="003A52AA" w:rsidRPr="00142813" w:rsidRDefault="003A52AA" w:rsidP="00937185">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3094915B" w14:textId="77777777" w:rsidR="003A52AA" w:rsidRPr="00142813" w:rsidRDefault="003A52AA" w:rsidP="00937185">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0E8DC9DB" w14:textId="77777777" w:rsidR="003A52AA" w:rsidRPr="00142813" w:rsidRDefault="003A52AA" w:rsidP="00937185">
            <w:pPr>
              <w:spacing w:before="40"/>
              <w:jc w:val="center"/>
              <w:rPr>
                <w:color w:val="000000" w:themeColor="text1"/>
                <w:sz w:val="20"/>
              </w:rPr>
            </w:pPr>
          </w:p>
        </w:tc>
      </w:tr>
      <w:tr w:rsidR="00142813" w:rsidRPr="00142813" w14:paraId="470D88E1" w14:textId="77777777" w:rsidTr="003A52AA">
        <w:trPr>
          <w:trHeight w:hRule="exact" w:val="542"/>
          <w:jc w:val="center"/>
        </w:trPr>
        <w:tc>
          <w:tcPr>
            <w:tcW w:w="1134" w:type="dxa"/>
            <w:tcBorders>
              <w:top w:val="single" w:sz="8" w:space="0" w:color="auto"/>
            </w:tcBorders>
            <w:vAlign w:val="center"/>
          </w:tcPr>
          <w:p w14:paraId="501B5546" w14:textId="77777777" w:rsidR="003A52AA" w:rsidRPr="00142813" w:rsidRDefault="003A52AA" w:rsidP="00937185">
            <w:pPr>
              <w:pStyle w:val="Header"/>
              <w:spacing w:before="40"/>
              <w:rPr>
                <w:color w:val="000000" w:themeColor="text1"/>
                <w:szCs w:val="24"/>
              </w:rPr>
            </w:pPr>
          </w:p>
        </w:tc>
        <w:tc>
          <w:tcPr>
            <w:tcW w:w="4111" w:type="dxa"/>
            <w:tcBorders>
              <w:top w:val="single" w:sz="8" w:space="0" w:color="auto"/>
            </w:tcBorders>
            <w:vAlign w:val="center"/>
          </w:tcPr>
          <w:p w14:paraId="43A34502" w14:textId="77777777" w:rsidR="003A52AA" w:rsidRPr="00142813" w:rsidRDefault="003A52AA" w:rsidP="00937185">
            <w:pPr>
              <w:rPr>
                <w:color w:val="000000" w:themeColor="text1"/>
                <w:sz w:val="20"/>
              </w:rPr>
            </w:pPr>
            <w:r w:rsidRPr="00142813">
              <w:rPr>
                <w:color w:val="000000" w:themeColor="text1"/>
                <w:sz w:val="20"/>
              </w:rPr>
              <w:t xml:space="preserve">{Por ejemplo: Transporte desde/hacia el aeropuerto} </w:t>
            </w:r>
          </w:p>
        </w:tc>
        <w:tc>
          <w:tcPr>
            <w:tcW w:w="992" w:type="dxa"/>
            <w:tcBorders>
              <w:top w:val="single" w:sz="8" w:space="0" w:color="auto"/>
            </w:tcBorders>
            <w:vAlign w:val="center"/>
          </w:tcPr>
          <w:p w14:paraId="699B2AC0" w14:textId="77777777" w:rsidR="003A52AA" w:rsidRPr="00142813" w:rsidRDefault="003A52AA" w:rsidP="003A52AA">
            <w:pPr>
              <w:pBdr>
                <w:bottom w:val="single" w:sz="4" w:space="1" w:color="auto"/>
              </w:pBdr>
              <w:spacing w:before="40"/>
              <w:rPr>
                <w:color w:val="000000" w:themeColor="text1"/>
                <w:sz w:val="20"/>
              </w:rPr>
            </w:pPr>
            <w:r w:rsidRPr="00142813">
              <w:rPr>
                <w:color w:val="000000" w:themeColor="text1"/>
                <w:sz w:val="20"/>
              </w:rPr>
              <w:t>{Viaje}</w:t>
            </w:r>
          </w:p>
        </w:tc>
        <w:tc>
          <w:tcPr>
            <w:tcW w:w="993" w:type="dxa"/>
            <w:tcBorders>
              <w:top w:val="single" w:sz="8" w:space="0" w:color="auto"/>
            </w:tcBorders>
            <w:vAlign w:val="center"/>
          </w:tcPr>
          <w:p w14:paraId="00C3FD77" w14:textId="77777777" w:rsidR="003A52AA" w:rsidRPr="00142813" w:rsidRDefault="003A52AA" w:rsidP="00937185">
            <w:pPr>
              <w:spacing w:before="40"/>
              <w:jc w:val="center"/>
              <w:rPr>
                <w:color w:val="000000" w:themeColor="text1"/>
                <w:sz w:val="20"/>
              </w:rPr>
            </w:pPr>
          </w:p>
        </w:tc>
        <w:tc>
          <w:tcPr>
            <w:tcW w:w="992" w:type="dxa"/>
            <w:tcBorders>
              <w:top w:val="single" w:sz="8" w:space="0" w:color="auto"/>
            </w:tcBorders>
            <w:vAlign w:val="center"/>
          </w:tcPr>
          <w:p w14:paraId="79DF7F6A" w14:textId="77777777" w:rsidR="003A52AA" w:rsidRPr="00142813" w:rsidRDefault="003A52AA" w:rsidP="00937185">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0E2806C3" w14:textId="77777777" w:rsidR="003A52AA" w:rsidRPr="00142813" w:rsidRDefault="003A52AA" w:rsidP="00937185">
            <w:pPr>
              <w:spacing w:before="40"/>
              <w:jc w:val="center"/>
              <w:rPr>
                <w:color w:val="000000" w:themeColor="text1"/>
                <w:sz w:val="20"/>
              </w:rPr>
            </w:pPr>
          </w:p>
        </w:tc>
        <w:tc>
          <w:tcPr>
            <w:tcW w:w="1531" w:type="dxa"/>
            <w:tcBorders>
              <w:top w:val="single" w:sz="8" w:space="0" w:color="auto"/>
            </w:tcBorders>
            <w:vAlign w:val="center"/>
          </w:tcPr>
          <w:p w14:paraId="113C080D" w14:textId="77777777" w:rsidR="003A52AA" w:rsidRPr="00142813" w:rsidRDefault="003A52AA" w:rsidP="00937185">
            <w:pPr>
              <w:spacing w:before="40"/>
              <w:jc w:val="center"/>
              <w:rPr>
                <w:color w:val="000000" w:themeColor="text1"/>
                <w:sz w:val="20"/>
              </w:rPr>
            </w:pPr>
          </w:p>
        </w:tc>
      </w:tr>
      <w:tr w:rsidR="00142813" w:rsidRPr="00142813" w14:paraId="10BBD776" w14:textId="77777777" w:rsidTr="003A52AA">
        <w:trPr>
          <w:jc w:val="center"/>
        </w:trPr>
        <w:tc>
          <w:tcPr>
            <w:tcW w:w="1134" w:type="dxa"/>
            <w:tcBorders>
              <w:top w:val="single" w:sz="8" w:space="0" w:color="auto"/>
            </w:tcBorders>
            <w:vAlign w:val="center"/>
          </w:tcPr>
          <w:p w14:paraId="6D48F561" w14:textId="77777777" w:rsidR="003A52AA" w:rsidRPr="00142813" w:rsidRDefault="003A52AA" w:rsidP="00937185">
            <w:pPr>
              <w:spacing w:before="40"/>
              <w:rPr>
                <w:color w:val="000000" w:themeColor="text1"/>
              </w:rPr>
            </w:pPr>
          </w:p>
        </w:tc>
        <w:tc>
          <w:tcPr>
            <w:tcW w:w="4111" w:type="dxa"/>
            <w:tcBorders>
              <w:bottom w:val="single" w:sz="8" w:space="0" w:color="auto"/>
            </w:tcBorders>
            <w:tcMar>
              <w:right w:w="28" w:type="dxa"/>
            </w:tcMar>
            <w:vAlign w:val="center"/>
          </w:tcPr>
          <w:p w14:paraId="22FA7BAF" w14:textId="77777777" w:rsidR="003A52AA" w:rsidRPr="00142813" w:rsidRDefault="003A52AA" w:rsidP="00937185">
            <w:pPr>
              <w:rPr>
                <w:color w:val="000000" w:themeColor="text1"/>
                <w:sz w:val="20"/>
              </w:rPr>
            </w:pPr>
            <w:r w:rsidRPr="00142813">
              <w:rPr>
                <w:color w:val="000000" w:themeColor="text1"/>
                <w:sz w:val="20"/>
              </w:rPr>
              <w:t xml:space="preserve">{Por ejemplo: Costos de las comunicaciones entre </w:t>
            </w:r>
            <w:r w:rsidRPr="00142813">
              <w:rPr>
                <w:i/>
                <w:color w:val="000000" w:themeColor="text1"/>
                <w:sz w:val="20"/>
              </w:rPr>
              <w:t>[indique lugar y lugar]</w:t>
            </w:r>
            <w:r w:rsidRPr="00142813">
              <w:rPr>
                <w:color w:val="000000" w:themeColor="text1"/>
                <w:sz w:val="20"/>
              </w:rPr>
              <w:t>}</w:t>
            </w:r>
          </w:p>
        </w:tc>
        <w:tc>
          <w:tcPr>
            <w:tcW w:w="992" w:type="dxa"/>
            <w:tcBorders>
              <w:bottom w:val="single" w:sz="8" w:space="0" w:color="auto"/>
            </w:tcBorders>
            <w:vAlign w:val="center"/>
          </w:tcPr>
          <w:p w14:paraId="7E679C59"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67E5EFE0"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B3053CA"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80B7069"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779E58A6" w14:textId="77777777" w:rsidR="003A52AA" w:rsidRPr="00142813" w:rsidRDefault="003A52AA" w:rsidP="00937185">
            <w:pPr>
              <w:spacing w:before="40"/>
              <w:jc w:val="center"/>
              <w:rPr>
                <w:color w:val="000000" w:themeColor="text1"/>
                <w:sz w:val="20"/>
              </w:rPr>
            </w:pPr>
          </w:p>
        </w:tc>
      </w:tr>
      <w:tr w:rsidR="00142813" w:rsidRPr="00142813" w14:paraId="026F6CA0" w14:textId="77777777" w:rsidTr="003A52AA">
        <w:trPr>
          <w:trHeight w:hRule="exact" w:val="553"/>
          <w:jc w:val="center"/>
        </w:trPr>
        <w:tc>
          <w:tcPr>
            <w:tcW w:w="1134" w:type="dxa"/>
            <w:tcBorders>
              <w:top w:val="single" w:sz="8" w:space="0" w:color="auto"/>
            </w:tcBorders>
            <w:vAlign w:val="center"/>
          </w:tcPr>
          <w:p w14:paraId="114586C9" w14:textId="77777777" w:rsidR="003A52AA" w:rsidRPr="00142813"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33509A59" w14:textId="77777777" w:rsidR="003A52AA" w:rsidRPr="00142813" w:rsidRDefault="003A52AA" w:rsidP="00937185">
            <w:pPr>
              <w:rPr>
                <w:color w:val="000000" w:themeColor="text1"/>
                <w:sz w:val="20"/>
              </w:rPr>
            </w:pPr>
            <w:r w:rsidRPr="00142813">
              <w:rPr>
                <w:color w:val="000000" w:themeColor="text1"/>
                <w:sz w:val="20"/>
              </w:rPr>
              <w:t xml:space="preserve">{Por ejemplo: Reproducción de </w:t>
            </w:r>
            <w:r w:rsidRPr="00142813">
              <w:rPr>
                <w:color w:val="000000" w:themeColor="text1"/>
                <w:sz w:val="20"/>
              </w:rPr>
              <w:br/>
              <w:t>los informes}</w:t>
            </w:r>
          </w:p>
        </w:tc>
        <w:tc>
          <w:tcPr>
            <w:tcW w:w="992" w:type="dxa"/>
            <w:tcBorders>
              <w:top w:val="single" w:sz="8" w:space="0" w:color="auto"/>
              <w:bottom w:val="single" w:sz="8" w:space="0" w:color="auto"/>
            </w:tcBorders>
            <w:vAlign w:val="center"/>
          </w:tcPr>
          <w:p w14:paraId="363E0D31"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058CE7DF"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9A80C0A"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EE28DB0"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25D1F34C" w14:textId="77777777" w:rsidR="003A52AA" w:rsidRPr="00142813" w:rsidRDefault="003A52AA" w:rsidP="00937185">
            <w:pPr>
              <w:spacing w:before="40"/>
              <w:jc w:val="center"/>
              <w:rPr>
                <w:color w:val="000000" w:themeColor="text1"/>
                <w:sz w:val="20"/>
              </w:rPr>
            </w:pPr>
          </w:p>
        </w:tc>
      </w:tr>
      <w:tr w:rsidR="00142813" w:rsidRPr="00142813" w14:paraId="2B983D9D" w14:textId="77777777" w:rsidTr="003A52AA">
        <w:trPr>
          <w:jc w:val="center"/>
        </w:trPr>
        <w:tc>
          <w:tcPr>
            <w:tcW w:w="1134" w:type="dxa"/>
            <w:tcBorders>
              <w:top w:val="single" w:sz="8" w:space="0" w:color="auto"/>
            </w:tcBorders>
            <w:vAlign w:val="center"/>
          </w:tcPr>
          <w:p w14:paraId="07A6EA94" w14:textId="77777777" w:rsidR="003A52AA" w:rsidRPr="00142813"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2981E8F1" w14:textId="77777777" w:rsidR="003A52AA" w:rsidRPr="00142813" w:rsidRDefault="003A52AA" w:rsidP="00937185">
            <w:pPr>
              <w:pStyle w:val="Header"/>
              <w:rPr>
                <w:color w:val="000000" w:themeColor="text1"/>
                <w:szCs w:val="24"/>
              </w:rPr>
            </w:pPr>
            <w:r w:rsidRPr="00142813">
              <w:rPr>
                <w:color w:val="000000" w:themeColor="text1"/>
              </w:rPr>
              <w:t>{Por ejemplo: Alquiler de oficinas}</w:t>
            </w:r>
          </w:p>
        </w:tc>
        <w:tc>
          <w:tcPr>
            <w:tcW w:w="992" w:type="dxa"/>
            <w:tcBorders>
              <w:top w:val="single" w:sz="8" w:space="0" w:color="auto"/>
              <w:bottom w:val="single" w:sz="8" w:space="0" w:color="auto"/>
            </w:tcBorders>
            <w:vAlign w:val="center"/>
          </w:tcPr>
          <w:p w14:paraId="77D2205B"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3304A91"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EA97683"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463477A0"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66A0040" w14:textId="77777777" w:rsidR="003A52AA" w:rsidRPr="00142813" w:rsidRDefault="003A52AA" w:rsidP="00937185">
            <w:pPr>
              <w:spacing w:before="40"/>
              <w:jc w:val="center"/>
              <w:rPr>
                <w:color w:val="000000" w:themeColor="text1"/>
                <w:sz w:val="20"/>
              </w:rPr>
            </w:pPr>
          </w:p>
        </w:tc>
      </w:tr>
      <w:tr w:rsidR="00142813" w:rsidRPr="00142813" w14:paraId="2210D517" w14:textId="77777777" w:rsidTr="003A52AA">
        <w:trPr>
          <w:trHeight w:hRule="exact" w:val="340"/>
          <w:jc w:val="center"/>
        </w:trPr>
        <w:tc>
          <w:tcPr>
            <w:tcW w:w="1134" w:type="dxa"/>
            <w:tcBorders>
              <w:top w:val="single" w:sz="8" w:space="0" w:color="auto"/>
            </w:tcBorders>
            <w:vAlign w:val="center"/>
          </w:tcPr>
          <w:p w14:paraId="0A8089E1" w14:textId="77777777" w:rsidR="003A52AA" w:rsidRPr="00142813" w:rsidRDefault="003A52AA" w:rsidP="00937185">
            <w:pPr>
              <w:spacing w:before="40"/>
              <w:rPr>
                <w:color w:val="000000" w:themeColor="text1"/>
              </w:rPr>
            </w:pPr>
          </w:p>
        </w:tc>
        <w:tc>
          <w:tcPr>
            <w:tcW w:w="4111" w:type="dxa"/>
            <w:tcBorders>
              <w:top w:val="single" w:sz="8" w:space="0" w:color="auto"/>
            </w:tcBorders>
            <w:vAlign w:val="center"/>
          </w:tcPr>
          <w:p w14:paraId="0036280D" w14:textId="77777777" w:rsidR="003A52AA" w:rsidRPr="00142813" w:rsidRDefault="003A52AA" w:rsidP="00937185">
            <w:pPr>
              <w:pStyle w:val="Header"/>
              <w:rPr>
                <w:color w:val="000000" w:themeColor="text1"/>
              </w:rPr>
            </w:pPr>
            <w:r w:rsidRPr="00142813">
              <w:rPr>
                <w:color w:val="000000" w:themeColor="text1"/>
              </w:rPr>
              <w:t>....................................</w:t>
            </w:r>
          </w:p>
        </w:tc>
        <w:tc>
          <w:tcPr>
            <w:tcW w:w="992" w:type="dxa"/>
            <w:tcBorders>
              <w:top w:val="single" w:sz="8" w:space="0" w:color="auto"/>
            </w:tcBorders>
            <w:vAlign w:val="center"/>
          </w:tcPr>
          <w:p w14:paraId="38AB2DC0" w14:textId="77777777" w:rsidR="003A52AA" w:rsidRPr="00142813" w:rsidRDefault="003A52AA" w:rsidP="00937185">
            <w:pPr>
              <w:spacing w:before="40"/>
              <w:jc w:val="center"/>
              <w:rPr>
                <w:color w:val="000000" w:themeColor="text1"/>
                <w:sz w:val="20"/>
              </w:rPr>
            </w:pPr>
          </w:p>
        </w:tc>
        <w:tc>
          <w:tcPr>
            <w:tcW w:w="993" w:type="dxa"/>
            <w:tcBorders>
              <w:top w:val="single" w:sz="8" w:space="0" w:color="auto"/>
            </w:tcBorders>
            <w:vAlign w:val="center"/>
          </w:tcPr>
          <w:p w14:paraId="1A06ECFB" w14:textId="77777777" w:rsidR="003A52AA" w:rsidRPr="00142813" w:rsidRDefault="003A52AA" w:rsidP="00937185">
            <w:pPr>
              <w:spacing w:before="40"/>
              <w:jc w:val="center"/>
              <w:rPr>
                <w:color w:val="000000" w:themeColor="text1"/>
                <w:sz w:val="20"/>
              </w:rPr>
            </w:pPr>
          </w:p>
        </w:tc>
        <w:tc>
          <w:tcPr>
            <w:tcW w:w="992" w:type="dxa"/>
            <w:tcBorders>
              <w:top w:val="single" w:sz="8" w:space="0" w:color="auto"/>
            </w:tcBorders>
            <w:vAlign w:val="center"/>
          </w:tcPr>
          <w:p w14:paraId="16BE0CF6"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1404008D"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4B80127" w14:textId="77777777" w:rsidR="003A52AA" w:rsidRPr="00142813" w:rsidRDefault="003A52AA" w:rsidP="00937185">
            <w:pPr>
              <w:spacing w:before="40"/>
              <w:jc w:val="center"/>
              <w:rPr>
                <w:color w:val="000000" w:themeColor="text1"/>
                <w:sz w:val="20"/>
              </w:rPr>
            </w:pPr>
          </w:p>
        </w:tc>
      </w:tr>
      <w:tr w:rsidR="00142813" w:rsidRPr="00142813" w14:paraId="7B1A570F" w14:textId="77777777" w:rsidTr="003A52AA">
        <w:trPr>
          <w:jc w:val="center"/>
        </w:trPr>
        <w:tc>
          <w:tcPr>
            <w:tcW w:w="1134" w:type="dxa"/>
            <w:tcBorders>
              <w:top w:val="single" w:sz="8" w:space="0" w:color="auto"/>
            </w:tcBorders>
            <w:vAlign w:val="center"/>
          </w:tcPr>
          <w:p w14:paraId="7ACB955D" w14:textId="77777777" w:rsidR="003A52AA" w:rsidRPr="00142813" w:rsidRDefault="003A52AA" w:rsidP="00937185">
            <w:pPr>
              <w:spacing w:before="40"/>
              <w:rPr>
                <w:color w:val="000000" w:themeColor="text1"/>
              </w:rPr>
            </w:pPr>
          </w:p>
        </w:tc>
        <w:tc>
          <w:tcPr>
            <w:tcW w:w="4111" w:type="dxa"/>
            <w:tcBorders>
              <w:top w:val="single" w:sz="8" w:space="0" w:color="auto"/>
            </w:tcBorders>
            <w:tcMar>
              <w:right w:w="57" w:type="dxa"/>
            </w:tcMar>
            <w:vAlign w:val="center"/>
          </w:tcPr>
          <w:p w14:paraId="6F2E11F5" w14:textId="77777777" w:rsidR="003A52AA" w:rsidRPr="00142813" w:rsidRDefault="003A52AA" w:rsidP="00937185">
            <w:pPr>
              <w:pStyle w:val="Header"/>
              <w:rPr>
                <w:color w:val="000000" w:themeColor="text1"/>
                <w:szCs w:val="24"/>
              </w:rPr>
            </w:pPr>
            <w:r w:rsidRPr="00142813">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5573E9E6"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E10D2C"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6C32B0D"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85751F1"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4BA7B011" w14:textId="77777777" w:rsidR="003A52AA" w:rsidRPr="00142813" w:rsidRDefault="003A52AA" w:rsidP="00937185">
            <w:pPr>
              <w:spacing w:before="40"/>
              <w:jc w:val="center"/>
              <w:rPr>
                <w:color w:val="000000" w:themeColor="text1"/>
                <w:sz w:val="20"/>
              </w:rPr>
            </w:pPr>
          </w:p>
        </w:tc>
      </w:tr>
      <w:tr w:rsidR="006215AD" w:rsidRPr="00142813" w14:paraId="547FECA8" w14:textId="77777777" w:rsidTr="003A52AA">
        <w:trPr>
          <w:cantSplit/>
          <w:trHeight w:hRule="exact" w:val="397"/>
          <w:jc w:val="center"/>
        </w:trPr>
        <w:tc>
          <w:tcPr>
            <w:tcW w:w="8222" w:type="dxa"/>
            <w:gridSpan w:val="5"/>
            <w:tcBorders>
              <w:top w:val="single" w:sz="8" w:space="0" w:color="auto"/>
              <w:bottom w:val="double" w:sz="4" w:space="0" w:color="auto"/>
            </w:tcBorders>
            <w:vAlign w:val="center"/>
          </w:tcPr>
          <w:p w14:paraId="3C8AE751" w14:textId="77777777" w:rsidR="003A52AA" w:rsidRPr="00142813" w:rsidRDefault="003A52AA" w:rsidP="00937185">
            <w:pPr>
              <w:pStyle w:val="Header"/>
              <w:tabs>
                <w:tab w:val="right" w:pos="5949"/>
              </w:tabs>
              <w:rPr>
                <w:color w:val="000000" w:themeColor="text1"/>
                <w:szCs w:val="24"/>
              </w:rPr>
            </w:pPr>
            <w:r w:rsidRPr="00142813">
              <w:rPr>
                <w:color w:val="000000" w:themeColor="text1"/>
              </w:rPr>
              <w:tab/>
              <w:t>Costos totales</w:t>
            </w:r>
          </w:p>
          <w:p w14:paraId="37D8D47C" w14:textId="77777777" w:rsidR="003A52AA" w:rsidRPr="00142813" w:rsidRDefault="003A52AA" w:rsidP="00937185">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145C6C85" w14:textId="77777777" w:rsidR="003A52AA" w:rsidRPr="00142813" w:rsidRDefault="003A52AA" w:rsidP="00937185">
            <w:pPr>
              <w:jc w:val="center"/>
              <w:rPr>
                <w:color w:val="000000" w:themeColor="text1"/>
                <w:sz w:val="20"/>
              </w:rPr>
            </w:pPr>
          </w:p>
        </w:tc>
        <w:tc>
          <w:tcPr>
            <w:tcW w:w="1531" w:type="dxa"/>
            <w:tcBorders>
              <w:top w:val="single" w:sz="8" w:space="0" w:color="auto"/>
              <w:bottom w:val="double" w:sz="4" w:space="0" w:color="auto"/>
            </w:tcBorders>
            <w:vAlign w:val="center"/>
          </w:tcPr>
          <w:p w14:paraId="327F30CD" w14:textId="77777777" w:rsidR="003A52AA" w:rsidRPr="00142813" w:rsidRDefault="003A52AA" w:rsidP="00937185">
            <w:pPr>
              <w:jc w:val="center"/>
              <w:rPr>
                <w:color w:val="000000" w:themeColor="text1"/>
                <w:sz w:val="20"/>
              </w:rPr>
            </w:pPr>
          </w:p>
        </w:tc>
      </w:tr>
    </w:tbl>
    <w:p w14:paraId="4AA6CE1C" w14:textId="77777777" w:rsidR="0017508B" w:rsidRPr="00142813" w:rsidRDefault="0017508B" w:rsidP="0017508B">
      <w:pPr>
        <w:pStyle w:val="Header"/>
        <w:spacing w:line="120" w:lineRule="exact"/>
        <w:rPr>
          <w:color w:val="000000" w:themeColor="text1"/>
          <w:szCs w:val="24"/>
        </w:rPr>
      </w:pPr>
    </w:p>
    <w:p w14:paraId="7C3DE348" w14:textId="77777777" w:rsidR="0017508B" w:rsidRPr="00142813" w:rsidRDefault="0017508B" w:rsidP="0017508B">
      <w:pPr>
        <w:rPr>
          <w:i/>
          <w:color w:val="000000" w:themeColor="text1"/>
          <w:sz w:val="22"/>
          <w:szCs w:val="22"/>
        </w:rPr>
      </w:pPr>
      <w:r w:rsidRPr="00142813">
        <w:rPr>
          <w:color w:val="000000" w:themeColor="text1"/>
          <w:sz w:val="22"/>
          <w:szCs w:val="22"/>
        </w:rPr>
        <w:t>Referencias:</w:t>
      </w:r>
      <w:r w:rsidRPr="00142813">
        <w:rPr>
          <w:i/>
          <w:color w:val="000000" w:themeColor="text1"/>
          <w:sz w:val="22"/>
          <w:szCs w:val="22"/>
        </w:rPr>
        <w:t xml:space="preserve"> </w:t>
      </w:r>
    </w:p>
    <w:p w14:paraId="6D453C90" w14:textId="77777777" w:rsidR="0017508B" w:rsidRPr="00142813" w:rsidRDefault="0017508B" w:rsidP="0017508B">
      <w:pPr>
        <w:rPr>
          <w:color w:val="000000" w:themeColor="text1"/>
          <w:sz w:val="22"/>
          <w:szCs w:val="22"/>
        </w:rPr>
      </w:pPr>
      <w:r w:rsidRPr="00142813">
        <w:rPr>
          <w:color w:val="000000" w:themeColor="text1"/>
          <w:sz w:val="22"/>
          <w:szCs w:val="22"/>
        </w:rPr>
        <w:t>Los “viáticos diarios” se pagan por cada noche que, por Contrato, el Experto deba pasar lejos de su lugar habitual de residencia. El Contratante puede establecer un tope.</w:t>
      </w:r>
    </w:p>
    <w:p w14:paraId="167338F8" w14:textId="77777777" w:rsidR="00D816D9" w:rsidRPr="00142813"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4009FECB" w14:textId="77777777" w:rsidR="006215AD" w:rsidRPr="00142813" w:rsidRDefault="006215AD"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6215AD" w:rsidRPr="00142813" w:rsidSect="00A30BCE">
          <w:headerReference w:type="default" r:id="rId92"/>
          <w:pgSz w:w="15842" w:h="12242" w:orient="landscape" w:code="1"/>
          <w:pgMar w:top="1440" w:right="1440" w:bottom="1440" w:left="1440" w:header="720" w:footer="720" w:gutter="0"/>
          <w:paperSrc w:first="105" w:other="105"/>
          <w:cols w:space="708"/>
          <w:docGrid w:linePitch="360"/>
        </w:sectPr>
      </w:pPr>
    </w:p>
    <w:p w14:paraId="5FEABC07" w14:textId="5E081C5D" w:rsidR="00D816D9" w:rsidRPr="00142813" w:rsidRDefault="00E80C9F" w:rsidP="00D816D9">
      <w:pPr>
        <w:suppressAutoHyphens/>
        <w:jc w:val="center"/>
        <w:rPr>
          <w:rFonts w:ascii="Times New Roman Bold" w:hAnsi="Times New Roman Bold"/>
          <w:b/>
          <w:i/>
          <w:iCs/>
          <w:color w:val="000000" w:themeColor="text1"/>
          <w:kern w:val="28"/>
          <w:sz w:val="40"/>
          <w:szCs w:val="40"/>
        </w:rPr>
      </w:pPr>
      <w:r w:rsidRPr="00142813">
        <w:rPr>
          <w:rFonts w:ascii="Times New Roman Bold" w:hAnsi="Times New Roman Bold"/>
          <w:b/>
          <w:color w:val="000000" w:themeColor="text1"/>
          <w:kern w:val="28"/>
          <w:sz w:val="40"/>
          <w:szCs w:val="40"/>
        </w:rPr>
        <w:t>Contrato de Pedido para la prestación de los Servicios</w:t>
      </w:r>
    </w:p>
    <w:p w14:paraId="4B3C3155" w14:textId="77777777" w:rsidR="00D816D9" w:rsidRPr="00142813" w:rsidRDefault="00D816D9" w:rsidP="00D816D9">
      <w:pPr>
        <w:jc w:val="center"/>
        <w:rPr>
          <w:color w:val="000000" w:themeColor="text1"/>
          <w:sz w:val="32"/>
        </w:rPr>
      </w:pPr>
    </w:p>
    <w:tbl>
      <w:tblPr>
        <w:tblStyle w:val="TableGrid"/>
        <w:tblW w:w="9450" w:type="dxa"/>
        <w:tblInd w:w="-5" w:type="dxa"/>
        <w:tblLook w:val="04A0" w:firstRow="1" w:lastRow="0" w:firstColumn="1" w:lastColumn="0" w:noHBand="0" w:noVBand="1"/>
      </w:tblPr>
      <w:tblGrid>
        <w:gridCol w:w="3420"/>
        <w:gridCol w:w="6030"/>
      </w:tblGrid>
      <w:tr w:rsidR="00142813" w:rsidRPr="00142813" w14:paraId="465064AD" w14:textId="77777777" w:rsidTr="00937185">
        <w:tc>
          <w:tcPr>
            <w:tcW w:w="3420" w:type="dxa"/>
          </w:tcPr>
          <w:p w14:paraId="5F3D6D15" w14:textId="2B99A3DA" w:rsidR="00D816D9" w:rsidRPr="00142813" w:rsidRDefault="00070064"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w:t>
            </w:r>
            <w:r w:rsidR="00D816D9" w:rsidRPr="00142813">
              <w:rPr>
                <w:rFonts w:ascii="Times New Roman" w:hAnsi="Times New Roman"/>
                <w:b/>
                <w:color w:val="000000" w:themeColor="text1"/>
              </w:rPr>
              <w:t xml:space="preserve"> (</w:t>
            </w:r>
            <w:r w:rsidR="002262DE" w:rsidRPr="00142813">
              <w:rPr>
                <w:rFonts w:ascii="Times New Roman" w:hAnsi="Times New Roman"/>
                <w:b/>
                <w:color w:val="000000" w:themeColor="text1"/>
              </w:rPr>
              <w:t>CM</w:t>
            </w:r>
            <w:r w:rsidR="00D816D9" w:rsidRPr="00142813">
              <w:rPr>
                <w:rFonts w:ascii="Times New Roman" w:hAnsi="Times New Roman"/>
                <w:b/>
                <w:color w:val="000000" w:themeColor="text1"/>
              </w:rPr>
              <w:t>):</w:t>
            </w:r>
          </w:p>
        </w:tc>
        <w:tc>
          <w:tcPr>
            <w:tcW w:w="6030" w:type="dxa"/>
          </w:tcPr>
          <w:p w14:paraId="528EAB59" w14:textId="653142BC"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título corto del</w:t>
            </w:r>
            <w:r w:rsidRPr="00142813">
              <w:rPr>
                <w:rFonts w:ascii="Times New Roman" w:hAnsi="Times New Roman"/>
                <w:i/>
                <w:color w:val="000000" w:themeColor="text1"/>
              </w:rPr>
              <w:t xml:space="preserve">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776B11A7" w14:textId="77777777" w:rsidTr="00937185">
        <w:tc>
          <w:tcPr>
            <w:tcW w:w="3420" w:type="dxa"/>
          </w:tcPr>
          <w:p w14:paraId="1533178B" w14:textId="3C5DA301"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CM:</w:t>
            </w:r>
          </w:p>
        </w:tc>
        <w:tc>
          <w:tcPr>
            <w:tcW w:w="6030" w:type="dxa"/>
          </w:tcPr>
          <w:p w14:paraId="641AE90A" w14:textId="380F9FA2"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 xml:space="preserve">la fecha del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7823AF9C" w14:textId="77777777" w:rsidTr="00937185">
        <w:tc>
          <w:tcPr>
            <w:tcW w:w="3420" w:type="dxa"/>
          </w:tcPr>
          <w:p w14:paraId="61911885" w14:textId="30D296C9" w:rsidR="00D816D9" w:rsidRPr="00142813" w:rsidRDefault="00E80C9F" w:rsidP="00937185">
            <w:pPr>
              <w:spacing w:before="40" w:after="40"/>
              <w:rPr>
                <w:rFonts w:ascii="Times New Roman" w:hAnsi="Times New Roman"/>
                <w:i/>
                <w:color w:val="000000" w:themeColor="text1"/>
              </w:rPr>
            </w:pPr>
            <w:r w:rsidRPr="00142813">
              <w:rPr>
                <w:rFonts w:ascii="Times New Roman" w:hAnsi="Times New Roman"/>
                <w:b/>
                <w:color w:val="000000" w:themeColor="text1"/>
              </w:rPr>
              <w:t>Número de Referencia del CM:</w:t>
            </w:r>
          </w:p>
        </w:tc>
        <w:tc>
          <w:tcPr>
            <w:tcW w:w="6030" w:type="dxa"/>
          </w:tcPr>
          <w:p w14:paraId="1666930A" w14:textId="15A7B64C"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 xml:space="preserve">el número de referencia del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06E9E837" w14:textId="77777777" w:rsidTr="00937185">
        <w:tc>
          <w:tcPr>
            <w:tcW w:w="3420" w:type="dxa"/>
          </w:tcPr>
          <w:p w14:paraId="0C14F0BB" w14:textId="00F56E53"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b/>
                <w:color w:val="000000" w:themeColor="text1"/>
              </w:rPr>
              <w:t>Servic</w:t>
            </w:r>
            <w:r w:rsidR="00E80C9F" w:rsidRPr="00142813">
              <w:rPr>
                <w:rFonts w:ascii="Times New Roman" w:hAnsi="Times New Roman"/>
                <w:b/>
                <w:color w:val="000000" w:themeColor="text1"/>
              </w:rPr>
              <w:t>ios</w:t>
            </w:r>
            <w:r w:rsidRPr="00142813">
              <w:rPr>
                <w:rFonts w:ascii="Times New Roman" w:hAnsi="Times New Roman"/>
                <w:b/>
                <w:color w:val="000000" w:themeColor="text1"/>
              </w:rPr>
              <w:t>:</w:t>
            </w:r>
          </w:p>
        </w:tc>
        <w:tc>
          <w:tcPr>
            <w:tcW w:w="6030" w:type="dxa"/>
          </w:tcPr>
          <w:p w14:paraId="1A63EF8E" w14:textId="4E5B48A3"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070064" w:rsidRPr="00142813">
              <w:rPr>
                <w:rFonts w:ascii="Times New Roman" w:hAnsi="Times New Roman"/>
                <w:i/>
                <w:color w:val="000000" w:themeColor="text1"/>
              </w:rPr>
              <w:t>Ingrese el título corto de los Servicios</w:t>
            </w:r>
            <w:r w:rsidRPr="00142813">
              <w:rPr>
                <w:rFonts w:ascii="Times New Roman" w:hAnsi="Times New Roman"/>
                <w:i/>
                <w:color w:val="000000" w:themeColor="text1"/>
              </w:rPr>
              <w:t>]</w:t>
            </w:r>
          </w:p>
        </w:tc>
      </w:tr>
      <w:tr w:rsidR="00142813" w:rsidRPr="00142813" w14:paraId="37F418AE" w14:textId="77777777" w:rsidTr="00937185">
        <w:tc>
          <w:tcPr>
            <w:tcW w:w="3420" w:type="dxa"/>
          </w:tcPr>
          <w:p w14:paraId="567E4059" w14:textId="7858F888"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El Lugar del Proyecto es: </w:t>
            </w:r>
          </w:p>
        </w:tc>
        <w:tc>
          <w:tcPr>
            <w:tcW w:w="6030" w:type="dxa"/>
          </w:tcPr>
          <w:p w14:paraId="44778347" w14:textId="3AA80B3D"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E80C9F" w:rsidRPr="00142813">
              <w:rPr>
                <w:rFonts w:ascii="Times New Roman" w:hAnsi="Times New Roman"/>
                <w:i/>
                <w:color w:val="000000" w:themeColor="text1"/>
              </w:rPr>
              <w:t xml:space="preserve">Cuando corresponda, ingrese la información sobre la ubicación o </w:t>
            </w:r>
            <w:r w:rsidR="008C0A3F" w:rsidRPr="00142813">
              <w:rPr>
                <w:rFonts w:ascii="Times New Roman" w:hAnsi="Times New Roman"/>
                <w:i/>
                <w:color w:val="000000" w:themeColor="text1"/>
              </w:rPr>
              <w:t xml:space="preserve">las </w:t>
            </w:r>
            <w:r w:rsidR="00E80C9F" w:rsidRPr="00142813">
              <w:rPr>
                <w:rFonts w:ascii="Times New Roman" w:hAnsi="Times New Roman"/>
                <w:i/>
                <w:color w:val="000000" w:themeColor="text1"/>
              </w:rPr>
              <w:t>ubicaciones del o de los lugares de prestación de los Servicios</w:t>
            </w:r>
            <w:r w:rsidRPr="00142813">
              <w:rPr>
                <w:rFonts w:ascii="Times New Roman" w:hAnsi="Times New Roman"/>
                <w:i/>
                <w:color w:val="000000" w:themeColor="text1"/>
              </w:rPr>
              <w:t>]</w:t>
            </w:r>
          </w:p>
        </w:tc>
      </w:tr>
      <w:tr w:rsidR="00142813" w:rsidRPr="00142813" w14:paraId="69AF1DB6" w14:textId="77777777" w:rsidTr="00937185">
        <w:tc>
          <w:tcPr>
            <w:tcW w:w="3420" w:type="dxa"/>
          </w:tcPr>
          <w:p w14:paraId="2A63958B" w14:textId="3055F938"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bCs/>
                <w:color w:val="000000" w:themeColor="text1"/>
              </w:rPr>
              <w:t xml:space="preserve">El o los lugares de inspección y pruebas son: </w:t>
            </w:r>
          </w:p>
        </w:tc>
        <w:tc>
          <w:tcPr>
            <w:tcW w:w="6030" w:type="dxa"/>
          </w:tcPr>
          <w:p w14:paraId="496CB02A" w14:textId="329211BE"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E80C9F" w:rsidRPr="00142813">
              <w:rPr>
                <w:rFonts w:ascii="Times New Roman" w:hAnsi="Times New Roman"/>
                <w:i/>
                <w:color w:val="000000" w:themeColor="text1"/>
              </w:rPr>
              <w:t>Cuando corresponda, ingrese la información relevante</w:t>
            </w:r>
            <w:r w:rsidRPr="00142813">
              <w:rPr>
                <w:rFonts w:ascii="Times New Roman" w:hAnsi="Times New Roman"/>
                <w:i/>
                <w:color w:val="000000" w:themeColor="text1"/>
              </w:rPr>
              <w:t>]</w:t>
            </w:r>
          </w:p>
        </w:tc>
      </w:tr>
    </w:tbl>
    <w:p w14:paraId="7E13C2E1" w14:textId="77777777" w:rsidR="00D816D9" w:rsidRPr="00142813" w:rsidRDefault="00D816D9" w:rsidP="00D816D9">
      <w:pPr>
        <w:rPr>
          <w:color w:val="000000" w:themeColor="text1"/>
        </w:rPr>
      </w:pPr>
    </w:p>
    <w:tbl>
      <w:tblPr>
        <w:tblStyle w:val="TableGrid"/>
        <w:tblW w:w="9445" w:type="dxa"/>
        <w:tblLayout w:type="fixed"/>
        <w:tblLook w:val="04A0" w:firstRow="1" w:lastRow="0" w:firstColumn="1" w:lastColumn="0" w:noHBand="0" w:noVBand="1"/>
      </w:tblPr>
      <w:tblGrid>
        <w:gridCol w:w="4313"/>
        <w:gridCol w:w="236"/>
        <w:gridCol w:w="4896"/>
      </w:tblGrid>
      <w:tr w:rsidR="00142813" w:rsidRPr="00142813" w14:paraId="7DDEE763" w14:textId="77777777" w:rsidTr="00937185">
        <w:trPr>
          <w:trHeight w:val="215"/>
        </w:trPr>
        <w:tc>
          <w:tcPr>
            <w:tcW w:w="4313" w:type="dxa"/>
            <w:shd w:val="clear" w:color="auto" w:fill="17365D" w:themeFill="text2" w:themeFillShade="BF"/>
          </w:tcPr>
          <w:p w14:paraId="572823EE" w14:textId="23E9214C"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Contratante</w:t>
            </w:r>
            <w:r w:rsidR="00D816D9" w:rsidRPr="00142813">
              <w:rPr>
                <w:rFonts w:ascii="Times New Roman" w:hAnsi="Times New Roman"/>
                <w:b/>
                <w:color w:val="000000" w:themeColor="text1"/>
              </w:rPr>
              <w:t>:</w:t>
            </w:r>
          </w:p>
        </w:tc>
        <w:tc>
          <w:tcPr>
            <w:tcW w:w="236" w:type="dxa"/>
            <w:tcBorders>
              <w:top w:val="nil"/>
              <w:bottom w:val="nil"/>
            </w:tcBorders>
          </w:tcPr>
          <w:p w14:paraId="39F73468" w14:textId="77777777" w:rsidR="00D816D9" w:rsidRPr="00142813" w:rsidRDefault="00D816D9" w:rsidP="00937185">
            <w:pPr>
              <w:spacing w:before="40" w:after="40"/>
              <w:rPr>
                <w:rFonts w:ascii="Times New Roman" w:hAnsi="Times New Roman"/>
                <w:b/>
                <w:color w:val="000000" w:themeColor="text1"/>
              </w:rPr>
            </w:pPr>
          </w:p>
        </w:tc>
        <w:tc>
          <w:tcPr>
            <w:tcW w:w="4896" w:type="dxa"/>
            <w:shd w:val="clear" w:color="auto" w:fill="17365D" w:themeFill="text2" w:themeFillShade="BF"/>
          </w:tcPr>
          <w:p w14:paraId="5BA2568B" w14:textId="146F0DB7"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Consultor</w:t>
            </w:r>
            <w:r w:rsidR="00D816D9" w:rsidRPr="00142813">
              <w:rPr>
                <w:rFonts w:ascii="Times New Roman" w:hAnsi="Times New Roman"/>
                <w:b/>
                <w:color w:val="000000" w:themeColor="text1"/>
              </w:rPr>
              <w:t>:</w:t>
            </w:r>
          </w:p>
        </w:tc>
      </w:tr>
      <w:tr w:rsidR="00D816D9" w:rsidRPr="00142813" w14:paraId="724B30AF" w14:textId="77777777" w:rsidTr="00937185">
        <w:tc>
          <w:tcPr>
            <w:tcW w:w="4313" w:type="dxa"/>
          </w:tcPr>
          <w:p w14:paraId="6B5FB972" w14:textId="5A17D27C" w:rsidR="00D816D9" w:rsidRPr="00142813" w:rsidRDefault="00D816D9" w:rsidP="00937185">
            <w:pPr>
              <w:pStyle w:val="CoCHeading1"/>
              <w:ind w:left="360" w:firstLine="0"/>
              <w:rPr>
                <w:rFonts w:ascii="Times New Roman" w:hAnsi="Times New Roman"/>
                <w:color w:val="000000" w:themeColor="text1"/>
                <w:lang w:val="es-ES"/>
              </w:rPr>
            </w:pPr>
            <w:r w:rsidRPr="00142813">
              <w:rPr>
                <w:rFonts w:ascii="Times New Roman" w:hAnsi="Times New Roman"/>
                <w:b/>
                <w:bCs/>
                <w:i/>
                <w:iCs/>
                <w:color w:val="000000" w:themeColor="text1"/>
                <w:lang w:val="es-ES"/>
              </w:rPr>
              <w:t>[</w:t>
            </w:r>
            <w:r w:rsidR="00E80C9F" w:rsidRPr="00142813">
              <w:rPr>
                <w:rFonts w:ascii="Times New Roman" w:hAnsi="Times New Roman"/>
                <w:b/>
                <w:bCs/>
                <w:i/>
                <w:iCs/>
                <w:color w:val="000000" w:themeColor="text1"/>
                <w:lang w:val="es-ES"/>
              </w:rPr>
              <w:t>Ing</w:t>
            </w:r>
            <w:r w:rsidR="008C0A3F" w:rsidRPr="00142813">
              <w:rPr>
                <w:rFonts w:ascii="Times New Roman" w:hAnsi="Times New Roman"/>
                <w:b/>
                <w:bCs/>
                <w:i/>
                <w:iCs/>
                <w:color w:val="000000" w:themeColor="text1"/>
                <w:lang w:val="es-ES"/>
              </w:rPr>
              <w:t>rese</w:t>
            </w:r>
            <w:r w:rsidR="00E80C9F" w:rsidRPr="00142813">
              <w:rPr>
                <w:rFonts w:ascii="Times New Roman" w:hAnsi="Times New Roman"/>
                <w:b/>
                <w:bCs/>
                <w:i/>
                <w:iCs/>
                <w:color w:val="000000" w:themeColor="text1"/>
                <w:lang w:val="es-ES"/>
              </w:rPr>
              <w:t xml:space="preserve"> el nombre legal completo del Contratante</w:t>
            </w:r>
            <w:r w:rsidRPr="00142813">
              <w:rPr>
                <w:rFonts w:ascii="Times New Roman" w:hAnsi="Times New Roman"/>
                <w:b/>
                <w:bCs/>
                <w:i/>
                <w:iCs/>
                <w:color w:val="000000" w:themeColor="text1"/>
                <w:lang w:val="es-ES"/>
              </w:rPr>
              <w:t>]</w:t>
            </w:r>
          </w:p>
          <w:p w14:paraId="525A4D9D" w14:textId="5806A9D0" w:rsidR="00D816D9" w:rsidRPr="00142813" w:rsidRDefault="00D816D9" w:rsidP="00E80C9F">
            <w:pPr>
              <w:pStyle w:val="CoCHeading1"/>
              <w:ind w:left="360" w:firstLine="0"/>
              <w:rPr>
                <w:rFonts w:ascii="Times New Roman" w:hAnsi="Times New Roman"/>
                <w:b/>
                <w:color w:val="000000" w:themeColor="text1"/>
                <w:lang w:val="es-ES"/>
              </w:rPr>
            </w:pPr>
            <w:r w:rsidRPr="00142813">
              <w:rPr>
                <w:rFonts w:ascii="Times New Roman" w:hAnsi="Times New Roman"/>
                <w:b/>
                <w:bCs/>
                <w:i/>
                <w:iCs/>
                <w:color w:val="000000" w:themeColor="text1"/>
                <w:lang w:val="es-ES"/>
              </w:rPr>
              <w:t>[</w:t>
            </w:r>
            <w:r w:rsidR="00E80C9F" w:rsidRPr="00142813">
              <w:rPr>
                <w:rFonts w:ascii="Times New Roman" w:hAnsi="Times New Roman"/>
                <w:b/>
                <w:bCs/>
                <w:i/>
                <w:iCs/>
                <w:color w:val="000000" w:themeColor="text1"/>
                <w:lang w:val="es-ES"/>
              </w:rPr>
              <w:t>Dirección</w:t>
            </w:r>
            <w:r w:rsidRPr="00142813">
              <w:rPr>
                <w:rFonts w:ascii="Times New Roman" w:hAnsi="Times New Roman"/>
                <w:b/>
                <w:bCs/>
                <w:i/>
                <w:iCs/>
                <w:color w:val="000000" w:themeColor="text1"/>
                <w:lang w:val="es-ES"/>
              </w:rPr>
              <w:t>]</w:t>
            </w:r>
            <w:r w:rsidRPr="00142813">
              <w:rPr>
                <w:rFonts w:ascii="Times New Roman" w:hAnsi="Times New Roman"/>
                <w:i/>
                <w:color w:val="000000" w:themeColor="text1"/>
                <w:lang w:val="es-ES"/>
              </w:rPr>
              <w:t xml:space="preserve">  </w:t>
            </w:r>
          </w:p>
        </w:tc>
        <w:tc>
          <w:tcPr>
            <w:tcW w:w="236" w:type="dxa"/>
            <w:tcBorders>
              <w:top w:val="nil"/>
              <w:bottom w:val="nil"/>
            </w:tcBorders>
          </w:tcPr>
          <w:p w14:paraId="6D605BF8" w14:textId="77777777" w:rsidR="00D816D9" w:rsidRPr="00142813" w:rsidRDefault="00D816D9" w:rsidP="00937185">
            <w:pPr>
              <w:spacing w:before="120" w:after="120"/>
              <w:rPr>
                <w:rFonts w:ascii="Times New Roman" w:hAnsi="Times New Roman"/>
                <w:color w:val="000000" w:themeColor="text1"/>
              </w:rPr>
            </w:pPr>
          </w:p>
        </w:tc>
        <w:tc>
          <w:tcPr>
            <w:tcW w:w="4896" w:type="dxa"/>
          </w:tcPr>
          <w:p w14:paraId="24B5346D" w14:textId="1E7051FB" w:rsidR="00D816D9" w:rsidRPr="00142813" w:rsidRDefault="00D816D9" w:rsidP="00E80C9F">
            <w:pPr>
              <w:pStyle w:val="CoCHeading1"/>
              <w:ind w:left="360" w:firstLine="0"/>
              <w:rPr>
                <w:rFonts w:ascii="Times New Roman" w:hAnsi="Times New Roman"/>
                <w:b/>
                <w:bCs/>
                <w:i/>
                <w:iCs/>
                <w:color w:val="000000" w:themeColor="text1"/>
                <w:lang w:val="es-ES"/>
              </w:rPr>
            </w:pPr>
            <w:r w:rsidRPr="00142813">
              <w:rPr>
                <w:rFonts w:ascii="Times New Roman" w:hAnsi="Times New Roman"/>
                <w:b/>
                <w:bCs/>
                <w:i/>
                <w:iCs/>
                <w:color w:val="000000" w:themeColor="text1"/>
                <w:lang w:val="es-ES"/>
              </w:rPr>
              <w:t>[</w:t>
            </w:r>
            <w:r w:rsidR="002262DE" w:rsidRPr="00142813">
              <w:rPr>
                <w:rFonts w:ascii="Times New Roman" w:hAnsi="Times New Roman"/>
                <w:b/>
                <w:bCs/>
                <w:i/>
                <w:iCs/>
                <w:color w:val="000000" w:themeColor="text1"/>
                <w:lang w:val="es-ES"/>
              </w:rPr>
              <w:t>Ingrese</w:t>
            </w:r>
            <w:r w:rsidRPr="00142813">
              <w:rPr>
                <w:rFonts w:ascii="Times New Roman" w:hAnsi="Times New Roman"/>
                <w:b/>
                <w:bCs/>
                <w:i/>
                <w:iCs/>
                <w:color w:val="000000" w:themeColor="text1"/>
                <w:lang w:val="es-ES"/>
              </w:rPr>
              <w:t xml:space="preserve"> </w:t>
            </w:r>
            <w:r w:rsidR="00E80C9F" w:rsidRPr="00142813">
              <w:rPr>
                <w:rFonts w:ascii="Times New Roman" w:hAnsi="Times New Roman"/>
                <w:b/>
                <w:bCs/>
                <w:i/>
                <w:iCs/>
                <w:color w:val="000000" w:themeColor="text1"/>
                <w:lang w:val="es-ES"/>
              </w:rPr>
              <w:t>el nombre compelto legal del Consultor</w:t>
            </w:r>
            <w:r w:rsidRPr="00142813">
              <w:rPr>
                <w:rFonts w:ascii="Times New Roman" w:hAnsi="Times New Roman"/>
                <w:b/>
                <w:bCs/>
                <w:i/>
                <w:iCs/>
                <w:color w:val="000000" w:themeColor="text1"/>
                <w:lang w:val="es-ES"/>
              </w:rPr>
              <w:t>]</w:t>
            </w:r>
          </w:p>
          <w:p w14:paraId="56A912D6" w14:textId="693849EB" w:rsidR="00D816D9" w:rsidRPr="00142813" w:rsidRDefault="00D816D9" w:rsidP="00E80C9F">
            <w:pPr>
              <w:spacing w:before="40" w:after="40"/>
              <w:ind w:left="360"/>
              <w:rPr>
                <w:rFonts w:ascii="Times New Roman" w:eastAsia="Arial Narrow" w:hAnsi="Times New Roman"/>
                <w:b/>
                <w:bCs/>
                <w:i/>
                <w:iCs/>
                <w:noProof/>
                <w:color w:val="000000" w:themeColor="text1"/>
                <w:lang w:eastAsia="en-US" w:bidi="ar-SA"/>
              </w:rPr>
            </w:pPr>
            <w:r w:rsidRPr="00142813">
              <w:rPr>
                <w:rFonts w:ascii="Times New Roman" w:eastAsia="Arial Narrow" w:hAnsi="Times New Roman"/>
                <w:b/>
                <w:bCs/>
                <w:i/>
                <w:iCs/>
                <w:noProof/>
                <w:color w:val="000000" w:themeColor="text1"/>
                <w:lang w:eastAsia="en-US" w:bidi="ar-SA"/>
              </w:rPr>
              <w:t xml:space="preserve"> [</w:t>
            </w:r>
            <w:r w:rsidR="00E80C9F" w:rsidRPr="00142813">
              <w:rPr>
                <w:rFonts w:ascii="Times New Roman" w:eastAsia="Arial Narrow" w:hAnsi="Times New Roman"/>
                <w:b/>
                <w:bCs/>
                <w:i/>
                <w:iCs/>
                <w:noProof/>
                <w:color w:val="000000" w:themeColor="text1"/>
                <w:lang w:eastAsia="en-US" w:bidi="ar-SA"/>
              </w:rPr>
              <w:t>Dirección</w:t>
            </w:r>
            <w:r w:rsidRPr="00142813">
              <w:rPr>
                <w:rFonts w:ascii="Times New Roman" w:eastAsia="Arial Narrow" w:hAnsi="Times New Roman"/>
                <w:b/>
                <w:bCs/>
                <w:i/>
                <w:iCs/>
                <w:noProof/>
                <w:color w:val="000000" w:themeColor="text1"/>
                <w:lang w:eastAsia="en-US" w:bidi="ar-SA"/>
              </w:rPr>
              <w:t xml:space="preserve">] </w:t>
            </w:r>
          </w:p>
          <w:p w14:paraId="2F448265" w14:textId="77777777" w:rsidR="00D816D9" w:rsidRPr="00142813" w:rsidRDefault="00D816D9" w:rsidP="00E80C9F">
            <w:pPr>
              <w:spacing w:before="40" w:after="40"/>
              <w:ind w:left="360"/>
              <w:rPr>
                <w:rFonts w:ascii="Times New Roman" w:eastAsia="Arial Narrow" w:hAnsi="Times New Roman"/>
                <w:b/>
                <w:bCs/>
                <w:i/>
                <w:iCs/>
                <w:noProof/>
                <w:color w:val="000000" w:themeColor="text1"/>
                <w:lang w:eastAsia="en-US" w:bidi="ar-SA"/>
              </w:rPr>
            </w:pPr>
          </w:p>
        </w:tc>
      </w:tr>
    </w:tbl>
    <w:p w14:paraId="49979B2A" w14:textId="77777777" w:rsidR="00D816D9" w:rsidRPr="00142813" w:rsidRDefault="00D816D9" w:rsidP="00D816D9">
      <w:pPr>
        <w:rPr>
          <w:color w:val="000000" w:themeColor="text1"/>
        </w:rPr>
      </w:pPr>
    </w:p>
    <w:p w14:paraId="51FD2992" w14:textId="771DB7BE" w:rsidR="00AB4905" w:rsidRPr="00142813" w:rsidRDefault="00AB4905" w:rsidP="00522D02">
      <w:pPr>
        <w:pStyle w:val="ListParagraph"/>
        <w:numPr>
          <w:ilvl w:val="0"/>
          <w:numId w:val="57"/>
        </w:numPr>
        <w:spacing w:before="120" w:after="120"/>
        <w:rPr>
          <w:color w:val="000000" w:themeColor="text1"/>
        </w:rPr>
      </w:pPr>
      <w:r w:rsidRPr="00142813">
        <w:rPr>
          <w:color w:val="000000" w:themeColor="text1"/>
        </w:rPr>
        <w:t>En consideración de los pagos que debe realizar el Contratante al Consultor según se especifica en este Contrato de Pedido, el Consultor se compromete con el Contratante a prestar los Servicios de conformidad con todos los aspectos de las disposiciones del Contrato.</w:t>
      </w:r>
    </w:p>
    <w:p w14:paraId="44A29715" w14:textId="77777777" w:rsidR="00AB4905" w:rsidRPr="00142813" w:rsidRDefault="00AB4905" w:rsidP="00522D02">
      <w:pPr>
        <w:pStyle w:val="ListParagraph"/>
        <w:numPr>
          <w:ilvl w:val="0"/>
          <w:numId w:val="57"/>
        </w:numPr>
        <w:spacing w:before="120" w:after="120"/>
        <w:contextualSpacing w:val="0"/>
        <w:rPr>
          <w:b/>
          <w:bCs/>
          <w:color w:val="000000" w:themeColor="text1"/>
        </w:rPr>
      </w:pPr>
      <w:r w:rsidRPr="00142813">
        <w:rPr>
          <w:color w:val="000000" w:themeColor="text1"/>
        </w:rPr>
        <w:t>El Contratante se compromete a pagar al Consultor en consideración de la prestación de los Servicios, el Precio del Contrato o cualquier otra suma que sea pagadera según las disposiciones del Contrato en el momento y en la forma prescritos por el Contrato.</w:t>
      </w:r>
    </w:p>
    <w:p w14:paraId="7250EE35" w14:textId="45CCBEBB" w:rsidR="00D816D9" w:rsidRPr="00142813" w:rsidRDefault="0013620A" w:rsidP="00522D02">
      <w:pPr>
        <w:pStyle w:val="ListParagraph"/>
        <w:numPr>
          <w:ilvl w:val="0"/>
          <w:numId w:val="57"/>
        </w:numPr>
        <w:spacing w:before="120" w:after="120"/>
        <w:contextualSpacing w:val="0"/>
        <w:rPr>
          <w:b/>
          <w:bCs/>
          <w:color w:val="000000" w:themeColor="text1"/>
        </w:rPr>
      </w:pPr>
      <w:r w:rsidRPr="00142813">
        <w:rPr>
          <w:b/>
          <w:bCs/>
          <w:color w:val="000000" w:themeColor="text1"/>
        </w:rPr>
        <w:t>Documentos del Contrato de Pedido</w:t>
      </w:r>
    </w:p>
    <w:p w14:paraId="257862E5" w14:textId="28072AA1" w:rsidR="00AB4905" w:rsidRPr="00142813" w:rsidRDefault="00AB4905" w:rsidP="00AB4905">
      <w:pPr>
        <w:rPr>
          <w:color w:val="000000" w:themeColor="text1"/>
        </w:rPr>
      </w:pPr>
      <w:r w:rsidRPr="00142813">
        <w:rPr>
          <w:color w:val="000000" w:themeColor="text1"/>
        </w:rPr>
        <w:t>Se considerará que los siguientes documentos forman parte, se leen y se interpretan como parte de este Contrato de Pedido. Este Contrato de Pedido prevalecerá sobre todos los demás documentos contractuales.</w:t>
      </w:r>
    </w:p>
    <w:p w14:paraId="1676B0CD" w14:textId="77777777" w:rsidR="00AB4905" w:rsidRPr="00142813" w:rsidRDefault="00AB4905" w:rsidP="00AB4905">
      <w:pPr>
        <w:rPr>
          <w:color w:val="000000" w:themeColor="text1"/>
        </w:rPr>
      </w:pPr>
    </w:p>
    <w:p w14:paraId="6269787F" w14:textId="7E668F98"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 xml:space="preserve">Propuesta del </w:t>
      </w:r>
      <w:r w:rsidR="0013620A" w:rsidRPr="00142813">
        <w:rPr>
          <w:color w:val="000000" w:themeColor="text1"/>
        </w:rPr>
        <w:t>C</w:t>
      </w:r>
      <w:r w:rsidRPr="00142813">
        <w:rPr>
          <w:color w:val="000000" w:themeColor="text1"/>
        </w:rPr>
        <w:t xml:space="preserve">onsultor (según corresponda) y </w:t>
      </w:r>
      <w:r w:rsidR="0013620A" w:rsidRPr="00142813">
        <w:rPr>
          <w:color w:val="000000" w:themeColor="text1"/>
        </w:rPr>
        <w:t xml:space="preserve">como ajustada en </w:t>
      </w:r>
      <w:r w:rsidRPr="00142813">
        <w:rPr>
          <w:color w:val="000000" w:themeColor="text1"/>
        </w:rPr>
        <w:t>las negociaciones del contrato</w:t>
      </w:r>
    </w:p>
    <w:p w14:paraId="034079AE" w14:textId="08DED062"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Anexo No. ___ (si corresponde)</w:t>
      </w:r>
    </w:p>
    <w:p w14:paraId="0ED5A5CB" w14:textId="3E063035" w:rsidR="0013620A"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 xml:space="preserve">Contrato de </w:t>
      </w:r>
      <w:r w:rsidR="0013620A" w:rsidRPr="00142813">
        <w:rPr>
          <w:color w:val="000000" w:themeColor="text1"/>
        </w:rPr>
        <w:t>Pedido</w:t>
      </w:r>
      <w:r w:rsidRPr="00142813">
        <w:rPr>
          <w:color w:val="000000" w:themeColor="text1"/>
        </w:rPr>
        <w:t xml:space="preserve"> - Condiciones del </w:t>
      </w:r>
      <w:r w:rsidR="0013620A" w:rsidRPr="00142813">
        <w:rPr>
          <w:color w:val="000000" w:themeColor="text1"/>
        </w:rPr>
        <w:t>C</w:t>
      </w:r>
      <w:r w:rsidRPr="00142813">
        <w:rPr>
          <w:color w:val="000000" w:themeColor="text1"/>
        </w:rPr>
        <w:t>ontrato</w:t>
      </w:r>
    </w:p>
    <w:p w14:paraId="5F250722" w14:textId="7C58777F" w:rsidR="0013620A" w:rsidRPr="00142813" w:rsidRDefault="00AB4905" w:rsidP="0013620A">
      <w:pPr>
        <w:spacing w:before="120" w:after="120"/>
        <w:ind w:left="357"/>
        <w:rPr>
          <w:color w:val="000000" w:themeColor="text1"/>
        </w:rPr>
      </w:pPr>
      <w:r w:rsidRPr="00142813">
        <w:rPr>
          <w:color w:val="000000" w:themeColor="text1"/>
        </w:rPr>
        <w:t>y por referencia los siguientes documentos:</w:t>
      </w:r>
    </w:p>
    <w:p w14:paraId="7997C3AC" w14:textId="3E7ED0F3" w:rsidR="00AB4905" w:rsidRPr="00142813" w:rsidRDefault="0013620A"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Convenio</w:t>
      </w:r>
      <w:r w:rsidR="00AB4905" w:rsidRPr="00142813">
        <w:rPr>
          <w:color w:val="000000" w:themeColor="text1"/>
        </w:rPr>
        <w:t xml:space="preserve"> Marco</w:t>
      </w:r>
    </w:p>
    <w:p w14:paraId="4E3A949F" w14:textId="4FE8ABF7"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w:t>
      </w:r>
      <w:r w:rsidRPr="00142813">
        <w:rPr>
          <w:i/>
          <w:iCs/>
          <w:color w:val="000000" w:themeColor="text1"/>
        </w:rPr>
        <w:t xml:space="preserve">Ingrese los </w:t>
      </w:r>
      <w:r w:rsidR="0013620A" w:rsidRPr="00142813">
        <w:rPr>
          <w:i/>
          <w:iCs/>
          <w:color w:val="000000" w:themeColor="text1"/>
        </w:rPr>
        <w:t>anexos</w:t>
      </w:r>
      <w:r w:rsidRPr="00142813">
        <w:rPr>
          <w:i/>
          <w:iCs/>
          <w:color w:val="000000" w:themeColor="text1"/>
        </w:rPr>
        <w:t xml:space="preserve"> relevantes </w:t>
      </w:r>
      <w:r w:rsidR="0013620A" w:rsidRPr="00142813">
        <w:rPr>
          <w:i/>
          <w:iCs/>
          <w:color w:val="000000" w:themeColor="text1"/>
        </w:rPr>
        <w:t>del Convenio Marco</w:t>
      </w:r>
      <w:r w:rsidRPr="00142813">
        <w:rPr>
          <w:i/>
          <w:iCs/>
          <w:color w:val="000000" w:themeColor="text1"/>
        </w:rPr>
        <w:t xml:space="preserve"> según corresponda al </w:t>
      </w:r>
      <w:r w:rsidR="0013620A" w:rsidRPr="00142813">
        <w:rPr>
          <w:i/>
          <w:iCs/>
          <w:color w:val="000000" w:themeColor="text1"/>
        </w:rPr>
        <w:t>C</w:t>
      </w:r>
      <w:r w:rsidRPr="00142813">
        <w:rPr>
          <w:i/>
          <w:iCs/>
          <w:color w:val="000000" w:themeColor="text1"/>
        </w:rPr>
        <w:t>ontrato de</w:t>
      </w:r>
      <w:r w:rsidR="0013620A" w:rsidRPr="00142813">
        <w:rPr>
          <w:i/>
          <w:iCs/>
          <w:color w:val="000000" w:themeColor="text1"/>
        </w:rPr>
        <w:t xml:space="preserve"> Pedido</w:t>
      </w:r>
      <w:r w:rsidRPr="00142813">
        <w:rPr>
          <w:color w:val="000000" w:themeColor="text1"/>
        </w:rPr>
        <w:t>]</w:t>
      </w:r>
    </w:p>
    <w:p w14:paraId="38646A69" w14:textId="6E0C79AD"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w:t>
      </w:r>
      <w:r w:rsidRPr="00142813">
        <w:rPr>
          <w:i/>
          <w:iCs/>
          <w:color w:val="000000" w:themeColor="text1"/>
        </w:rPr>
        <w:t>Enumere cualquier otro documento</w:t>
      </w:r>
      <w:r w:rsidRPr="00142813">
        <w:rPr>
          <w:color w:val="000000" w:themeColor="text1"/>
        </w:rPr>
        <w:t>]</w:t>
      </w:r>
    </w:p>
    <w:p w14:paraId="7F52FF07" w14:textId="77777777" w:rsidR="00AB4905" w:rsidRPr="00142813" w:rsidRDefault="00AB4905" w:rsidP="00AB4905">
      <w:pPr>
        <w:rPr>
          <w:color w:val="000000" w:themeColor="text1"/>
        </w:rPr>
      </w:pPr>
    </w:p>
    <w:p w14:paraId="2E0EBB49" w14:textId="38604F76" w:rsidR="00AB4905" w:rsidRPr="00142813" w:rsidRDefault="00AB4905" w:rsidP="00AB4905">
      <w:pPr>
        <w:rPr>
          <w:color w:val="000000" w:themeColor="text1"/>
        </w:rPr>
      </w:pPr>
      <w:r w:rsidRPr="00142813">
        <w:rPr>
          <w:color w:val="000000" w:themeColor="text1"/>
        </w:rPr>
        <w:t xml:space="preserve">Por y en nombre del </w:t>
      </w:r>
      <w:r w:rsidR="008C0A3F" w:rsidRPr="00142813">
        <w:rPr>
          <w:color w:val="000000" w:themeColor="text1"/>
        </w:rPr>
        <w:t>Contratante</w:t>
      </w:r>
    </w:p>
    <w:p w14:paraId="0B04A7C8" w14:textId="77777777" w:rsidR="008C0A3F" w:rsidRPr="00142813" w:rsidRDefault="008C0A3F" w:rsidP="00AB4905">
      <w:pPr>
        <w:rPr>
          <w:color w:val="000000" w:themeColor="text1"/>
        </w:rPr>
      </w:pPr>
    </w:p>
    <w:p w14:paraId="0633B039" w14:textId="53E172F9" w:rsidR="00AB4905" w:rsidRPr="00142813" w:rsidRDefault="00AB4905" w:rsidP="00AB4905">
      <w:pPr>
        <w:rPr>
          <w:color w:val="000000" w:themeColor="text1"/>
        </w:rPr>
      </w:pPr>
      <w:r w:rsidRPr="00142813">
        <w:rPr>
          <w:color w:val="000000" w:themeColor="text1"/>
        </w:rPr>
        <w:t>Firmado: [</w:t>
      </w:r>
      <w:r w:rsidR="008C0A3F" w:rsidRPr="00142813">
        <w:rPr>
          <w:i/>
          <w:iCs/>
          <w:color w:val="000000" w:themeColor="text1"/>
        </w:rPr>
        <w:t>Ingrese la firma</w:t>
      </w:r>
      <w:r w:rsidRPr="00142813">
        <w:rPr>
          <w:color w:val="000000" w:themeColor="text1"/>
        </w:rPr>
        <w:t>]</w:t>
      </w:r>
    </w:p>
    <w:p w14:paraId="7E20A41D" w14:textId="77777777" w:rsidR="008C0A3F" w:rsidRPr="00142813" w:rsidRDefault="008C0A3F" w:rsidP="00AB4905">
      <w:pPr>
        <w:rPr>
          <w:color w:val="000000" w:themeColor="text1"/>
        </w:rPr>
      </w:pPr>
    </w:p>
    <w:p w14:paraId="07FC1FE0" w14:textId="047AEA11" w:rsidR="00AB4905" w:rsidRPr="00142813" w:rsidRDefault="00AB4905" w:rsidP="00AB4905">
      <w:pPr>
        <w:rPr>
          <w:color w:val="000000" w:themeColor="text1"/>
        </w:rPr>
      </w:pPr>
      <w:r w:rsidRPr="00142813">
        <w:rPr>
          <w:color w:val="000000" w:themeColor="text1"/>
        </w:rPr>
        <w:t>en calidad de [</w:t>
      </w:r>
      <w:r w:rsidR="008C0A3F" w:rsidRPr="00142813">
        <w:rPr>
          <w:i/>
          <w:iCs/>
          <w:color w:val="000000" w:themeColor="text1"/>
        </w:rPr>
        <w:t xml:space="preserve">Ingrese el </w:t>
      </w:r>
      <w:r w:rsidRPr="00142813">
        <w:rPr>
          <w:i/>
          <w:iCs/>
          <w:color w:val="000000" w:themeColor="text1"/>
        </w:rPr>
        <w:t>título</w:t>
      </w:r>
      <w:r w:rsidR="008C0A3F" w:rsidRPr="00142813">
        <w:rPr>
          <w:i/>
          <w:iCs/>
          <w:color w:val="000000" w:themeColor="text1"/>
        </w:rPr>
        <w:t>/cargo</w:t>
      </w:r>
      <w:r w:rsidRPr="00142813">
        <w:rPr>
          <w:i/>
          <w:iCs/>
          <w:color w:val="000000" w:themeColor="text1"/>
        </w:rPr>
        <w:t xml:space="preserve"> u otra designación apropiada</w:t>
      </w:r>
      <w:r w:rsidRPr="00142813">
        <w:rPr>
          <w:color w:val="000000" w:themeColor="text1"/>
        </w:rPr>
        <w:t>]</w:t>
      </w:r>
    </w:p>
    <w:p w14:paraId="31FE2067" w14:textId="77777777" w:rsidR="008C0A3F" w:rsidRPr="00142813" w:rsidRDefault="008C0A3F" w:rsidP="00AB4905">
      <w:pPr>
        <w:rPr>
          <w:color w:val="000000" w:themeColor="text1"/>
        </w:rPr>
      </w:pPr>
    </w:p>
    <w:p w14:paraId="6E5F8B72" w14:textId="127BC9EC" w:rsidR="00AB4905" w:rsidRPr="00142813" w:rsidRDefault="00AB4905" w:rsidP="00AB4905">
      <w:pPr>
        <w:rPr>
          <w:color w:val="000000" w:themeColor="text1"/>
        </w:rPr>
      </w:pPr>
      <w:r w:rsidRPr="00142813">
        <w:rPr>
          <w:color w:val="000000" w:themeColor="text1"/>
        </w:rPr>
        <w:t>En presencia de [</w:t>
      </w:r>
      <w:r w:rsidRPr="00142813">
        <w:rPr>
          <w:i/>
          <w:iCs/>
          <w:color w:val="000000" w:themeColor="text1"/>
        </w:rPr>
        <w:t>Ingrese identificación del testigo oficial</w:t>
      </w:r>
      <w:r w:rsidRPr="00142813">
        <w:rPr>
          <w:color w:val="000000" w:themeColor="text1"/>
        </w:rPr>
        <w:t>]</w:t>
      </w:r>
    </w:p>
    <w:p w14:paraId="626C1C67" w14:textId="77777777" w:rsidR="008C0A3F" w:rsidRPr="00142813" w:rsidRDefault="008C0A3F" w:rsidP="00AB4905">
      <w:pPr>
        <w:rPr>
          <w:color w:val="000000" w:themeColor="text1"/>
        </w:rPr>
      </w:pPr>
    </w:p>
    <w:p w14:paraId="627581A8" w14:textId="7D2DD5B3" w:rsidR="00AB4905" w:rsidRPr="00142813" w:rsidRDefault="00AB4905" w:rsidP="00AB4905">
      <w:pPr>
        <w:rPr>
          <w:color w:val="000000" w:themeColor="text1"/>
        </w:rPr>
      </w:pPr>
      <w:r w:rsidRPr="00142813">
        <w:rPr>
          <w:color w:val="000000" w:themeColor="text1"/>
        </w:rPr>
        <w:t>Fecha:__________________________</w:t>
      </w:r>
    </w:p>
    <w:p w14:paraId="22E974D7" w14:textId="77777777" w:rsidR="008C0A3F" w:rsidRPr="00142813" w:rsidRDefault="008C0A3F" w:rsidP="00AB4905">
      <w:pPr>
        <w:rPr>
          <w:color w:val="000000" w:themeColor="text1"/>
        </w:rPr>
      </w:pPr>
    </w:p>
    <w:p w14:paraId="2641B78C" w14:textId="77777777" w:rsidR="008C0A3F" w:rsidRPr="00142813" w:rsidRDefault="008C0A3F" w:rsidP="00AB4905">
      <w:pPr>
        <w:rPr>
          <w:color w:val="000000" w:themeColor="text1"/>
        </w:rPr>
      </w:pPr>
    </w:p>
    <w:p w14:paraId="50FC03F0" w14:textId="3C97CA89" w:rsidR="00AB4905" w:rsidRPr="00142813" w:rsidRDefault="00AB4905" w:rsidP="00AB4905">
      <w:pPr>
        <w:rPr>
          <w:color w:val="000000" w:themeColor="text1"/>
        </w:rPr>
      </w:pPr>
      <w:r w:rsidRPr="00142813">
        <w:rPr>
          <w:color w:val="000000" w:themeColor="text1"/>
        </w:rPr>
        <w:t>Por y en nombre del Consultor</w:t>
      </w:r>
    </w:p>
    <w:p w14:paraId="780F78BA" w14:textId="77777777" w:rsidR="008C0A3F" w:rsidRPr="00142813" w:rsidRDefault="008C0A3F" w:rsidP="00AB4905">
      <w:pPr>
        <w:rPr>
          <w:color w:val="000000" w:themeColor="text1"/>
        </w:rPr>
      </w:pPr>
    </w:p>
    <w:p w14:paraId="6F2FFC54" w14:textId="0AC966CD" w:rsidR="00AB4905" w:rsidRPr="00142813" w:rsidRDefault="00AB4905" w:rsidP="00AB4905">
      <w:pPr>
        <w:rPr>
          <w:color w:val="000000" w:themeColor="text1"/>
        </w:rPr>
      </w:pPr>
      <w:r w:rsidRPr="00142813">
        <w:rPr>
          <w:color w:val="000000" w:themeColor="text1"/>
        </w:rPr>
        <w:t>Firmado: [</w:t>
      </w:r>
      <w:r w:rsidRPr="00142813">
        <w:rPr>
          <w:i/>
          <w:iCs/>
          <w:color w:val="000000" w:themeColor="text1"/>
        </w:rPr>
        <w:t>Ingres</w:t>
      </w:r>
      <w:r w:rsidR="008C0A3F" w:rsidRPr="00142813">
        <w:rPr>
          <w:i/>
          <w:iCs/>
          <w:color w:val="000000" w:themeColor="text1"/>
        </w:rPr>
        <w:t>e</w:t>
      </w:r>
      <w:r w:rsidRPr="00142813">
        <w:rPr>
          <w:i/>
          <w:iCs/>
          <w:color w:val="000000" w:themeColor="text1"/>
        </w:rPr>
        <w:t xml:space="preserve"> la firma del(de los) representante(s) autorizado(s) del Consultor</w:t>
      </w:r>
      <w:r w:rsidRPr="00142813">
        <w:rPr>
          <w:color w:val="000000" w:themeColor="text1"/>
        </w:rPr>
        <w:t>]</w:t>
      </w:r>
    </w:p>
    <w:p w14:paraId="7B9A5181" w14:textId="6A35A90A" w:rsidR="008C0A3F" w:rsidRPr="00142813" w:rsidRDefault="008C0A3F" w:rsidP="00AB4905">
      <w:pPr>
        <w:rPr>
          <w:color w:val="000000" w:themeColor="text1"/>
        </w:rPr>
      </w:pPr>
    </w:p>
    <w:p w14:paraId="1EF0232B" w14:textId="29AF13D0" w:rsidR="00AB4905" w:rsidRPr="00142813" w:rsidRDefault="00AB4905" w:rsidP="00AB4905">
      <w:pPr>
        <w:rPr>
          <w:color w:val="000000" w:themeColor="text1"/>
        </w:rPr>
      </w:pPr>
      <w:r w:rsidRPr="00142813">
        <w:rPr>
          <w:color w:val="000000" w:themeColor="text1"/>
        </w:rPr>
        <w:t>en calidad de [</w:t>
      </w:r>
      <w:r w:rsidR="008C0A3F" w:rsidRPr="00142813">
        <w:rPr>
          <w:i/>
          <w:iCs/>
          <w:color w:val="000000" w:themeColor="text1"/>
        </w:rPr>
        <w:t xml:space="preserve">Ingrese el título/cargo </w:t>
      </w:r>
      <w:r w:rsidRPr="00142813">
        <w:rPr>
          <w:i/>
          <w:iCs/>
          <w:color w:val="000000" w:themeColor="text1"/>
        </w:rPr>
        <w:t>u otra designación apropiada</w:t>
      </w:r>
      <w:r w:rsidRPr="00142813">
        <w:rPr>
          <w:color w:val="000000" w:themeColor="text1"/>
        </w:rPr>
        <w:t>]</w:t>
      </w:r>
    </w:p>
    <w:p w14:paraId="2A24319D" w14:textId="77777777" w:rsidR="008C0A3F" w:rsidRPr="00142813" w:rsidRDefault="008C0A3F" w:rsidP="00AB4905">
      <w:pPr>
        <w:rPr>
          <w:color w:val="000000" w:themeColor="text1"/>
        </w:rPr>
      </w:pPr>
    </w:p>
    <w:p w14:paraId="71AB4E22" w14:textId="77777777" w:rsidR="008C0A3F" w:rsidRPr="00142813" w:rsidRDefault="008C0A3F" w:rsidP="008C0A3F">
      <w:pPr>
        <w:rPr>
          <w:color w:val="000000" w:themeColor="text1"/>
        </w:rPr>
      </w:pPr>
      <w:r w:rsidRPr="00142813">
        <w:rPr>
          <w:color w:val="000000" w:themeColor="text1"/>
        </w:rPr>
        <w:t>En presencia de [</w:t>
      </w:r>
      <w:r w:rsidRPr="00142813">
        <w:rPr>
          <w:i/>
          <w:iCs/>
          <w:color w:val="000000" w:themeColor="text1"/>
        </w:rPr>
        <w:t>Ingrese identificación del testigo oficial</w:t>
      </w:r>
      <w:r w:rsidRPr="00142813">
        <w:rPr>
          <w:color w:val="000000" w:themeColor="text1"/>
        </w:rPr>
        <w:t>]</w:t>
      </w:r>
    </w:p>
    <w:p w14:paraId="375FE889" w14:textId="77777777" w:rsidR="008C0A3F" w:rsidRPr="00142813" w:rsidRDefault="008C0A3F" w:rsidP="00AB4905">
      <w:pPr>
        <w:rPr>
          <w:color w:val="000000" w:themeColor="text1"/>
        </w:rPr>
      </w:pPr>
    </w:p>
    <w:p w14:paraId="2CBCF9B3" w14:textId="49901419" w:rsidR="00D816D9" w:rsidRPr="00142813" w:rsidRDefault="00AB4905" w:rsidP="00AB4905">
      <w:pPr>
        <w:rPr>
          <w:i/>
          <w:iCs/>
          <w:color w:val="000000" w:themeColor="text1"/>
        </w:rPr>
      </w:pPr>
      <w:r w:rsidRPr="00142813">
        <w:rPr>
          <w:color w:val="000000" w:themeColor="text1"/>
        </w:rPr>
        <w:t>Fecha:__________________________</w:t>
      </w:r>
    </w:p>
    <w:p w14:paraId="21B2135E" w14:textId="77777777" w:rsidR="0013620A" w:rsidRPr="00142813" w:rsidRDefault="0013620A">
      <w:pPr>
        <w:rPr>
          <w:b/>
          <w:color w:val="000000" w:themeColor="text1"/>
          <w:sz w:val="36"/>
          <w:szCs w:val="36"/>
        </w:rPr>
      </w:pPr>
      <w:r w:rsidRPr="00142813">
        <w:rPr>
          <w:b/>
          <w:color w:val="000000" w:themeColor="text1"/>
          <w:sz w:val="36"/>
          <w:szCs w:val="36"/>
        </w:rPr>
        <w:br w:type="page"/>
      </w:r>
    </w:p>
    <w:p w14:paraId="68C423F6" w14:textId="11C2E45F" w:rsidR="00D816D9" w:rsidRPr="00142813" w:rsidRDefault="00D73ECE" w:rsidP="00542AD3">
      <w:pPr>
        <w:pStyle w:val="ListParagraph"/>
        <w:spacing w:before="480" w:after="240"/>
        <w:ind w:left="0"/>
        <w:contextualSpacing w:val="0"/>
        <w:jc w:val="center"/>
        <w:rPr>
          <w:b/>
          <w:color w:val="000000" w:themeColor="text1"/>
          <w:sz w:val="36"/>
          <w:szCs w:val="36"/>
        </w:rPr>
      </w:pPr>
      <w:r w:rsidRPr="00142813">
        <w:rPr>
          <w:b/>
          <w:color w:val="000000" w:themeColor="text1"/>
          <w:sz w:val="36"/>
          <w:szCs w:val="36"/>
        </w:rPr>
        <w:t>Contrato de Pedido</w:t>
      </w:r>
      <w:r w:rsidR="00D816D9" w:rsidRPr="00142813">
        <w:rPr>
          <w:b/>
          <w:color w:val="000000" w:themeColor="text1"/>
          <w:sz w:val="36"/>
          <w:szCs w:val="36"/>
        </w:rPr>
        <w:t xml:space="preserve">- </w:t>
      </w:r>
      <w:r w:rsidRPr="00142813">
        <w:rPr>
          <w:b/>
          <w:color w:val="000000" w:themeColor="text1"/>
          <w:sz w:val="36"/>
          <w:szCs w:val="36"/>
        </w:rPr>
        <w:t>Condiciones del Contrato</w:t>
      </w:r>
      <w:r w:rsidR="00D816D9" w:rsidRPr="00142813">
        <w:rPr>
          <w:b/>
          <w:color w:val="000000" w:themeColor="text1"/>
          <w:sz w:val="36"/>
          <w:szCs w:val="36"/>
        </w:rPr>
        <w:t xml:space="preserve"> (</w:t>
      </w:r>
      <w:r w:rsidRPr="00142813">
        <w:rPr>
          <w:b/>
          <w:color w:val="000000" w:themeColor="text1"/>
          <w:sz w:val="36"/>
          <w:szCs w:val="36"/>
        </w:rPr>
        <w:t>CC</w:t>
      </w:r>
      <w:r w:rsidR="00D816D9" w:rsidRPr="00142813">
        <w:rPr>
          <w:b/>
          <w:color w:val="000000" w:themeColor="text1"/>
          <w:sz w:val="36"/>
          <w:szCs w:val="36"/>
        </w:rPr>
        <w:t>)</w:t>
      </w:r>
    </w:p>
    <w:p w14:paraId="44F9611B" w14:textId="66F72777"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[Nota para la Agencia Contratante: En aras de la armonización y simplificación para los Contratantes del Contrato de Pedido, la Agencia Contratante (CM) puede completar, en la medida de lo posible, la información que debe completarse en esta sección y marcando claramente la información específica que solo puede/deberá ser completada por el/los Contrat</w:t>
      </w:r>
      <w:r w:rsidR="007D24A8" w:rsidRPr="00142813">
        <w:rPr>
          <w:b/>
          <w:i/>
          <w:iCs/>
          <w:color w:val="000000" w:themeColor="text1"/>
        </w:rPr>
        <w:t>antes</w:t>
      </w:r>
      <w:r w:rsidR="00CB3B4F">
        <w:rPr>
          <w:b/>
          <w:i/>
          <w:iCs/>
          <w:color w:val="000000" w:themeColor="text1"/>
        </w:rPr>
        <w:t xml:space="preserve"> al formular un Contrato de </w:t>
      </w:r>
      <w:r w:rsidR="007D24A8" w:rsidRPr="00142813">
        <w:rPr>
          <w:b/>
          <w:i/>
          <w:iCs/>
          <w:color w:val="000000" w:themeColor="text1"/>
        </w:rPr>
        <w:t>Pedido</w:t>
      </w:r>
      <w:r w:rsidRPr="00142813">
        <w:rPr>
          <w:b/>
          <w:i/>
          <w:iCs/>
          <w:color w:val="000000" w:themeColor="text1"/>
        </w:rPr>
        <w:t>.]</w:t>
      </w:r>
    </w:p>
    <w:p w14:paraId="361481FE" w14:textId="77777777" w:rsidR="007D24A8" w:rsidRPr="00142813" w:rsidRDefault="007D24A8" w:rsidP="00D73ECE">
      <w:pPr>
        <w:pStyle w:val="ListParagraph"/>
        <w:spacing w:before="120" w:after="120"/>
        <w:jc w:val="both"/>
        <w:rPr>
          <w:b/>
          <w:i/>
          <w:iCs/>
          <w:color w:val="000000" w:themeColor="text1"/>
        </w:rPr>
      </w:pPr>
    </w:p>
    <w:p w14:paraId="2E0F2845" w14:textId="524EC139" w:rsidR="00D73ECE" w:rsidRPr="00142813" w:rsidRDefault="00D73ECE" w:rsidP="00D73ECE">
      <w:pPr>
        <w:pStyle w:val="ListParagraph"/>
        <w:spacing w:before="120" w:after="120"/>
        <w:jc w:val="both"/>
        <w:rPr>
          <w:bCs/>
          <w:color w:val="000000" w:themeColor="text1"/>
        </w:rPr>
      </w:pPr>
      <w:r w:rsidRPr="00142813">
        <w:rPr>
          <w:bCs/>
          <w:color w:val="000000" w:themeColor="text1"/>
        </w:rPr>
        <w:t xml:space="preserve">Las siguientes Condiciones del </w:t>
      </w:r>
      <w:r w:rsidR="007D24A8" w:rsidRPr="00142813">
        <w:rPr>
          <w:bCs/>
          <w:color w:val="000000" w:themeColor="text1"/>
        </w:rPr>
        <w:t>C</w:t>
      </w:r>
      <w:r w:rsidRPr="00142813">
        <w:rPr>
          <w:bCs/>
          <w:color w:val="000000" w:themeColor="text1"/>
        </w:rPr>
        <w:t xml:space="preserve">ontrato del </w:t>
      </w:r>
      <w:r w:rsidR="007D24A8" w:rsidRPr="00142813">
        <w:rPr>
          <w:bCs/>
          <w:color w:val="000000" w:themeColor="text1"/>
        </w:rPr>
        <w:t>C</w:t>
      </w:r>
      <w:r w:rsidRPr="00142813">
        <w:rPr>
          <w:bCs/>
          <w:color w:val="000000" w:themeColor="text1"/>
        </w:rPr>
        <w:t xml:space="preserve">ontrato de </w:t>
      </w:r>
      <w:r w:rsidR="007D24A8" w:rsidRPr="00142813">
        <w:rPr>
          <w:bCs/>
          <w:color w:val="000000" w:themeColor="text1"/>
        </w:rPr>
        <w:t>Pedido</w:t>
      </w:r>
      <w:r w:rsidRPr="00142813">
        <w:rPr>
          <w:bCs/>
          <w:color w:val="000000" w:themeColor="text1"/>
        </w:rPr>
        <w:t xml:space="preserve"> se aplican al </w:t>
      </w:r>
      <w:r w:rsidR="007D24A8" w:rsidRPr="00142813">
        <w:rPr>
          <w:bCs/>
          <w:color w:val="000000" w:themeColor="text1"/>
        </w:rPr>
        <w:t>C</w:t>
      </w:r>
      <w:r w:rsidRPr="00142813">
        <w:rPr>
          <w:bCs/>
          <w:color w:val="000000" w:themeColor="text1"/>
        </w:rPr>
        <w:t xml:space="preserve">ontrato de </w:t>
      </w:r>
      <w:r w:rsidR="007D24A8" w:rsidRPr="00142813">
        <w:rPr>
          <w:bCs/>
          <w:color w:val="000000" w:themeColor="text1"/>
        </w:rPr>
        <w:t>Pedio</w:t>
      </w:r>
    </w:p>
    <w:p w14:paraId="32579447" w14:textId="77777777" w:rsidR="007D24A8" w:rsidRPr="00142813" w:rsidRDefault="007D24A8" w:rsidP="00D73ECE">
      <w:pPr>
        <w:pStyle w:val="ListParagraph"/>
        <w:spacing w:before="120" w:after="120"/>
        <w:jc w:val="both"/>
        <w:rPr>
          <w:bCs/>
          <w:color w:val="000000" w:themeColor="text1"/>
        </w:rPr>
      </w:pPr>
    </w:p>
    <w:p w14:paraId="1688A248" w14:textId="799FAD7D" w:rsidR="00D73ECE" w:rsidRPr="00142813" w:rsidRDefault="00D73ECE" w:rsidP="00A52CBD">
      <w:pPr>
        <w:pStyle w:val="ListParagraph"/>
        <w:numPr>
          <w:ilvl w:val="0"/>
          <w:numId w:val="69"/>
        </w:numPr>
        <w:spacing w:before="240" w:after="240"/>
        <w:ind w:left="706" w:hanging="706"/>
        <w:contextualSpacing w:val="0"/>
        <w:jc w:val="both"/>
        <w:rPr>
          <w:b/>
          <w:color w:val="000000" w:themeColor="text1"/>
        </w:rPr>
      </w:pPr>
      <w:r w:rsidRPr="00142813">
        <w:rPr>
          <w:b/>
          <w:color w:val="000000" w:themeColor="text1"/>
        </w:rPr>
        <w:t xml:space="preserve">Precio del </w:t>
      </w:r>
      <w:r w:rsidRPr="00A52CBD">
        <w:rPr>
          <w:b/>
          <w:bCs/>
          <w:i/>
          <w:iCs/>
          <w:color w:val="000000" w:themeColor="text1"/>
        </w:rPr>
        <w:t>Contrato</w:t>
      </w:r>
      <w:r w:rsidRPr="00142813">
        <w:rPr>
          <w:b/>
          <w:color w:val="000000" w:themeColor="text1"/>
        </w:rPr>
        <w:t xml:space="preserve"> y Calendario de Pagos</w:t>
      </w:r>
    </w:p>
    <w:p w14:paraId="0B650877" w14:textId="77777777" w:rsidR="007D24A8" w:rsidRPr="00142813" w:rsidRDefault="007D24A8" w:rsidP="00D73ECE">
      <w:pPr>
        <w:pStyle w:val="ListParagraph"/>
        <w:spacing w:before="120" w:after="120"/>
        <w:jc w:val="both"/>
        <w:rPr>
          <w:b/>
          <w:i/>
          <w:iCs/>
          <w:color w:val="000000" w:themeColor="text1"/>
        </w:rPr>
      </w:pPr>
    </w:p>
    <w:p w14:paraId="12C65503" w14:textId="78C1A79C"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[Inserte una de las siguientes dos opciones</w:t>
      </w:r>
      <w:r w:rsidR="003059EB" w:rsidRPr="00142813">
        <w:rPr>
          <w:b/>
          <w:i/>
          <w:iCs/>
          <w:color w:val="000000" w:themeColor="text1"/>
        </w:rPr>
        <w:t xml:space="preserve"> </w:t>
      </w:r>
      <w:r w:rsidRPr="00142813">
        <w:rPr>
          <w:b/>
          <w:i/>
          <w:iCs/>
          <w:color w:val="000000" w:themeColor="text1"/>
        </w:rPr>
        <w:t>]</w:t>
      </w:r>
    </w:p>
    <w:p w14:paraId="7F76B83D" w14:textId="77777777" w:rsidR="007D24A8" w:rsidRPr="00142813" w:rsidRDefault="00D73ECE" w:rsidP="00D73ECE">
      <w:pPr>
        <w:pStyle w:val="ListParagraph"/>
        <w:spacing w:before="120" w:after="120"/>
        <w:jc w:val="both"/>
        <w:rPr>
          <w:b/>
          <w:i/>
          <w:iCs/>
          <w:color w:val="000000" w:themeColor="text1"/>
        </w:rPr>
      </w:pPr>
      <w:r w:rsidRPr="00142813">
        <w:rPr>
          <w:b/>
          <w:i/>
          <w:iCs/>
          <w:color w:val="000000" w:themeColor="text1"/>
        </w:rPr>
        <w:t xml:space="preserve"> </w:t>
      </w:r>
    </w:p>
    <w:p w14:paraId="5DB8180C" w14:textId="08870A3A"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[Opción 1- Contratos de Suma Global]</w:t>
      </w:r>
    </w:p>
    <w:p w14:paraId="3FA01588" w14:textId="77777777" w:rsidR="007D24A8" w:rsidRPr="00142813" w:rsidRDefault="007D24A8" w:rsidP="00D73ECE">
      <w:pPr>
        <w:pStyle w:val="ListParagraph"/>
        <w:spacing w:before="120" w:after="120"/>
        <w:jc w:val="both"/>
        <w:rPr>
          <w:b/>
          <w:i/>
          <w:iCs/>
          <w:color w:val="000000" w:themeColor="text1"/>
        </w:rPr>
      </w:pPr>
    </w:p>
    <w:p w14:paraId="7A7F7AE5" w14:textId="7B66E0AA"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(a) Precio del contrato [Modificar según corresponda]</w:t>
      </w:r>
    </w:p>
    <w:p w14:paraId="34C5C6EE" w14:textId="77777777" w:rsidR="007D24A8" w:rsidRPr="00142813" w:rsidRDefault="007D24A8" w:rsidP="00D73ECE">
      <w:pPr>
        <w:pStyle w:val="ListParagraph"/>
        <w:spacing w:before="120" w:after="120"/>
        <w:jc w:val="both"/>
        <w:rPr>
          <w:b/>
          <w:i/>
          <w:iCs/>
          <w:color w:val="000000" w:themeColor="text1"/>
        </w:rPr>
      </w:pPr>
    </w:p>
    <w:p w14:paraId="079A8AAC" w14:textId="3D717867" w:rsidR="00D73ECE" w:rsidRPr="00142813" w:rsidRDefault="00D73ECE" w:rsidP="00D73ECE">
      <w:pPr>
        <w:pStyle w:val="ListParagraph"/>
        <w:spacing w:before="120" w:after="120"/>
        <w:jc w:val="both"/>
        <w:rPr>
          <w:bCs/>
          <w:color w:val="000000" w:themeColor="text1"/>
        </w:rPr>
      </w:pPr>
      <w:r w:rsidRPr="00142813">
        <w:rPr>
          <w:bCs/>
          <w:color w:val="000000" w:themeColor="text1"/>
        </w:rPr>
        <w:t xml:space="preserve">El </w:t>
      </w:r>
      <w:r w:rsidR="007D24A8" w:rsidRPr="00142813">
        <w:rPr>
          <w:b/>
          <w:color w:val="000000" w:themeColor="text1"/>
        </w:rPr>
        <w:t>P</w:t>
      </w:r>
      <w:r w:rsidRPr="00142813">
        <w:rPr>
          <w:b/>
          <w:color w:val="000000" w:themeColor="text1"/>
        </w:rPr>
        <w:t>recio del Contrato</w:t>
      </w:r>
      <w:r w:rsidRPr="00142813">
        <w:rPr>
          <w:bCs/>
          <w:color w:val="000000" w:themeColor="text1"/>
        </w:rPr>
        <w:t xml:space="preserve"> es: ____________________ [</w:t>
      </w:r>
      <w:r w:rsidRPr="00142813">
        <w:rPr>
          <w:bCs/>
          <w:i/>
          <w:iCs/>
          <w:color w:val="000000" w:themeColor="text1"/>
        </w:rPr>
        <w:t>insertar monto y moneda/s según corresponda] [indicar “inclu</w:t>
      </w:r>
      <w:r w:rsidR="007D24A8" w:rsidRPr="00142813">
        <w:rPr>
          <w:bCs/>
          <w:i/>
          <w:iCs/>
          <w:color w:val="000000" w:themeColor="text1"/>
        </w:rPr>
        <w:t>yendo</w:t>
      </w:r>
      <w:r w:rsidRPr="00142813">
        <w:rPr>
          <w:bCs/>
          <w:i/>
          <w:iCs/>
          <w:color w:val="000000" w:themeColor="text1"/>
        </w:rPr>
        <w:t>” o “exclu</w:t>
      </w:r>
      <w:r w:rsidR="007D24A8" w:rsidRPr="00142813">
        <w:rPr>
          <w:bCs/>
          <w:i/>
          <w:iCs/>
          <w:color w:val="000000" w:themeColor="text1"/>
        </w:rPr>
        <w:t>yend</w:t>
      </w:r>
      <w:r w:rsidRPr="00142813">
        <w:rPr>
          <w:bCs/>
          <w:i/>
          <w:iCs/>
          <w:color w:val="000000" w:themeColor="text1"/>
        </w:rPr>
        <w:t>o”</w:t>
      </w:r>
      <w:r w:rsidRPr="00142813">
        <w:rPr>
          <w:bCs/>
          <w:color w:val="000000" w:themeColor="text1"/>
        </w:rPr>
        <w:t>]</w:t>
      </w:r>
      <w:r w:rsidR="007D24A8" w:rsidRPr="00142813">
        <w:rPr>
          <w:bCs/>
          <w:color w:val="000000" w:themeColor="text1"/>
        </w:rPr>
        <w:t xml:space="preserve"> los</w:t>
      </w:r>
      <w:r w:rsidRPr="00142813">
        <w:rPr>
          <w:bCs/>
          <w:color w:val="000000" w:themeColor="text1"/>
        </w:rPr>
        <w:t xml:space="preserve"> impuestos locales indirectos.</w:t>
      </w:r>
    </w:p>
    <w:p w14:paraId="4EC6961D" w14:textId="5627774B" w:rsidR="00D73ECE" w:rsidRPr="00142813" w:rsidRDefault="00D73ECE" w:rsidP="00D73ECE">
      <w:pPr>
        <w:pStyle w:val="ListParagraph"/>
        <w:spacing w:before="120" w:after="120"/>
        <w:jc w:val="both"/>
        <w:rPr>
          <w:bCs/>
          <w:color w:val="000000" w:themeColor="text1"/>
        </w:rPr>
      </w:pPr>
      <w:r w:rsidRPr="00142813">
        <w:rPr>
          <w:bCs/>
          <w:color w:val="000000" w:themeColor="text1"/>
        </w:rPr>
        <w:t>Todos los impuestos locales indirectos que se cobren con respecto a este Contrato por los Servicios prestados por el Consultor serán [</w:t>
      </w:r>
      <w:r w:rsidRPr="00142813">
        <w:rPr>
          <w:b/>
          <w:i/>
          <w:iCs/>
          <w:color w:val="000000" w:themeColor="text1"/>
        </w:rPr>
        <w:t>indicar según corresponda</w:t>
      </w:r>
      <w:r w:rsidRPr="00142813">
        <w:rPr>
          <w:bCs/>
          <w:i/>
          <w:iCs/>
          <w:color w:val="000000" w:themeColor="text1"/>
        </w:rPr>
        <w:t>: “serán pagados” o “reembolsados”</w:t>
      </w:r>
      <w:r w:rsidRPr="00142813">
        <w:rPr>
          <w:bCs/>
          <w:color w:val="000000" w:themeColor="text1"/>
        </w:rPr>
        <w:t xml:space="preserve">] por el </w:t>
      </w:r>
      <w:r w:rsidR="007D24A8" w:rsidRPr="00142813">
        <w:rPr>
          <w:bCs/>
          <w:color w:val="000000" w:themeColor="text1"/>
        </w:rPr>
        <w:t>Contratante</w:t>
      </w:r>
      <w:r w:rsidRPr="00142813">
        <w:rPr>
          <w:bCs/>
          <w:color w:val="000000" w:themeColor="text1"/>
        </w:rPr>
        <w:t xml:space="preserve"> [</w:t>
      </w:r>
      <w:r w:rsidRPr="00142813">
        <w:rPr>
          <w:b/>
          <w:color w:val="000000" w:themeColor="text1"/>
        </w:rPr>
        <w:t>i</w:t>
      </w:r>
      <w:r w:rsidRPr="00142813">
        <w:rPr>
          <w:b/>
          <w:i/>
          <w:iCs/>
          <w:color w:val="000000" w:themeColor="text1"/>
        </w:rPr>
        <w:t>ndicar según corresponda</w:t>
      </w:r>
      <w:r w:rsidRPr="00142813">
        <w:rPr>
          <w:bCs/>
          <w:i/>
          <w:iCs/>
          <w:color w:val="000000" w:themeColor="text1"/>
        </w:rPr>
        <w:t>: “</w:t>
      </w:r>
      <w:r w:rsidR="007D24A8" w:rsidRPr="00142813">
        <w:rPr>
          <w:bCs/>
          <w:i/>
          <w:iCs/>
          <w:color w:val="000000" w:themeColor="text1"/>
        </w:rPr>
        <w:t>a nombre del</w:t>
      </w:r>
      <w:r w:rsidRPr="00142813">
        <w:rPr>
          <w:bCs/>
          <w:i/>
          <w:iCs/>
          <w:color w:val="000000" w:themeColor="text1"/>
        </w:rPr>
        <w:t>” o “</w:t>
      </w:r>
      <w:r w:rsidR="007D24A8" w:rsidRPr="00142813">
        <w:rPr>
          <w:bCs/>
          <w:i/>
          <w:iCs/>
          <w:color w:val="000000" w:themeColor="text1"/>
        </w:rPr>
        <w:t>al</w:t>
      </w:r>
      <w:r w:rsidRPr="00142813">
        <w:rPr>
          <w:bCs/>
          <w:i/>
          <w:iCs/>
          <w:color w:val="000000" w:themeColor="text1"/>
        </w:rPr>
        <w:t>”</w:t>
      </w:r>
      <w:r w:rsidRPr="00142813">
        <w:rPr>
          <w:bCs/>
          <w:color w:val="000000" w:themeColor="text1"/>
        </w:rPr>
        <w:t>] Consultor.</w:t>
      </w:r>
    </w:p>
    <w:p w14:paraId="79DEA230" w14:textId="77777777" w:rsidR="007D24A8" w:rsidRPr="00142813" w:rsidRDefault="007D24A8" w:rsidP="00D73ECE">
      <w:pPr>
        <w:pStyle w:val="ListParagraph"/>
        <w:spacing w:before="120" w:after="120"/>
        <w:jc w:val="both"/>
        <w:rPr>
          <w:b/>
          <w:i/>
          <w:iCs/>
          <w:color w:val="000000" w:themeColor="text1"/>
        </w:rPr>
      </w:pPr>
    </w:p>
    <w:p w14:paraId="3379C821" w14:textId="656CAA7A" w:rsidR="00D73ECE" w:rsidRPr="00142813" w:rsidRDefault="00D73ECE" w:rsidP="00D73ECE">
      <w:pPr>
        <w:pStyle w:val="ListParagraph"/>
        <w:spacing w:before="120" w:after="120"/>
        <w:jc w:val="both"/>
        <w:rPr>
          <w:bCs/>
          <w:color w:val="000000" w:themeColor="text1"/>
        </w:rPr>
      </w:pPr>
      <w:r w:rsidRPr="00142813">
        <w:rPr>
          <w:bCs/>
          <w:color w:val="000000" w:themeColor="text1"/>
        </w:rPr>
        <w:t>El monto de dichos impuestos es ____________________ [</w:t>
      </w:r>
      <w:r w:rsidR="007D24A8" w:rsidRPr="00142813">
        <w:rPr>
          <w:b/>
          <w:i/>
          <w:iCs/>
          <w:color w:val="000000" w:themeColor="text1"/>
        </w:rPr>
        <w:t>ingresar</w:t>
      </w:r>
      <w:r w:rsidRPr="00142813">
        <w:rPr>
          <w:b/>
          <w:i/>
          <w:iCs/>
          <w:color w:val="000000" w:themeColor="text1"/>
        </w:rPr>
        <w:t xml:space="preserve"> el monto tal como se finalizó en las negociaciones del Contrato sobre la base de las estimaciones proporcionadas por el Consultor</w:t>
      </w:r>
      <w:r w:rsidRPr="00142813">
        <w:rPr>
          <w:bCs/>
          <w:color w:val="000000" w:themeColor="text1"/>
        </w:rPr>
        <w:t>]</w:t>
      </w:r>
    </w:p>
    <w:p w14:paraId="33EDC69F" w14:textId="77777777" w:rsidR="007D24A8" w:rsidRPr="00142813" w:rsidRDefault="007D24A8" w:rsidP="00D73ECE">
      <w:pPr>
        <w:pStyle w:val="ListParagraph"/>
        <w:spacing w:before="120" w:after="120"/>
        <w:jc w:val="both"/>
        <w:rPr>
          <w:b/>
          <w:i/>
          <w:iCs/>
          <w:color w:val="000000" w:themeColor="text1"/>
        </w:rPr>
      </w:pPr>
    </w:p>
    <w:p w14:paraId="61FF5B8C" w14:textId="4524E83A" w:rsidR="00D73ECE" w:rsidRPr="00142813" w:rsidRDefault="00D73ECE" w:rsidP="00D73ECE">
      <w:pPr>
        <w:pStyle w:val="ListParagraph"/>
        <w:spacing w:before="120" w:after="120"/>
        <w:jc w:val="both"/>
        <w:rPr>
          <w:b/>
          <w:color w:val="000000" w:themeColor="text1"/>
        </w:rPr>
      </w:pPr>
      <w:r w:rsidRPr="00142813">
        <w:rPr>
          <w:b/>
          <w:color w:val="000000" w:themeColor="text1"/>
        </w:rPr>
        <w:t xml:space="preserve">Calendario de pagos </w:t>
      </w:r>
      <w:r w:rsidRPr="00142813">
        <w:rPr>
          <w:b/>
          <w:i/>
          <w:iCs/>
          <w:color w:val="000000" w:themeColor="text1"/>
        </w:rPr>
        <w:t>[Modificar según corresponda]</w:t>
      </w:r>
    </w:p>
    <w:p w14:paraId="4863F1FF" w14:textId="77777777" w:rsidR="007D24A8" w:rsidRPr="00142813" w:rsidRDefault="007D24A8" w:rsidP="00D73ECE">
      <w:pPr>
        <w:pStyle w:val="ListParagraph"/>
        <w:spacing w:before="120" w:after="120"/>
        <w:jc w:val="both"/>
        <w:rPr>
          <w:b/>
          <w:i/>
          <w:iCs/>
          <w:color w:val="000000" w:themeColor="text1"/>
        </w:rPr>
      </w:pPr>
    </w:p>
    <w:p w14:paraId="1C680797" w14:textId="3D478D4B" w:rsidR="00D73ECE" w:rsidRPr="00142813" w:rsidRDefault="00D73ECE" w:rsidP="00D73ECE">
      <w:pPr>
        <w:pStyle w:val="ListParagraph"/>
        <w:spacing w:before="120" w:after="120"/>
        <w:jc w:val="both"/>
        <w:rPr>
          <w:bCs/>
          <w:color w:val="000000" w:themeColor="text1"/>
        </w:rPr>
      </w:pPr>
      <w:r w:rsidRPr="00142813">
        <w:rPr>
          <w:bCs/>
          <w:color w:val="000000" w:themeColor="text1"/>
        </w:rPr>
        <w:t>El cronograma de pagos se especifica a continuación:</w:t>
      </w:r>
    </w:p>
    <w:p w14:paraId="7D043EEC" w14:textId="77777777" w:rsidR="007D24A8" w:rsidRPr="00142813" w:rsidRDefault="007D24A8" w:rsidP="00D73ECE">
      <w:pPr>
        <w:pStyle w:val="ListParagraph"/>
        <w:spacing w:before="120" w:after="120"/>
        <w:jc w:val="both"/>
        <w:rPr>
          <w:b/>
          <w:i/>
          <w:iCs/>
          <w:color w:val="000000" w:themeColor="text1"/>
        </w:rPr>
      </w:pPr>
    </w:p>
    <w:p w14:paraId="5DF7FDC0" w14:textId="60842F3F" w:rsidR="00D73ECE" w:rsidRPr="00142813" w:rsidRDefault="00D73ECE" w:rsidP="00522D02">
      <w:pPr>
        <w:pStyle w:val="ListParagraph"/>
        <w:numPr>
          <w:ilvl w:val="0"/>
          <w:numId w:val="65"/>
        </w:numPr>
        <w:spacing w:before="120" w:after="120"/>
        <w:jc w:val="both"/>
        <w:rPr>
          <w:bCs/>
          <w:color w:val="000000" w:themeColor="text1"/>
        </w:rPr>
      </w:pPr>
      <w:r w:rsidRPr="00142813">
        <w:rPr>
          <w:b/>
          <w:color w:val="000000" w:themeColor="text1"/>
        </w:rPr>
        <w:t xml:space="preserve">Un </w:t>
      </w:r>
      <w:r w:rsidR="007D24A8" w:rsidRPr="00142813">
        <w:rPr>
          <w:b/>
          <w:color w:val="000000" w:themeColor="text1"/>
        </w:rPr>
        <w:t>anticipo</w:t>
      </w:r>
      <w:r w:rsidRPr="00142813">
        <w:rPr>
          <w:b/>
          <w:color w:val="000000" w:themeColor="text1"/>
        </w:rPr>
        <w:t xml:space="preserve"> de</w:t>
      </w:r>
      <w:r w:rsidRPr="00142813">
        <w:rPr>
          <w:b/>
          <w:i/>
          <w:iCs/>
          <w:color w:val="000000" w:themeColor="text1"/>
        </w:rPr>
        <w:t xml:space="preserve"> [insertar % del Precio del Contrato] </w:t>
      </w:r>
      <w:r w:rsidRPr="00142813">
        <w:rPr>
          <w:b/>
          <w:color w:val="000000" w:themeColor="text1"/>
        </w:rPr>
        <w:t xml:space="preserve">dentro de </w:t>
      </w:r>
      <w:r w:rsidRPr="00142813">
        <w:rPr>
          <w:b/>
          <w:i/>
          <w:iCs/>
          <w:color w:val="000000" w:themeColor="text1"/>
        </w:rPr>
        <w:t xml:space="preserve">[insertar número de días] </w:t>
      </w:r>
      <w:r w:rsidRPr="00142813">
        <w:rPr>
          <w:bCs/>
          <w:color w:val="000000" w:themeColor="text1"/>
        </w:rPr>
        <w:t xml:space="preserve">siguientes a la recepción </w:t>
      </w:r>
      <w:r w:rsidR="000216AE" w:rsidRPr="00142813">
        <w:rPr>
          <w:bCs/>
          <w:color w:val="000000" w:themeColor="text1"/>
        </w:rPr>
        <w:t xml:space="preserve">por el Contratante </w:t>
      </w:r>
      <w:r w:rsidRPr="00142813">
        <w:rPr>
          <w:bCs/>
          <w:color w:val="000000" w:themeColor="text1"/>
        </w:rPr>
        <w:t xml:space="preserve">de una garantía de </w:t>
      </w:r>
      <w:r w:rsidR="000216AE" w:rsidRPr="00142813">
        <w:rPr>
          <w:bCs/>
          <w:color w:val="000000" w:themeColor="text1"/>
        </w:rPr>
        <w:t>anticipo</w:t>
      </w:r>
      <w:r w:rsidRPr="00142813">
        <w:rPr>
          <w:bCs/>
          <w:color w:val="000000" w:themeColor="text1"/>
        </w:rPr>
        <w:t xml:space="preserve">. El pago anticipado será compensado por el </w:t>
      </w:r>
      <w:r w:rsidR="000216AE" w:rsidRPr="00142813">
        <w:rPr>
          <w:bCs/>
          <w:color w:val="000000" w:themeColor="text1"/>
        </w:rPr>
        <w:t>Contratante</w:t>
      </w:r>
      <w:r w:rsidRPr="00142813">
        <w:rPr>
          <w:bCs/>
          <w:color w:val="000000" w:themeColor="text1"/>
        </w:rPr>
        <w:t xml:space="preserve"> en partes iguales contra las cuotas </w:t>
      </w:r>
      <w:r w:rsidR="000216AE" w:rsidRPr="00142813">
        <w:rPr>
          <w:bCs/>
          <w:color w:val="000000" w:themeColor="text1"/>
        </w:rPr>
        <w:t>a suma alzada</w:t>
      </w:r>
    </w:p>
    <w:p w14:paraId="0DCE9D0C" w14:textId="31BF0E7A" w:rsidR="00D73ECE" w:rsidRPr="00142813" w:rsidRDefault="00D73ECE" w:rsidP="00522D02">
      <w:pPr>
        <w:pStyle w:val="ListParagraph"/>
        <w:numPr>
          <w:ilvl w:val="0"/>
          <w:numId w:val="65"/>
        </w:numPr>
        <w:spacing w:before="120" w:after="120"/>
        <w:jc w:val="both"/>
        <w:rPr>
          <w:bCs/>
          <w:color w:val="000000" w:themeColor="text1"/>
        </w:rPr>
      </w:pPr>
      <w:r w:rsidRPr="00142813">
        <w:rPr>
          <w:b/>
          <w:i/>
          <w:iCs/>
          <w:color w:val="000000" w:themeColor="text1"/>
        </w:rPr>
        <w:t xml:space="preserve">[insertar monto y moneda] </w:t>
      </w:r>
      <w:r w:rsidRPr="00142813">
        <w:rPr>
          <w:bCs/>
          <w:color w:val="000000" w:themeColor="text1"/>
        </w:rPr>
        <w:t>dentro de</w:t>
      </w:r>
      <w:r w:rsidRPr="00142813">
        <w:rPr>
          <w:b/>
          <w:i/>
          <w:iCs/>
          <w:color w:val="000000" w:themeColor="text1"/>
        </w:rPr>
        <w:t xml:space="preserve"> [insertar número de días] </w:t>
      </w:r>
      <w:r w:rsidRPr="00142813">
        <w:rPr>
          <w:bCs/>
          <w:color w:val="000000" w:themeColor="text1"/>
        </w:rPr>
        <w:t xml:space="preserve">después de que el </w:t>
      </w:r>
      <w:r w:rsidR="000216AE" w:rsidRPr="00142813">
        <w:rPr>
          <w:bCs/>
          <w:color w:val="000000" w:themeColor="text1"/>
        </w:rPr>
        <w:t xml:space="preserve">Contratante </w:t>
      </w:r>
      <w:r w:rsidRPr="00142813">
        <w:rPr>
          <w:bCs/>
          <w:color w:val="000000" w:themeColor="text1"/>
        </w:rPr>
        <w:t xml:space="preserve">reciba el borrador del informe, aceptable para el </w:t>
      </w:r>
      <w:r w:rsidR="000216AE" w:rsidRPr="00142813">
        <w:rPr>
          <w:bCs/>
          <w:color w:val="000000" w:themeColor="text1"/>
        </w:rPr>
        <w:t>Contratante</w:t>
      </w:r>
      <w:r w:rsidRPr="00142813">
        <w:rPr>
          <w:bCs/>
          <w:color w:val="000000" w:themeColor="text1"/>
        </w:rPr>
        <w:t>; y</w:t>
      </w:r>
    </w:p>
    <w:p w14:paraId="36C4F343" w14:textId="0986EDC1" w:rsidR="007D24A8" w:rsidRPr="00142813" w:rsidRDefault="00D73ECE" w:rsidP="00522D02">
      <w:pPr>
        <w:pStyle w:val="ListParagraph"/>
        <w:numPr>
          <w:ilvl w:val="0"/>
          <w:numId w:val="65"/>
        </w:numPr>
        <w:spacing w:before="120" w:after="120"/>
        <w:jc w:val="both"/>
        <w:rPr>
          <w:bCs/>
          <w:color w:val="000000" w:themeColor="text1"/>
        </w:rPr>
      </w:pPr>
      <w:r w:rsidRPr="00142813">
        <w:rPr>
          <w:b/>
          <w:i/>
          <w:iCs/>
          <w:color w:val="000000" w:themeColor="text1"/>
        </w:rPr>
        <w:t xml:space="preserve">[insertar monto y moneda] </w:t>
      </w:r>
      <w:r w:rsidRPr="00142813">
        <w:rPr>
          <w:bCs/>
          <w:color w:val="000000" w:themeColor="text1"/>
        </w:rPr>
        <w:t>dentro de</w:t>
      </w:r>
      <w:r w:rsidRPr="00142813">
        <w:rPr>
          <w:b/>
          <w:i/>
          <w:iCs/>
          <w:color w:val="000000" w:themeColor="text1"/>
        </w:rPr>
        <w:t xml:space="preserve"> [insertar número de días</w:t>
      </w:r>
      <w:r w:rsidRPr="00142813">
        <w:rPr>
          <w:bCs/>
          <w:color w:val="000000" w:themeColor="text1"/>
        </w:rPr>
        <w:t xml:space="preserve">] después de que el </w:t>
      </w:r>
      <w:r w:rsidR="000216AE" w:rsidRPr="00142813">
        <w:rPr>
          <w:bCs/>
          <w:color w:val="000000" w:themeColor="text1"/>
        </w:rPr>
        <w:t>Contratante</w:t>
      </w:r>
      <w:r w:rsidRPr="00142813">
        <w:rPr>
          <w:bCs/>
          <w:color w:val="000000" w:themeColor="text1"/>
        </w:rPr>
        <w:t xml:space="preserve"> reciba el informe final, aceptable para el </w:t>
      </w:r>
      <w:r w:rsidR="000216AE" w:rsidRPr="00142813">
        <w:rPr>
          <w:bCs/>
          <w:color w:val="000000" w:themeColor="text1"/>
        </w:rPr>
        <w:t>Contratante</w:t>
      </w:r>
      <w:r w:rsidRPr="00142813">
        <w:rPr>
          <w:bCs/>
          <w:color w:val="000000" w:themeColor="text1"/>
        </w:rPr>
        <w:t xml:space="preserve">. </w:t>
      </w:r>
    </w:p>
    <w:p w14:paraId="167963FC" w14:textId="25855127" w:rsidR="00A2112F" w:rsidRPr="00142813" w:rsidRDefault="00A2112F" w:rsidP="003059EB">
      <w:pPr>
        <w:pStyle w:val="CCLSSubclauses"/>
        <w:numPr>
          <w:ilvl w:val="0"/>
          <w:numId w:val="0"/>
        </w:numPr>
        <w:ind w:left="720"/>
        <w:rPr>
          <w:b/>
          <w:bCs/>
          <w:i/>
          <w:iCs/>
          <w:color w:val="000000" w:themeColor="text1"/>
          <w:lang w:val="es-ES"/>
        </w:rPr>
      </w:pPr>
      <w:r w:rsidRPr="00142813">
        <w:rPr>
          <w:b/>
          <w:bCs/>
          <w:i/>
          <w:iCs/>
          <w:color w:val="000000" w:themeColor="text1"/>
          <w:lang w:val="es-ES"/>
        </w:rPr>
        <w:t xml:space="preserve">[Opción 2- Contratos basados ​​en </w:t>
      </w:r>
      <w:r w:rsidR="003059EB" w:rsidRPr="00142813">
        <w:rPr>
          <w:b/>
          <w:bCs/>
          <w:i/>
          <w:iCs/>
          <w:color w:val="000000" w:themeColor="text1"/>
          <w:lang w:val="es-ES"/>
        </w:rPr>
        <w:t>el Tiempo Trabajado</w:t>
      </w:r>
      <w:r w:rsidRPr="00142813">
        <w:rPr>
          <w:b/>
          <w:bCs/>
          <w:i/>
          <w:iCs/>
          <w:color w:val="000000" w:themeColor="text1"/>
          <w:lang w:val="es-ES"/>
        </w:rPr>
        <w:t>]</w:t>
      </w:r>
    </w:p>
    <w:p w14:paraId="49FD7212" w14:textId="1489FB72" w:rsidR="00A2112F" w:rsidRPr="00142813" w:rsidRDefault="00A2112F" w:rsidP="00522D02">
      <w:pPr>
        <w:pStyle w:val="CCLSSubclauses"/>
        <w:numPr>
          <w:ilvl w:val="0"/>
          <w:numId w:val="68"/>
        </w:numPr>
        <w:rPr>
          <w:b/>
          <w:bCs/>
          <w:color w:val="000000" w:themeColor="text1"/>
          <w:lang w:val="es-ES"/>
        </w:rPr>
      </w:pPr>
      <w:r w:rsidRPr="00142813">
        <w:rPr>
          <w:b/>
          <w:bCs/>
          <w:color w:val="000000" w:themeColor="text1"/>
          <w:lang w:val="es-ES"/>
        </w:rPr>
        <w:t>Monto máximo [</w:t>
      </w:r>
      <w:r w:rsidRPr="00142813">
        <w:rPr>
          <w:b/>
          <w:bCs/>
          <w:i/>
          <w:iCs/>
          <w:color w:val="000000" w:themeColor="text1"/>
          <w:lang w:val="es-ES"/>
        </w:rPr>
        <w:t>Modificar según corresponda</w:t>
      </w:r>
      <w:r w:rsidRPr="00142813">
        <w:rPr>
          <w:b/>
          <w:bCs/>
          <w:color w:val="000000" w:themeColor="text1"/>
          <w:lang w:val="es-ES"/>
        </w:rPr>
        <w:t>]</w:t>
      </w:r>
    </w:p>
    <w:p w14:paraId="1B0DE6DF" w14:textId="79419E12" w:rsidR="00A2112F" w:rsidRPr="00142813" w:rsidRDefault="00A2112F" w:rsidP="00B64642">
      <w:pPr>
        <w:pStyle w:val="CCLSSubclauses"/>
        <w:numPr>
          <w:ilvl w:val="0"/>
          <w:numId w:val="0"/>
        </w:numPr>
        <w:ind w:left="1440"/>
        <w:jc w:val="both"/>
        <w:rPr>
          <w:color w:val="000000" w:themeColor="text1"/>
          <w:lang w:val="es-ES"/>
        </w:rPr>
      </w:pPr>
      <w:r w:rsidRPr="00142813">
        <w:rPr>
          <w:color w:val="000000" w:themeColor="text1"/>
          <w:lang w:val="es-ES"/>
        </w:rPr>
        <w:t xml:space="preserve">Por los Servicios prestados de conformidad con el Contrato de </w:t>
      </w:r>
      <w:r w:rsidR="003059EB" w:rsidRPr="00142813">
        <w:rPr>
          <w:color w:val="000000" w:themeColor="text1"/>
          <w:lang w:val="es-ES"/>
        </w:rPr>
        <w:t>Pedido</w:t>
      </w:r>
      <w:r w:rsidRPr="00142813">
        <w:rPr>
          <w:color w:val="000000" w:themeColor="text1"/>
          <w:lang w:val="es-ES"/>
        </w:rPr>
        <w:t xml:space="preserve">, el </w:t>
      </w:r>
      <w:r w:rsidR="003059EB" w:rsidRPr="00142813">
        <w:rPr>
          <w:color w:val="000000" w:themeColor="text1"/>
          <w:lang w:val="es-ES"/>
        </w:rPr>
        <w:t>Contratante</w:t>
      </w:r>
      <w:r w:rsidRPr="00142813">
        <w:rPr>
          <w:color w:val="000000" w:themeColor="text1"/>
          <w:lang w:val="es-ES"/>
        </w:rPr>
        <w:t xml:space="preserve"> pagará al Consultor un monto que no exceda un límite máximo de</w:t>
      </w:r>
      <w:r w:rsidRPr="00142813">
        <w:rPr>
          <w:b/>
          <w:bCs/>
          <w:i/>
          <w:iCs/>
          <w:color w:val="000000" w:themeColor="text1"/>
          <w:lang w:val="es-ES"/>
        </w:rPr>
        <w:t xml:space="preserve"> [insertar monto y moneda/monedas], </w:t>
      </w:r>
      <w:r w:rsidRPr="00142813">
        <w:rPr>
          <w:i/>
          <w:iCs/>
          <w:color w:val="000000" w:themeColor="text1"/>
          <w:lang w:val="es-ES"/>
        </w:rPr>
        <w:t>[</w:t>
      </w:r>
      <w:r w:rsidRPr="00142813">
        <w:rPr>
          <w:b/>
          <w:bCs/>
          <w:i/>
          <w:iCs/>
          <w:color w:val="000000" w:themeColor="text1"/>
          <w:lang w:val="es-ES"/>
        </w:rPr>
        <w:t xml:space="preserve">indicar: </w:t>
      </w:r>
      <w:r w:rsidRPr="00142813">
        <w:rPr>
          <w:color w:val="000000" w:themeColor="text1"/>
          <w:lang w:val="es-ES"/>
        </w:rPr>
        <w:t>"inclu</w:t>
      </w:r>
      <w:r w:rsidR="003059EB" w:rsidRPr="00142813">
        <w:rPr>
          <w:color w:val="000000" w:themeColor="text1"/>
          <w:lang w:val="es-ES"/>
        </w:rPr>
        <w:t>yendo</w:t>
      </w:r>
      <w:r w:rsidRPr="00142813">
        <w:rPr>
          <w:color w:val="000000" w:themeColor="text1"/>
          <w:lang w:val="es-ES"/>
        </w:rPr>
        <w:t>" o "exclu</w:t>
      </w:r>
      <w:r w:rsidR="003059EB" w:rsidRPr="00142813">
        <w:rPr>
          <w:color w:val="000000" w:themeColor="text1"/>
          <w:lang w:val="es-ES"/>
        </w:rPr>
        <w:t>yendo</w:t>
      </w:r>
      <w:r w:rsidRPr="00142813">
        <w:rPr>
          <w:i/>
          <w:iCs/>
          <w:color w:val="000000" w:themeColor="text1"/>
          <w:lang w:val="es-ES"/>
        </w:rPr>
        <w:t>"]</w:t>
      </w:r>
      <w:r w:rsidRPr="00142813">
        <w:rPr>
          <w:b/>
          <w:bCs/>
          <w:i/>
          <w:iCs/>
          <w:color w:val="000000" w:themeColor="text1"/>
          <w:lang w:val="es-ES"/>
        </w:rPr>
        <w:t xml:space="preserve"> </w:t>
      </w:r>
      <w:r w:rsidR="003059EB" w:rsidRPr="00142813">
        <w:rPr>
          <w:color w:val="000000" w:themeColor="text1"/>
          <w:lang w:val="es-ES"/>
        </w:rPr>
        <w:t xml:space="preserve">los </w:t>
      </w:r>
      <w:r w:rsidRPr="00142813">
        <w:rPr>
          <w:color w:val="000000" w:themeColor="text1"/>
          <w:lang w:val="es-ES"/>
        </w:rPr>
        <w:t>impuestos indirectos locales.</w:t>
      </w:r>
    </w:p>
    <w:p w14:paraId="5CEC2BCB" w14:textId="77777777" w:rsidR="00807089" w:rsidRPr="00142813" w:rsidRDefault="00807089" w:rsidP="00B64642">
      <w:pPr>
        <w:pStyle w:val="ListParagraph"/>
        <w:spacing w:before="120" w:after="120"/>
        <w:ind w:left="1440"/>
        <w:jc w:val="both"/>
        <w:rPr>
          <w:bCs/>
          <w:color w:val="000000" w:themeColor="text1"/>
        </w:rPr>
      </w:pPr>
      <w:r w:rsidRPr="00142813">
        <w:rPr>
          <w:bCs/>
          <w:color w:val="000000" w:themeColor="text1"/>
        </w:rPr>
        <w:t>Todos los impuestos locales indirectos que se cobren con respecto a este Contrato por los Servicios prestados por el Consultor serán [</w:t>
      </w:r>
      <w:r w:rsidRPr="00142813">
        <w:rPr>
          <w:b/>
          <w:i/>
          <w:iCs/>
          <w:color w:val="000000" w:themeColor="text1"/>
        </w:rPr>
        <w:t>indicar según corresponda</w:t>
      </w:r>
      <w:r w:rsidRPr="00142813">
        <w:rPr>
          <w:bCs/>
          <w:i/>
          <w:iCs/>
          <w:color w:val="000000" w:themeColor="text1"/>
        </w:rPr>
        <w:t>: “serán pagados” o “reembolsados”</w:t>
      </w:r>
      <w:r w:rsidRPr="00142813">
        <w:rPr>
          <w:bCs/>
          <w:color w:val="000000" w:themeColor="text1"/>
        </w:rPr>
        <w:t>] por el Contratante [</w:t>
      </w:r>
      <w:r w:rsidRPr="00142813">
        <w:rPr>
          <w:b/>
          <w:color w:val="000000" w:themeColor="text1"/>
        </w:rPr>
        <w:t>i</w:t>
      </w:r>
      <w:r w:rsidRPr="00142813">
        <w:rPr>
          <w:b/>
          <w:i/>
          <w:iCs/>
          <w:color w:val="000000" w:themeColor="text1"/>
        </w:rPr>
        <w:t>ndicar según corresponda</w:t>
      </w:r>
      <w:r w:rsidRPr="00142813">
        <w:rPr>
          <w:bCs/>
          <w:i/>
          <w:iCs/>
          <w:color w:val="000000" w:themeColor="text1"/>
        </w:rPr>
        <w:t>: “a nombre del” o “al”</w:t>
      </w:r>
      <w:r w:rsidRPr="00142813">
        <w:rPr>
          <w:bCs/>
          <w:color w:val="000000" w:themeColor="text1"/>
        </w:rPr>
        <w:t>] Consultor.</w:t>
      </w:r>
    </w:p>
    <w:p w14:paraId="0406F4DE" w14:textId="77777777" w:rsidR="0074385A" w:rsidRPr="00142813" w:rsidRDefault="00A2112F" w:rsidP="00B64642">
      <w:pPr>
        <w:pStyle w:val="CCLSSubclauses"/>
        <w:numPr>
          <w:ilvl w:val="0"/>
          <w:numId w:val="0"/>
        </w:numPr>
        <w:ind w:left="1440"/>
        <w:jc w:val="both"/>
        <w:rPr>
          <w:b/>
          <w:bCs/>
          <w:i/>
          <w:iCs/>
          <w:color w:val="000000" w:themeColor="text1"/>
          <w:lang w:val="es-ES"/>
        </w:rPr>
      </w:pPr>
      <w:r w:rsidRPr="00142813">
        <w:rPr>
          <w:color w:val="000000" w:themeColor="text1"/>
          <w:lang w:val="es-ES"/>
        </w:rPr>
        <w:t>El monto de dichos impuestos es</w:t>
      </w:r>
      <w:r w:rsidRPr="00142813">
        <w:rPr>
          <w:b/>
          <w:bCs/>
          <w:i/>
          <w:iCs/>
          <w:color w:val="000000" w:themeColor="text1"/>
          <w:lang w:val="es-ES"/>
        </w:rPr>
        <w:t xml:space="preserve"> ____________________ [insertar el monto tal como se finalizó en las negociaciones del Contrato sobre la base de las estimaciones proporcionadas por el Consultor]</w:t>
      </w:r>
    </w:p>
    <w:p w14:paraId="0D731554" w14:textId="5806480D" w:rsidR="00A2112F" w:rsidRPr="00142813" w:rsidRDefault="00A2112F" w:rsidP="00B64642">
      <w:pPr>
        <w:pStyle w:val="CCLSSubclauses"/>
        <w:numPr>
          <w:ilvl w:val="0"/>
          <w:numId w:val="0"/>
        </w:numPr>
        <w:ind w:left="1080"/>
        <w:jc w:val="both"/>
        <w:rPr>
          <w:b/>
          <w:bCs/>
          <w:i/>
          <w:iCs/>
          <w:color w:val="000000" w:themeColor="text1"/>
          <w:lang w:val="es-ES"/>
        </w:rPr>
      </w:pPr>
      <w:r w:rsidRPr="00142813">
        <w:rPr>
          <w:b/>
          <w:bCs/>
          <w:i/>
          <w:iCs/>
          <w:color w:val="000000" w:themeColor="text1"/>
          <w:lang w:val="es-ES"/>
        </w:rPr>
        <w:t>Pagos [modificar según corresponda]</w:t>
      </w:r>
    </w:p>
    <w:p w14:paraId="1305E2D4" w14:textId="2093EE87" w:rsidR="00A2112F" w:rsidRPr="00142813" w:rsidRDefault="00A2112F" w:rsidP="00522D02">
      <w:pPr>
        <w:pStyle w:val="CCLSSubclauses"/>
        <w:numPr>
          <w:ilvl w:val="0"/>
          <w:numId w:val="66"/>
        </w:numPr>
        <w:jc w:val="both"/>
        <w:rPr>
          <w:color w:val="000000" w:themeColor="text1"/>
          <w:lang w:val="es-ES"/>
        </w:rPr>
      </w:pPr>
      <w:r w:rsidRPr="00142813">
        <w:rPr>
          <w:b/>
          <w:bCs/>
          <w:i/>
          <w:iCs/>
          <w:color w:val="000000" w:themeColor="text1"/>
          <w:lang w:val="es-ES"/>
        </w:rPr>
        <w:t xml:space="preserve">Un pago anticipado de [insertar % del Precio del Contrato] </w:t>
      </w:r>
      <w:r w:rsidRPr="00142813">
        <w:rPr>
          <w:b/>
          <w:bCs/>
          <w:color w:val="000000" w:themeColor="text1"/>
          <w:lang w:val="es-ES"/>
        </w:rPr>
        <w:t>dentro de</w:t>
      </w:r>
      <w:r w:rsidRPr="00142813">
        <w:rPr>
          <w:b/>
          <w:bCs/>
          <w:i/>
          <w:iCs/>
          <w:color w:val="000000" w:themeColor="text1"/>
          <w:lang w:val="es-ES"/>
        </w:rPr>
        <w:t xml:space="preserve"> [insertar número de días] </w:t>
      </w:r>
      <w:r w:rsidRPr="00142813">
        <w:rPr>
          <w:color w:val="000000" w:themeColor="text1"/>
          <w:lang w:val="es-ES"/>
        </w:rPr>
        <w:t>siguientes a la recepción de una garantía de pago bancario anticipado por parte del C</w:t>
      </w:r>
      <w:r w:rsidR="0074385A" w:rsidRPr="00142813">
        <w:rPr>
          <w:color w:val="000000" w:themeColor="text1"/>
          <w:lang w:val="es-ES"/>
        </w:rPr>
        <w:t>ontratant</w:t>
      </w:r>
      <w:r w:rsidRPr="00142813">
        <w:rPr>
          <w:color w:val="000000" w:themeColor="text1"/>
          <w:lang w:val="es-ES"/>
        </w:rPr>
        <w:t xml:space="preserve">e. El pago anticipado será compensado por el </w:t>
      </w:r>
      <w:r w:rsidR="0074385A" w:rsidRPr="00142813">
        <w:rPr>
          <w:color w:val="000000" w:themeColor="text1"/>
          <w:lang w:val="es-ES"/>
        </w:rPr>
        <w:t>Contratante</w:t>
      </w:r>
      <w:r w:rsidRPr="00142813">
        <w:rPr>
          <w:color w:val="000000" w:themeColor="text1"/>
          <w:lang w:val="es-ES"/>
        </w:rPr>
        <w:t xml:space="preserve"> en partes iguales en cuotas iguales contra los estados de cuenta de los primeros </w:t>
      </w:r>
      <w:r w:rsidRPr="00142813">
        <w:rPr>
          <w:b/>
          <w:bCs/>
          <w:i/>
          <w:iCs/>
          <w:color w:val="000000" w:themeColor="text1"/>
          <w:lang w:val="es-ES"/>
        </w:rPr>
        <w:t xml:space="preserve">[insertar número] </w:t>
      </w:r>
      <w:r w:rsidRPr="00142813">
        <w:rPr>
          <w:color w:val="000000" w:themeColor="text1"/>
          <w:lang w:val="es-ES"/>
        </w:rPr>
        <w:t>meses de los Servicios hasta que el pago anticipado se haya compensado por completo.</w:t>
      </w:r>
    </w:p>
    <w:p w14:paraId="63DB920A" w14:textId="1E613A66" w:rsidR="00A2112F" w:rsidRPr="00142813" w:rsidRDefault="00A2112F" w:rsidP="00522D02">
      <w:pPr>
        <w:pStyle w:val="CCLSSubclauses"/>
        <w:numPr>
          <w:ilvl w:val="0"/>
          <w:numId w:val="66"/>
        </w:numPr>
        <w:jc w:val="both"/>
        <w:rPr>
          <w:color w:val="000000" w:themeColor="text1"/>
          <w:lang w:val="es-ES"/>
        </w:rPr>
      </w:pPr>
      <w:r w:rsidRPr="00142813">
        <w:rPr>
          <w:b/>
          <w:bCs/>
          <w:color w:val="000000" w:themeColor="text1"/>
          <w:lang w:val="es-ES"/>
        </w:rPr>
        <w:t>Remuneración</w:t>
      </w:r>
      <w:r w:rsidRPr="00142813">
        <w:rPr>
          <w:b/>
          <w:bCs/>
          <w:i/>
          <w:iCs/>
          <w:color w:val="000000" w:themeColor="text1"/>
          <w:lang w:val="es-ES"/>
        </w:rPr>
        <w:t xml:space="preserve">: </w:t>
      </w:r>
      <w:r w:rsidRPr="00142813">
        <w:rPr>
          <w:color w:val="000000" w:themeColor="text1"/>
          <w:lang w:val="es-ES"/>
        </w:rPr>
        <w:t xml:space="preserve">El </w:t>
      </w:r>
      <w:r w:rsidR="00D27A7D" w:rsidRPr="00142813">
        <w:rPr>
          <w:color w:val="000000" w:themeColor="text1"/>
          <w:lang w:val="es-ES"/>
        </w:rPr>
        <w:t>Contratante</w:t>
      </w:r>
      <w:r w:rsidRPr="00142813">
        <w:rPr>
          <w:color w:val="000000" w:themeColor="text1"/>
          <w:lang w:val="es-ES"/>
        </w:rPr>
        <w:t xml:space="preserve"> pagará al Consultor por los Servicios prestados a la(s) tarifa(s)</w:t>
      </w:r>
      <w:r w:rsidRPr="00142813">
        <w:rPr>
          <w:b/>
          <w:bCs/>
          <w:i/>
          <w:iCs/>
          <w:color w:val="000000" w:themeColor="text1"/>
          <w:lang w:val="es-ES"/>
        </w:rPr>
        <w:t xml:space="preserve"> [Seleccione la opción apropiada: </w:t>
      </w:r>
      <w:r w:rsidRPr="00142813">
        <w:rPr>
          <w:i/>
          <w:iCs/>
          <w:color w:val="000000" w:themeColor="text1"/>
          <w:lang w:val="es-ES"/>
        </w:rPr>
        <w:t>“por persona-mes” o “por día”</w:t>
      </w:r>
      <w:r w:rsidRPr="00142813">
        <w:rPr>
          <w:b/>
          <w:bCs/>
          <w:i/>
          <w:iCs/>
          <w:color w:val="000000" w:themeColor="text1"/>
          <w:lang w:val="es-ES"/>
        </w:rPr>
        <w:t xml:space="preserve"> o </w:t>
      </w:r>
      <w:r w:rsidRPr="00142813">
        <w:rPr>
          <w:i/>
          <w:iCs/>
          <w:color w:val="000000" w:themeColor="text1"/>
          <w:lang w:val="es-ES"/>
        </w:rPr>
        <w:t>“por hora”</w:t>
      </w:r>
      <w:r w:rsidRPr="00142813">
        <w:rPr>
          <w:b/>
          <w:bCs/>
          <w:i/>
          <w:iCs/>
          <w:color w:val="000000" w:themeColor="text1"/>
          <w:lang w:val="es-ES"/>
        </w:rPr>
        <w:t xml:space="preserve">] </w:t>
      </w:r>
      <w:r w:rsidRPr="00142813">
        <w:rPr>
          <w:color w:val="000000" w:themeColor="text1"/>
          <w:lang w:val="es-ES"/>
        </w:rPr>
        <w:t xml:space="preserve">realmente gastados por cada Experto después de la fecha de inicio u otras fechas que las partes acuerden, de acuerdo con las tarifas acordadas, dentro de </w:t>
      </w:r>
      <w:r w:rsidRPr="00142813">
        <w:rPr>
          <w:b/>
          <w:bCs/>
          <w:i/>
          <w:iCs/>
          <w:color w:val="000000" w:themeColor="text1"/>
          <w:lang w:val="es-ES"/>
        </w:rPr>
        <w:t>[indicar el número de días]</w:t>
      </w:r>
      <w:r w:rsidRPr="00142813">
        <w:rPr>
          <w:color w:val="000000" w:themeColor="text1"/>
          <w:lang w:val="es-ES"/>
        </w:rPr>
        <w:t xml:space="preserve"> siguientes a la recepción de las facturas detalladas respaldadas satisfactoriamente.</w:t>
      </w:r>
    </w:p>
    <w:p w14:paraId="797E7E38" w14:textId="61BB7877" w:rsidR="00A2112F" w:rsidRPr="00142813" w:rsidRDefault="00A2112F" w:rsidP="00522D02">
      <w:pPr>
        <w:pStyle w:val="CCLSSubclauses"/>
        <w:numPr>
          <w:ilvl w:val="0"/>
          <w:numId w:val="66"/>
        </w:numPr>
        <w:jc w:val="both"/>
        <w:rPr>
          <w:color w:val="000000" w:themeColor="text1"/>
          <w:lang w:val="es-ES"/>
        </w:rPr>
      </w:pPr>
      <w:r w:rsidRPr="00142813">
        <w:rPr>
          <w:b/>
          <w:bCs/>
          <w:color w:val="000000" w:themeColor="text1"/>
          <w:lang w:val="es-ES"/>
        </w:rPr>
        <w:t>Reembolsables</w:t>
      </w:r>
      <w:r w:rsidRPr="00142813">
        <w:rPr>
          <w:b/>
          <w:bCs/>
          <w:i/>
          <w:iCs/>
          <w:color w:val="000000" w:themeColor="text1"/>
          <w:lang w:val="es-ES"/>
        </w:rPr>
        <w:t xml:space="preserve">: </w:t>
      </w:r>
      <w:r w:rsidRPr="00142813">
        <w:rPr>
          <w:color w:val="000000" w:themeColor="text1"/>
          <w:lang w:val="es-ES"/>
        </w:rPr>
        <w:t xml:space="preserve">El </w:t>
      </w:r>
      <w:r w:rsidR="000139D2" w:rsidRPr="00142813">
        <w:rPr>
          <w:color w:val="000000" w:themeColor="text1"/>
          <w:lang w:val="es-ES"/>
        </w:rPr>
        <w:t>Contratante</w:t>
      </w:r>
      <w:r w:rsidRPr="00142813">
        <w:rPr>
          <w:color w:val="000000" w:themeColor="text1"/>
          <w:lang w:val="es-ES"/>
        </w:rPr>
        <w:t xml:space="preserve"> pagará al Consultor los gastos reembolsables, dentro de [</w:t>
      </w:r>
      <w:r w:rsidRPr="00142813">
        <w:rPr>
          <w:i/>
          <w:iCs/>
          <w:color w:val="000000" w:themeColor="text1"/>
          <w:lang w:val="es-ES"/>
        </w:rPr>
        <w:t>insertar el número de días</w:t>
      </w:r>
      <w:r w:rsidRPr="00142813">
        <w:rPr>
          <w:color w:val="000000" w:themeColor="text1"/>
          <w:lang w:val="es-ES"/>
        </w:rPr>
        <w:t>] siguientes a la recepción de las facturas detalladas respaldadas satisfactoriamente, que consistirán y se limitarán a:</w:t>
      </w:r>
    </w:p>
    <w:p w14:paraId="04BD1C77" w14:textId="5E02AB2B" w:rsidR="00A2112F" w:rsidRPr="00142813" w:rsidRDefault="00A2112F" w:rsidP="00522D02">
      <w:pPr>
        <w:pStyle w:val="CCLSSubclauses"/>
        <w:numPr>
          <w:ilvl w:val="0"/>
          <w:numId w:val="67"/>
        </w:numPr>
        <w:jc w:val="both"/>
        <w:rPr>
          <w:color w:val="000000" w:themeColor="text1"/>
          <w:lang w:val="es-ES"/>
        </w:rPr>
      </w:pPr>
      <w:r w:rsidRPr="00142813">
        <w:rPr>
          <w:color w:val="000000" w:themeColor="text1"/>
          <w:lang w:val="es-ES"/>
        </w:rPr>
        <w:t xml:space="preserve">los gastos normales y habituales de viajes oficiales, alojamiento, imprenta y cargos telefónicos; los viajes oficiales se reembolsarán al costo de un viaje inferior al de primera clase y deberán ser autorizados por el </w:t>
      </w:r>
      <w:r w:rsidR="000139D2" w:rsidRPr="00142813">
        <w:rPr>
          <w:color w:val="000000" w:themeColor="text1"/>
          <w:lang w:val="es-ES"/>
        </w:rPr>
        <w:t>Contratante</w:t>
      </w:r>
      <w:r w:rsidRPr="00142813">
        <w:rPr>
          <w:color w:val="000000" w:themeColor="text1"/>
          <w:lang w:val="es-ES"/>
        </w:rPr>
        <w:t>; y</w:t>
      </w:r>
    </w:p>
    <w:p w14:paraId="65F9A6EB" w14:textId="36A624B4" w:rsidR="00A2112F" w:rsidRPr="00142813" w:rsidRDefault="00A2112F" w:rsidP="00522D02">
      <w:pPr>
        <w:pStyle w:val="CCLSSubclauses"/>
        <w:numPr>
          <w:ilvl w:val="0"/>
          <w:numId w:val="67"/>
        </w:numPr>
        <w:jc w:val="both"/>
        <w:rPr>
          <w:color w:val="000000" w:themeColor="text1"/>
          <w:lang w:val="es-ES"/>
        </w:rPr>
      </w:pPr>
      <w:r w:rsidRPr="00142813">
        <w:rPr>
          <w:color w:val="000000" w:themeColor="text1"/>
          <w:lang w:val="es-ES"/>
        </w:rPr>
        <w:t xml:space="preserve">otros gastos aprobados por adelantado por el </w:t>
      </w:r>
      <w:r w:rsidR="000139D2" w:rsidRPr="00142813">
        <w:rPr>
          <w:color w:val="000000" w:themeColor="text1"/>
          <w:lang w:val="es-ES"/>
        </w:rPr>
        <w:t>Contratante</w:t>
      </w:r>
      <w:r w:rsidRPr="00142813">
        <w:rPr>
          <w:color w:val="000000" w:themeColor="text1"/>
          <w:lang w:val="es-ES"/>
        </w:rPr>
        <w:t>.</w:t>
      </w:r>
    </w:p>
    <w:p w14:paraId="35856D39" w14:textId="045BF277" w:rsidR="00A2112F" w:rsidRPr="00142813" w:rsidRDefault="000139D2" w:rsidP="00522D02">
      <w:pPr>
        <w:pStyle w:val="CCLSSubclauses"/>
        <w:numPr>
          <w:ilvl w:val="0"/>
          <w:numId w:val="68"/>
        </w:numPr>
        <w:rPr>
          <w:b/>
          <w:bCs/>
          <w:i/>
          <w:iCs/>
          <w:color w:val="000000" w:themeColor="text1"/>
          <w:lang w:val="es-ES"/>
        </w:rPr>
      </w:pPr>
      <w:r w:rsidRPr="00142813">
        <w:rPr>
          <w:b/>
          <w:bCs/>
          <w:color w:val="000000" w:themeColor="text1"/>
          <w:lang w:val="es-ES"/>
        </w:rPr>
        <w:t>Demora en los pagos</w:t>
      </w:r>
      <w:r w:rsidR="00A2112F" w:rsidRPr="00142813">
        <w:rPr>
          <w:b/>
          <w:bCs/>
          <w:i/>
          <w:iCs/>
          <w:color w:val="000000" w:themeColor="text1"/>
          <w:lang w:val="es-ES"/>
        </w:rPr>
        <w:t xml:space="preserve">: </w:t>
      </w:r>
      <w:r w:rsidR="00A2112F" w:rsidRPr="00142813">
        <w:rPr>
          <w:color w:val="000000" w:themeColor="text1"/>
          <w:lang w:val="es-ES"/>
        </w:rPr>
        <w:t xml:space="preserve">Si el </w:t>
      </w:r>
      <w:r w:rsidRPr="00142813">
        <w:rPr>
          <w:color w:val="000000" w:themeColor="text1"/>
          <w:lang w:val="es-ES"/>
        </w:rPr>
        <w:t>Contratant</w:t>
      </w:r>
      <w:r w:rsidR="00A2112F" w:rsidRPr="00142813">
        <w:rPr>
          <w:color w:val="000000" w:themeColor="text1"/>
          <w:lang w:val="es-ES"/>
        </w:rPr>
        <w:t xml:space="preserve">e retrasa los pagos más allá de los quince (15) días después del período especificado en (a) anterior, se pagarán intereses al Consultor sobre el monto retrasado a </w:t>
      </w:r>
      <w:r w:rsidRPr="00142813">
        <w:rPr>
          <w:color w:val="000000" w:themeColor="text1"/>
          <w:lang w:val="es-ES"/>
        </w:rPr>
        <w:t xml:space="preserve">una tasa de interés </w:t>
      </w:r>
      <w:r w:rsidR="00A2112F" w:rsidRPr="00142813">
        <w:rPr>
          <w:color w:val="000000" w:themeColor="text1"/>
          <w:lang w:val="es-ES"/>
        </w:rPr>
        <w:t xml:space="preserve">anual de </w:t>
      </w:r>
      <w:r w:rsidR="00A2112F" w:rsidRPr="00142813">
        <w:rPr>
          <w:b/>
          <w:bCs/>
          <w:i/>
          <w:iCs/>
          <w:color w:val="000000" w:themeColor="text1"/>
          <w:lang w:val="es-ES"/>
        </w:rPr>
        <w:t xml:space="preserve">[insertar </w:t>
      </w:r>
      <w:r w:rsidRPr="00142813">
        <w:rPr>
          <w:b/>
          <w:bCs/>
          <w:i/>
          <w:iCs/>
          <w:color w:val="000000" w:themeColor="text1"/>
          <w:lang w:val="es-ES"/>
        </w:rPr>
        <w:t>de interés anual</w:t>
      </w:r>
      <w:r w:rsidR="00A2112F" w:rsidRPr="00142813">
        <w:rPr>
          <w:b/>
          <w:bCs/>
          <w:i/>
          <w:iCs/>
          <w:color w:val="000000" w:themeColor="text1"/>
          <w:lang w:val="es-ES"/>
        </w:rPr>
        <w:t>]</w:t>
      </w:r>
    </w:p>
    <w:p w14:paraId="5ABBF41B" w14:textId="44666AD5" w:rsidR="00A2112F" w:rsidRPr="00142813" w:rsidRDefault="00A2112F" w:rsidP="00522D02">
      <w:pPr>
        <w:pStyle w:val="CCLSSubclauses"/>
        <w:numPr>
          <w:ilvl w:val="0"/>
          <w:numId w:val="68"/>
        </w:numPr>
        <w:rPr>
          <w:color w:val="000000" w:themeColor="text1"/>
          <w:lang w:val="es-ES"/>
        </w:rPr>
      </w:pPr>
      <w:r w:rsidRPr="00142813">
        <w:rPr>
          <w:color w:val="000000" w:themeColor="text1"/>
          <w:lang w:val="es-ES"/>
        </w:rPr>
        <w:t>Los precios del contrato acordados no se ajustarán por inflación extranjera y/o local durante la ejecución del contrato.</w:t>
      </w:r>
    </w:p>
    <w:p w14:paraId="779085D3" w14:textId="77777777" w:rsidR="00A2112F" w:rsidRPr="00142813" w:rsidRDefault="00A2112F" w:rsidP="000139D2">
      <w:pPr>
        <w:pStyle w:val="CCLSSubclauses"/>
        <w:numPr>
          <w:ilvl w:val="0"/>
          <w:numId w:val="0"/>
        </w:numPr>
        <w:ind w:left="1985" w:hanging="567"/>
        <w:rPr>
          <w:color w:val="000000" w:themeColor="text1"/>
          <w:lang w:val="es-ES"/>
        </w:rPr>
      </w:pPr>
      <w:r w:rsidRPr="00142813">
        <w:rPr>
          <w:color w:val="000000" w:themeColor="text1"/>
          <w:lang w:val="es-ES"/>
        </w:rPr>
        <w:t>(d) Todos los pagos en virtud de este Contrato se realizarán a las cuentas del Consultor.</w:t>
      </w:r>
    </w:p>
    <w:p w14:paraId="7E6ADD92" w14:textId="77777777" w:rsidR="00A2112F" w:rsidRPr="00142813" w:rsidRDefault="00A2112F" w:rsidP="000139D2">
      <w:pPr>
        <w:pStyle w:val="CCLSSubclauses"/>
        <w:numPr>
          <w:ilvl w:val="0"/>
          <w:numId w:val="0"/>
        </w:numPr>
        <w:ind w:left="1985"/>
        <w:rPr>
          <w:color w:val="000000" w:themeColor="text1"/>
          <w:lang w:val="es-ES"/>
        </w:rPr>
      </w:pPr>
      <w:r w:rsidRPr="00142813">
        <w:rPr>
          <w:color w:val="000000" w:themeColor="text1"/>
          <w:lang w:val="es-ES"/>
        </w:rPr>
        <w:t>Las cuentas son:</w:t>
      </w:r>
    </w:p>
    <w:p w14:paraId="64C315DC" w14:textId="77777777" w:rsidR="00A2112F" w:rsidRPr="00142813" w:rsidRDefault="00A2112F" w:rsidP="000139D2">
      <w:pPr>
        <w:pStyle w:val="CCLSSubclauses"/>
        <w:numPr>
          <w:ilvl w:val="0"/>
          <w:numId w:val="0"/>
        </w:numPr>
        <w:ind w:left="1985"/>
        <w:rPr>
          <w:color w:val="000000" w:themeColor="text1"/>
          <w:lang w:val="es-ES"/>
        </w:rPr>
      </w:pPr>
      <w:r w:rsidRPr="00142813">
        <w:rPr>
          <w:color w:val="000000" w:themeColor="text1"/>
          <w:lang w:val="es-ES"/>
        </w:rPr>
        <w:t>para moneda extranjera: [insertar cuenta].</w:t>
      </w:r>
    </w:p>
    <w:p w14:paraId="0E8186F1" w14:textId="2B2A8173" w:rsidR="00A2112F" w:rsidRPr="00142813" w:rsidRDefault="00A2112F" w:rsidP="000139D2">
      <w:pPr>
        <w:pStyle w:val="CCLSSubclauses"/>
        <w:numPr>
          <w:ilvl w:val="0"/>
          <w:numId w:val="0"/>
        </w:numPr>
        <w:ind w:left="1265"/>
        <w:rPr>
          <w:color w:val="000000" w:themeColor="text1"/>
          <w:lang w:val="es-ES"/>
        </w:rPr>
      </w:pPr>
      <w:r w:rsidRPr="00142813">
        <w:rPr>
          <w:color w:val="000000" w:themeColor="text1"/>
          <w:lang w:val="es-ES"/>
        </w:rPr>
        <w:t>para moneda local: [insertar cuenta].</w:t>
      </w:r>
    </w:p>
    <w:p w14:paraId="2297D7BF" w14:textId="7A7AEE6A" w:rsidR="000139D2" w:rsidRPr="00142813" w:rsidRDefault="000139D2" w:rsidP="00A7737E">
      <w:pPr>
        <w:pStyle w:val="ListParagraph"/>
        <w:numPr>
          <w:ilvl w:val="0"/>
          <w:numId w:val="69"/>
        </w:numPr>
        <w:spacing w:before="240" w:after="240"/>
        <w:ind w:left="706" w:hanging="706"/>
        <w:contextualSpacing w:val="0"/>
        <w:jc w:val="both"/>
        <w:rPr>
          <w:b/>
          <w:color w:val="000000" w:themeColor="text1"/>
        </w:rPr>
      </w:pPr>
      <w:r w:rsidRPr="00142813">
        <w:rPr>
          <w:b/>
          <w:color w:val="000000" w:themeColor="text1"/>
        </w:rPr>
        <w:t xml:space="preserve">Autoridad del </w:t>
      </w:r>
      <w:r w:rsidR="000656E9" w:rsidRPr="00A7737E">
        <w:rPr>
          <w:b/>
          <w:bCs/>
          <w:i/>
          <w:iCs/>
          <w:color w:val="000000" w:themeColor="text1"/>
        </w:rPr>
        <w:t>Miembro</w:t>
      </w:r>
      <w:r w:rsidR="000656E9" w:rsidRPr="00142813">
        <w:rPr>
          <w:b/>
          <w:color w:val="000000" w:themeColor="text1"/>
        </w:rPr>
        <w:t xml:space="preserve"> Principal</w:t>
      </w:r>
    </w:p>
    <w:p w14:paraId="363C7C66" w14:textId="0812BA62" w:rsidR="000139D2" w:rsidRPr="00142813" w:rsidRDefault="000139D2" w:rsidP="000656E9">
      <w:pPr>
        <w:spacing w:before="120" w:after="120"/>
        <w:ind w:left="1134" w:hanging="14"/>
        <w:jc w:val="both"/>
        <w:rPr>
          <w:color w:val="000000" w:themeColor="text1"/>
        </w:rPr>
      </w:pPr>
      <w:r w:rsidRPr="00142813">
        <w:rPr>
          <w:color w:val="000000" w:themeColor="text1"/>
        </w:rPr>
        <w:t xml:space="preserve">En caso de que el Consultor sea </w:t>
      </w:r>
      <w:r w:rsidR="000656E9" w:rsidRPr="00142813">
        <w:rPr>
          <w:color w:val="000000" w:themeColor="text1"/>
        </w:rPr>
        <w:t>una APCA</w:t>
      </w:r>
      <w:r w:rsidRPr="00142813">
        <w:rPr>
          <w:color w:val="000000" w:themeColor="text1"/>
        </w:rPr>
        <w:t>, los miembros autorizan al Miembro Principal especificado en el Formulario de Propuesta de Consultor a actuar en su nombre en el ejercicio de todos los derechos y obligaciones del Consultor hacia el C</w:t>
      </w:r>
      <w:r w:rsidR="000656E9" w:rsidRPr="00142813">
        <w:rPr>
          <w:color w:val="000000" w:themeColor="text1"/>
        </w:rPr>
        <w:t>ontratante</w:t>
      </w:r>
      <w:r w:rsidRPr="00142813">
        <w:rPr>
          <w:color w:val="000000" w:themeColor="text1"/>
        </w:rPr>
        <w:t xml:space="preserve"> en virtud de este Contrato, incluida, entre otras, la recepción de instrucciones y pagos del </w:t>
      </w:r>
      <w:r w:rsidR="000656E9" w:rsidRPr="00142813">
        <w:rPr>
          <w:color w:val="000000" w:themeColor="text1"/>
        </w:rPr>
        <w:t>Contratante</w:t>
      </w:r>
      <w:r w:rsidRPr="00142813">
        <w:rPr>
          <w:color w:val="000000" w:themeColor="text1"/>
        </w:rPr>
        <w:t>.</w:t>
      </w:r>
    </w:p>
    <w:p w14:paraId="62A2372E" w14:textId="6330A180" w:rsidR="000139D2" w:rsidRPr="00142813" w:rsidRDefault="000139D2" w:rsidP="00A7737E">
      <w:pPr>
        <w:pStyle w:val="ListParagraph"/>
        <w:numPr>
          <w:ilvl w:val="0"/>
          <w:numId w:val="69"/>
        </w:numPr>
        <w:spacing w:before="240" w:after="240"/>
        <w:ind w:left="706" w:hanging="706"/>
        <w:contextualSpacing w:val="0"/>
        <w:jc w:val="both"/>
        <w:rPr>
          <w:b/>
          <w:color w:val="000000" w:themeColor="text1"/>
        </w:rPr>
      </w:pPr>
      <w:r w:rsidRPr="00142813">
        <w:rPr>
          <w:b/>
          <w:color w:val="000000" w:themeColor="text1"/>
        </w:rPr>
        <w:t xml:space="preserve"> </w:t>
      </w:r>
      <w:r w:rsidR="000656E9" w:rsidRPr="00A7737E">
        <w:rPr>
          <w:b/>
          <w:bCs/>
          <w:i/>
          <w:iCs/>
          <w:color w:val="000000" w:themeColor="text1"/>
        </w:rPr>
        <w:t>Informes</w:t>
      </w:r>
    </w:p>
    <w:p w14:paraId="042BD042" w14:textId="08D7CA89" w:rsidR="000139D2" w:rsidRPr="00142813" w:rsidRDefault="000139D2" w:rsidP="000656E9">
      <w:pPr>
        <w:spacing w:before="120" w:after="120"/>
        <w:ind w:left="1134" w:hanging="14"/>
        <w:jc w:val="both"/>
        <w:rPr>
          <w:color w:val="000000" w:themeColor="text1"/>
        </w:rPr>
      </w:pPr>
      <w:r w:rsidRPr="00142813">
        <w:rPr>
          <w:color w:val="000000" w:themeColor="text1"/>
        </w:rPr>
        <w:t xml:space="preserve">Las obligaciones de presentación de informes del Consultor serán las especificadas en los términos de referencia de la </w:t>
      </w:r>
      <w:r w:rsidR="000656E9" w:rsidRPr="00142813">
        <w:rPr>
          <w:color w:val="000000" w:themeColor="text1"/>
        </w:rPr>
        <w:t>SPD: Pedido</w:t>
      </w:r>
      <w:r w:rsidRPr="00142813">
        <w:rPr>
          <w:color w:val="000000" w:themeColor="text1"/>
        </w:rPr>
        <w:t>.</w:t>
      </w:r>
    </w:p>
    <w:p w14:paraId="1FE120B6" w14:textId="5A5FACD1" w:rsidR="000139D2" w:rsidRPr="00142813" w:rsidRDefault="000139D2" w:rsidP="00A7737E">
      <w:pPr>
        <w:pStyle w:val="ListParagraph"/>
        <w:numPr>
          <w:ilvl w:val="0"/>
          <w:numId w:val="69"/>
        </w:numPr>
        <w:spacing w:before="240" w:after="240"/>
        <w:ind w:left="706" w:hanging="706"/>
        <w:contextualSpacing w:val="0"/>
        <w:jc w:val="both"/>
        <w:rPr>
          <w:b/>
          <w:color w:val="000000" w:themeColor="text1"/>
        </w:rPr>
      </w:pPr>
      <w:r w:rsidRPr="00A7737E">
        <w:rPr>
          <w:b/>
          <w:bCs/>
          <w:i/>
          <w:iCs/>
          <w:color w:val="000000" w:themeColor="text1"/>
        </w:rPr>
        <w:t>Seguro</w:t>
      </w:r>
      <w:r w:rsidR="000656E9" w:rsidRPr="00A7737E">
        <w:rPr>
          <w:b/>
          <w:bCs/>
          <w:i/>
          <w:iCs/>
          <w:color w:val="000000" w:themeColor="text1"/>
        </w:rPr>
        <w:t>s</w:t>
      </w:r>
    </w:p>
    <w:p w14:paraId="1360F756" w14:textId="792D5AB1" w:rsidR="00D816D9" w:rsidRPr="00142813" w:rsidRDefault="000139D2" w:rsidP="00B55674">
      <w:pPr>
        <w:spacing w:before="120" w:after="120"/>
        <w:ind w:left="1134" w:hanging="14"/>
        <w:jc w:val="both"/>
        <w:rPr>
          <w:color w:val="000000" w:themeColor="text1"/>
        </w:rPr>
      </w:pPr>
      <w:r w:rsidRPr="00142813">
        <w:rPr>
          <w:color w:val="000000" w:themeColor="text1"/>
        </w:rPr>
        <w:t>El Consultor (i) tomará y mantendrá, y hará que cualquier Subconsultor tome y mantenga, a su propio costo (o el de los Subconsultores, según sea el caso), pero en los términos y condiciones aprobados por el C</w:t>
      </w:r>
      <w:r w:rsidR="000656E9" w:rsidRPr="00142813">
        <w:rPr>
          <w:color w:val="000000" w:themeColor="text1"/>
        </w:rPr>
        <w:t>ontratante</w:t>
      </w:r>
      <w:r w:rsidRPr="00142813">
        <w:rPr>
          <w:color w:val="000000" w:themeColor="text1"/>
        </w:rPr>
        <w:t xml:space="preserve">, seguro contra los riesgos y para las coberturas que se especifican a continuación; y (ii) a solicitud del </w:t>
      </w:r>
      <w:r w:rsidR="000656E9" w:rsidRPr="00142813">
        <w:rPr>
          <w:color w:val="000000" w:themeColor="text1"/>
        </w:rPr>
        <w:t>Contratant</w:t>
      </w:r>
      <w:r w:rsidRPr="00142813">
        <w:rPr>
          <w:color w:val="000000" w:themeColor="text1"/>
        </w:rPr>
        <w:t xml:space="preserve">e, deberá proporcionar evidencia al </w:t>
      </w:r>
      <w:r w:rsidR="000656E9" w:rsidRPr="00142813">
        <w:rPr>
          <w:color w:val="000000" w:themeColor="text1"/>
        </w:rPr>
        <w:t>Contratante</w:t>
      </w:r>
      <w:r w:rsidRPr="00142813">
        <w:rPr>
          <w:color w:val="000000" w:themeColor="text1"/>
        </w:rPr>
        <w:t xml:space="preserve"> que demuestre que dicho seguro ha sido contratado y mantenido y que, por lo tanto, se han pagado las primas actuales. El Consultor se asegurará de que dicho seguro esté vigente antes de comenzar los Servicios. La cobertura del seguro contra los riesgos será la siguiente:</w:t>
      </w:r>
    </w:p>
    <w:p w14:paraId="09FD5757" w14:textId="26B926AC" w:rsidR="00D816D9" w:rsidRPr="00142813" w:rsidRDefault="00D816D9" w:rsidP="000C097B">
      <w:pPr>
        <w:ind w:left="1120" w:right="-72"/>
        <w:jc w:val="both"/>
        <w:rPr>
          <w:i/>
          <w:color w:val="000000" w:themeColor="text1"/>
        </w:rPr>
      </w:pPr>
      <w:r w:rsidRPr="00142813">
        <w:rPr>
          <w:i/>
          <w:color w:val="000000" w:themeColor="text1"/>
        </w:rPr>
        <w:t>[</w:t>
      </w:r>
      <w:r w:rsidR="000656E9" w:rsidRPr="00142813">
        <w:rPr>
          <w:i/>
          <w:color w:val="000000" w:themeColor="text1"/>
        </w:rPr>
        <w:t xml:space="preserve">Con </w:t>
      </w:r>
      <w:r w:rsidR="00C81151" w:rsidRPr="00142813">
        <w:rPr>
          <w:i/>
          <w:color w:val="000000" w:themeColor="text1"/>
        </w:rPr>
        <w:t>excepción</w:t>
      </w:r>
      <w:r w:rsidR="000C097B" w:rsidRPr="00142813">
        <w:rPr>
          <w:i/>
          <w:color w:val="000000" w:themeColor="text1"/>
        </w:rPr>
        <w:t xml:space="preserve"> de (a), suprima los seguros que no correspondan</w:t>
      </w:r>
      <w:r w:rsidRPr="00142813">
        <w:rPr>
          <w:i/>
          <w:color w:val="000000" w:themeColor="text1"/>
        </w:rPr>
        <w:t>].</w:t>
      </w:r>
    </w:p>
    <w:p w14:paraId="570C67D1" w14:textId="77777777" w:rsidR="00D816D9" w:rsidRPr="00142813" w:rsidRDefault="00D816D9" w:rsidP="00D816D9">
      <w:pPr>
        <w:ind w:right="-72"/>
        <w:jc w:val="both"/>
        <w:rPr>
          <w:color w:val="000000" w:themeColor="text1"/>
        </w:rPr>
      </w:pPr>
    </w:p>
    <w:p w14:paraId="363FB1E8" w14:textId="51BBE140" w:rsidR="000C097B" w:rsidRPr="00142813" w:rsidRDefault="000C097B" w:rsidP="00522D02">
      <w:pPr>
        <w:pStyle w:val="ListParagraph"/>
        <w:numPr>
          <w:ilvl w:val="0"/>
          <w:numId w:val="71"/>
        </w:numPr>
        <w:ind w:left="1440" w:right="-72"/>
        <w:jc w:val="both"/>
        <w:rPr>
          <w:b/>
          <w:color w:val="000000" w:themeColor="text1"/>
        </w:rPr>
      </w:pPr>
      <w:r w:rsidRPr="00142813">
        <w:rPr>
          <w:b/>
          <w:color w:val="000000" w:themeColor="text1"/>
        </w:rPr>
        <w:t>Seguro de responsabilidad profesional, con una cobertura mínima de ______________________</w:t>
      </w:r>
    </w:p>
    <w:p w14:paraId="4498E74D" w14:textId="64F4FFFC" w:rsidR="000C097B" w:rsidRPr="00142813" w:rsidRDefault="000C097B" w:rsidP="00C81151">
      <w:pPr>
        <w:ind w:left="1440" w:right="-72"/>
        <w:jc w:val="both"/>
        <w:rPr>
          <w:bCs/>
          <w:i/>
          <w:iCs/>
          <w:color w:val="000000" w:themeColor="text1"/>
        </w:rPr>
      </w:pPr>
      <w:r w:rsidRPr="00142813">
        <w:rPr>
          <w:bCs/>
          <w:i/>
          <w:iCs/>
          <w:color w:val="000000" w:themeColor="text1"/>
        </w:rPr>
        <w:t>[Ingresar el monto y la moneda que no debe ser inferior al monto máximo total del Contrato];</w:t>
      </w:r>
    </w:p>
    <w:p w14:paraId="38EE3C88" w14:textId="77777777" w:rsidR="000C097B" w:rsidRPr="00142813" w:rsidRDefault="000C097B" w:rsidP="00C81151">
      <w:pPr>
        <w:ind w:left="720" w:right="-72"/>
        <w:jc w:val="both"/>
        <w:rPr>
          <w:b/>
          <w:color w:val="000000" w:themeColor="text1"/>
        </w:rPr>
      </w:pPr>
    </w:p>
    <w:p w14:paraId="2694F2CB" w14:textId="7E16628A" w:rsidR="000C097B" w:rsidRPr="00142813" w:rsidRDefault="000C097B" w:rsidP="00522D02">
      <w:pPr>
        <w:pStyle w:val="ListParagraph"/>
        <w:numPr>
          <w:ilvl w:val="0"/>
          <w:numId w:val="71"/>
        </w:numPr>
        <w:ind w:left="1440" w:right="-72"/>
        <w:jc w:val="both"/>
        <w:rPr>
          <w:bCs/>
          <w:i/>
          <w:iCs/>
          <w:color w:val="000000" w:themeColor="text1"/>
        </w:rPr>
      </w:pPr>
      <w:r w:rsidRPr="00142813">
        <w:rPr>
          <w:b/>
          <w:color w:val="000000" w:themeColor="text1"/>
        </w:rPr>
        <w:t>Seguro de responsabilidad civil de vehículos automotores</w:t>
      </w:r>
      <w:r w:rsidRPr="00142813">
        <w:rPr>
          <w:bCs/>
          <w:color w:val="000000" w:themeColor="text1"/>
        </w:rPr>
        <w:t xml:space="preserve"> con respecto a vehículos automotores operados en el país del Contratante por el Consultor o sus Expertos o Subconsultores, con una cobertura mínima de</w:t>
      </w:r>
      <w:r w:rsidRPr="00142813">
        <w:rPr>
          <w:b/>
          <w:color w:val="000000" w:themeColor="text1"/>
        </w:rPr>
        <w:t xml:space="preserve"> </w:t>
      </w:r>
      <w:r w:rsidRPr="00142813">
        <w:rPr>
          <w:bCs/>
          <w:i/>
          <w:iCs/>
          <w:color w:val="000000" w:themeColor="text1"/>
        </w:rPr>
        <w:t>[Ingrese el monto y la moneda o indique “de conformidad con la ley aplicable en el país del Contratante”];</w:t>
      </w:r>
    </w:p>
    <w:p w14:paraId="3B3310DD" w14:textId="77777777" w:rsidR="000C097B" w:rsidRPr="00142813" w:rsidRDefault="000C097B" w:rsidP="00C81151">
      <w:pPr>
        <w:ind w:left="720" w:right="-72"/>
        <w:jc w:val="both"/>
        <w:rPr>
          <w:bCs/>
          <w:i/>
          <w:iCs/>
          <w:color w:val="000000" w:themeColor="text1"/>
        </w:rPr>
      </w:pPr>
    </w:p>
    <w:p w14:paraId="311AD430" w14:textId="66ECB6FC" w:rsidR="000C097B" w:rsidRPr="00142813" w:rsidRDefault="000C097B" w:rsidP="00522D02">
      <w:pPr>
        <w:pStyle w:val="ListParagraph"/>
        <w:numPr>
          <w:ilvl w:val="0"/>
          <w:numId w:val="71"/>
        </w:numPr>
        <w:ind w:left="1440" w:right="-72"/>
        <w:jc w:val="both"/>
        <w:rPr>
          <w:bCs/>
          <w:i/>
          <w:iCs/>
          <w:color w:val="000000" w:themeColor="text1"/>
        </w:rPr>
      </w:pPr>
      <w:r w:rsidRPr="00142813">
        <w:rPr>
          <w:b/>
          <w:color w:val="000000" w:themeColor="text1"/>
        </w:rPr>
        <w:t xml:space="preserve">Seguro de responsabilidad civil, con una cobertura mínima de </w:t>
      </w:r>
      <w:r w:rsidRPr="00142813">
        <w:rPr>
          <w:bCs/>
          <w:i/>
          <w:iCs/>
          <w:color w:val="000000" w:themeColor="text1"/>
        </w:rPr>
        <w:t>[Ingrese cantidad y moneda o estado “de conformidad con la ley aplicable en el país del Contratante”];</w:t>
      </w:r>
    </w:p>
    <w:p w14:paraId="6D4B1079" w14:textId="77777777" w:rsidR="000C097B" w:rsidRPr="00142813" w:rsidRDefault="000C097B" w:rsidP="00C81151">
      <w:pPr>
        <w:ind w:left="720" w:right="-72"/>
        <w:jc w:val="both"/>
        <w:rPr>
          <w:b/>
          <w:color w:val="000000" w:themeColor="text1"/>
        </w:rPr>
      </w:pPr>
    </w:p>
    <w:p w14:paraId="73C3E665" w14:textId="77C919F7" w:rsidR="000C097B" w:rsidRPr="00142813" w:rsidRDefault="000C097B" w:rsidP="00522D02">
      <w:pPr>
        <w:pStyle w:val="ListParagraph"/>
        <w:numPr>
          <w:ilvl w:val="0"/>
          <w:numId w:val="71"/>
        </w:numPr>
        <w:ind w:left="1440" w:right="-72"/>
        <w:jc w:val="both"/>
        <w:rPr>
          <w:bCs/>
          <w:color w:val="000000" w:themeColor="text1"/>
        </w:rPr>
      </w:pPr>
      <w:r w:rsidRPr="00142813">
        <w:rPr>
          <w:b/>
          <w:color w:val="000000" w:themeColor="text1"/>
        </w:rPr>
        <w:t xml:space="preserve">seguro de responsabilidad civil del patrono y de accidentes de trabajo </w:t>
      </w:r>
      <w:r w:rsidRPr="00142813">
        <w:rPr>
          <w:bCs/>
          <w:color w:val="000000" w:themeColor="text1"/>
        </w:rPr>
        <w:t>con respecto a los Expertos y Subconsultores de conformidad con las disposiciones pertinentes de la ley aplicable en el país del Contratante, así como, con respecto a dichos Expertos, cualquier seguro de vida, salud, seguro de accidentes, viajes u otros seguros que sean apropiados; y</w:t>
      </w:r>
    </w:p>
    <w:p w14:paraId="3D6A9505" w14:textId="77777777" w:rsidR="000C097B" w:rsidRPr="00142813" w:rsidRDefault="000C097B" w:rsidP="00C81151">
      <w:pPr>
        <w:ind w:left="720" w:right="-72"/>
        <w:jc w:val="both"/>
        <w:rPr>
          <w:b/>
          <w:color w:val="000000" w:themeColor="text1"/>
        </w:rPr>
      </w:pPr>
    </w:p>
    <w:p w14:paraId="3CE3C30C" w14:textId="2FE23B34" w:rsidR="000C097B" w:rsidRPr="00142813" w:rsidRDefault="000C097B" w:rsidP="00522D02">
      <w:pPr>
        <w:pStyle w:val="ListParagraph"/>
        <w:numPr>
          <w:ilvl w:val="0"/>
          <w:numId w:val="71"/>
        </w:numPr>
        <w:ind w:left="1440" w:right="-72"/>
        <w:jc w:val="both"/>
        <w:rPr>
          <w:bCs/>
          <w:color w:val="000000" w:themeColor="text1"/>
        </w:rPr>
      </w:pPr>
      <w:r w:rsidRPr="00142813">
        <w:rPr>
          <w:b/>
          <w:color w:val="000000" w:themeColor="text1"/>
        </w:rPr>
        <w:t xml:space="preserve">seguro contra pérdida o daño </w:t>
      </w:r>
      <w:r w:rsidRPr="00142813">
        <w:rPr>
          <w:bCs/>
          <w:color w:val="000000" w:themeColor="text1"/>
        </w:rPr>
        <w:t>de (i) equipo comprado en su totalidad o en parte con fondos provistos bajo este Contrato, (ii) la propiedad del Consultor utilizada en la prestación de los Servicios, y (iii) cualquier documento preparado por el Consultor en la ejecución de los Servicios.</w:t>
      </w:r>
    </w:p>
    <w:p w14:paraId="08BE8239" w14:textId="77777777" w:rsidR="000C097B" w:rsidRPr="00142813" w:rsidRDefault="000C097B" w:rsidP="00C81151">
      <w:pPr>
        <w:ind w:left="720" w:right="-72"/>
        <w:jc w:val="both"/>
        <w:rPr>
          <w:b/>
          <w:color w:val="000000" w:themeColor="text1"/>
        </w:rPr>
      </w:pPr>
    </w:p>
    <w:p w14:paraId="678671A8" w14:textId="77777777" w:rsidR="00C81151" w:rsidRPr="00142813" w:rsidRDefault="000C097B" w:rsidP="00C81151">
      <w:pPr>
        <w:ind w:left="1440" w:right="-72"/>
        <w:jc w:val="both"/>
        <w:rPr>
          <w:bCs/>
          <w:i/>
          <w:iCs/>
          <w:color w:val="000000" w:themeColor="text1"/>
        </w:rPr>
      </w:pPr>
      <w:r w:rsidRPr="00142813">
        <w:rPr>
          <w:bCs/>
          <w:i/>
          <w:iCs/>
          <w:color w:val="000000" w:themeColor="text1"/>
        </w:rPr>
        <w:t xml:space="preserve">[Ingresar disposiciones de seguro específicas acordadas, incluyendo cobertura, moneda y monto] </w:t>
      </w:r>
    </w:p>
    <w:p w14:paraId="29F6C810" w14:textId="46A094C0" w:rsidR="00D816D9" w:rsidRPr="00142813" w:rsidRDefault="00B55674" w:rsidP="00A7737E">
      <w:pPr>
        <w:pStyle w:val="ListParagraph"/>
        <w:numPr>
          <w:ilvl w:val="0"/>
          <w:numId w:val="69"/>
        </w:numPr>
        <w:spacing w:before="240" w:after="240"/>
        <w:ind w:left="706" w:hanging="706"/>
        <w:contextualSpacing w:val="0"/>
        <w:jc w:val="both"/>
        <w:rPr>
          <w:b/>
          <w:bCs/>
          <w:color w:val="000000" w:themeColor="text1"/>
        </w:rPr>
      </w:pPr>
      <w:r w:rsidRPr="00A7737E">
        <w:rPr>
          <w:b/>
          <w:bCs/>
          <w:i/>
          <w:iCs/>
          <w:color w:val="000000" w:themeColor="text1"/>
        </w:rPr>
        <w:t>Modificaciones</w:t>
      </w:r>
      <w:r w:rsidRPr="00142813">
        <w:rPr>
          <w:b/>
          <w:color w:val="000000" w:themeColor="text1"/>
        </w:rPr>
        <w:t xml:space="preserve"> y Variaciones</w:t>
      </w:r>
    </w:p>
    <w:p w14:paraId="15B920C9" w14:textId="4F27E70A" w:rsidR="00AA40B3" w:rsidRPr="00142813" w:rsidRDefault="00D816D9" w:rsidP="00AA40B3">
      <w:pPr>
        <w:spacing w:before="120" w:after="120"/>
        <w:ind w:left="720"/>
        <w:jc w:val="both"/>
        <w:rPr>
          <w:color w:val="000000" w:themeColor="text1"/>
        </w:rPr>
      </w:pPr>
      <w:r w:rsidRPr="00142813">
        <w:rPr>
          <w:noProof/>
          <w:color w:val="000000" w:themeColor="text1"/>
        </w:rPr>
        <mc:AlternateContent>
          <mc:Choice Requires="ain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93">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4"/>
                        <a:stretch>
                          <a:fillRect/>
                        </a:stretch>
                      </pic:blipFill>
                      <pic:spPr>
                        <a:xfrm>
                          <a:off x="0" y="0"/>
                          <a:ext cx="18000" cy="108000"/>
                        </a:xfrm>
                        <a:prstGeom prst="rect">
                          <a:avLst/>
                        </a:prstGeom>
                      </pic:spPr>
                    </pic:pic>
                  </a:graphicData>
                </a:graphic>
              </wp:anchor>
            </w:drawing>
          </mc:Fallback>
        </mc:AlternateContent>
      </w:r>
      <w:r w:rsidR="00AA40B3" w:rsidRPr="00142813">
        <w:rPr>
          <w:color w:val="000000" w:themeColor="text1"/>
        </w:rPr>
        <w:t>Cualquier modificación o variación de los términos y condiciones de este Contrato de Pedido, incluyendo cualquier modificación o variación del alcance de los Servicios, sólo podrá realizarse mediante acuerdo escrito entre las Partes. Sin embargo, cada Parte dará la debida consideración a cualquier propuesta de modificación o variación hecha por la otra Parte.</w:t>
      </w:r>
    </w:p>
    <w:p w14:paraId="7E59CE73" w14:textId="57B0DD2A" w:rsidR="00AA40B3" w:rsidRPr="00142813" w:rsidRDefault="00AA40B3" w:rsidP="00AA40B3">
      <w:pPr>
        <w:spacing w:before="120" w:after="120"/>
        <w:ind w:left="720"/>
        <w:jc w:val="both"/>
        <w:rPr>
          <w:color w:val="000000" w:themeColor="text1"/>
        </w:rPr>
      </w:pPr>
      <w:r w:rsidRPr="00142813">
        <w:rPr>
          <w:color w:val="000000" w:themeColor="text1"/>
        </w:rPr>
        <w:t>Para los contratos de Suma Global, cualquier cambio en el precio del Contrato solo se puede realizar si las Partes han acordado el alcance revisado de los Servicios de conformidad y han modificado por escrito los Términos de Referencia para el Contrato de Pedido. Para los contratos por Tiempo Trabajado, para cualquier pago que exceda los límites máximos, las Partes deberán suscribir una modificación del Contrato de Pedido que se refiera a la disposición de este Contrato que evoque dicha modificación.</w:t>
      </w:r>
    </w:p>
    <w:p w14:paraId="566313AD" w14:textId="2F0F3EA8" w:rsidR="00D816D9" w:rsidRPr="00142813" w:rsidRDefault="00AA40B3" w:rsidP="00A7737E">
      <w:pPr>
        <w:pStyle w:val="ListParagraph"/>
        <w:numPr>
          <w:ilvl w:val="0"/>
          <w:numId w:val="69"/>
        </w:numPr>
        <w:spacing w:before="240" w:after="240"/>
        <w:ind w:left="706" w:hanging="706"/>
        <w:contextualSpacing w:val="0"/>
        <w:jc w:val="both"/>
        <w:rPr>
          <w:b/>
          <w:bCs/>
          <w:color w:val="000000" w:themeColor="text1"/>
        </w:rPr>
      </w:pPr>
      <w:r w:rsidRPr="00A7737E">
        <w:rPr>
          <w:b/>
          <w:bCs/>
          <w:i/>
          <w:iCs/>
          <w:color w:val="000000" w:themeColor="text1"/>
        </w:rPr>
        <w:t>Resolución</w:t>
      </w:r>
      <w:r w:rsidRPr="00142813">
        <w:rPr>
          <w:b/>
          <w:bCs/>
          <w:color w:val="000000" w:themeColor="text1"/>
        </w:rPr>
        <w:t xml:space="preserve"> de Disputas en el Contrato de Pedido</w:t>
      </w:r>
    </w:p>
    <w:p w14:paraId="2FCE23DF" w14:textId="253C1638" w:rsidR="00AA40B3" w:rsidRPr="00142813" w:rsidRDefault="00AA40B3" w:rsidP="00AA40B3">
      <w:pPr>
        <w:spacing w:before="120" w:after="120"/>
        <w:ind w:left="720"/>
        <w:jc w:val="both"/>
        <w:rPr>
          <w:color w:val="000000" w:themeColor="text1"/>
        </w:rPr>
      </w:pPr>
      <w:r w:rsidRPr="00142813">
        <w:rPr>
          <w:color w:val="000000" w:themeColor="text1"/>
        </w:rPr>
        <w:t>Las Partes del Contrato de Pedido buscarán resolver cualquier disputa amistosamente mediante consultas mutuas.</w:t>
      </w:r>
    </w:p>
    <w:p w14:paraId="1242EAB2" w14:textId="0D7E8128" w:rsidR="00AA40B3" w:rsidRPr="00142813" w:rsidRDefault="00AA40B3" w:rsidP="00AA40B3">
      <w:pPr>
        <w:spacing w:before="120" w:after="120"/>
        <w:ind w:left="720"/>
        <w:jc w:val="both"/>
        <w:rPr>
          <w:color w:val="000000" w:themeColor="text1"/>
        </w:rPr>
      </w:pPr>
      <w:r w:rsidRPr="00142813">
        <w:rPr>
          <w:color w:val="000000" w:themeColor="text1"/>
        </w:rPr>
        <w:t xml:space="preserve">Si cualquiera de las Partes se opone a cualquier acción o inacción de la otra </w:t>
      </w:r>
      <w:r w:rsidR="00AB4656" w:rsidRPr="00142813">
        <w:rPr>
          <w:color w:val="000000" w:themeColor="text1"/>
        </w:rPr>
        <w:t>P</w:t>
      </w:r>
      <w:r w:rsidRPr="00142813">
        <w:rPr>
          <w:color w:val="000000" w:themeColor="text1"/>
        </w:rPr>
        <w:t>arte del Contrato, la Parte que objeta puede presentar una notificación de disputa por escrito a la otra Parte proporcionando en detalle la base de la disputa. La Parte que reciba la notificación de disputa la considerará y responderá por escrito dentro de los catorce (14) días posteriores a la recepción. Si esa Parte no responde dentro de los catorce (14) días, o si la disputa no puede resolverse amistosamente dentro de los catorce (14) días posteriores a la respuesta de esa Parte, se aplicarán las disposiciones de arbitraje a continuación.</w:t>
      </w:r>
    </w:p>
    <w:p w14:paraId="7971BEE6" w14:textId="6DC52091" w:rsidR="00D816D9" w:rsidRPr="00142813" w:rsidRDefault="00AA40B3" w:rsidP="00930F6B">
      <w:pPr>
        <w:spacing w:before="120" w:after="120"/>
        <w:ind w:left="720"/>
        <w:jc w:val="both"/>
        <w:rPr>
          <w:color w:val="000000" w:themeColor="text1"/>
        </w:rPr>
      </w:pPr>
      <w:r w:rsidRPr="00142813">
        <w:rPr>
          <w:color w:val="000000" w:themeColor="text1"/>
        </w:rPr>
        <w:t xml:space="preserve">Cualquier disputa entre las partes que surja de o esté relacionada con este Contrato que no pueda resolverse de manera amistosa podrá ser remitida por cualquiera de las partes a arbitraje. Sin perjuicio de cualquier referencia al arbitraje, las partes continuarán cumpliendo con sus respectivas obligaciones en virtud del Contrato de </w:t>
      </w:r>
      <w:r w:rsidR="00930F6B" w:rsidRPr="00142813">
        <w:rPr>
          <w:color w:val="000000" w:themeColor="text1"/>
        </w:rPr>
        <w:t xml:space="preserve">Pedido </w:t>
      </w:r>
      <w:r w:rsidRPr="00142813">
        <w:rPr>
          <w:color w:val="000000" w:themeColor="text1"/>
        </w:rPr>
        <w:t xml:space="preserve">a menos que </w:t>
      </w:r>
      <w:r w:rsidR="00930F6B" w:rsidRPr="00142813">
        <w:rPr>
          <w:color w:val="000000" w:themeColor="text1"/>
        </w:rPr>
        <w:t xml:space="preserve">las Partes </w:t>
      </w:r>
      <w:r w:rsidRPr="00142813">
        <w:rPr>
          <w:color w:val="000000" w:themeColor="text1"/>
        </w:rPr>
        <w:t xml:space="preserve">acuerden </w:t>
      </w:r>
      <w:r w:rsidR="00930F6B" w:rsidRPr="00142813">
        <w:rPr>
          <w:color w:val="000000" w:themeColor="text1"/>
        </w:rPr>
        <w:t>diferente</w:t>
      </w:r>
      <w:r w:rsidRPr="00142813">
        <w:rPr>
          <w:color w:val="000000" w:themeColor="text1"/>
        </w:rPr>
        <w:t>.</w:t>
      </w:r>
      <w:r w:rsidR="00930F6B" w:rsidRPr="00142813">
        <w:rPr>
          <w:color w:val="000000" w:themeColor="text1"/>
        </w:rPr>
        <w:t xml:space="preserve"> </w:t>
      </w:r>
    </w:p>
    <w:p w14:paraId="14F48C9A" w14:textId="3C9AD509" w:rsidR="00930F6B" w:rsidRPr="00142813" w:rsidRDefault="00930F6B" w:rsidP="00AB4656">
      <w:pPr>
        <w:spacing w:before="120" w:after="120"/>
        <w:ind w:left="720"/>
        <w:jc w:val="both"/>
        <w:rPr>
          <w:i/>
          <w:color w:val="000000" w:themeColor="text1"/>
        </w:rPr>
      </w:pPr>
      <w:r w:rsidRPr="00142813">
        <w:rPr>
          <w:i/>
          <w:color w:val="000000" w:themeColor="text1"/>
        </w:rPr>
        <w:t xml:space="preserve">[(a) se </w:t>
      </w:r>
      <w:r w:rsidR="00AB4656" w:rsidRPr="00142813">
        <w:rPr>
          <w:i/>
          <w:color w:val="000000" w:themeColor="text1"/>
        </w:rPr>
        <w:t>usa</w:t>
      </w:r>
      <w:r w:rsidRPr="00142813">
        <w:rPr>
          <w:i/>
          <w:color w:val="000000" w:themeColor="text1"/>
        </w:rPr>
        <w:t xml:space="preserve"> en el caso de un Contrato con un Consultor extranjero y (b) se mantendrá en el caso de un Contrato con un consultor que sea nacional del País del Contratante.]</w:t>
      </w:r>
    </w:p>
    <w:p w14:paraId="04C2B28F" w14:textId="58ABDA36" w:rsidR="00930F6B" w:rsidRPr="00142813" w:rsidRDefault="00930F6B" w:rsidP="00522D02">
      <w:pPr>
        <w:pStyle w:val="ListParagraph"/>
        <w:numPr>
          <w:ilvl w:val="0"/>
          <w:numId w:val="72"/>
        </w:numPr>
        <w:spacing w:before="120" w:after="120"/>
        <w:jc w:val="both"/>
        <w:rPr>
          <w:iCs/>
          <w:color w:val="000000" w:themeColor="text1"/>
        </w:rPr>
      </w:pPr>
      <w:r w:rsidRPr="00142813">
        <w:rPr>
          <w:iCs/>
          <w:color w:val="000000" w:themeColor="text1"/>
        </w:rPr>
        <w:t xml:space="preserve">Si las </w:t>
      </w:r>
      <w:r w:rsidR="00AB4656" w:rsidRPr="00142813">
        <w:rPr>
          <w:iCs/>
          <w:color w:val="000000" w:themeColor="text1"/>
        </w:rPr>
        <w:t>P</w:t>
      </w:r>
      <w:r w:rsidRPr="00142813">
        <w:rPr>
          <w:iCs/>
          <w:color w:val="000000" w:themeColor="text1"/>
        </w:rPr>
        <w:t xml:space="preserve">artes no llegan a un acuerdo sobre el nombramiento de un árbitro único dentro de los treinta (30) días siguientes a la recepción por la otra </w:t>
      </w:r>
      <w:r w:rsidR="00AB4656" w:rsidRPr="00142813">
        <w:rPr>
          <w:iCs/>
          <w:color w:val="000000" w:themeColor="text1"/>
        </w:rPr>
        <w:t>P</w:t>
      </w:r>
      <w:r w:rsidRPr="00142813">
        <w:rPr>
          <w:iCs/>
          <w:color w:val="000000" w:themeColor="text1"/>
        </w:rPr>
        <w:t xml:space="preserve">arte de la propuesta de un nombre para tal nombramiento de la Parte que inició el procedimiento, cualquiera de las partes podrá solicitar a la autoridad nominadora especificada en </w:t>
      </w:r>
      <w:r w:rsidR="00AB4656" w:rsidRPr="00142813">
        <w:rPr>
          <w:iCs/>
          <w:color w:val="000000" w:themeColor="text1"/>
        </w:rPr>
        <w:t>DCM</w:t>
      </w:r>
      <w:r w:rsidRPr="00142813">
        <w:rPr>
          <w:iCs/>
          <w:color w:val="000000" w:themeColor="text1"/>
        </w:rPr>
        <w:t xml:space="preserve"> 2.11 del </w:t>
      </w:r>
      <w:r w:rsidR="00AB4656" w:rsidRPr="00142813">
        <w:rPr>
          <w:iCs/>
          <w:color w:val="000000" w:themeColor="text1"/>
        </w:rPr>
        <w:t>Con</w:t>
      </w:r>
      <w:r w:rsidR="00941099" w:rsidRPr="00142813">
        <w:rPr>
          <w:iCs/>
          <w:color w:val="000000" w:themeColor="text1"/>
        </w:rPr>
        <w:t>venio</w:t>
      </w:r>
      <w:r w:rsidRPr="00142813">
        <w:rPr>
          <w:iCs/>
          <w:color w:val="000000" w:themeColor="text1"/>
        </w:rPr>
        <w:t xml:space="preserve"> Marco para nombrar un árbitro único.</w:t>
      </w:r>
    </w:p>
    <w:p w14:paraId="3C48DDC8" w14:textId="53DF2A33" w:rsidR="00930F6B" w:rsidRPr="00142813" w:rsidRDefault="00930F6B" w:rsidP="00941099">
      <w:pPr>
        <w:spacing w:before="120" w:after="120"/>
        <w:ind w:left="720"/>
        <w:jc w:val="both"/>
        <w:rPr>
          <w:iCs/>
          <w:color w:val="000000" w:themeColor="text1"/>
        </w:rPr>
      </w:pPr>
      <w:r w:rsidRPr="00142813">
        <w:rPr>
          <w:iCs/>
          <w:color w:val="000000" w:themeColor="text1"/>
        </w:rPr>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vigentes a la fecha de este Contrato.</w:t>
      </w:r>
    </w:p>
    <w:p w14:paraId="52712695" w14:textId="77777777" w:rsidR="00930F6B" w:rsidRPr="00142813" w:rsidRDefault="00930F6B" w:rsidP="00941099">
      <w:pPr>
        <w:spacing w:before="120" w:after="120"/>
        <w:ind w:left="720"/>
        <w:jc w:val="both"/>
        <w:rPr>
          <w:iCs/>
          <w:color w:val="000000" w:themeColor="text1"/>
        </w:rPr>
      </w:pPr>
      <w:r w:rsidRPr="00142813">
        <w:rPr>
          <w:iCs/>
          <w:color w:val="000000" w:themeColor="text1"/>
        </w:rPr>
        <w:t>La decisión del árbitro único será definitiva y vinculante y será ejecutable en cualquier tribunal de jurisdicción competente, y las Partes renuncian por el presente a cualquier objeción o reclamo de inmunidad con respecto a dicha ejecución.</w:t>
      </w:r>
    </w:p>
    <w:p w14:paraId="15370406" w14:textId="77777777" w:rsidR="00941099" w:rsidRPr="00142813" w:rsidRDefault="00930F6B" w:rsidP="00522D02">
      <w:pPr>
        <w:pStyle w:val="ListParagraph"/>
        <w:numPr>
          <w:ilvl w:val="0"/>
          <w:numId w:val="72"/>
        </w:numPr>
        <w:spacing w:before="120" w:after="120"/>
        <w:jc w:val="both"/>
        <w:rPr>
          <w:i/>
          <w:iCs/>
          <w:color w:val="000000" w:themeColor="text1"/>
        </w:rPr>
      </w:pPr>
      <w:r w:rsidRPr="00142813">
        <w:rPr>
          <w:iCs/>
          <w:color w:val="000000" w:themeColor="text1"/>
        </w:rPr>
        <w:t xml:space="preserve">En el caso de una disputa entre el </w:t>
      </w:r>
      <w:r w:rsidR="00941099" w:rsidRPr="00142813">
        <w:rPr>
          <w:iCs/>
          <w:color w:val="000000" w:themeColor="text1"/>
        </w:rPr>
        <w:t>Contratante</w:t>
      </w:r>
      <w:r w:rsidRPr="00142813">
        <w:rPr>
          <w:iCs/>
          <w:color w:val="000000" w:themeColor="text1"/>
        </w:rPr>
        <w:t xml:space="preserve"> y un Consultor que sea nacional del País del </w:t>
      </w:r>
      <w:r w:rsidR="00941099" w:rsidRPr="00142813">
        <w:rPr>
          <w:iCs/>
          <w:color w:val="000000" w:themeColor="text1"/>
        </w:rPr>
        <w:t>Contratante</w:t>
      </w:r>
      <w:r w:rsidRPr="00142813">
        <w:rPr>
          <w:iCs/>
          <w:color w:val="000000" w:themeColor="text1"/>
        </w:rPr>
        <w:t xml:space="preserve">, la disputa se remitirá a adjudicación o arbitraje de conformidad con las leyes del País del </w:t>
      </w:r>
      <w:r w:rsidR="00941099" w:rsidRPr="00142813">
        <w:rPr>
          <w:iCs/>
          <w:color w:val="000000" w:themeColor="text1"/>
        </w:rPr>
        <w:t>Contratante</w:t>
      </w:r>
      <w:r w:rsidRPr="00142813">
        <w:rPr>
          <w:iCs/>
          <w:color w:val="000000" w:themeColor="text1"/>
        </w:rPr>
        <w:t xml:space="preserve">. </w:t>
      </w:r>
    </w:p>
    <w:p w14:paraId="7F4F382C" w14:textId="77777777" w:rsidR="007D720F" w:rsidRPr="007546DF" w:rsidRDefault="007D720F" w:rsidP="00A7737E">
      <w:pPr>
        <w:pStyle w:val="ListParagraph"/>
        <w:numPr>
          <w:ilvl w:val="0"/>
          <w:numId w:val="69"/>
        </w:numPr>
        <w:spacing w:before="240" w:after="240"/>
        <w:ind w:left="706" w:hanging="706"/>
        <w:contextualSpacing w:val="0"/>
        <w:jc w:val="both"/>
        <w:rPr>
          <w:b/>
          <w:bCs/>
          <w:i/>
          <w:iCs/>
          <w:color w:val="000000" w:themeColor="text1"/>
        </w:rPr>
      </w:pPr>
      <w:r w:rsidRPr="007546DF">
        <w:rPr>
          <w:b/>
          <w:bCs/>
          <w:i/>
          <w:iCs/>
          <w:color w:val="000000" w:themeColor="text1"/>
        </w:rPr>
        <w:t>[Incluir lo siguiente si se ha evaluado que el Contrato presenta riesgos de ciberseguridad reales o potenciales:</w:t>
      </w:r>
    </w:p>
    <w:p w14:paraId="1D2AF668" w14:textId="77777777" w:rsidR="007D720F" w:rsidRPr="007546DF" w:rsidRDefault="007D720F" w:rsidP="007D720F">
      <w:pPr>
        <w:spacing w:before="120" w:after="120"/>
        <w:ind w:left="720"/>
        <w:jc w:val="both"/>
        <w:rPr>
          <w:i/>
          <w:iCs/>
          <w:color w:val="000000" w:themeColor="text1"/>
        </w:rPr>
      </w:pPr>
      <w:r w:rsidRPr="007546DF">
        <w:rPr>
          <w:i/>
          <w:iCs/>
          <w:color w:val="000000" w:themeColor="text1"/>
        </w:rPr>
        <w:t>El Consultor, incluidos sus Subconsultores/proveedores/proveedores de servicios, tomará todas las medidas técnicas y organizativas necesarias para proteger los sistemas de tecnología de la información y los datos utilizados en relación con el Contrato. Sin limitar lo anterior, el Consultor, incluidos sus Subconsultores/proveedores/proveedores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p w14:paraId="143BC887" w14:textId="77777777" w:rsidR="007D720F" w:rsidRPr="007546DF" w:rsidRDefault="007D720F" w:rsidP="007D720F">
      <w:pPr>
        <w:pStyle w:val="ListParagraph"/>
        <w:numPr>
          <w:ilvl w:val="0"/>
          <w:numId w:val="69"/>
        </w:numPr>
        <w:spacing w:before="120" w:after="120"/>
        <w:ind w:left="709" w:hanging="709"/>
        <w:jc w:val="both"/>
        <w:rPr>
          <w:i/>
          <w:iCs/>
          <w:color w:val="000000" w:themeColor="text1"/>
        </w:rPr>
      </w:pPr>
      <w:r w:rsidRPr="007546DF">
        <w:rPr>
          <w:b/>
          <w:bCs/>
          <w:color w:val="000000" w:themeColor="text1"/>
        </w:rPr>
        <w:t xml:space="preserve">Vigencia del Contrato: </w:t>
      </w:r>
      <w:r w:rsidRPr="007546DF">
        <w:rPr>
          <w:i/>
          <w:iCs/>
          <w:color w:val="000000" w:themeColor="text1"/>
        </w:rPr>
        <w:t>[Ingrese un plazo, por ejemplo, 180 días]</w:t>
      </w:r>
    </w:p>
    <w:p w14:paraId="5488A73A" w14:textId="77777777" w:rsidR="007D720F" w:rsidRPr="00A31FE2" w:rsidRDefault="007D720F" w:rsidP="007D720F">
      <w:pPr>
        <w:pStyle w:val="ListParagraph"/>
        <w:keepNext/>
        <w:spacing w:before="120" w:after="120"/>
        <w:ind w:left="0"/>
        <w:rPr>
          <w:i/>
          <w:iCs/>
          <w:color w:val="000000" w:themeColor="text1"/>
        </w:rPr>
      </w:pPr>
    </w:p>
    <w:p w14:paraId="19844127" w14:textId="77777777" w:rsidR="007D720F" w:rsidRPr="00A31FE2" w:rsidRDefault="007D720F" w:rsidP="007D720F">
      <w:pPr>
        <w:pStyle w:val="ListParagraph"/>
        <w:numPr>
          <w:ilvl w:val="0"/>
          <w:numId w:val="69"/>
        </w:numPr>
        <w:spacing w:before="120" w:after="120"/>
        <w:ind w:left="0" w:right="6" w:firstLine="0"/>
        <w:jc w:val="both"/>
        <w:rPr>
          <w:bCs/>
          <w:i/>
          <w:iCs/>
          <w:color w:val="000000" w:themeColor="text1"/>
        </w:rPr>
      </w:pPr>
      <w:r w:rsidRPr="00A31FE2">
        <w:rPr>
          <w:bCs/>
          <w:i/>
          <w:iCs/>
          <w:color w:val="000000" w:themeColor="text1"/>
        </w:rPr>
        <w:t>[Ingresar</w:t>
      </w:r>
      <w:r w:rsidRPr="00A31FE2">
        <w:rPr>
          <w:i/>
          <w:iCs/>
          <w:color w:val="000000" w:themeColor="text1"/>
        </w:rPr>
        <w:t xml:space="preserve"> si</w:t>
      </w:r>
      <w:r w:rsidRPr="00A31FE2">
        <w:rPr>
          <w:bCs/>
          <w:i/>
          <w:iCs/>
          <w:color w:val="000000" w:themeColor="text1"/>
        </w:rPr>
        <w:t xml:space="preserve"> la dirección es diferente a la dirección proporcionada en el Convenio Marco]</w:t>
      </w:r>
    </w:p>
    <w:p w14:paraId="34DE128A" w14:textId="77777777" w:rsidR="00D816D9" w:rsidRPr="00142813" w:rsidRDefault="00D816D9" w:rsidP="00D816D9">
      <w:pPr>
        <w:pStyle w:val="ListParagraph"/>
        <w:spacing w:before="120" w:after="120"/>
        <w:ind w:left="360"/>
        <w:contextualSpacing w:val="0"/>
        <w:rPr>
          <w:b/>
          <w:color w:val="000000" w:themeColor="text1"/>
        </w:rPr>
      </w:pPr>
    </w:p>
    <w:p w14:paraId="467A0A7B" w14:textId="60487C97" w:rsidR="00D816D9" w:rsidRPr="00142813" w:rsidRDefault="00941099" w:rsidP="00D816D9">
      <w:pPr>
        <w:pStyle w:val="CCLSSubclauses"/>
        <w:numPr>
          <w:ilvl w:val="0"/>
          <w:numId w:val="0"/>
        </w:numPr>
        <w:rPr>
          <w:b/>
          <w:color w:val="000000" w:themeColor="text1"/>
          <w:lang w:val="es-ES"/>
        </w:rPr>
      </w:pPr>
      <w:r w:rsidRPr="00142813">
        <w:rPr>
          <w:b/>
          <w:color w:val="000000" w:themeColor="text1"/>
          <w:u w:val="single"/>
          <w:lang w:val="es-ES"/>
        </w:rPr>
        <w:t>Dirección para notificaciones al Contratante</w:t>
      </w:r>
      <w:r w:rsidR="00D816D9" w:rsidRPr="00142813">
        <w:rPr>
          <w:b/>
          <w:color w:val="000000" w:themeColor="text1"/>
          <w:lang w:val="es-ES"/>
        </w:rPr>
        <w:t>:</w:t>
      </w:r>
    </w:p>
    <w:p w14:paraId="52F0DC10" w14:textId="00B292A9"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 xml:space="preserve">A la Atención de </w:t>
      </w:r>
      <w:r w:rsidRPr="00142813">
        <w:rPr>
          <w:bCs/>
          <w:i/>
          <w:color w:val="000000" w:themeColor="text1"/>
        </w:rPr>
        <w:t>]</w:t>
      </w:r>
    </w:p>
    <w:p w14:paraId="7D37214F" w14:textId="3305798E"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Cargo</w:t>
      </w:r>
      <w:r w:rsidRPr="00142813">
        <w:rPr>
          <w:bCs/>
          <w:i/>
          <w:color w:val="000000" w:themeColor="text1"/>
        </w:rPr>
        <w:t>]</w:t>
      </w:r>
    </w:p>
    <w:p w14:paraId="4705C930" w14:textId="0F5C614D" w:rsidR="00D816D9" w:rsidRPr="00142813" w:rsidRDefault="00D816D9" w:rsidP="00D816D9">
      <w:pPr>
        <w:spacing w:before="120" w:after="120"/>
        <w:rPr>
          <w:bCs/>
          <w:i/>
          <w:color w:val="000000" w:themeColor="text1"/>
        </w:rPr>
      </w:pPr>
      <w:r w:rsidRPr="00142813">
        <w:rPr>
          <w:bCs/>
          <w:i/>
          <w:color w:val="000000" w:themeColor="text1"/>
        </w:rPr>
        <w:t>[</w:t>
      </w:r>
      <w:r w:rsidR="0085661A" w:rsidRPr="00142813">
        <w:rPr>
          <w:bCs/>
          <w:i/>
          <w:color w:val="000000" w:themeColor="text1"/>
        </w:rPr>
        <w:t>Departamento</w:t>
      </w:r>
      <w:r w:rsidR="00941099" w:rsidRPr="00142813">
        <w:rPr>
          <w:bCs/>
          <w:i/>
          <w:color w:val="000000" w:themeColor="text1"/>
        </w:rPr>
        <w:t xml:space="preserve"> o Unidad</w:t>
      </w:r>
      <w:r w:rsidRPr="00142813">
        <w:rPr>
          <w:bCs/>
          <w:i/>
          <w:color w:val="000000" w:themeColor="text1"/>
        </w:rPr>
        <w:t>]</w:t>
      </w:r>
    </w:p>
    <w:p w14:paraId="44040915" w14:textId="736DB1B6"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Dirección</w:t>
      </w:r>
      <w:r w:rsidRPr="00142813">
        <w:rPr>
          <w:bCs/>
          <w:i/>
          <w:color w:val="000000" w:themeColor="text1"/>
        </w:rPr>
        <w:t>]</w:t>
      </w:r>
    </w:p>
    <w:p w14:paraId="6A9B0A1D" w14:textId="0221A09D" w:rsidR="00D816D9" w:rsidRPr="00142813" w:rsidRDefault="00D816D9" w:rsidP="00941099">
      <w:pPr>
        <w:spacing w:before="120" w:after="120"/>
        <w:rPr>
          <w:bCs/>
          <w:i/>
          <w:color w:val="000000" w:themeColor="text1"/>
        </w:rPr>
      </w:pPr>
      <w:r w:rsidRPr="00142813">
        <w:rPr>
          <w:bCs/>
          <w:i/>
          <w:color w:val="000000" w:themeColor="text1"/>
        </w:rPr>
        <w:t>[</w:t>
      </w:r>
      <w:r w:rsidR="00941099" w:rsidRPr="00142813">
        <w:rPr>
          <w:bCs/>
          <w:i/>
          <w:color w:val="000000" w:themeColor="text1"/>
        </w:rPr>
        <w:t>Dirección de correo electrónico</w:t>
      </w:r>
      <w:r w:rsidRPr="00142813">
        <w:rPr>
          <w:bCs/>
          <w:i/>
          <w:color w:val="000000" w:themeColor="text1"/>
        </w:rPr>
        <w:t>]</w:t>
      </w:r>
    </w:p>
    <w:p w14:paraId="58DFF185" w14:textId="7FCDF2D4" w:rsidR="00D816D9" w:rsidRPr="00142813" w:rsidRDefault="00941099" w:rsidP="00941099">
      <w:pPr>
        <w:pStyle w:val="CCLSSubclauses"/>
        <w:numPr>
          <w:ilvl w:val="0"/>
          <w:numId w:val="0"/>
        </w:numPr>
        <w:rPr>
          <w:b/>
          <w:color w:val="000000" w:themeColor="text1"/>
          <w:lang w:val="es-ES"/>
        </w:rPr>
      </w:pPr>
      <w:r w:rsidRPr="00142813">
        <w:rPr>
          <w:b/>
          <w:color w:val="000000" w:themeColor="text1"/>
          <w:u w:val="single"/>
          <w:lang w:val="es-ES"/>
        </w:rPr>
        <w:t>Dirección para notificaciones al Consultor</w:t>
      </w:r>
      <w:r w:rsidR="00D816D9" w:rsidRPr="00142813">
        <w:rPr>
          <w:b/>
          <w:color w:val="000000" w:themeColor="text1"/>
          <w:lang w:val="es-ES"/>
        </w:rPr>
        <w:t>:</w:t>
      </w:r>
    </w:p>
    <w:p w14:paraId="2241663E" w14:textId="5595E8EB" w:rsidR="00D816D9" w:rsidRPr="00142813" w:rsidRDefault="00D816D9" w:rsidP="00941099">
      <w:pPr>
        <w:spacing w:before="120" w:after="120"/>
        <w:ind w:left="270" w:hanging="270"/>
        <w:rPr>
          <w:bCs/>
          <w:i/>
          <w:color w:val="000000" w:themeColor="text1"/>
        </w:rPr>
      </w:pPr>
      <w:r w:rsidRPr="00142813">
        <w:rPr>
          <w:bCs/>
          <w:i/>
          <w:color w:val="000000" w:themeColor="text1"/>
        </w:rPr>
        <w:t>[</w:t>
      </w:r>
      <w:r w:rsidR="00941099" w:rsidRPr="00142813">
        <w:rPr>
          <w:bCs/>
          <w:i/>
          <w:color w:val="000000" w:themeColor="text1"/>
        </w:rPr>
        <w:t>Ingrese el nombre del oficial autorizado a recibir notificaciones</w:t>
      </w:r>
      <w:r w:rsidRPr="00142813">
        <w:rPr>
          <w:bCs/>
          <w:i/>
          <w:color w:val="000000" w:themeColor="text1"/>
        </w:rPr>
        <w:t xml:space="preserve">] </w:t>
      </w:r>
    </w:p>
    <w:p w14:paraId="41FC13B8" w14:textId="1870BB7C" w:rsidR="00D816D9" w:rsidRPr="00142813" w:rsidRDefault="00D816D9" w:rsidP="00941099">
      <w:pPr>
        <w:spacing w:before="120" w:after="120"/>
        <w:ind w:left="270" w:hanging="270"/>
        <w:rPr>
          <w:bCs/>
          <w:i/>
          <w:color w:val="000000" w:themeColor="text1"/>
        </w:rPr>
      </w:pPr>
      <w:r w:rsidRPr="00142813">
        <w:rPr>
          <w:bCs/>
          <w:i/>
          <w:color w:val="000000" w:themeColor="text1"/>
        </w:rPr>
        <w:t>[</w:t>
      </w:r>
      <w:r w:rsidR="00941099" w:rsidRPr="00142813">
        <w:rPr>
          <w:bCs/>
          <w:i/>
          <w:color w:val="000000" w:themeColor="text1"/>
        </w:rPr>
        <w:t>Cargo</w:t>
      </w:r>
      <w:r w:rsidRPr="00142813">
        <w:rPr>
          <w:bCs/>
          <w:i/>
          <w:color w:val="000000" w:themeColor="text1"/>
        </w:rPr>
        <w:t>]</w:t>
      </w:r>
    </w:p>
    <w:p w14:paraId="7A6B72AD" w14:textId="6B9F5CCB" w:rsidR="00941099" w:rsidRPr="00142813" w:rsidRDefault="00941099" w:rsidP="00941099">
      <w:pPr>
        <w:spacing w:before="120" w:after="120"/>
        <w:rPr>
          <w:bCs/>
          <w:i/>
          <w:color w:val="000000" w:themeColor="text1"/>
        </w:rPr>
      </w:pPr>
      <w:r w:rsidRPr="00142813">
        <w:rPr>
          <w:bCs/>
          <w:i/>
          <w:color w:val="000000" w:themeColor="text1"/>
        </w:rPr>
        <w:t>[</w:t>
      </w:r>
      <w:r w:rsidR="0085661A" w:rsidRPr="00142813">
        <w:rPr>
          <w:bCs/>
          <w:i/>
          <w:color w:val="000000" w:themeColor="text1"/>
        </w:rPr>
        <w:t>Departamento</w:t>
      </w:r>
      <w:r w:rsidRPr="00142813">
        <w:rPr>
          <w:bCs/>
          <w:i/>
          <w:color w:val="000000" w:themeColor="text1"/>
        </w:rPr>
        <w:t xml:space="preserve"> o Unidad]</w:t>
      </w:r>
    </w:p>
    <w:p w14:paraId="071B5003" w14:textId="77777777" w:rsidR="00941099" w:rsidRPr="00142813" w:rsidRDefault="00941099" w:rsidP="00941099">
      <w:pPr>
        <w:spacing w:before="120" w:after="120"/>
        <w:rPr>
          <w:bCs/>
          <w:i/>
          <w:color w:val="000000" w:themeColor="text1"/>
        </w:rPr>
      </w:pPr>
      <w:r w:rsidRPr="00142813">
        <w:rPr>
          <w:bCs/>
          <w:i/>
          <w:color w:val="000000" w:themeColor="text1"/>
        </w:rPr>
        <w:t>[Dirección]</w:t>
      </w:r>
    </w:p>
    <w:p w14:paraId="3DD92BA0" w14:textId="77777777" w:rsidR="00941099" w:rsidRPr="00142813" w:rsidRDefault="00941099" w:rsidP="00941099">
      <w:pPr>
        <w:spacing w:before="120" w:after="120"/>
        <w:rPr>
          <w:bCs/>
          <w:i/>
          <w:color w:val="000000" w:themeColor="text1"/>
        </w:rPr>
      </w:pPr>
      <w:r w:rsidRPr="00142813">
        <w:rPr>
          <w:bCs/>
          <w:i/>
          <w:color w:val="000000" w:themeColor="text1"/>
        </w:rPr>
        <w:t>[Dirección de correo electrónico]</w:t>
      </w:r>
    </w:p>
    <w:p w14:paraId="52ED527E" w14:textId="77777777" w:rsidR="00D816D9" w:rsidRPr="00142813" w:rsidRDefault="00D816D9" w:rsidP="00D816D9">
      <w:pPr>
        <w:pStyle w:val="Heading1"/>
        <w:ind w:left="360"/>
        <w:rPr>
          <w:color w:val="000000" w:themeColor="text1"/>
        </w:rPr>
      </w:pPr>
    </w:p>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14:paraId="020ECB03" w14:textId="77777777" w:rsidR="00E570D1" w:rsidRPr="00142813" w:rsidRDefault="00E570D1" w:rsidP="00A30BCE">
      <w:pPr>
        <w:numPr>
          <w:ilvl w:val="12"/>
          <w:numId w:val="0"/>
        </w:numPr>
        <w:tabs>
          <w:tab w:val="left" w:pos="1440"/>
        </w:tabs>
        <w:jc w:val="both"/>
        <w:rPr>
          <w:color w:val="000000" w:themeColor="text1"/>
          <w:spacing w:val="-3"/>
        </w:rPr>
        <w:sectPr w:rsidR="00E570D1" w:rsidRPr="00142813" w:rsidSect="006215AD">
          <w:headerReference w:type="even" r:id="rId95"/>
          <w:pgSz w:w="12242" w:h="15842" w:code="1"/>
          <w:pgMar w:top="1440" w:right="1440" w:bottom="1440" w:left="1440" w:header="720" w:footer="720" w:gutter="0"/>
          <w:paperSrc w:first="105" w:other="105"/>
          <w:cols w:space="708"/>
          <w:docGrid w:linePitch="360"/>
        </w:sectPr>
      </w:pPr>
    </w:p>
    <w:p w14:paraId="0C8EE438" w14:textId="6EB3D76E" w:rsidR="00E570D1" w:rsidRPr="00142813" w:rsidRDefault="0057151B" w:rsidP="00E570D1">
      <w:pPr>
        <w:pStyle w:val="A1-Heading2"/>
        <w:ind w:left="360"/>
        <w:rPr>
          <w:color w:val="000000" w:themeColor="text1"/>
          <w:sz w:val="32"/>
        </w:rPr>
      </w:pPr>
      <w:bookmarkStart w:id="900" w:name="_Toc299534190"/>
      <w:bookmarkStart w:id="901" w:name="_Toc300749312"/>
      <w:bookmarkStart w:id="902" w:name="_Toc441935889"/>
      <w:bookmarkStart w:id="903" w:name="_Toc449603916"/>
      <w:bookmarkStart w:id="904" w:name="_Toc482168477"/>
      <w:bookmarkStart w:id="905" w:name="_Toc486026585"/>
      <w:bookmarkStart w:id="906" w:name="_Toc486033157"/>
      <w:bookmarkStart w:id="907" w:name="_Toc486033709"/>
      <w:bookmarkStart w:id="908" w:name="_Toc486033910"/>
      <w:bookmarkStart w:id="909" w:name="_Toc94166577"/>
      <w:bookmarkStart w:id="910" w:name="_Toc94166954"/>
      <w:r w:rsidRPr="00142813">
        <w:rPr>
          <w:color w:val="000000" w:themeColor="text1"/>
          <w:sz w:val="32"/>
        </w:rPr>
        <w:t xml:space="preserve">Anexo </w:t>
      </w:r>
      <w:r w:rsidR="00CB3B4F">
        <w:rPr>
          <w:color w:val="000000" w:themeColor="text1"/>
          <w:sz w:val="32"/>
        </w:rPr>
        <w:t>4</w:t>
      </w:r>
      <w:r w:rsidR="00E570D1" w:rsidRPr="00142813">
        <w:rPr>
          <w:color w:val="000000" w:themeColor="text1"/>
          <w:sz w:val="32"/>
        </w:rPr>
        <w:t>: garantía por anticipo</w:t>
      </w:r>
      <w:bookmarkEnd w:id="900"/>
      <w:bookmarkEnd w:id="901"/>
      <w:bookmarkEnd w:id="902"/>
      <w:bookmarkEnd w:id="903"/>
      <w:bookmarkEnd w:id="904"/>
      <w:bookmarkEnd w:id="905"/>
      <w:bookmarkEnd w:id="906"/>
      <w:bookmarkEnd w:id="907"/>
      <w:bookmarkEnd w:id="908"/>
      <w:bookmarkEnd w:id="909"/>
      <w:bookmarkEnd w:id="910"/>
    </w:p>
    <w:p w14:paraId="0912973B" w14:textId="0FC1C00C" w:rsidR="00B01EC8" w:rsidRPr="00142813" w:rsidRDefault="00B01EC8" w:rsidP="00E570D1">
      <w:pPr>
        <w:pStyle w:val="A1-Heading2"/>
        <w:ind w:left="360"/>
        <w:rPr>
          <w:color w:val="000000" w:themeColor="text1"/>
          <w:sz w:val="32"/>
        </w:rPr>
      </w:pPr>
      <w:r w:rsidRPr="00142813">
        <w:rPr>
          <w:color w:val="000000" w:themeColor="text1"/>
          <w:sz w:val="32"/>
        </w:rPr>
        <w:t xml:space="preserve">garantía a </w:t>
      </w:r>
      <w:r w:rsidR="00E35019" w:rsidRPr="00142813">
        <w:rPr>
          <w:color w:val="000000" w:themeColor="text1"/>
          <w:sz w:val="32"/>
        </w:rPr>
        <w:t>primer demanda</w:t>
      </w:r>
    </w:p>
    <w:p w14:paraId="0CBE7DB0" w14:textId="77777777" w:rsidR="00E570D1" w:rsidRPr="00142813" w:rsidRDefault="00E570D1" w:rsidP="00E570D1">
      <w:pPr>
        <w:numPr>
          <w:ilvl w:val="12"/>
          <w:numId w:val="0"/>
        </w:numPr>
        <w:jc w:val="center"/>
        <w:rPr>
          <w:i/>
          <w:color w:val="000000" w:themeColor="text1"/>
          <w:spacing w:val="-3"/>
        </w:rPr>
      </w:pPr>
    </w:p>
    <w:p w14:paraId="02E87812" w14:textId="77777777" w:rsidR="00E570D1" w:rsidRPr="00142813" w:rsidRDefault="00E570D1" w:rsidP="00E570D1">
      <w:pPr>
        <w:numPr>
          <w:ilvl w:val="12"/>
          <w:numId w:val="0"/>
        </w:numPr>
        <w:jc w:val="center"/>
        <w:rPr>
          <w:i/>
          <w:color w:val="000000" w:themeColor="text1"/>
          <w:spacing w:val="-3"/>
        </w:rPr>
      </w:pPr>
      <w:r w:rsidRPr="00142813">
        <w:rPr>
          <w:i/>
          <w:color w:val="000000" w:themeColor="text1"/>
          <w:spacing w:val="-3"/>
        </w:rPr>
        <w:t>{Membrete y código de identificación SWIFT del Garante}</w:t>
      </w:r>
    </w:p>
    <w:p w14:paraId="2B5307AF" w14:textId="77777777" w:rsidR="00E570D1" w:rsidRPr="00142813" w:rsidRDefault="00E570D1" w:rsidP="00E570D1">
      <w:pPr>
        <w:numPr>
          <w:ilvl w:val="12"/>
          <w:numId w:val="0"/>
        </w:numPr>
        <w:jc w:val="both"/>
        <w:rPr>
          <w:color w:val="000000" w:themeColor="text1"/>
          <w:spacing w:val="-3"/>
        </w:rPr>
      </w:pPr>
    </w:p>
    <w:p w14:paraId="2B5A8072" w14:textId="53F1298F" w:rsidR="00E570D1" w:rsidRPr="00142813" w:rsidRDefault="00E570D1" w:rsidP="00E570D1">
      <w:pPr>
        <w:jc w:val="center"/>
        <w:rPr>
          <w:color w:val="000000" w:themeColor="text1"/>
        </w:rPr>
      </w:pPr>
      <w:r w:rsidRPr="00142813">
        <w:rPr>
          <w:b/>
          <w:color w:val="000000" w:themeColor="text1"/>
        </w:rPr>
        <w:t>Garantía</w:t>
      </w:r>
      <w:r w:rsidR="00B01EC8" w:rsidRPr="00142813">
        <w:rPr>
          <w:b/>
          <w:color w:val="000000" w:themeColor="text1"/>
        </w:rPr>
        <w:t xml:space="preserve"> Bancaria </w:t>
      </w:r>
      <w:r w:rsidRPr="00142813">
        <w:rPr>
          <w:b/>
          <w:color w:val="000000" w:themeColor="text1"/>
        </w:rPr>
        <w:t xml:space="preserve">por </w:t>
      </w:r>
      <w:r w:rsidR="00B01EC8" w:rsidRPr="00142813">
        <w:rPr>
          <w:b/>
          <w:color w:val="000000" w:themeColor="text1"/>
        </w:rPr>
        <w:t>A</w:t>
      </w:r>
      <w:r w:rsidRPr="00142813">
        <w:rPr>
          <w:b/>
          <w:color w:val="000000" w:themeColor="text1"/>
        </w:rPr>
        <w:t>nticipo</w:t>
      </w:r>
      <w:r w:rsidRPr="00142813">
        <w:rPr>
          <w:color w:val="000000" w:themeColor="text1"/>
        </w:rPr>
        <w:t xml:space="preserve"> </w:t>
      </w:r>
    </w:p>
    <w:p w14:paraId="49FE64EA" w14:textId="77777777" w:rsidR="00E570D1" w:rsidRPr="00142813" w:rsidRDefault="00E570D1" w:rsidP="00E570D1">
      <w:pPr>
        <w:jc w:val="center"/>
        <w:rPr>
          <w:color w:val="000000" w:themeColor="text1"/>
        </w:rPr>
      </w:pPr>
    </w:p>
    <w:p w14:paraId="3F723422" w14:textId="77777777" w:rsidR="00E570D1" w:rsidRPr="00142813" w:rsidRDefault="00E570D1" w:rsidP="00E570D1">
      <w:pPr>
        <w:pStyle w:val="NormalWeb"/>
        <w:jc w:val="both"/>
        <w:rPr>
          <w:rFonts w:ascii="Times New Roman" w:cs="Times New Roman"/>
          <w:i/>
          <w:iCs/>
          <w:color w:val="000000" w:themeColor="text1"/>
          <w:szCs w:val="20"/>
        </w:rPr>
      </w:pPr>
      <w:r w:rsidRPr="00142813">
        <w:rPr>
          <w:rFonts w:ascii="Times New Roman"/>
          <w:b/>
          <w:color w:val="000000" w:themeColor="text1"/>
        </w:rPr>
        <w:t xml:space="preserve">Garante: </w:t>
      </w:r>
      <w:r w:rsidRPr="00142813">
        <w:rPr>
          <w:rFonts w:ascii="Times New Roman"/>
          <w:color w:val="000000" w:themeColor="text1"/>
        </w:rPr>
        <w:t>___________________</w:t>
      </w:r>
      <w:r w:rsidRPr="00142813">
        <w:rPr>
          <w:rFonts w:ascii="Times New Roman"/>
          <w:i/>
          <w:color w:val="000000" w:themeColor="text1"/>
        </w:rPr>
        <w:t xml:space="preserve"> [indique el nombre del banco comercial y la dirección de la sucursal u oficina que emite la garantía].</w:t>
      </w:r>
    </w:p>
    <w:p w14:paraId="1B46CF00" w14:textId="77777777" w:rsidR="00E570D1" w:rsidRPr="00142813" w:rsidRDefault="00E570D1" w:rsidP="00E570D1">
      <w:pPr>
        <w:pStyle w:val="NormalWeb"/>
        <w:jc w:val="both"/>
        <w:rPr>
          <w:rFonts w:ascii="Times New Roman" w:cs="Times New Roman"/>
          <w:i/>
          <w:iCs/>
          <w:color w:val="000000" w:themeColor="text1"/>
          <w:szCs w:val="20"/>
        </w:rPr>
      </w:pPr>
      <w:r w:rsidRPr="00142813">
        <w:rPr>
          <w:rFonts w:ascii="Times New Roman"/>
          <w:b/>
          <w:color w:val="000000" w:themeColor="text1"/>
        </w:rPr>
        <w:t>Beneficiario:</w:t>
      </w:r>
      <w:r w:rsidRPr="00142813">
        <w:rPr>
          <w:color w:val="000000" w:themeColor="text1"/>
        </w:rPr>
        <w:tab/>
      </w:r>
      <w:r w:rsidRPr="00142813">
        <w:rPr>
          <w:rFonts w:ascii="Times New Roman"/>
          <w:color w:val="000000" w:themeColor="text1"/>
        </w:rPr>
        <w:t xml:space="preserve">_________________ </w:t>
      </w:r>
      <w:r w:rsidRPr="00142813">
        <w:rPr>
          <w:rFonts w:ascii="Times New Roman"/>
          <w:i/>
          <w:color w:val="000000" w:themeColor="text1"/>
        </w:rPr>
        <w:t>[indique el nombre y la dirección del Contratante].</w:t>
      </w:r>
    </w:p>
    <w:p w14:paraId="067FF3E4" w14:textId="77777777" w:rsidR="00E570D1" w:rsidRPr="00142813" w:rsidRDefault="00E570D1" w:rsidP="00E570D1">
      <w:pPr>
        <w:pStyle w:val="NormalWeb"/>
        <w:jc w:val="both"/>
        <w:rPr>
          <w:rFonts w:ascii="Times New Roman" w:cs="Times New Roman"/>
          <w:color w:val="000000" w:themeColor="text1"/>
          <w:szCs w:val="20"/>
        </w:rPr>
      </w:pPr>
      <w:r w:rsidRPr="00142813">
        <w:rPr>
          <w:rFonts w:ascii="Times New Roman"/>
          <w:b/>
          <w:color w:val="000000" w:themeColor="text1"/>
        </w:rPr>
        <w:t>Fecha:</w:t>
      </w:r>
      <w:r w:rsidRPr="00142813">
        <w:rPr>
          <w:color w:val="000000" w:themeColor="text1"/>
        </w:rPr>
        <w:tab/>
      </w:r>
      <w:r w:rsidRPr="00142813">
        <w:rPr>
          <w:rFonts w:ascii="Times New Roman"/>
          <w:color w:val="000000" w:themeColor="text1"/>
        </w:rPr>
        <w:t>____________</w:t>
      </w:r>
      <w:r w:rsidRPr="00142813">
        <w:rPr>
          <w:rFonts w:ascii="Times New Roman"/>
          <w:i/>
          <w:color w:val="000000" w:themeColor="text1"/>
        </w:rPr>
        <w:t xml:space="preserve"> [indique la fecha] </w:t>
      </w:r>
      <w:r w:rsidRPr="00142813">
        <w:rPr>
          <w:rFonts w:ascii="Times New Roman"/>
          <w:color w:val="000000" w:themeColor="text1"/>
        </w:rPr>
        <w:t>____.</w:t>
      </w:r>
    </w:p>
    <w:p w14:paraId="75BC30D7" w14:textId="55217C47" w:rsidR="00E570D1" w:rsidRPr="00142813" w:rsidRDefault="00E570D1" w:rsidP="00F45136">
      <w:pPr>
        <w:pStyle w:val="NormalWeb"/>
        <w:jc w:val="both"/>
        <w:rPr>
          <w:rFonts w:ascii="Times New Roman" w:cs="Times New Roman"/>
          <w:color w:val="000000" w:themeColor="text1"/>
          <w:szCs w:val="20"/>
        </w:rPr>
      </w:pPr>
      <w:r w:rsidRPr="00142813">
        <w:rPr>
          <w:rFonts w:ascii="Times New Roman"/>
          <w:b/>
          <w:color w:val="000000" w:themeColor="text1"/>
        </w:rPr>
        <w:t>GARANTÍA POR ANTICIPO N.</w:t>
      </w:r>
      <w:r w:rsidRPr="00142813">
        <w:rPr>
          <w:rFonts w:ascii="Times New Roman"/>
          <w:b/>
          <w:color w:val="000000" w:themeColor="text1"/>
          <w:vertAlign w:val="superscript"/>
        </w:rPr>
        <w:t>o</w:t>
      </w:r>
      <w:r w:rsidRPr="00142813">
        <w:rPr>
          <w:rFonts w:ascii="Times New Roman"/>
          <w:b/>
          <w:color w:val="000000" w:themeColor="text1"/>
        </w:rPr>
        <w:t>:</w:t>
      </w:r>
      <w:r w:rsidRPr="00142813">
        <w:rPr>
          <w:color w:val="000000" w:themeColor="text1"/>
        </w:rPr>
        <w:tab/>
      </w:r>
      <w:r w:rsidRPr="00142813">
        <w:rPr>
          <w:rFonts w:ascii="Times New Roman"/>
          <w:color w:val="000000" w:themeColor="text1"/>
        </w:rPr>
        <w:t>______________</w:t>
      </w:r>
      <w:r w:rsidRPr="00142813">
        <w:rPr>
          <w:rFonts w:ascii="Times New Roman"/>
          <w:i/>
          <w:color w:val="000000" w:themeColor="text1"/>
        </w:rPr>
        <w:t xml:space="preserve"> [indique número]</w:t>
      </w:r>
      <w:r w:rsidR="00F45136" w:rsidRPr="00142813">
        <w:rPr>
          <w:rFonts w:ascii="Times New Roman"/>
          <w:i/>
          <w:color w:val="000000" w:themeColor="text1"/>
        </w:rPr>
        <w:t>________</w:t>
      </w:r>
      <w:r w:rsidRPr="00142813">
        <w:rPr>
          <w:rFonts w:ascii="Times New Roman"/>
          <w:color w:val="000000" w:themeColor="text1"/>
        </w:rPr>
        <w:t>.</w:t>
      </w:r>
    </w:p>
    <w:p w14:paraId="4FAA9F17" w14:textId="171D65D0" w:rsidR="00E570D1" w:rsidRPr="00142813" w:rsidRDefault="00E570D1" w:rsidP="00F45136">
      <w:pPr>
        <w:pStyle w:val="NormalWeb"/>
        <w:jc w:val="both"/>
        <w:rPr>
          <w:rFonts w:ascii="Times New Roman" w:cs="Times New Roman"/>
          <w:color w:val="000000" w:themeColor="text1"/>
        </w:rPr>
      </w:pPr>
      <w:r w:rsidRPr="00142813">
        <w:rPr>
          <w:rFonts w:ascii="Times New Roman"/>
          <w:color w:val="000000" w:themeColor="text1"/>
        </w:rPr>
        <w:t xml:space="preserve">Hemos sido informados que ____________ </w:t>
      </w:r>
      <w:r w:rsidRPr="00142813">
        <w:rPr>
          <w:rFonts w:ascii="Times New Roman"/>
          <w:i/>
          <w:color w:val="000000" w:themeColor="text1"/>
        </w:rPr>
        <w:t xml:space="preserve">[nombre del Consultor o de la </w:t>
      </w:r>
      <w:r w:rsidR="00270891" w:rsidRPr="00142813">
        <w:rPr>
          <w:rFonts w:ascii="Times New Roman"/>
          <w:i/>
          <w:color w:val="000000" w:themeColor="text1"/>
        </w:rPr>
        <w:t>APCA</w:t>
      </w:r>
      <w:r w:rsidRPr="00142813">
        <w:rPr>
          <w:rFonts w:ascii="Times New Roman"/>
          <w:i/>
          <w:color w:val="000000" w:themeColor="text1"/>
        </w:rPr>
        <w:t>, tal como figura en el Contrato suscripto]</w:t>
      </w:r>
      <w:r w:rsidRPr="00142813">
        <w:rPr>
          <w:rFonts w:ascii="Times New Roman"/>
          <w:color w:val="000000" w:themeColor="text1"/>
        </w:rPr>
        <w:t xml:space="preserve"> (en adelante, “el Consultor”) ha celebrado el Contrato n.</w:t>
      </w:r>
      <w:r w:rsidRPr="00142813">
        <w:rPr>
          <w:rFonts w:ascii="Times New Roman"/>
          <w:color w:val="000000" w:themeColor="text1"/>
          <w:vertAlign w:val="superscript"/>
        </w:rPr>
        <w:t>o</w:t>
      </w:r>
      <w:r w:rsidR="00F45136" w:rsidRPr="00142813">
        <w:rPr>
          <w:rFonts w:ascii="Times New Roman"/>
          <w:color w:val="000000" w:themeColor="text1"/>
        </w:rPr>
        <w:t> </w:t>
      </w:r>
      <w:r w:rsidRPr="00142813">
        <w:rPr>
          <w:rFonts w:ascii="Times New Roman"/>
          <w:color w:val="000000" w:themeColor="text1"/>
          <w:position w:val="2"/>
        </w:rPr>
        <w:t>_______</w:t>
      </w:r>
      <w:r w:rsidR="00F45136" w:rsidRPr="00142813">
        <w:rPr>
          <w:rFonts w:ascii="Times New Roman"/>
          <w:color w:val="000000" w:themeColor="text1"/>
          <w:position w:val="2"/>
        </w:rPr>
        <w:t>___</w:t>
      </w:r>
      <w:r w:rsidRPr="00142813">
        <w:rPr>
          <w:rFonts w:ascii="Times New Roman"/>
          <w:color w:val="000000" w:themeColor="text1"/>
          <w:position w:val="2"/>
        </w:rPr>
        <w:t>______</w:t>
      </w:r>
      <w:r w:rsidRPr="00142813">
        <w:rPr>
          <w:rFonts w:ascii="Times New Roman"/>
          <w:color w:val="000000" w:themeColor="text1"/>
        </w:rPr>
        <w:t xml:space="preserve"> </w:t>
      </w:r>
      <w:r w:rsidRPr="00142813">
        <w:rPr>
          <w:rFonts w:ascii="Times New Roman"/>
          <w:i/>
          <w:color w:val="000000" w:themeColor="text1"/>
        </w:rPr>
        <w:t xml:space="preserve">[número de referencia del contrato] </w:t>
      </w:r>
      <w:r w:rsidRPr="00142813">
        <w:rPr>
          <w:rFonts w:ascii="Times New Roman"/>
          <w:color w:val="000000" w:themeColor="text1"/>
        </w:rPr>
        <w:t xml:space="preserve">de fecha </w:t>
      </w:r>
      <w:r w:rsidRPr="00142813">
        <w:rPr>
          <w:rFonts w:ascii="Times New Roman"/>
          <w:color w:val="000000" w:themeColor="text1"/>
          <w:position w:val="2"/>
        </w:rPr>
        <w:t>______</w:t>
      </w:r>
      <w:r w:rsidR="00F45136" w:rsidRPr="00142813">
        <w:rPr>
          <w:rFonts w:ascii="Times New Roman"/>
          <w:color w:val="000000" w:themeColor="text1"/>
          <w:position w:val="2"/>
        </w:rPr>
        <w:t>___</w:t>
      </w:r>
      <w:r w:rsidRPr="00142813">
        <w:rPr>
          <w:rFonts w:ascii="Times New Roman"/>
          <w:color w:val="000000" w:themeColor="text1"/>
          <w:position w:val="2"/>
        </w:rPr>
        <w:t>_____</w:t>
      </w:r>
      <w:r w:rsidRPr="00142813">
        <w:rPr>
          <w:rFonts w:ascii="Times New Roman"/>
          <w:i/>
          <w:color w:val="000000" w:themeColor="text1"/>
        </w:rPr>
        <w:t xml:space="preserve"> [fecha]</w:t>
      </w:r>
      <w:r w:rsidRPr="00142813">
        <w:rPr>
          <w:rFonts w:ascii="Times New Roman"/>
          <w:color w:val="000000" w:themeColor="text1"/>
        </w:rPr>
        <w:t xml:space="preserve"> con el Beneficiario para la prestación de __________________ </w:t>
      </w:r>
      <w:r w:rsidRPr="00142813">
        <w:rPr>
          <w:rFonts w:ascii="Times New Roman"/>
          <w:i/>
          <w:color w:val="000000" w:themeColor="text1"/>
        </w:rPr>
        <w:t>[breve descripción de los Servicios]</w:t>
      </w:r>
      <w:r w:rsidRPr="00142813">
        <w:rPr>
          <w:rFonts w:ascii="Times New Roman"/>
          <w:color w:val="000000" w:themeColor="text1"/>
        </w:rPr>
        <w:t xml:space="preserve"> (en adelante, “el Contrato”). </w:t>
      </w:r>
    </w:p>
    <w:p w14:paraId="5FA62047" w14:textId="4658B2A2" w:rsidR="00E570D1" w:rsidRPr="00142813" w:rsidRDefault="00E570D1" w:rsidP="00E570D1">
      <w:pPr>
        <w:pStyle w:val="NormalWeb"/>
        <w:jc w:val="both"/>
        <w:rPr>
          <w:rFonts w:ascii="Times New Roman" w:cs="Times New Roman"/>
          <w:color w:val="000000" w:themeColor="text1"/>
          <w:szCs w:val="20"/>
        </w:rPr>
      </w:pPr>
      <w:r w:rsidRPr="00142813">
        <w:rPr>
          <w:rFonts w:ascii="Times New Roman"/>
          <w:color w:val="000000" w:themeColor="text1"/>
        </w:rPr>
        <w:t xml:space="preserve">Asimismo, entendemos que, de acuerdo con las condiciones del Contrato, se deberá realizar un pago anticipado de ___________ </w:t>
      </w:r>
      <w:r w:rsidRPr="00142813">
        <w:rPr>
          <w:rFonts w:ascii="Times New Roman"/>
          <w:i/>
          <w:color w:val="000000" w:themeColor="text1"/>
        </w:rPr>
        <w:t xml:space="preserve">[cifra en número] </w:t>
      </w:r>
      <w:r w:rsidRPr="00142813">
        <w:rPr>
          <w:rFonts w:ascii="Times New Roman"/>
          <w:color w:val="000000" w:themeColor="text1"/>
        </w:rPr>
        <w:t>(</w:t>
      </w:r>
      <w:r w:rsidR="00F45136" w:rsidRPr="00142813">
        <w:rPr>
          <w:rFonts w:ascii="Times New Roman"/>
          <w:color w:val="000000" w:themeColor="text1"/>
          <w:u w:val="single"/>
        </w:rPr>
        <w:t xml:space="preserve">                 </w:t>
      </w:r>
      <w:r w:rsidR="00172B59" w:rsidRPr="00142813">
        <w:rPr>
          <w:rFonts w:ascii="Times New Roman"/>
          <w:color w:val="000000" w:themeColor="text1"/>
          <w:u w:val="single"/>
        </w:rPr>
        <w:t xml:space="preserve"> </w:t>
      </w:r>
      <w:r w:rsidRPr="00142813">
        <w:rPr>
          <w:rFonts w:ascii="Times New Roman"/>
          <w:color w:val="000000" w:themeColor="text1"/>
        </w:rPr>
        <w:t xml:space="preserve">) </w:t>
      </w:r>
      <w:r w:rsidRPr="00142813">
        <w:rPr>
          <w:rFonts w:ascii="Times New Roman"/>
          <w:i/>
          <w:color w:val="000000" w:themeColor="text1"/>
        </w:rPr>
        <w:t>[monto en palabras]</w:t>
      </w:r>
      <w:r w:rsidRPr="00142813">
        <w:rPr>
          <w:rFonts w:ascii="Times New Roman"/>
          <w:color w:val="000000" w:themeColor="text1"/>
        </w:rPr>
        <w:t xml:space="preserve"> contra una garantía por anticipo.</w:t>
      </w:r>
    </w:p>
    <w:p w14:paraId="0331255B" w14:textId="75DF4BC7" w:rsidR="00E570D1" w:rsidRPr="00142813" w:rsidRDefault="00E570D1" w:rsidP="00E570D1">
      <w:pPr>
        <w:pStyle w:val="NormalWeb"/>
        <w:spacing w:before="0" w:beforeAutospacing="0" w:after="0" w:afterAutospacing="0"/>
        <w:jc w:val="both"/>
        <w:rPr>
          <w:rFonts w:ascii="Times New Roman" w:cs="Times New Roman"/>
          <w:color w:val="000000" w:themeColor="text1"/>
        </w:rPr>
      </w:pPr>
      <w:r w:rsidRPr="00142813">
        <w:rPr>
          <w:rFonts w:ascii="Times New Roman"/>
          <w:color w:val="000000" w:themeColor="text1"/>
        </w:rPr>
        <w:t xml:space="preserve">A solicitud del Consultor, nosotros, en calidad de Garante, nos comprometemos mediante la presente garantía de forma irrevocable a pagar al Beneficiario una suma o sumas que no excedan en total el monto de </w:t>
      </w:r>
      <w:r w:rsidRPr="00142813">
        <w:rPr>
          <w:rFonts w:ascii="Times New Roman"/>
          <w:color w:val="000000" w:themeColor="text1"/>
          <w:position w:val="2"/>
        </w:rPr>
        <w:t>____</w:t>
      </w:r>
      <w:r w:rsidR="00F45136" w:rsidRPr="00142813">
        <w:rPr>
          <w:rFonts w:ascii="Times New Roman"/>
          <w:color w:val="000000" w:themeColor="text1"/>
          <w:position w:val="2"/>
        </w:rPr>
        <w:t>___</w:t>
      </w:r>
      <w:r w:rsidRPr="00142813">
        <w:rPr>
          <w:rFonts w:ascii="Times New Roman"/>
          <w:color w:val="000000" w:themeColor="text1"/>
          <w:position w:val="2"/>
        </w:rPr>
        <w:t>_______</w:t>
      </w:r>
      <w:r w:rsidRPr="00142813">
        <w:rPr>
          <w:rFonts w:ascii="Times New Roman"/>
          <w:color w:val="000000" w:themeColor="text1"/>
        </w:rPr>
        <w:t xml:space="preserve"> </w:t>
      </w:r>
      <w:r w:rsidRPr="00142813">
        <w:rPr>
          <w:rFonts w:ascii="Times New Roman"/>
          <w:i/>
          <w:color w:val="000000" w:themeColor="text1"/>
        </w:rPr>
        <w:t xml:space="preserve">[monto en cifras] </w:t>
      </w:r>
      <w:r w:rsidRPr="00142813">
        <w:rPr>
          <w:rFonts w:ascii="Times New Roman"/>
          <w:color w:val="000000" w:themeColor="text1"/>
        </w:rPr>
        <w:t>(</w:t>
      </w:r>
      <w:r w:rsidR="00172B59" w:rsidRPr="00142813">
        <w:rPr>
          <w:rFonts w:ascii="Times New Roman"/>
          <w:color w:val="000000" w:themeColor="text1"/>
          <w:u w:val="single"/>
        </w:rPr>
        <w:t xml:space="preserve"> </w:t>
      </w:r>
      <w:r w:rsidR="00F45136" w:rsidRPr="00142813">
        <w:rPr>
          <w:rFonts w:ascii="Times New Roman"/>
          <w:color w:val="000000" w:themeColor="text1"/>
          <w:u w:val="single"/>
        </w:rPr>
        <w:t xml:space="preserve">                           </w:t>
      </w:r>
      <w:r w:rsidRPr="00142813">
        <w:rPr>
          <w:rFonts w:ascii="Times New Roman"/>
          <w:color w:val="000000" w:themeColor="text1"/>
        </w:rPr>
        <w:t xml:space="preserve">) </w:t>
      </w:r>
      <w:r w:rsidRPr="00142813">
        <w:rPr>
          <w:rFonts w:ascii="Times New Roman"/>
          <w:i/>
          <w:color w:val="000000" w:themeColor="text1"/>
        </w:rPr>
        <w:t>[monto en palabras]</w:t>
      </w:r>
      <w:r w:rsidRPr="00142813">
        <w:rPr>
          <w:rStyle w:val="FootnoteReference"/>
          <w:rFonts w:ascii="Times New Roman"/>
          <w:color w:val="000000" w:themeColor="text1"/>
        </w:rPr>
        <w:footnoteReference w:customMarkFollows="1" w:id="9"/>
        <w:t>1</w:t>
      </w:r>
      <w:r w:rsidRPr="00142813">
        <w:rPr>
          <w:rFonts w:ascii="Times New Roman"/>
          <w:color w:val="000000" w:themeColor="text1"/>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rPr>
      </w:pPr>
    </w:p>
    <w:p w14:paraId="3E7805CF" w14:textId="77777777" w:rsidR="00E570D1" w:rsidRPr="00142813" w:rsidRDefault="00E570D1" w:rsidP="00E570D1">
      <w:pPr>
        <w:pStyle w:val="NormalWeb"/>
        <w:spacing w:before="0" w:beforeAutospacing="0" w:after="0" w:afterAutospacing="0"/>
        <w:ind w:left="720" w:hanging="720"/>
        <w:jc w:val="both"/>
        <w:rPr>
          <w:rFonts w:ascii="Times New Roman" w:cs="Times New Roman"/>
          <w:color w:val="000000" w:themeColor="text1"/>
          <w:szCs w:val="20"/>
        </w:rPr>
      </w:pPr>
      <w:r w:rsidRPr="00142813">
        <w:rPr>
          <w:rFonts w:ascii="Times New Roman"/>
          <w:color w:val="000000" w:themeColor="text1"/>
        </w:rPr>
        <w:t xml:space="preserve">a) </w:t>
      </w:r>
      <w:r w:rsidRPr="00142813">
        <w:rPr>
          <w:color w:val="000000" w:themeColor="text1"/>
        </w:rPr>
        <w:tab/>
      </w:r>
      <w:r w:rsidRPr="00142813">
        <w:rPr>
          <w:rFonts w:ascii="Times New Roman"/>
          <w:color w:val="000000" w:themeColor="text1"/>
        </w:rPr>
        <w:t>por no haber cumplido con la contraprestación del anticipo de acuerdo con las condiciones del Contrato (deberá especificarse el monto en cuestión);</w:t>
      </w:r>
    </w:p>
    <w:p w14:paraId="1D83BBA8" w14:textId="77777777" w:rsidR="00E570D1" w:rsidRPr="00142813" w:rsidRDefault="00E570D1" w:rsidP="00E570D1">
      <w:pPr>
        <w:pStyle w:val="NormalWeb"/>
        <w:spacing w:before="0" w:beforeAutospacing="0" w:after="0" w:afterAutospacing="0"/>
        <w:ind w:left="720" w:hanging="720"/>
        <w:jc w:val="both"/>
        <w:rPr>
          <w:rFonts w:ascii="Times New Roman" w:cs="Times New Roman"/>
          <w:color w:val="000000" w:themeColor="text1"/>
          <w:szCs w:val="20"/>
        </w:rPr>
      </w:pPr>
      <w:r w:rsidRPr="00142813">
        <w:rPr>
          <w:rFonts w:ascii="Times New Roman"/>
          <w:color w:val="000000" w:themeColor="text1"/>
        </w:rPr>
        <w:t>b)</w:t>
      </w:r>
      <w:r w:rsidRPr="00142813">
        <w:rPr>
          <w:color w:val="000000" w:themeColor="text1"/>
        </w:rPr>
        <w:tab/>
      </w:r>
      <w:r w:rsidRPr="00142813">
        <w:rPr>
          <w:rFonts w:ascii="Times New Roman"/>
          <w:color w:val="000000" w:themeColor="text1"/>
        </w:rPr>
        <w:t>por haber utilizado el anticipo para fines distintos de los relacionados con la prestación de los Servicios en el marco de este Contrato.</w:t>
      </w:r>
    </w:p>
    <w:p w14:paraId="61C2CD42" w14:textId="77777777" w:rsidR="00E570D1" w:rsidRPr="00142813" w:rsidRDefault="00E570D1" w:rsidP="00E570D1">
      <w:pPr>
        <w:pStyle w:val="NormalWeb"/>
        <w:jc w:val="both"/>
        <w:rPr>
          <w:rFonts w:ascii="Times New Roman" w:cs="Times New Roman"/>
          <w:color w:val="000000" w:themeColor="text1"/>
          <w:szCs w:val="20"/>
        </w:rPr>
      </w:pPr>
      <w:r w:rsidRPr="00142813">
        <w:rPr>
          <w:rFonts w:ascii="Times New Roman"/>
          <w:color w:val="000000" w:themeColor="text1"/>
        </w:rPr>
        <w:t xml:space="preserve">Como condición para realizar cualquier reclamo y pago en virtud de la presente garantía, se requiere que el Consultor haya recibido el anticipo mencionado en su cuenta número ___________ en _________________ </w:t>
      </w:r>
      <w:r w:rsidRPr="00142813">
        <w:rPr>
          <w:rFonts w:ascii="Times New Roman"/>
          <w:i/>
          <w:color w:val="000000" w:themeColor="text1"/>
        </w:rPr>
        <w:t>[nombre y dirección del banco]</w:t>
      </w:r>
      <w:r w:rsidRPr="00142813">
        <w:rPr>
          <w:rFonts w:ascii="Times New Roman"/>
          <w:color w:val="000000" w:themeColor="text1"/>
        </w:rPr>
        <w:t>.</w:t>
      </w:r>
    </w:p>
    <w:p w14:paraId="094943C8"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r w:rsidRPr="00142813">
        <w:rPr>
          <w:rFonts w:ascii="Times New Roman"/>
          <w:color w:val="000000" w:themeColor="text1"/>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142813">
        <w:rPr>
          <w:rFonts w:ascii="Times New Roman"/>
          <w:i/>
          <w:color w:val="000000" w:themeColor="text1"/>
        </w:rPr>
        <w:t>[día]</w:t>
      </w:r>
      <w:r w:rsidRPr="00142813">
        <w:rPr>
          <w:rFonts w:ascii="Times New Roman"/>
          <w:color w:val="000000" w:themeColor="text1"/>
        </w:rPr>
        <w:t xml:space="preserve"> de ________ </w:t>
      </w:r>
      <w:r w:rsidRPr="00142813">
        <w:rPr>
          <w:rFonts w:ascii="Times New Roman"/>
          <w:i/>
          <w:color w:val="000000" w:themeColor="text1"/>
        </w:rPr>
        <w:t>[mes]</w:t>
      </w:r>
      <w:r w:rsidRPr="00142813">
        <w:rPr>
          <w:rFonts w:ascii="Times New Roman"/>
          <w:color w:val="000000" w:themeColor="text1"/>
        </w:rPr>
        <w:t xml:space="preserve"> de _____ </w:t>
      </w:r>
      <w:r w:rsidRPr="00142813">
        <w:rPr>
          <w:rFonts w:ascii="Times New Roman"/>
          <w:i/>
          <w:color w:val="000000" w:themeColor="text1"/>
        </w:rPr>
        <w:t>[año]</w:t>
      </w:r>
      <w:r w:rsidRPr="00142813">
        <w:rPr>
          <w:rStyle w:val="FootnoteReference"/>
          <w:rFonts w:ascii="Times New Roman"/>
          <w:color w:val="000000" w:themeColor="text1"/>
        </w:rPr>
        <w:footnoteReference w:customMarkFollows="1" w:id="10"/>
        <w:t>2</w:t>
      </w:r>
      <w:r w:rsidRPr="00142813">
        <w:rPr>
          <w:rFonts w:ascii="Times New Roman"/>
          <w:color w:val="000000" w:themeColor="text1"/>
        </w:rPr>
        <w:t>, lo que ocurra primero. En consecuencia, cualquier reclamo de pago en virtud de esta garantía deberá recibirse en nuestras oficinas a más tardar en la fecha señalada.</w:t>
      </w:r>
    </w:p>
    <w:p w14:paraId="5ABA0B39"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p>
    <w:p w14:paraId="2E4D730F"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r w:rsidRPr="00142813">
        <w:rPr>
          <w:rFonts w:ascii="Times New Roman"/>
          <w:color w:val="000000" w:themeColor="text1"/>
        </w:rPr>
        <w:t>La presente garantía está sujeta a las Reglas Uniformes sobre Garantías a Primer Requerimiento (URDG), revisión de 2010, publicación de la Cámara de Comercio Internacional n.</w:t>
      </w:r>
      <w:r w:rsidRPr="00142813">
        <w:rPr>
          <w:rFonts w:ascii="Times New Roman"/>
          <w:color w:val="000000" w:themeColor="text1"/>
          <w:vertAlign w:val="superscript"/>
        </w:rPr>
        <w:t>o</w:t>
      </w:r>
      <w:r w:rsidRPr="00142813">
        <w:rPr>
          <w:rFonts w:ascii="Times New Roman"/>
          <w:color w:val="000000" w:themeColor="text1"/>
        </w:rPr>
        <w:t xml:space="preserve"> 758.</w:t>
      </w:r>
    </w:p>
    <w:p w14:paraId="6C43C8C2" w14:textId="77777777" w:rsidR="00E570D1" w:rsidRPr="00142813" w:rsidRDefault="00E570D1" w:rsidP="00E570D1">
      <w:pPr>
        <w:pStyle w:val="NormalWeb"/>
        <w:spacing w:before="0" w:beforeAutospacing="0" w:after="0" w:afterAutospacing="0"/>
        <w:jc w:val="both"/>
        <w:rPr>
          <w:rFonts w:ascii="Times New Roman" w:cs="Times New Roman"/>
          <w:b/>
          <w:bCs/>
          <w:color w:val="000000" w:themeColor="text1"/>
        </w:rPr>
      </w:pPr>
    </w:p>
    <w:p w14:paraId="7F79B129" w14:textId="77777777" w:rsidR="00E570D1" w:rsidRPr="00142813" w:rsidRDefault="00E570D1" w:rsidP="00E570D1">
      <w:pPr>
        <w:jc w:val="both"/>
        <w:rPr>
          <w:color w:val="000000" w:themeColor="text1"/>
        </w:rPr>
      </w:pPr>
      <w:r w:rsidRPr="00142813">
        <w:rPr>
          <w:color w:val="000000" w:themeColor="text1"/>
        </w:rPr>
        <w:t xml:space="preserve">_____________________ </w:t>
      </w:r>
    </w:p>
    <w:p w14:paraId="7A8E674E" w14:textId="77777777" w:rsidR="00E570D1" w:rsidRPr="00142813" w:rsidRDefault="00E570D1" w:rsidP="00E570D1">
      <w:pPr>
        <w:ind w:firstLine="540"/>
        <w:jc w:val="both"/>
        <w:rPr>
          <w:i/>
          <w:iCs/>
          <w:color w:val="000000" w:themeColor="text1"/>
          <w:szCs w:val="20"/>
        </w:rPr>
      </w:pPr>
      <w:r w:rsidRPr="00142813">
        <w:rPr>
          <w:i/>
          <w:color w:val="000000" w:themeColor="text1"/>
        </w:rPr>
        <w:t>[Firma(s)]</w:t>
      </w:r>
    </w:p>
    <w:p w14:paraId="441E0D74" w14:textId="77777777" w:rsidR="00E570D1" w:rsidRPr="00142813" w:rsidRDefault="00E570D1" w:rsidP="00E570D1">
      <w:pPr>
        <w:jc w:val="both"/>
        <w:rPr>
          <w:i/>
          <w:iCs/>
          <w:color w:val="000000" w:themeColor="text1"/>
          <w:szCs w:val="20"/>
        </w:rPr>
      </w:pPr>
    </w:p>
    <w:p w14:paraId="4FF6E731" w14:textId="77777777" w:rsidR="00E570D1" w:rsidRPr="00142813" w:rsidRDefault="00E570D1" w:rsidP="00E570D1">
      <w:pPr>
        <w:tabs>
          <w:tab w:val="left" w:pos="720"/>
        </w:tabs>
        <w:ind w:left="720" w:hanging="720"/>
        <w:jc w:val="both"/>
        <w:rPr>
          <w:i/>
          <w:iCs/>
          <w:color w:val="000000" w:themeColor="text1"/>
        </w:rPr>
      </w:pPr>
      <w:r w:rsidRPr="00142813">
        <w:rPr>
          <w:i/>
          <w:color w:val="000000" w:themeColor="text1"/>
        </w:rPr>
        <w:t>{Nota:</w:t>
      </w:r>
      <w:r w:rsidRPr="00142813">
        <w:rPr>
          <w:color w:val="000000" w:themeColor="text1"/>
        </w:rPr>
        <w:tab/>
      </w:r>
      <w:r w:rsidRPr="00142813">
        <w:rPr>
          <w:i/>
          <w:color w:val="000000" w:themeColor="text1"/>
        </w:rPr>
        <w:t>El texto que aparece en letra cursiva se incluye solo con fines indicativos para ayudar a preparar este modelo, por lo que deberá suprimirse del documento final}.</w:t>
      </w:r>
    </w:p>
    <w:p w14:paraId="4E102AA7" w14:textId="77777777" w:rsidR="00E570D1" w:rsidRPr="00142813" w:rsidRDefault="00E570D1" w:rsidP="00E570D1">
      <w:pPr>
        <w:numPr>
          <w:ilvl w:val="12"/>
          <w:numId w:val="0"/>
        </w:numPr>
        <w:tabs>
          <w:tab w:val="left" w:pos="360"/>
        </w:tabs>
        <w:rPr>
          <w:color w:val="000000" w:themeColor="text1"/>
          <w:sz w:val="20"/>
        </w:rPr>
      </w:pPr>
    </w:p>
    <w:p w14:paraId="5D411911" w14:textId="77777777" w:rsidR="00E570D1" w:rsidRPr="00142813" w:rsidRDefault="00E570D1" w:rsidP="00E570D1">
      <w:pPr>
        <w:pStyle w:val="Subtitle"/>
        <w:jc w:val="both"/>
        <w:rPr>
          <w:rFonts w:ascii="Times New Roman" w:hAnsi="Times New Roman" w:cs="Times New Roman"/>
          <w:color w:val="000000" w:themeColor="text1"/>
        </w:rPr>
      </w:pPr>
    </w:p>
    <w:p w14:paraId="6F470740" w14:textId="77777777" w:rsidR="00E40C18" w:rsidRPr="00142813" w:rsidRDefault="00E40C18" w:rsidP="00E570D1">
      <w:pPr>
        <w:rPr>
          <w:color w:val="000000" w:themeColor="text1"/>
        </w:rPr>
        <w:sectPr w:rsidR="00E40C18" w:rsidRPr="00142813" w:rsidSect="006215AD">
          <w:footerReference w:type="even" r:id="rId96"/>
          <w:footerReference w:type="default" r:id="rId97"/>
          <w:headerReference w:type="first" r:id="rId98"/>
          <w:footerReference w:type="first" r:id="rId99"/>
          <w:type w:val="evenPage"/>
          <w:pgSz w:w="12242" w:h="15842" w:code="1"/>
          <w:pgMar w:top="1440" w:right="1440" w:bottom="1440" w:left="1440" w:header="706" w:footer="706" w:gutter="0"/>
          <w:cols w:space="708"/>
          <w:docGrid w:linePitch="360"/>
        </w:sectPr>
      </w:pPr>
    </w:p>
    <w:p w14:paraId="251F0E46" w14:textId="6BCD1E48" w:rsidR="00463DCD" w:rsidRPr="00142813" w:rsidRDefault="0057151B" w:rsidP="00463DCD">
      <w:pPr>
        <w:pStyle w:val="A1-Heading2"/>
        <w:ind w:left="360"/>
        <w:rPr>
          <w:color w:val="000000" w:themeColor="text1"/>
          <w:sz w:val="32"/>
        </w:rPr>
      </w:pPr>
      <w:bookmarkStart w:id="911" w:name="_Toc94166578"/>
      <w:bookmarkStart w:id="912" w:name="_Toc94166955"/>
      <w:r w:rsidRPr="00142813">
        <w:rPr>
          <w:color w:val="000000" w:themeColor="text1"/>
          <w:sz w:val="32"/>
        </w:rPr>
        <w:t xml:space="preserve">Anexo </w:t>
      </w:r>
      <w:r w:rsidR="00CB3B4F">
        <w:rPr>
          <w:color w:val="000000" w:themeColor="text1"/>
          <w:sz w:val="32"/>
        </w:rPr>
        <w:t>5</w:t>
      </w:r>
      <w:r w:rsidR="00463DCD" w:rsidRPr="00142813">
        <w:rPr>
          <w:color w:val="000000" w:themeColor="text1"/>
          <w:sz w:val="32"/>
        </w:rPr>
        <w:t xml:space="preserve">: Normas de Conducta </w:t>
      </w:r>
      <w:r w:rsidR="00223A80" w:rsidRPr="00142813">
        <w:rPr>
          <w:color w:val="000000" w:themeColor="text1"/>
          <w:sz w:val="32"/>
        </w:rPr>
        <w:t xml:space="preserve">para </w:t>
      </w:r>
      <w:r w:rsidR="001C75EE" w:rsidRPr="00142813">
        <w:rPr>
          <w:color w:val="000000" w:themeColor="text1"/>
          <w:sz w:val="32"/>
        </w:rPr>
        <w:t>Expertos</w:t>
      </w:r>
      <w:bookmarkEnd w:id="911"/>
      <w:bookmarkEnd w:id="912"/>
    </w:p>
    <w:p w14:paraId="394810A2" w14:textId="748CF0D6" w:rsidR="0057151B" w:rsidRPr="00142813" w:rsidRDefault="0057151B" w:rsidP="00193F90">
      <w:pPr>
        <w:spacing w:before="240"/>
        <w:jc w:val="center"/>
        <w:rPr>
          <w:i/>
          <w:iCs/>
          <w:color w:val="000000" w:themeColor="text1"/>
        </w:rPr>
      </w:pPr>
      <w:r w:rsidRPr="00142813">
        <w:rPr>
          <w:i/>
          <w:iCs/>
          <w:color w:val="000000" w:themeColor="text1"/>
        </w:rPr>
        <w:t>[</w:t>
      </w:r>
      <w:r w:rsidR="00E35019" w:rsidRPr="00142813">
        <w:rPr>
          <w:i/>
          <w:iCs/>
          <w:color w:val="000000" w:themeColor="text1"/>
        </w:rPr>
        <w:t xml:space="preserve">Incluir las Normas basadas en la sección correspondiente del Convenio Marco </w:t>
      </w:r>
      <w:r w:rsidRPr="00142813">
        <w:rPr>
          <w:i/>
          <w:iCs/>
          <w:color w:val="000000" w:themeColor="text1"/>
        </w:rPr>
        <w:t>]</w:t>
      </w:r>
    </w:p>
    <w:p w14:paraId="7EA44722" w14:textId="1CB2EAA0" w:rsidR="001C75EE" w:rsidRPr="00142813" w:rsidRDefault="001C75EE">
      <w:pPr>
        <w:rPr>
          <w:b/>
          <w:bCs/>
          <w:smallCaps/>
          <w:color w:val="000000" w:themeColor="text1"/>
          <w:sz w:val="32"/>
        </w:rPr>
      </w:pPr>
    </w:p>
    <w:p w14:paraId="1B519EA6" w14:textId="77777777" w:rsidR="0057151B" w:rsidRPr="00142813" w:rsidRDefault="0057151B">
      <w:pPr>
        <w:rPr>
          <w:b/>
          <w:bCs/>
          <w:smallCaps/>
          <w:color w:val="000000" w:themeColor="text1"/>
          <w:sz w:val="32"/>
        </w:rPr>
      </w:pPr>
      <w:bookmarkStart w:id="913" w:name="_Toc94166579"/>
      <w:bookmarkStart w:id="914" w:name="_Toc94166956"/>
      <w:r w:rsidRPr="00142813">
        <w:rPr>
          <w:color w:val="000000" w:themeColor="text1"/>
          <w:sz w:val="32"/>
        </w:rPr>
        <w:br w:type="page"/>
      </w:r>
    </w:p>
    <w:p w14:paraId="418094DF" w14:textId="6FBCAD71" w:rsidR="001C75EE" w:rsidRPr="00142813" w:rsidRDefault="0057151B" w:rsidP="001C75EE">
      <w:pPr>
        <w:pStyle w:val="A1-Heading2"/>
        <w:ind w:left="360"/>
        <w:rPr>
          <w:color w:val="000000" w:themeColor="text1"/>
          <w:sz w:val="32"/>
        </w:rPr>
      </w:pPr>
      <w:r w:rsidRPr="00142813">
        <w:rPr>
          <w:color w:val="000000" w:themeColor="text1"/>
          <w:sz w:val="32"/>
        </w:rPr>
        <w:t xml:space="preserve">Anexo </w:t>
      </w:r>
      <w:r w:rsidR="00CB3B4F">
        <w:rPr>
          <w:color w:val="000000" w:themeColor="text1"/>
          <w:sz w:val="32"/>
        </w:rPr>
        <w:t>6</w:t>
      </w:r>
      <w:r w:rsidRPr="00142813">
        <w:rPr>
          <w:color w:val="000000" w:themeColor="text1"/>
          <w:sz w:val="32"/>
        </w:rPr>
        <w:t>:</w:t>
      </w:r>
      <w:r w:rsidR="001C75EE" w:rsidRPr="00142813">
        <w:rPr>
          <w:color w:val="000000" w:themeColor="text1"/>
          <w:sz w:val="32"/>
        </w:rPr>
        <w:t xml:space="preserve"> Declaración para Subconsultores sobre </w:t>
      </w:r>
      <w:proofErr w:type="gramStart"/>
      <w:r w:rsidR="001C75EE" w:rsidRPr="00142813">
        <w:rPr>
          <w:color w:val="000000" w:themeColor="text1"/>
          <w:sz w:val="32"/>
        </w:rPr>
        <w:t>Explotación Sexual y Abuso Sexual</w:t>
      </w:r>
      <w:proofErr w:type="gramEnd"/>
      <w:r w:rsidR="001C75EE" w:rsidRPr="00142813">
        <w:rPr>
          <w:color w:val="000000" w:themeColor="text1"/>
          <w:sz w:val="32"/>
        </w:rPr>
        <w:t xml:space="preserve"> (EAS) y Acoso Sexual  (ASx)</w:t>
      </w:r>
      <w:bookmarkEnd w:id="913"/>
      <w:bookmarkEnd w:id="914"/>
    </w:p>
    <w:p w14:paraId="7CDBFAB0" w14:textId="77777777" w:rsidR="001C75EE" w:rsidRPr="00142813" w:rsidRDefault="001C75EE" w:rsidP="001C75EE">
      <w:pPr>
        <w:pStyle w:val="A1-Heading2"/>
        <w:ind w:left="360"/>
        <w:rPr>
          <w:color w:val="000000" w:themeColor="text1"/>
          <w:sz w:val="32"/>
        </w:rPr>
      </w:pPr>
    </w:p>
    <w:p w14:paraId="1E2D1D50" w14:textId="01FD5AEA" w:rsidR="001C75EE" w:rsidRPr="00142813" w:rsidRDefault="001C75EE" w:rsidP="001C75EE">
      <w:pPr>
        <w:spacing w:before="120" w:after="120" w:line="264" w:lineRule="exact"/>
        <w:ind w:left="72" w:right="146"/>
        <w:jc w:val="both"/>
        <w:rPr>
          <w:b/>
          <w:i/>
          <w:iCs/>
          <w:color w:val="000000" w:themeColor="text1"/>
          <w:spacing w:val="-6"/>
          <w:sz w:val="22"/>
          <w:szCs w:val="22"/>
        </w:rPr>
      </w:pPr>
      <w:r w:rsidRPr="00142813">
        <w:rPr>
          <w:b/>
          <w:i/>
          <w:color w:val="000000" w:themeColor="text1"/>
          <w:spacing w:val="6"/>
          <w:sz w:val="22"/>
          <w:szCs w:val="22"/>
        </w:rPr>
        <w:t>[</w:t>
      </w:r>
      <w:r w:rsidR="00E35019" w:rsidRPr="00142813">
        <w:rPr>
          <w:b/>
          <w:i/>
          <w:color w:val="000000" w:themeColor="text1"/>
          <w:spacing w:val="6"/>
          <w:sz w:val="22"/>
          <w:szCs w:val="22"/>
        </w:rPr>
        <w:t>El siguiente cuadro</w:t>
      </w:r>
      <w:r w:rsidRPr="00142813">
        <w:rPr>
          <w:b/>
          <w:i/>
          <w:color w:val="000000" w:themeColor="text1"/>
          <w:spacing w:val="6"/>
          <w:sz w:val="22"/>
          <w:szCs w:val="22"/>
        </w:rPr>
        <w:t xml:space="preserve"> debe ser completada por el Consultor, cada miembro de una APCA y cada subconsultor propuesto por el Consultor</w:t>
      </w:r>
      <w:r w:rsidRPr="00142813">
        <w:rPr>
          <w:b/>
          <w:i/>
          <w:iCs/>
          <w:color w:val="000000" w:themeColor="text1"/>
          <w:spacing w:val="-6"/>
          <w:sz w:val="22"/>
          <w:szCs w:val="22"/>
        </w:rPr>
        <w:t>]</w:t>
      </w:r>
    </w:p>
    <w:p w14:paraId="43CA44C7" w14:textId="7777777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Consultor: </w:t>
      </w:r>
      <w:r w:rsidRPr="00142813">
        <w:rPr>
          <w:rFonts w:ascii="Times New Roman" w:hAnsi="Times New Roman" w:cs="Times New Roman"/>
          <w:i/>
          <w:color w:val="000000" w:themeColor="text1"/>
          <w:sz w:val="24"/>
          <w:lang w:val="es-ES"/>
        </w:rPr>
        <w:t>[indicar el nombre completo]</w:t>
      </w:r>
    </w:p>
    <w:p w14:paraId="41BD6168" w14:textId="7D87A39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Fecha: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día, mes, año]</w:t>
      </w:r>
    </w:p>
    <w:p w14:paraId="194EA7D4" w14:textId="7777777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Subconsultor o miembro de la APCA: </w:t>
      </w:r>
      <w:r w:rsidRPr="00142813">
        <w:rPr>
          <w:rFonts w:ascii="Times New Roman" w:hAnsi="Times New Roman" w:cs="Times New Roman"/>
          <w:i/>
          <w:color w:val="000000" w:themeColor="text1"/>
          <w:sz w:val="24"/>
          <w:lang w:val="es-ES"/>
        </w:rPr>
        <w:t>[indicar el nombre completo]</w:t>
      </w:r>
    </w:p>
    <w:p w14:paraId="798929B5" w14:textId="6B32EBB4"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SPD No. y título: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y descripción]</w:t>
      </w:r>
    </w:p>
    <w:p w14:paraId="1E11FFB7" w14:textId="2F8CF813" w:rsidR="001C75EE" w:rsidRPr="00142813" w:rsidRDefault="001C75EE" w:rsidP="001C75EE">
      <w:pPr>
        <w:pStyle w:val="HTMLPreformatted"/>
        <w:shd w:val="clear" w:color="auto" w:fill="FFFFFF"/>
        <w:ind w:right="146"/>
        <w:jc w:val="right"/>
        <w:rPr>
          <w:rFonts w:ascii="Times New Roman" w:hAnsi="Times New Roman" w:cs="Times New Roman"/>
          <w:i/>
          <w:color w:val="000000" w:themeColor="text1"/>
          <w:sz w:val="24"/>
          <w:lang w:val="es-ES"/>
        </w:rPr>
      </w:pPr>
      <w:r w:rsidRPr="00142813">
        <w:rPr>
          <w:rFonts w:ascii="Times New Roman" w:hAnsi="Times New Roman" w:cs="Times New Roman"/>
          <w:color w:val="000000" w:themeColor="text1"/>
          <w:sz w:val="24"/>
          <w:lang w:val="es-ES"/>
        </w:rPr>
        <w:t xml:space="preserve">Página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de página] de [</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total] páginas</w:t>
      </w:r>
    </w:p>
    <w:p w14:paraId="338BC5CE" w14:textId="77777777" w:rsidR="001C75EE" w:rsidRPr="00142813" w:rsidRDefault="001C75EE" w:rsidP="001C75EE">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2813" w:rsidRPr="00142813" w14:paraId="19BE381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14303DC4" w14:textId="77777777" w:rsidR="001C75EE" w:rsidRPr="00142813" w:rsidRDefault="001C75EE" w:rsidP="00D362C6">
            <w:pPr>
              <w:spacing w:before="120" w:after="120"/>
              <w:jc w:val="center"/>
              <w:rPr>
                <w:color w:val="000000" w:themeColor="text1"/>
                <w:spacing w:val="-4"/>
                <w:sz w:val="22"/>
                <w:szCs w:val="22"/>
              </w:rPr>
            </w:pPr>
            <w:r w:rsidRPr="00142813">
              <w:rPr>
                <w:b/>
                <w:color w:val="000000" w:themeColor="text1"/>
                <w:spacing w:val="-4"/>
                <w:sz w:val="28"/>
                <w:szCs w:val="28"/>
              </w:rPr>
              <w:t>Declaración EAS y /o ASx</w:t>
            </w:r>
          </w:p>
        </w:tc>
      </w:tr>
      <w:tr w:rsidR="00142813" w:rsidRPr="00142813" w14:paraId="556634D3" w14:textId="77777777" w:rsidTr="00D362C6">
        <w:tc>
          <w:tcPr>
            <w:tcW w:w="9389" w:type="dxa"/>
            <w:tcBorders>
              <w:top w:val="single" w:sz="2" w:space="0" w:color="auto"/>
              <w:left w:val="single" w:sz="2" w:space="0" w:color="auto"/>
              <w:bottom w:val="single" w:sz="2" w:space="0" w:color="auto"/>
              <w:right w:val="single" w:sz="2" w:space="0" w:color="auto"/>
            </w:tcBorders>
          </w:tcPr>
          <w:p w14:paraId="317A5A17" w14:textId="77777777" w:rsidR="001C75EE" w:rsidRPr="00142813" w:rsidRDefault="001C75EE" w:rsidP="00D362C6">
            <w:pPr>
              <w:spacing w:before="120" w:after="120"/>
              <w:ind w:left="892" w:right="178" w:hanging="826"/>
              <w:rPr>
                <w:color w:val="000000" w:themeColor="text1"/>
                <w:spacing w:val="-4"/>
                <w:sz w:val="22"/>
                <w:szCs w:val="22"/>
              </w:rPr>
            </w:pPr>
            <w:r w:rsidRPr="00142813">
              <w:rPr>
                <w:color w:val="000000" w:themeColor="text1"/>
                <w:spacing w:val="-4"/>
                <w:sz w:val="22"/>
                <w:szCs w:val="22"/>
              </w:rPr>
              <w:t>Nosotros:</w:t>
            </w:r>
          </w:p>
          <w:p w14:paraId="3DDF03BD" w14:textId="77777777" w:rsidR="001C75EE" w:rsidRPr="00142813" w:rsidRDefault="001C75EE" w:rsidP="00D362C6">
            <w:pPr>
              <w:tabs>
                <w:tab w:val="right" w:pos="9000"/>
                <w:tab w:val="left" w:pos="10076"/>
                <w:tab w:val="left" w:pos="10170"/>
              </w:tabs>
              <w:spacing w:before="120" w:after="120"/>
              <w:ind w:left="709" w:right="178" w:hanging="567"/>
              <w:jc w:val="both"/>
              <w:rPr>
                <w:color w:val="000000" w:themeColor="text1"/>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(a)  no hemos sido objeto de descalificación por parte del Banco por incumplimiento de las obligaciones sobre EAS / ASx.</w:t>
            </w:r>
          </w:p>
          <w:p w14:paraId="2F9F4C44" w14:textId="77777777" w:rsidR="001C75EE" w:rsidRPr="00142813" w:rsidRDefault="001C75EE" w:rsidP="00D362C6">
            <w:pPr>
              <w:spacing w:before="120" w:after="120"/>
              <w:ind w:left="709" w:right="178" w:hanging="567"/>
              <w:rPr>
                <w:color w:val="000000" w:themeColor="text1"/>
                <w:spacing w:val="-6"/>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(b)  no estamos sujetos a descalificación por parte del Banco por incumplimiento de las obligaciones sobre EAS / ASx</w:t>
            </w:r>
          </w:p>
          <w:p w14:paraId="0D3DA80B" w14:textId="77777777" w:rsidR="001C75EE" w:rsidRPr="00142813" w:rsidRDefault="001C75EE" w:rsidP="00D362C6">
            <w:pPr>
              <w:spacing w:before="120" w:after="120"/>
              <w:ind w:left="709" w:right="178" w:hanging="567"/>
              <w:rPr>
                <w:color w:val="000000" w:themeColor="text1"/>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p w14:paraId="11647196" w14:textId="77777777" w:rsidR="001C75EE" w:rsidRPr="00142813" w:rsidRDefault="001C75EE" w:rsidP="00D362C6">
            <w:pPr>
              <w:tabs>
                <w:tab w:val="right" w:pos="9000"/>
              </w:tabs>
              <w:spacing w:before="120" w:after="120"/>
              <w:ind w:left="851" w:right="178" w:hanging="709"/>
              <w:rPr>
                <w:color w:val="000000" w:themeColor="text1"/>
                <w:spacing w:val="-4"/>
                <w:sz w:val="22"/>
                <w:szCs w:val="22"/>
              </w:rPr>
            </w:pPr>
          </w:p>
        </w:tc>
      </w:tr>
      <w:tr w:rsidR="001C75EE" w:rsidRPr="00142813" w14:paraId="611C068E" w14:textId="77777777" w:rsidTr="00D362C6">
        <w:tc>
          <w:tcPr>
            <w:tcW w:w="9389" w:type="dxa"/>
            <w:tcBorders>
              <w:top w:val="single" w:sz="2" w:space="0" w:color="auto"/>
              <w:left w:val="single" w:sz="2" w:space="0" w:color="auto"/>
              <w:bottom w:val="single" w:sz="2" w:space="0" w:color="auto"/>
              <w:right w:val="single" w:sz="2" w:space="0" w:color="auto"/>
            </w:tcBorders>
          </w:tcPr>
          <w:p w14:paraId="4D05585F" w14:textId="77777777" w:rsidR="001C75EE" w:rsidRPr="00142813" w:rsidRDefault="001C75EE" w:rsidP="00D362C6">
            <w:pPr>
              <w:spacing w:before="120" w:after="120"/>
              <w:ind w:left="82" w:right="178"/>
              <w:rPr>
                <w:b/>
                <w:bCs/>
                <w:i/>
                <w:iCs/>
                <w:color w:val="000000" w:themeColor="text1"/>
                <w:sz w:val="22"/>
                <w:szCs w:val="22"/>
              </w:rPr>
            </w:pPr>
            <w:r w:rsidRPr="00142813">
              <w:rPr>
                <w:b/>
                <w:i/>
                <w:iCs/>
                <w:color w:val="000000" w:themeColor="text1"/>
                <w:sz w:val="22"/>
                <w:szCs w:val="22"/>
              </w:rPr>
              <w:t>[Si (c) anterior es aplicable, adjunte evidencia de un laudo arbitral que revierta las conclusiones sobre los problemas subyacentes a la descalificación.]</w:t>
            </w:r>
          </w:p>
        </w:tc>
      </w:tr>
    </w:tbl>
    <w:p w14:paraId="0B3471D2" w14:textId="77777777" w:rsidR="001C75EE" w:rsidRPr="00142813" w:rsidRDefault="001C75EE" w:rsidP="001C75EE">
      <w:pPr>
        <w:pStyle w:val="A1-Heading2"/>
        <w:ind w:left="360"/>
        <w:rPr>
          <w:color w:val="000000" w:themeColor="text1"/>
          <w:sz w:val="32"/>
        </w:rPr>
      </w:pPr>
    </w:p>
    <w:p w14:paraId="4DDCF0AA" w14:textId="77777777" w:rsidR="001C75EE" w:rsidRPr="00142813" w:rsidRDefault="001C75EE" w:rsidP="00463DCD">
      <w:pPr>
        <w:pStyle w:val="A1-Heading2"/>
        <w:ind w:left="360"/>
        <w:rPr>
          <w:color w:val="000000" w:themeColor="text1"/>
          <w:sz w:val="32"/>
        </w:rPr>
      </w:pPr>
    </w:p>
    <w:p w14:paraId="337368C6" w14:textId="77777777" w:rsidR="00463DCD" w:rsidRPr="00142813" w:rsidRDefault="00463DCD" w:rsidP="00463DCD">
      <w:pPr>
        <w:pStyle w:val="A1-Heading2"/>
        <w:ind w:left="360"/>
        <w:rPr>
          <w:color w:val="000000" w:themeColor="text1"/>
          <w:sz w:val="32"/>
          <w:szCs w:val="32"/>
        </w:rPr>
      </w:pPr>
    </w:p>
    <w:p w14:paraId="7F515017" w14:textId="77777777" w:rsidR="00E75B62" w:rsidRPr="00142813" w:rsidRDefault="00E75B62" w:rsidP="00E570D1">
      <w:pPr>
        <w:rPr>
          <w:color w:val="000000" w:themeColor="text1"/>
        </w:rPr>
        <w:sectPr w:rsidR="00E75B62" w:rsidRPr="00142813" w:rsidSect="00AF4E84">
          <w:headerReference w:type="default" r:id="rId100"/>
          <w:pgSz w:w="12242" w:h="15842" w:code="1"/>
          <w:pgMar w:top="1440" w:right="1440" w:bottom="1440" w:left="1440" w:header="706" w:footer="706" w:gutter="0"/>
          <w:cols w:space="708"/>
          <w:docGrid w:linePitch="360"/>
        </w:sectPr>
      </w:pPr>
    </w:p>
    <w:p w14:paraId="31C34014" w14:textId="7B930DE1" w:rsidR="00E35019" w:rsidRPr="00142813" w:rsidRDefault="00E35019" w:rsidP="00E35019">
      <w:pPr>
        <w:pStyle w:val="A1-Heading2"/>
        <w:ind w:left="360"/>
        <w:rPr>
          <w:color w:val="000000" w:themeColor="text1"/>
          <w:sz w:val="32"/>
        </w:rPr>
      </w:pPr>
      <w:r w:rsidRPr="00142813">
        <w:rPr>
          <w:color w:val="000000" w:themeColor="text1"/>
          <w:sz w:val="32"/>
        </w:rPr>
        <w:t xml:space="preserve">Anexo </w:t>
      </w:r>
      <w:r w:rsidR="00CB3B4F">
        <w:rPr>
          <w:color w:val="000000" w:themeColor="text1"/>
          <w:sz w:val="32"/>
        </w:rPr>
        <w:t>7</w:t>
      </w:r>
      <w:r w:rsidRPr="00142813">
        <w:rPr>
          <w:color w:val="000000" w:themeColor="text1"/>
          <w:sz w:val="32"/>
        </w:rPr>
        <w:t>: Lista de Contratantes (si corresponde)</w:t>
      </w:r>
    </w:p>
    <w:p w14:paraId="2A7E01BB" w14:textId="587ABE74" w:rsidR="00E35019" w:rsidRPr="00142813" w:rsidRDefault="00E35019" w:rsidP="00E35019">
      <w:pPr>
        <w:spacing w:before="240" w:after="120"/>
        <w:rPr>
          <w:color w:val="000000" w:themeColor="text1"/>
        </w:rPr>
      </w:pPr>
      <w:r w:rsidRPr="00142813">
        <w:rPr>
          <w:color w:val="000000" w:themeColor="text1"/>
        </w:rPr>
        <w:t>[</w:t>
      </w:r>
      <w:r w:rsidRPr="00142813">
        <w:rPr>
          <w:i/>
          <w:color w:val="000000" w:themeColor="text1"/>
        </w:rPr>
        <w:t>suprimir este Anexo si se trata de un CM de un Usuario Único o único Contratante</w:t>
      </w:r>
      <w:r w:rsidRPr="00142813">
        <w:rPr>
          <w:color w:val="000000" w:themeColor="text1"/>
        </w:rPr>
        <w:t xml:space="preserve">] </w:t>
      </w:r>
    </w:p>
    <w:p w14:paraId="3F151AD5" w14:textId="6A1A06EF" w:rsidR="00E35019" w:rsidRPr="00142813" w:rsidRDefault="00E35019" w:rsidP="00E35019">
      <w:pPr>
        <w:spacing w:before="240" w:after="120"/>
        <w:rPr>
          <w:color w:val="000000" w:themeColor="text1"/>
        </w:rPr>
      </w:pPr>
      <w:r w:rsidRPr="00142813">
        <w:rPr>
          <w:color w:val="000000" w:themeColor="text1"/>
        </w:rPr>
        <w:t xml:space="preserve">Los siguientes son los Contratantes participantes del Convenio </w:t>
      </w:r>
    </w:p>
    <w:tbl>
      <w:tblPr>
        <w:tblStyle w:val="TableGrid"/>
        <w:tblW w:w="9355" w:type="dxa"/>
        <w:tblLook w:val="04A0" w:firstRow="1" w:lastRow="0" w:firstColumn="1" w:lastColumn="0" w:noHBand="0" w:noVBand="1"/>
      </w:tblPr>
      <w:tblGrid>
        <w:gridCol w:w="613"/>
        <w:gridCol w:w="3072"/>
        <w:gridCol w:w="2970"/>
        <w:gridCol w:w="2700"/>
      </w:tblGrid>
      <w:tr w:rsidR="00142813" w:rsidRPr="00142813" w14:paraId="54463BB1" w14:textId="77777777" w:rsidTr="00937185">
        <w:tc>
          <w:tcPr>
            <w:tcW w:w="613" w:type="dxa"/>
            <w:shd w:val="clear" w:color="auto" w:fill="17365D" w:themeFill="text2" w:themeFillShade="BF"/>
          </w:tcPr>
          <w:p w14:paraId="27B32430" w14:textId="77777777" w:rsidR="00E35019" w:rsidRPr="00142813" w:rsidRDefault="00E35019" w:rsidP="00937185">
            <w:pPr>
              <w:spacing w:before="120" w:after="120"/>
              <w:jc w:val="center"/>
              <w:rPr>
                <w:rFonts w:ascii="Times New Roman" w:hAnsi="Times New Roman"/>
                <w:b/>
                <w:color w:val="000000" w:themeColor="text1"/>
              </w:rPr>
            </w:pPr>
            <w:r w:rsidRPr="00142813">
              <w:rPr>
                <w:rFonts w:ascii="Times New Roman" w:hAnsi="Times New Roman"/>
                <w:b/>
                <w:color w:val="000000" w:themeColor="text1"/>
              </w:rPr>
              <w:t>#</w:t>
            </w:r>
          </w:p>
        </w:tc>
        <w:tc>
          <w:tcPr>
            <w:tcW w:w="3072" w:type="dxa"/>
            <w:shd w:val="clear" w:color="auto" w:fill="17365D" w:themeFill="text2" w:themeFillShade="BF"/>
          </w:tcPr>
          <w:p w14:paraId="1E8011DE" w14:textId="1E443DB3"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Nombre del Contratante</w:t>
            </w:r>
          </w:p>
        </w:tc>
        <w:tc>
          <w:tcPr>
            <w:tcW w:w="2970" w:type="dxa"/>
            <w:shd w:val="clear" w:color="auto" w:fill="17365D" w:themeFill="text2" w:themeFillShade="BF"/>
          </w:tcPr>
          <w:p w14:paraId="323A2F9E" w14:textId="1DF16644"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Dirección</w:t>
            </w:r>
          </w:p>
        </w:tc>
        <w:tc>
          <w:tcPr>
            <w:tcW w:w="2700" w:type="dxa"/>
            <w:shd w:val="clear" w:color="auto" w:fill="17365D" w:themeFill="text2" w:themeFillShade="BF"/>
          </w:tcPr>
          <w:p w14:paraId="7D417C30" w14:textId="34D74D1C"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Representante</w:t>
            </w:r>
          </w:p>
        </w:tc>
      </w:tr>
      <w:tr w:rsidR="00142813" w:rsidRPr="00142813" w14:paraId="323DA282" w14:textId="77777777" w:rsidTr="00937185">
        <w:tc>
          <w:tcPr>
            <w:tcW w:w="613" w:type="dxa"/>
          </w:tcPr>
          <w:p w14:paraId="256CD1B0" w14:textId="77777777" w:rsidR="00E35019" w:rsidRPr="00142813" w:rsidRDefault="00E35019"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5AB5255A" w14:textId="0B89A2CE"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w:t>
            </w:r>
            <w:r w:rsidR="00D1445B" w:rsidRPr="00142813">
              <w:rPr>
                <w:rFonts w:ascii="Times New Roman" w:hAnsi="Times New Roman"/>
                <w:i/>
                <w:color w:val="000000" w:themeColor="text1"/>
              </w:rPr>
              <w:t>r</w:t>
            </w:r>
            <w:r w:rsidRPr="00142813">
              <w:rPr>
                <w:rFonts w:ascii="Times New Roman" w:hAnsi="Times New Roman"/>
                <w:i/>
                <w:color w:val="000000" w:themeColor="text1"/>
              </w:rPr>
              <w:t xml:space="preserve"> el nombre completo del Contratante Principal /Contratante #1</w:t>
            </w:r>
            <w:r w:rsidRPr="00142813">
              <w:rPr>
                <w:rFonts w:ascii="Times New Roman" w:hAnsi="Times New Roman"/>
                <w:color w:val="000000" w:themeColor="text1"/>
              </w:rPr>
              <w:t>]</w:t>
            </w:r>
          </w:p>
          <w:p w14:paraId="7266D46B" w14:textId="66966198"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w:t>
            </w:r>
            <w:r w:rsidR="00D1445B" w:rsidRPr="00142813">
              <w:rPr>
                <w:rFonts w:ascii="Times New Roman" w:hAnsi="Times New Roman"/>
                <w:i/>
                <w:color w:val="000000" w:themeColor="text1"/>
              </w:rPr>
              <w:t>ar</w:t>
            </w:r>
            <w:r w:rsidRPr="00142813">
              <w:rPr>
                <w:rFonts w:ascii="Times New Roman" w:hAnsi="Times New Roman"/>
                <w:i/>
                <w:color w:val="000000" w:themeColor="text1"/>
              </w:rPr>
              <w:t xml:space="preserve"> el tipo de </w:t>
            </w:r>
            <w:r w:rsidR="00D1445B" w:rsidRPr="00142813">
              <w:rPr>
                <w:rFonts w:ascii="Times New Roman" w:hAnsi="Times New Roman"/>
                <w:i/>
                <w:color w:val="000000" w:themeColor="text1"/>
              </w:rPr>
              <w:t>entidad legal</w:t>
            </w:r>
            <w:r w:rsidRPr="00142813">
              <w:rPr>
                <w:rFonts w:ascii="Times New Roman" w:hAnsi="Times New Roman"/>
                <w:color w:val="000000" w:themeColor="text1"/>
              </w:rPr>
              <w:t>]</w:t>
            </w:r>
          </w:p>
        </w:tc>
        <w:tc>
          <w:tcPr>
            <w:tcW w:w="2970" w:type="dxa"/>
          </w:tcPr>
          <w:p w14:paraId="6DF00E32" w14:textId="445447E9"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00D1445B"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2D5D81C9" w14:textId="77777777" w:rsidR="00E35019" w:rsidRPr="00142813" w:rsidRDefault="00E35019" w:rsidP="00937185">
            <w:pPr>
              <w:spacing w:before="120" w:after="120"/>
              <w:rPr>
                <w:rFonts w:ascii="Times New Roman" w:hAnsi="Times New Roman"/>
                <w:color w:val="000000" w:themeColor="text1"/>
              </w:rPr>
            </w:pPr>
          </w:p>
        </w:tc>
        <w:tc>
          <w:tcPr>
            <w:tcW w:w="2700" w:type="dxa"/>
          </w:tcPr>
          <w:p w14:paraId="7748CBF7" w14:textId="3133A750" w:rsidR="00E35019" w:rsidRPr="00142813" w:rsidRDefault="00D1445B" w:rsidP="00937185">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r w:rsidR="00E35019" w:rsidRPr="00142813">
              <w:rPr>
                <w:rFonts w:ascii="Times New Roman" w:hAnsi="Times New Roman"/>
                <w:color w:val="000000" w:themeColor="text1"/>
              </w:rPr>
              <w:t>:</w:t>
            </w:r>
          </w:p>
          <w:p w14:paraId="42BD4931" w14:textId="767110C6" w:rsidR="00E35019" w:rsidRPr="00142813" w:rsidRDefault="00D1445B"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r w:rsidR="00E35019" w:rsidRPr="00142813">
              <w:rPr>
                <w:rFonts w:ascii="Times New Roman" w:hAnsi="Times New Roman"/>
                <w:color w:val="000000" w:themeColor="text1"/>
              </w:rPr>
              <w:t>:</w:t>
            </w:r>
          </w:p>
          <w:p w14:paraId="72ADADDF" w14:textId="02EFE0E4" w:rsidR="00E35019" w:rsidRPr="00142813" w:rsidRDefault="00D1445B"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r w:rsidR="00E35019" w:rsidRPr="00142813">
              <w:rPr>
                <w:rFonts w:ascii="Times New Roman" w:hAnsi="Times New Roman"/>
                <w:color w:val="000000" w:themeColor="text1"/>
              </w:rPr>
              <w:t>:</w:t>
            </w:r>
          </w:p>
          <w:p w14:paraId="0BF43262" w14:textId="77777777" w:rsidR="00E35019" w:rsidRPr="00142813" w:rsidRDefault="00E35019"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142813" w:rsidRPr="00142813" w14:paraId="5747FB9F" w14:textId="77777777" w:rsidTr="00937185">
        <w:tc>
          <w:tcPr>
            <w:tcW w:w="613" w:type="dxa"/>
          </w:tcPr>
          <w:p w14:paraId="019024F4" w14:textId="77777777" w:rsidR="00D1445B" w:rsidRPr="00142813" w:rsidRDefault="00D1445B"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4DA8F4DE" w14:textId="3A3779B9"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nombre completo del Contratante #2</w:t>
            </w:r>
          </w:p>
          <w:p w14:paraId="4E5636FC" w14:textId="1A2CED76" w:rsidR="00D1445B" w:rsidRPr="00142813" w:rsidRDefault="00D1445B" w:rsidP="00D1445B">
            <w:pPr>
              <w:spacing w:before="120" w:after="12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tipo de entidad legal</w:t>
            </w:r>
            <w:r w:rsidRPr="00142813">
              <w:rPr>
                <w:rFonts w:ascii="Times New Roman" w:hAnsi="Times New Roman"/>
                <w:color w:val="000000" w:themeColor="text1"/>
              </w:rPr>
              <w:t>]</w:t>
            </w:r>
          </w:p>
        </w:tc>
        <w:tc>
          <w:tcPr>
            <w:tcW w:w="2970" w:type="dxa"/>
          </w:tcPr>
          <w:p w14:paraId="483E8C97" w14:textId="77777777"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6F823BF2" w14:textId="77777777" w:rsidR="00D1445B" w:rsidRPr="00142813" w:rsidRDefault="00D1445B" w:rsidP="00D1445B">
            <w:pPr>
              <w:spacing w:before="120" w:after="120"/>
              <w:ind w:left="-464" w:firstLine="464"/>
              <w:rPr>
                <w:rFonts w:ascii="Times New Roman" w:hAnsi="Times New Roman"/>
                <w:color w:val="000000" w:themeColor="text1"/>
              </w:rPr>
            </w:pPr>
          </w:p>
        </w:tc>
        <w:tc>
          <w:tcPr>
            <w:tcW w:w="2700" w:type="dxa"/>
          </w:tcPr>
          <w:p w14:paraId="6FC920EC" w14:textId="77777777" w:rsidR="00D1445B" w:rsidRPr="00142813" w:rsidRDefault="00D1445B" w:rsidP="00D1445B">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p>
          <w:p w14:paraId="4BFDC7CB"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p>
          <w:p w14:paraId="61E68B6A"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p>
          <w:p w14:paraId="22C0BE0F" w14:textId="647F4516"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142813" w:rsidRPr="00142813" w14:paraId="6323722B" w14:textId="77777777" w:rsidTr="00937185">
        <w:tc>
          <w:tcPr>
            <w:tcW w:w="613" w:type="dxa"/>
          </w:tcPr>
          <w:p w14:paraId="7F8CE91C" w14:textId="77777777" w:rsidR="00D1445B" w:rsidRPr="00142813" w:rsidRDefault="00D1445B"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01F19D9C" w14:textId="3E9267FD"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nombre completo del Contratante #3</w:t>
            </w:r>
          </w:p>
          <w:p w14:paraId="0320879C" w14:textId="2D380D7D" w:rsidR="00D1445B" w:rsidRPr="00142813" w:rsidRDefault="00D1445B" w:rsidP="00D1445B">
            <w:pPr>
              <w:spacing w:before="120" w:after="12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tipo de entidad legal</w:t>
            </w:r>
            <w:r w:rsidRPr="00142813">
              <w:rPr>
                <w:rFonts w:ascii="Times New Roman" w:hAnsi="Times New Roman"/>
                <w:color w:val="000000" w:themeColor="text1"/>
              </w:rPr>
              <w:t>]</w:t>
            </w:r>
          </w:p>
        </w:tc>
        <w:tc>
          <w:tcPr>
            <w:tcW w:w="2970" w:type="dxa"/>
          </w:tcPr>
          <w:p w14:paraId="4C267C12" w14:textId="77777777"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008946F2" w14:textId="77777777" w:rsidR="00D1445B" w:rsidRPr="00142813" w:rsidRDefault="00D1445B" w:rsidP="00D1445B">
            <w:pPr>
              <w:spacing w:before="120" w:after="120"/>
              <w:rPr>
                <w:rFonts w:ascii="Times New Roman" w:hAnsi="Times New Roman"/>
                <w:color w:val="000000" w:themeColor="text1"/>
              </w:rPr>
            </w:pPr>
          </w:p>
        </w:tc>
        <w:tc>
          <w:tcPr>
            <w:tcW w:w="2700" w:type="dxa"/>
          </w:tcPr>
          <w:p w14:paraId="0BE07880" w14:textId="77777777" w:rsidR="00D1445B" w:rsidRPr="00142813" w:rsidRDefault="00D1445B" w:rsidP="00D1445B">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p>
          <w:p w14:paraId="46D208AC"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p>
          <w:p w14:paraId="02A37C90"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p>
          <w:p w14:paraId="128DC0A0" w14:textId="54EE5E21"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E35019" w:rsidRPr="00142813" w14:paraId="02AF75DF" w14:textId="77777777" w:rsidTr="00937185">
        <w:tc>
          <w:tcPr>
            <w:tcW w:w="613" w:type="dxa"/>
          </w:tcPr>
          <w:p w14:paraId="61DFD6BA" w14:textId="77777777" w:rsidR="00E35019" w:rsidRPr="00142813" w:rsidRDefault="00E35019"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633D881E" w14:textId="77777777" w:rsidR="00E35019" w:rsidRPr="00142813" w:rsidRDefault="00E35019" w:rsidP="00937185">
            <w:pPr>
              <w:spacing w:before="80" w:after="80"/>
              <w:rPr>
                <w:rFonts w:ascii="Times New Roman" w:hAnsi="Times New Roman"/>
                <w:color w:val="000000" w:themeColor="text1"/>
              </w:rPr>
            </w:pPr>
          </w:p>
        </w:tc>
        <w:tc>
          <w:tcPr>
            <w:tcW w:w="2970" w:type="dxa"/>
          </w:tcPr>
          <w:p w14:paraId="4A9BCBFA" w14:textId="77777777" w:rsidR="00E35019" w:rsidRPr="00142813" w:rsidRDefault="00E35019" w:rsidP="00937185">
            <w:pPr>
              <w:spacing w:before="80" w:after="80"/>
              <w:rPr>
                <w:rFonts w:ascii="Times New Roman" w:hAnsi="Times New Roman"/>
                <w:color w:val="000000" w:themeColor="text1"/>
              </w:rPr>
            </w:pPr>
          </w:p>
        </w:tc>
        <w:tc>
          <w:tcPr>
            <w:tcW w:w="2700" w:type="dxa"/>
          </w:tcPr>
          <w:p w14:paraId="55ED10EF" w14:textId="77777777" w:rsidR="00E35019" w:rsidRPr="00142813" w:rsidRDefault="00E35019" w:rsidP="00937185">
            <w:pPr>
              <w:pStyle w:val="ListParagraph"/>
              <w:spacing w:before="120" w:after="120"/>
              <w:ind w:left="72"/>
              <w:rPr>
                <w:rFonts w:ascii="Times New Roman" w:hAnsi="Times New Roman"/>
                <w:color w:val="000000" w:themeColor="text1"/>
              </w:rPr>
            </w:pPr>
          </w:p>
        </w:tc>
      </w:tr>
    </w:tbl>
    <w:p w14:paraId="59FA47BD" w14:textId="77777777" w:rsidR="00E35019" w:rsidRPr="00142813" w:rsidRDefault="00E35019" w:rsidP="00E35019">
      <w:pPr>
        <w:rPr>
          <w:b/>
          <w:color w:val="000000" w:themeColor="text1"/>
          <w:sz w:val="36"/>
        </w:rPr>
      </w:pPr>
    </w:p>
    <w:p w14:paraId="0ACF601C" w14:textId="77777777" w:rsidR="00E570D1" w:rsidRPr="00142813" w:rsidRDefault="00E570D1" w:rsidP="00E570D1">
      <w:pPr>
        <w:rPr>
          <w:color w:val="000000" w:themeColor="text1"/>
        </w:rPr>
      </w:pPr>
    </w:p>
    <w:sectPr w:rsidR="00E570D1" w:rsidRPr="00142813" w:rsidSect="00E35019">
      <w:headerReference w:type="even" r:id="rId101"/>
      <w:footnotePr>
        <w:numRestart w:val="eachSect"/>
      </w:footnotePr>
      <w:type w:val="even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68B3" w14:textId="77777777" w:rsidR="00626694" w:rsidRDefault="00626694">
      <w:r>
        <w:separator/>
      </w:r>
    </w:p>
  </w:endnote>
  <w:endnote w:type="continuationSeparator" w:id="0">
    <w:p w14:paraId="51006F41" w14:textId="77777777" w:rsidR="00626694" w:rsidRDefault="0062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93D2" w14:textId="77777777" w:rsidR="00AC0B72" w:rsidRDefault="00AC0B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591084" w:rsidRPr="008D20BD" w:rsidRDefault="0059108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60631"/>
      <w:docPartObj>
        <w:docPartGallery w:val="Page Numbers (Bottom of Page)"/>
        <w:docPartUnique/>
      </w:docPartObj>
    </w:sdtPr>
    <w:sdtEndPr>
      <w:rPr>
        <w:color w:val="7F7F7F" w:themeColor="background1" w:themeShade="7F"/>
        <w:spacing w:val="60"/>
      </w:rPr>
    </w:sdtEndPr>
    <w:sdtContent>
      <w:p w14:paraId="751D7AC8" w14:textId="77777777" w:rsidR="00D816D9" w:rsidRDefault="00D816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06FC3BCD" w14:textId="77777777" w:rsidR="00D816D9" w:rsidRDefault="00D816D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E7E" w14:textId="77777777" w:rsidR="00D816D9" w:rsidRDefault="00D816D9" w:rsidP="001A0A7A">
    <w:pPr>
      <w:pStyle w:val="Footer"/>
      <w:jc w:val="right"/>
    </w:pPr>
  </w:p>
  <w:p w14:paraId="7896F037" w14:textId="77777777" w:rsidR="00D816D9" w:rsidRDefault="00D816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591084" w:rsidRDefault="005910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591084" w:rsidRDefault="005910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591084" w:rsidRDefault="0059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2785" w14:textId="77777777" w:rsidR="00AC0B72" w:rsidRDefault="00AC0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A79" w14:textId="77777777" w:rsidR="00AC0B72" w:rsidRDefault="00AC0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591084" w:rsidRDefault="005910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591084" w:rsidRDefault="0059108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591084" w:rsidRPr="00672D5A" w:rsidRDefault="00591084"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591084" w:rsidRDefault="0059108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591084" w:rsidRDefault="005910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591084" w:rsidRDefault="0059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5525" w14:textId="77777777" w:rsidR="00626694" w:rsidRDefault="00626694">
      <w:r>
        <w:separator/>
      </w:r>
    </w:p>
  </w:footnote>
  <w:footnote w:type="continuationSeparator" w:id="0">
    <w:p w14:paraId="2B7F141F" w14:textId="77777777" w:rsidR="00626694" w:rsidRDefault="00626694">
      <w:r>
        <w:continuationSeparator/>
      </w:r>
    </w:p>
  </w:footnote>
  <w:footnote w:id="1">
    <w:p w14:paraId="49FC3FE4" w14:textId="57456DD0" w:rsidR="00591084" w:rsidRPr="00F06574" w:rsidRDefault="00591084">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24A36C5D" w14:textId="77777777" w:rsidR="00591084" w:rsidRDefault="0059108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3">
    <w:p w14:paraId="4E8D89D7" w14:textId="63822E65" w:rsidR="00591084" w:rsidRPr="00E57226" w:rsidRDefault="0059108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4">
    <w:p w14:paraId="26EDD021" w14:textId="3745F739" w:rsidR="00591084" w:rsidRPr="00E57226" w:rsidRDefault="0059108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5">
    <w:p w14:paraId="0C563F5C" w14:textId="2EA97087" w:rsidR="00591084" w:rsidRPr="00E57226" w:rsidRDefault="0059108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6">
    <w:p w14:paraId="44B0AD54" w14:textId="77777777" w:rsidR="002A3789" w:rsidRPr="00F17420" w:rsidRDefault="002A3789" w:rsidP="00142813">
      <w:pPr>
        <w:pStyle w:val="FootnoteText"/>
        <w:jc w:val="both"/>
        <w:rPr>
          <w:sz w:val="18"/>
          <w:szCs w:val="18"/>
        </w:rPr>
      </w:pPr>
      <w:r>
        <w:rPr>
          <w:rStyle w:val="FootnoteReference"/>
        </w:rPr>
        <w:footnoteRef/>
      </w:r>
      <w:r>
        <w:tab/>
      </w:r>
      <w:r w:rsidRPr="00F17420">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F17420">
        <w:rPr>
          <w:sz w:val="18"/>
          <w:szCs w:val="18"/>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rPr>
        <w:t> </w:t>
      </w:r>
      <w:r w:rsidRPr="00F17420">
        <w:rPr>
          <w:sz w:val="18"/>
          <w:szCs w:val="18"/>
        </w:rPr>
        <w:t xml:space="preserve">dicho contrato, ni </w:t>
      </w:r>
      <w:r>
        <w:rPr>
          <w:sz w:val="18"/>
          <w:szCs w:val="18"/>
        </w:rPr>
        <w:t>(</w:t>
      </w:r>
      <w:r w:rsidRPr="00F17420">
        <w:rPr>
          <w:sz w:val="18"/>
          <w:szCs w:val="18"/>
        </w:rPr>
        <w:t>ii) firmar una enmienda mediante la cual se introduzca una modificación sustancial en cualquier contrato existente.</w:t>
      </w:r>
    </w:p>
  </w:footnote>
  <w:footnote w:id="7">
    <w:p w14:paraId="48F640BD" w14:textId="77777777" w:rsidR="002A3789" w:rsidRPr="009F07D2" w:rsidRDefault="002A3789" w:rsidP="00142813">
      <w:pPr>
        <w:pStyle w:val="FootnoteText"/>
        <w:jc w:val="both"/>
      </w:pPr>
      <w:r w:rsidRPr="00F17420">
        <w:rPr>
          <w:rStyle w:val="FootnoteReference"/>
        </w:rPr>
        <w:footnoteRef/>
      </w:r>
      <w:r w:rsidRPr="00F17420">
        <w:tab/>
      </w:r>
      <w:r w:rsidRPr="00F17420">
        <w:rPr>
          <w:sz w:val="18"/>
          <w:szCs w:val="18"/>
        </w:rPr>
        <w:t xml:space="preserve">Un subcontratista nominado, consultor nominado, fabricante o proveedor nominado, o prestador de servicios nominado (se utilizan diferentes nombres según el </w:t>
      </w:r>
      <w:r>
        <w:rPr>
          <w:sz w:val="18"/>
          <w:szCs w:val="18"/>
        </w:rPr>
        <w:t>documento de licitación</w:t>
      </w:r>
      <w:r w:rsidRPr="00F17420">
        <w:rPr>
          <w:sz w:val="18"/>
          <w:szCs w:val="18"/>
        </w:rPr>
        <w:t xml:space="preserve"> del que se trate) es aquel que: </w:t>
      </w:r>
      <w:r>
        <w:rPr>
          <w:sz w:val="18"/>
          <w:szCs w:val="18"/>
        </w:rPr>
        <w:t>(</w:t>
      </w:r>
      <w:r w:rsidRPr="00F17420">
        <w:rPr>
          <w:sz w:val="18"/>
          <w:szCs w:val="18"/>
        </w:rPr>
        <w:t>i) ha sido incluido por</w:t>
      </w:r>
      <w:r>
        <w:rPr>
          <w:sz w:val="18"/>
          <w:szCs w:val="18"/>
        </w:rPr>
        <w:t> </w:t>
      </w:r>
      <w:r w:rsidRPr="00F17420">
        <w:rPr>
          <w:sz w:val="18"/>
          <w:szCs w:val="18"/>
        </w:rPr>
        <w:t>el</w:t>
      </w:r>
      <w:r>
        <w:rPr>
          <w:sz w:val="18"/>
          <w:szCs w:val="18"/>
        </w:rPr>
        <w:t> L</w:t>
      </w:r>
      <w:r w:rsidRPr="00F17420">
        <w:rPr>
          <w:sz w:val="18"/>
          <w:szCs w:val="18"/>
        </w:rPr>
        <w:t>icitante en su solicitud de precalificación u oferta por aportar experiencia y conocimientos técnicos específicos y</w:t>
      </w:r>
      <w:r>
        <w:rPr>
          <w:sz w:val="18"/>
          <w:szCs w:val="18"/>
        </w:rPr>
        <w:t> </w:t>
      </w:r>
      <w:r w:rsidRPr="00F17420">
        <w:rPr>
          <w:sz w:val="18"/>
          <w:szCs w:val="18"/>
        </w:rPr>
        <w:t xml:space="preserve">esenciales que permiten al </w:t>
      </w:r>
      <w:r>
        <w:rPr>
          <w:sz w:val="18"/>
          <w:szCs w:val="18"/>
        </w:rPr>
        <w:t>L</w:t>
      </w:r>
      <w:r w:rsidRPr="00F17420">
        <w:rPr>
          <w:sz w:val="18"/>
          <w:szCs w:val="18"/>
        </w:rPr>
        <w:t xml:space="preserve">icitante cumplir con los requisitos de calificación para la oferta particular; o </w:t>
      </w:r>
      <w:r>
        <w:rPr>
          <w:sz w:val="18"/>
          <w:szCs w:val="18"/>
        </w:rPr>
        <w:t>(</w:t>
      </w:r>
      <w:r w:rsidRPr="00F17420">
        <w:rPr>
          <w:sz w:val="18"/>
          <w:szCs w:val="18"/>
        </w:rPr>
        <w:t>ii) ha sido designado por el Prestatario.</w:t>
      </w:r>
    </w:p>
  </w:footnote>
  <w:footnote w:id="8">
    <w:p w14:paraId="2A1E689B" w14:textId="77777777" w:rsidR="002A3789" w:rsidRPr="009F07D2" w:rsidRDefault="002A3789" w:rsidP="00142813">
      <w:pPr>
        <w:pStyle w:val="FootnoteText"/>
        <w:jc w:val="both"/>
      </w:pPr>
      <w:r>
        <w:rPr>
          <w:rStyle w:val="FootnoteReference"/>
        </w:rPr>
        <w:footnoteRef/>
      </w:r>
      <w:r>
        <w:tab/>
      </w:r>
      <w:r w:rsidRPr="006B0A9A">
        <w:rPr>
          <w:sz w:val="18"/>
          <w:szCs w:val="18"/>
        </w:rPr>
        <w:t>Las inspecciones que se llevan a cabo en este contexto suelen ser de carácter investigativo (</w:t>
      </w:r>
      <w:r>
        <w:rPr>
          <w:sz w:val="18"/>
          <w:szCs w:val="18"/>
        </w:rPr>
        <w:t>ej.</w:t>
      </w:r>
      <w:r w:rsidRPr="006B0A9A">
        <w:rPr>
          <w:sz w:val="18"/>
          <w:szCs w:val="18"/>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rPr>
        <w:t> </w:t>
      </w:r>
      <w:r w:rsidRPr="006B0A9A">
        <w:rPr>
          <w:sz w:val="18"/>
          <w:szCs w:val="18"/>
        </w:rPr>
        <w:t>inspecciones físicas y visitas al emplazamiento, y someter la información a la verificación de terceros</w:t>
      </w:r>
      <w:r>
        <w:rPr>
          <w:sz w:val="18"/>
          <w:szCs w:val="18"/>
        </w:rPr>
        <w:t>.</w:t>
      </w:r>
    </w:p>
  </w:footnote>
  <w:footnote w:id="9">
    <w:p w14:paraId="248F536D" w14:textId="72453DE9" w:rsidR="00591084" w:rsidRDefault="0059108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0">
    <w:p w14:paraId="29804D86" w14:textId="3418DABF" w:rsidR="00591084" w:rsidRDefault="00591084" w:rsidP="00F45136">
      <w:pPr>
        <w:pStyle w:val="FootnoteText"/>
        <w:tabs>
          <w:tab w:val="left" w:pos="180"/>
        </w:tabs>
        <w:ind w:left="180" w:hanging="180"/>
      </w:pPr>
      <w:r>
        <w:rPr>
          <w:rStyle w:val="FootnoteReference"/>
          <w:rFonts w:eastAsiaTheme="minorEastAsia"/>
        </w:rPr>
        <w:t>2</w:t>
      </w:r>
      <w:r>
        <w:tab/>
      </w:r>
      <w:r w:rsidR="00E35019">
        <w:t>Ingresar</w:t>
      </w:r>
      <w:r>
        <w:t xml:space="preserve">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591084" w:rsidRDefault="0059108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591084" w:rsidRDefault="00591084"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591084" w:rsidRPr="00A57491" w:rsidRDefault="0059108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591084" w:rsidRPr="00A57491" w:rsidRDefault="0059108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591084" w:rsidRDefault="00591084" w:rsidP="000D610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591084" w:rsidRPr="00A57491" w:rsidRDefault="0059108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77777777" w:rsidR="00591084" w:rsidRPr="006F77F2" w:rsidRDefault="0059108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591084" w:rsidRDefault="0059108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56" w:name="_Hlk485999254" w:displacedByCustomXml="next"/>
  <w:sdt>
    <w:sdtPr>
      <w:id w:val="341979264"/>
      <w:docPartObj>
        <w:docPartGallery w:val="Page Numbers (Top of Page)"/>
        <w:docPartUnique/>
      </w:docPartObj>
    </w:sdtPr>
    <w:sdtEndPr>
      <w:rPr>
        <w:noProof/>
      </w:rPr>
    </w:sdtEndPr>
    <w:sdtContent>
      <w:p w14:paraId="05FF3789" w14:textId="77777777" w:rsidR="00591084" w:rsidRPr="006F77F2" w:rsidRDefault="00591084" w:rsidP="00491CBF">
        <w:pPr>
          <w:pStyle w:val="Header"/>
          <w:tabs>
            <w:tab w:val="clear" w:pos="9000"/>
            <w:tab w:val="right" w:pos="9270"/>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656" w:displacedByCustomXml="prev"/>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591084" w:rsidRPr="006F77F2" w:rsidRDefault="00591084" w:rsidP="00491CBF">
        <w:pPr>
          <w:pStyle w:val="Header"/>
          <w:tabs>
            <w:tab w:val="clear" w:pos="9000"/>
            <w:tab w:val="right" w:pos="9270"/>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591084" w:rsidRPr="005114E4" w:rsidRDefault="00591084" w:rsidP="00491CBF">
    <w:pPr>
      <w:pStyle w:val="Header"/>
      <w:tabs>
        <w:tab w:val="clear" w:pos="9000"/>
        <w:tab w:val="right" w:pos="9270"/>
      </w:tabs>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591084" w:rsidRDefault="00591084" w:rsidP="00491CBF">
    <w:pPr>
      <w:pStyle w:val="Header"/>
      <w:pBdr>
        <w:bottom w:val="single" w:sz="6" w:space="1" w:color="auto"/>
      </w:pBdr>
      <w:tabs>
        <w:tab w:val="clear" w:pos="9000"/>
        <w:tab w:val="right" w:pos="9270"/>
      </w:tabs>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591084" w:rsidRDefault="0059108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591084" w:rsidRPr="008E5EF3"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591084" w:rsidRPr="005114E4"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56EA2E39" w:rsidR="00591084" w:rsidRDefault="00D34955" w:rsidP="00814576">
    <w:pPr>
      <w:pStyle w:val="Header"/>
      <w:pBdr>
        <w:bottom w:val="single" w:sz="6" w:space="1" w:color="auto"/>
      </w:pBdr>
      <w:tabs>
        <w:tab w:val="clear" w:pos="9000"/>
        <w:tab w:val="left" w:pos="12374"/>
      </w:tabs>
    </w:pPr>
    <w:r>
      <w:rPr>
        <w:rStyle w:val="PageNumber"/>
      </w:rPr>
      <w:t>Sección 3. Propuesta Técnica: Formularios estándar</w:t>
    </w:r>
    <w:r>
      <w:t xml:space="preserve">                                                                                                  </w:t>
    </w:r>
    <w:r w:rsidR="00591084">
      <w:fldChar w:fldCharType="begin"/>
    </w:r>
    <w:r w:rsidR="00591084">
      <w:instrText xml:space="preserve"> PAGE   \* MERGEFORMAT </w:instrText>
    </w:r>
    <w:r w:rsidR="00591084">
      <w:fldChar w:fldCharType="separate"/>
    </w:r>
    <w:r w:rsidR="00591084">
      <w:rPr>
        <w:noProof/>
      </w:rPr>
      <w:t>72</w:t>
    </w:r>
    <w:r w:rsidR="00591084">
      <w:rPr>
        <w:noProof/>
      </w:rPr>
      <w:fldChar w:fldCharType="end"/>
    </w:r>
  </w:p>
  <w:p w14:paraId="33747EE5" w14:textId="77777777" w:rsidR="00591084" w:rsidRDefault="00591084"/>
  <w:p w14:paraId="1EC100C6" w14:textId="77777777" w:rsidR="00591084" w:rsidRDefault="005910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DA4" w14:textId="77777777" w:rsidR="00371D6D" w:rsidRDefault="00371D6D" w:rsidP="00D4116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455B097A" w:rsidR="00591084" w:rsidRDefault="00D34955" w:rsidP="00814576">
    <w:pPr>
      <w:pStyle w:val="Header"/>
      <w:pBdr>
        <w:bottom w:val="single" w:sz="6" w:space="1" w:color="auto"/>
      </w:pBdr>
      <w:tabs>
        <w:tab w:val="clear" w:pos="9000"/>
        <w:tab w:val="right" w:pos="12654"/>
      </w:tabs>
      <w:ind w:right="2"/>
    </w:pPr>
    <w:r>
      <w:rPr>
        <w:rStyle w:val="PageNumber"/>
      </w:rP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73</w:t>
    </w:r>
    <w:r w:rsidR="00591084">
      <w:rPr>
        <w:noProof/>
      </w:rPr>
      <w:fldChar w:fldCharType="end"/>
    </w:r>
  </w:p>
  <w:p w14:paraId="6B7ADC4C" w14:textId="77777777" w:rsidR="00591084" w:rsidRDefault="00591084"/>
  <w:p w14:paraId="68460FD6" w14:textId="77777777" w:rsidR="00591084" w:rsidRDefault="0059108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591084" w:rsidRDefault="00591084">
    <w:pPr>
      <w:pStyle w:val="Header"/>
      <w:ind w:right="360"/>
    </w:pPr>
    <w:r>
      <w:t>Sección 5. Países elegibles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591084" w:rsidRDefault="00591084">
    <w:pPr>
      <w:pStyle w:val="Header"/>
      <w:ind w:right="71"/>
    </w:pPr>
    <w:r>
      <w:tab/>
      <w:t>Sección 5. Países elegibles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69E4F059" w:rsidR="00591084" w:rsidRDefault="00591084" w:rsidP="009110C1">
    <w:pPr>
      <w:pStyle w:val="Header"/>
      <w:tabs>
        <w:tab w:val="clear" w:pos="9000"/>
        <w:tab w:val="right" w:pos="9358"/>
      </w:tabs>
      <w:ind w:right="2"/>
      <w:rPr>
        <w:b/>
        <w:bCs/>
      </w:rPr>
    </w:pPr>
    <w:r>
      <w:t>Sección</w:t>
    </w:r>
    <w:r w:rsidR="00D34955">
      <w:t xml:space="preserve"> 4</w:t>
    </w:r>
    <w:r>
      <w:t>.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1CE7C194" w:rsidR="00591084" w:rsidRPr="00EE16E1" w:rsidRDefault="00591084" w:rsidP="00B51889">
    <w:pPr>
      <w:pBdr>
        <w:bottom w:val="single" w:sz="4" w:space="1" w:color="auto"/>
      </w:pBdr>
      <w:tabs>
        <w:tab w:val="right" w:pos="9360"/>
      </w:tabs>
      <w:rPr>
        <w:sz w:val="20"/>
        <w:lang w:val="es-CO"/>
      </w:rPr>
    </w:pPr>
    <w:r w:rsidRPr="00EE16E1">
      <w:rPr>
        <w:sz w:val="20"/>
        <w:szCs w:val="20"/>
      </w:rPr>
      <w:t>S</w:t>
    </w:r>
    <w:r>
      <w:rPr>
        <w:sz w:val="20"/>
        <w:szCs w:val="20"/>
      </w:rPr>
      <w:t xml:space="preserve">ección </w:t>
    </w:r>
    <w:r w:rsidR="003F4598">
      <w:rPr>
        <w:sz w:val="20"/>
        <w:szCs w:val="20"/>
      </w:rPr>
      <w:t>5</w:t>
    </w:r>
    <w:r>
      <w:rPr>
        <w:sz w:val="20"/>
        <w:szCs w:val="20"/>
      </w:rPr>
      <w:t>.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26BEAC5B" w:rsidR="00591084" w:rsidRDefault="00591084" w:rsidP="00B51889">
    <w:pPr>
      <w:pStyle w:val="Header"/>
      <w:tabs>
        <w:tab w:val="clear" w:pos="9000"/>
        <w:tab w:val="right" w:pos="9360"/>
      </w:tabs>
    </w:pPr>
    <w:r w:rsidRPr="00C66DDB">
      <w:t>S</w:t>
    </w:r>
    <w:r>
      <w:t xml:space="preserve">ección </w:t>
    </w:r>
    <w:r w:rsidR="00D34955">
      <w:t>5</w:t>
    </w:r>
    <w:r>
      <w:t>.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591084" w:rsidRDefault="0059108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591084" w:rsidRDefault="0059108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591084" w:rsidRDefault="0059108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162B1526" w:rsidR="00591084" w:rsidRDefault="00591084" w:rsidP="00B51889">
    <w:pPr>
      <w:pStyle w:val="Header"/>
      <w:tabs>
        <w:tab w:val="clear" w:pos="9000"/>
        <w:tab w:val="right" w:pos="9360"/>
      </w:tabs>
    </w:pPr>
    <w:r>
      <w:t xml:space="preserve">Sección </w:t>
    </w:r>
    <w:r w:rsidR="00D34955">
      <w:t>6</w:t>
    </w:r>
    <w:r>
      <w:t>.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5565C0C3" w:rsidR="00591084" w:rsidRDefault="00591084" w:rsidP="003D0531">
    <w:pPr>
      <w:pStyle w:val="Header"/>
      <w:ind w:right="2"/>
      <w:rPr>
        <w:b/>
        <w:bCs/>
      </w:rPr>
    </w:pPr>
    <w:r>
      <w:t xml:space="preserve">Sección </w:t>
    </w:r>
    <w:r w:rsidR="00D34955">
      <w:t>6</w:t>
    </w:r>
    <w:r>
      <w:t>. Términos de referencia</w:t>
    </w:r>
    <w:r>
      <w:tab/>
    </w:r>
    <w:r>
      <w:fldChar w:fldCharType="begin"/>
    </w:r>
    <w:r>
      <w:instrText xml:space="preserve"> PAGE   \* MERGEFORMAT </w:instrText>
    </w:r>
    <w:r>
      <w:fldChar w:fldCharType="separate"/>
    </w:r>
    <w:r>
      <w:rPr>
        <w:noProof/>
      </w:rPr>
      <w:t>78</w:t>
    </w:r>
    <w:r>
      <w:rPr>
        <w:noProof/>
      </w:rPr>
      <w:fldChar w:fldCharType="end"/>
    </w:r>
  </w:p>
  <w:p w14:paraId="3A7D380C" w14:textId="77777777" w:rsidR="00D34955" w:rsidRDefault="00D349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591084" w:rsidRDefault="0059108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0B7" w14:textId="0F25416E" w:rsidR="008E6965" w:rsidRPr="00C904B3" w:rsidRDefault="004F355B" w:rsidP="009110C1">
    <w:pPr>
      <w:pStyle w:val="Header"/>
      <w:tabs>
        <w:tab w:val="clear" w:pos="9000"/>
        <w:tab w:val="right" w:pos="9270"/>
      </w:tabs>
      <w:ind w:right="2"/>
      <w:rPr>
        <w:b/>
        <w:bCs/>
      </w:rPr>
    </w:pPr>
    <w:r w:rsidRPr="004F355B">
      <w:t>Convenio Marco</w:t>
    </w:r>
    <w:r w:rsidR="008E6965">
      <w:tab/>
    </w:r>
    <w:r w:rsidR="008E6965">
      <w:fldChar w:fldCharType="begin"/>
    </w:r>
    <w:r w:rsidR="008E6965">
      <w:instrText xml:space="preserve"> PAGE   \* MERGEFORMAT </w:instrText>
    </w:r>
    <w:r w:rsidR="008E6965">
      <w:fldChar w:fldCharType="separate"/>
    </w:r>
    <w:r w:rsidR="008E6965">
      <w:rPr>
        <w:noProof/>
      </w:rPr>
      <w:t>190</w:t>
    </w:r>
    <w:r w:rsidR="008E6965">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6A2" w14:textId="5E1CF6A0" w:rsidR="008E6965" w:rsidRPr="00AE708B" w:rsidRDefault="004F355B" w:rsidP="00B22333">
    <w:pPr>
      <w:pStyle w:val="Header"/>
      <w:ind w:right="2"/>
      <w:rPr>
        <w:b/>
        <w:bCs/>
      </w:rPr>
    </w:pPr>
    <w:r w:rsidRPr="004F355B">
      <w:t>Convenio Marco</w:t>
    </w:r>
    <w:r w:rsidR="008E6965">
      <w:tab/>
    </w:r>
    <w:r w:rsidR="008E6965">
      <w:fldChar w:fldCharType="begin"/>
    </w:r>
    <w:r w:rsidR="008E6965">
      <w:instrText xml:space="preserve"> PAGE   \* MERGEFORMAT </w:instrText>
    </w:r>
    <w:r w:rsidR="008E6965">
      <w:fldChar w:fldCharType="separate"/>
    </w:r>
    <w:r w:rsidR="008E6965">
      <w:rPr>
        <w:noProof/>
      </w:rPr>
      <w:t>191</w:t>
    </w:r>
    <w:r w:rsidR="008E6965">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2E5" w14:textId="7D1EF952" w:rsidR="002A3789" w:rsidRPr="009F07D2" w:rsidRDefault="00626694" w:rsidP="00EF3BD5">
    <w:pPr>
      <w:pStyle w:val="Header"/>
      <w:tabs>
        <w:tab w:val="clear" w:pos="9000"/>
        <w:tab w:val="right" w:pos="9360"/>
      </w:tabs>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r w:rsidR="004F355B" w:rsidRPr="004F355B">
              <w:t>Convenio Marco</w:t>
            </w:r>
            <w:r w:rsidR="002A3789">
              <w:tab/>
            </w:r>
            <w:r w:rsidR="002A3789">
              <w:fldChar w:fldCharType="begin"/>
            </w:r>
            <w:r w:rsidR="002A3789">
              <w:instrText xml:space="preserve"> PAGE   \* MERGEFORMAT </w:instrText>
            </w:r>
            <w:r w:rsidR="002A3789">
              <w:fldChar w:fldCharType="separate"/>
            </w:r>
            <w:r w:rsidR="002A3789">
              <w:rPr>
                <w:noProof/>
              </w:rPr>
              <w:t>132</w:t>
            </w:r>
            <w:r w:rsidR="002A3789">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FA2" w14:textId="0070B07C" w:rsidR="002A3789" w:rsidRPr="009F07D2" w:rsidRDefault="00626694" w:rsidP="00EF3BD5">
    <w:pPr>
      <w:pStyle w:val="Header"/>
      <w:tabs>
        <w:tab w:val="clear" w:pos="9000"/>
        <w:tab w:val="right" w:pos="9360"/>
      </w:tabs>
    </w:pPr>
    <w:sdt>
      <w:sdtPr>
        <w:id w:val="-1831054158"/>
        <w:docPartObj>
          <w:docPartGallery w:val="Page Numbers (Top of Page)"/>
          <w:docPartUnique/>
        </w:docPartObj>
      </w:sdtPr>
      <w:sdtEndPr>
        <w:rPr>
          <w:noProof/>
        </w:rPr>
      </w:sdtEndPr>
      <w:sdtContent>
        <w:r w:rsidR="004F355B" w:rsidRPr="004F355B">
          <w:rPr>
            <w:lang w:val="es-CR"/>
          </w:rPr>
          <w:t>Convenio Marco</w:t>
        </w:r>
        <w:r w:rsidR="002A3789">
          <w:tab/>
        </w:r>
        <w:r w:rsidR="002A3789">
          <w:fldChar w:fldCharType="begin"/>
        </w:r>
        <w:r w:rsidR="002A3789">
          <w:instrText xml:space="preserve"> PAGE   \* MERGEFORMAT </w:instrText>
        </w:r>
        <w:r w:rsidR="002A3789">
          <w:fldChar w:fldCharType="separate"/>
        </w:r>
        <w:r w:rsidR="002A3789">
          <w:rPr>
            <w:noProof/>
          </w:rPr>
          <w:t>133</w:t>
        </w:r>
        <w:r w:rsidR="002A3789">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1A22" w14:textId="215935B3" w:rsidR="002A3789" w:rsidRPr="00034472" w:rsidRDefault="004F355B">
    <w:pPr>
      <w:pStyle w:val="Header"/>
      <w:tabs>
        <w:tab w:val="right" w:pos="9720"/>
      </w:tabs>
      <w:ind w:right="-18"/>
    </w:pPr>
    <w:r w:rsidRPr="004F355B">
      <w:t>Convenio Marco</w:t>
    </w:r>
    <w:r w:rsidR="002A3789">
      <w:tab/>
    </w:r>
    <w:r w:rsidR="002A3789">
      <w:rPr>
        <w:rStyle w:val="PageNumber"/>
      </w:rPr>
      <w:fldChar w:fldCharType="begin"/>
    </w:r>
    <w:r w:rsidR="002A3789">
      <w:rPr>
        <w:rStyle w:val="PageNumber"/>
      </w:rPr>
      <w:instrText xml:space="preserve"> PAGE </w:instrText>
    </w:r>
    <w:r w:rsidR="002A3789">
      <w:rPr>
        <w:rStyle w:val="PageNumber"/>
      </w:rPr>
      <w:fldChar w:fldCharType="separate"/>
    </w:r>
    <w:r w:rsidR="002A3789">
      <w:rPr>
        <w:rStyle w:val="PageNumber"/>
        <w:noProof/>
      </w:rPr>
      <w:t>108</w:t>
    </w:r>
    <w:r w:rsidR="002A3789">
      <w:rPr>
        <w:rStyle w:val="PageNumber"/>
      </w:rPr>
      <w:fldChar w:fldCharType="end"/>
    </w:r>
  </w:p>
  <w:p w14:paraId="50CF52CE" w14:textId="77777777" w:rsidR="002A3789" w:rsidRPr="00034472" w:rsidRDefault="002A378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1C9D" w14:textId="3FF65557" w:rsidR="008306CB" w:rsidRPr="009F07D2" w:rsidRDefault="00626694" w:rsidP="00EF3BD5">
    <w:pPr>
      <w:pStyle w:val="Header"/>
      <w:tabs>
        <w:tab w:val="clear" w:pos="9000"/>
        <w:tab w:val="right" w:pos="9360"/>
      </w:tabs>
    </w:pPr>
    <w:sdt>
      <w:sdtPr>
        <w:id w:val="-647054719"/>
        <w:docPartObj>
          <w:docPartGallery w:val="Page Numbers (Top of Page)"/>
          <w:docPartUnique/>
        </w:docPartObj>
      </w:sdtPr>
      <w:sdtEndPr>
        <w:rPr>
          <w:noProof/>
        </w:rPr>
      </w:sdtEndPr>
      <w:sdtContent>
        <w:sdt>
          <w:sdtPr>
            <w:id w:val="1561126586"/>
            <w:docPartObj>
              <w:docPartGallery w:val="Page Numbers (Top of Page)"/>
              <w:docPartUnique/>
            </w:docPartObj>
          </w:sdtPr>
          <w:sdtEndPr>
            <w:rPr>
              <w:noProof/>
            </w:rPr>
          </w:sdtEndPr>
          <w:sdtContent>
            <w:r w:rsidR="008306CB" w:rsidRPr="008306CB">
              <w:t>Condiciones del Convenio Marco (CCM)</w:t>
            </w:r>
            <w:r w:rsidR="008306CB">
              <w:tab/>
            </w:r>
            <w:r w:rsidR="008306CB">
              <w:fldChar w:fldCharType="begin"/>
            </w:r>
            <w:r w:rsidR="008306CB">
              <w:instrText xml:space="preserve"> PAGE   \* MERGEFORMAT </w:instrText>
            </w:r>
            <w:r w:rsidR="008306CB">
              <w:fldChar w:fldCharType="separate"/>
            </w:r>
            <w:r w:rsidR="008306CB">
              <w:rPr>
                <w:noProof/>
              </w:rPr>
              <w:t>132</w:t>
            </w:r>
            <w:r w:rsidR="008306CB">
              <w:rPr>
                <w:noProof/>
              </w:rPr>
              <w:fldChar w:fldCharType="end"/>
            </w:r>
          </w:sdtContent>
        </w:sdt>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170" w14:textId="46A0CB40" w:rsidR="008306CB" w:rsidRPr="009F07D2" w:rsidRDefault="00626694" w:rsidP="00EF3BD5">
    <w:pPr>
      <w:pStyle w:val="Header"/>
      <w:tabs>
        <w:tab w:val="clear" w:pos="9000"/>
        <w:tab w:val="right" w:pos="9360"/>
      </w:tabs>
    </w:pPr>
    <w:sdt>
      <w:sdtPr>
        <w:id w:val="-1025252454"/>
        <w:docPartObj>
          <w:docPartGallery w:val="Page Numbers (Top of Page)"/>
          <w:docPartUnique/>
        </w:docPartObj>
      </w:sdtPr>
      <w:sdtEndPr>
        <w:rPr>
          <w:noProof/>
        </w:rPr>
      </w:sdtEndPr>
      <w:sdtContent>
        <w:r w:rsidR="008306CB" w:rsidRPr="008306CB">
          <w:rPr>
            <w:lang w:val="es-CR"/>
          </w:rPr>
          <w:t>Condiciones del Convenio Marco (CCM)</w:t>
        </w:r>
        <w:r w:rsidR="008306CB">
          <w:tab/>
        </w:r>
        <w:r w:rsidR="008306CB">
          <w:fldChar w:fldCharType="begin"/>
        </w:r>
        <w:r w:rsidR="008306CB">
          <w:instrText xml:space="preserve"> PAGE   \* MERGEFORMAT </w:instrText>
        </w:r>
        <w:r w:rsidR="008306CB">
          <w:fldChar w:fldCharType="separate"/>
        </w:r>
        <w:r w:rsidR="008306CB">
          <w:rPr>
            <w:noProof/>
          </w:rPr>
          <w:t>133</w:t>
        </w:r>
        <w:r w:rsidR="008306CB">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2839" w14:textId="77777777" w:rsidR="004F355B" w:rsidRPr="00034472" w:rsidRDefault="004F355B" w:rsidP="009110C1">
    <w:pPr>
      <w:pStyle w:val="Header"/>
      <w:tabs>
        <w:tab w:val="clear" w:pos="9000"/>
        <w:tab w:val="right" w:pos="9360"/>
        <w:tab w:val="right" w:pos="9720"/>
      </w:tabs>
      <w:ind w:right="-18"/>
    </w:pPr>
    <w:r w:rsidRPr="00E37D71">
      <w:t>Condiciones del Convenio Marco (CCM)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8B7D8EB" w14:textId="77777777" w:rsidR="004F355B" w:rsidRPr="00034472" w:rsidRDefault="004F355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526" w14:textId="77777777" w:rsidR="00724769" w:rsidRPr="009F07D2" w:rsidRDefault="00724769" w:rsidP="003B6041">
    <w:pPr>
      <w:pStyle w:val="Header"/>
      <w:tabs>
        <w:tab w:val="clear" w:pos="9000"/>
        <w:tab w:val="right" w:pos="9356"/>
      </w:tabs>
      <w:ind w:right="-18"/>
    </w:pPr>
    <w:r w:rsidRPr="006014DF">
      <w:t>Anexos del Convenio Marco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A427A82" w14:textId="77777777" w:rsidR="00724769" w:rsidRPr="009F07D2" w:rsidRDefault="00724769" w:rsidP="00DB256C"/>
  <w:p w14:paraId="03628FB1" w14:textId="77777777" w:rsidR="00724769" w:rsidRPr="009F07D2" w:rsidRDefault="0072476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855" w14:textId="77777777" w:rsidR="00724769" w:rsidRPr="009F07D2" w:rsidRDefault="00724769" w:rsidP="003B6041">
    <w:pPr>
      <w:pStyle w:val="Header"/>
      <w:tabs>
        <w:tab w:val="clear" w:pos="9000"/>
        <w:tab w:val="right" w:pos="9356"/>
      </w:tabs>
    </w:pPr>
    <w:r w:rsidRPr="006014DF">
      <w:t>Anexos del Convenio Marco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141</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591084" w:rsidRDefault="0059108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EF53" w14:textId="77777777" w:rsidR="00724769" w:rsidRPr="009F07D2" w:rsidRDefault="00724769" w:rsidP="007527BC">
    <w:pPr>
      <w:pStyle w:val="Header"/>
      <w:tabs>
        <w:tab w:val="clear" w:pos="9000"/>
        <w:tab w:val="right" w:pos="9360"/>
      </w:tabs>
      <w:ind w:right="-18"/>
    </w:pPr>
    <w:r w:rsidRPr="006014DF">
      <w:t>Anexos del Convenio Marco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293FAD4" w14:textId="77777777" w:rsidR="00724769" w:rsidRPr="009F07D2" w:rsidRDefault="00724769"/>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829" w14:textId="77777777" w:rsidR="00724769" w:rsidRPr="009F07D2" w:rsidRDefault="00724769" w:rsidP="003B6041">
    <w:pPr>
      <w:pStyle w:val="Header"/>
      <w:tabs>
        <w:tab w:val="clear" w:pos="9000"/>
        <w:tab w:val="right" w:pos="9356"/>
      </w:tabs>
      <w:ind w:right="-18"/>
    </w:pPr>
    <w:r>
      <w:t>Convenio Marco – Anexo 4: Condiciones Generales del Contrato de Pedido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723771A" w14:textId="77777777" w:rsidR="00724769" w:rsidRPr="009F07D2" w:rsidRDefault="00724769" w:rsidP="00DB256C"/>
  <w:p w14:paraId="769CD617" w14:textId="77777777" w:rsidR="00724769" w:rsidRPr="009F07D2" w:rsidRDefault="00724769"/>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C12" w14:textId="77777777" w:rsidR="00724769" w:rsidRPr="00034472" w:rsidRDefault="00724769" w:rsidP="00846271">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rPr>
      <w:t>181</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F5E8"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144</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D03C"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140</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370808"/>
      <w:docPartObj>
        <w:docPartGallery w:val="Page Numbers (Top of Page)"/>
        <w:docPartUnique/>
      </w:docPartObj>
    </w:sdtPr>
    <w:sdtEndPr>
      <w:rPr>
        <w:noProof/>
      </w:rPr>
    </w:sdtEndPr>
    <w:sdtContent>
      <w:p w14:paraId="6A8FD353" w14:textId="2AC8B48D" w:rsidR="00542AD3" w:rsidRDefault="00542A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51768B" w14:textId="77777777" w:rsidR="00D816D9" w:rsidRDefault="00D816D9"/>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247" w14:textId="73882EF6" w:rsidR="00D816D9" w:rsidRDefault="00626694" w:rsidP="0063664C">
    <w:pPr>
      <w:pStyle w:val="Header"/>
      <w:tabs>
        <w:tab w:val="clear" w:pos="9000"/>
        <w:tab w:val="left" w:pos="90"/>
        <w:tab w:val="left" w:pos="4320"/>
        <w:tab w:val="right" w:pos="9287"/>
      </w:tabs>
    </w:pPr>
    <w:sdt>
      <w:sdtPr>
        <w:id w:val="-955944530"/>
        <w:docPartObj>
          <w:docPartGallery w:val="Page Numbers (Top of Page)"/>
          <w:docPartUnique/>
        </w:docPartObj>
      </w:sdtPr>
      <w:sdtEndPr>
        <w:rPr>
          <w:noProof/>
        </w:rPr>
      </w:sdtEndPr>
      <w:sdtContent>
        <w:r w:rsidR="003B6A23">
          <w:t>Anexos del Convenio Marco</w:t>
        </w:r>
        <w:r w:rsidR="00D816D9">
          <w:tab/>
        </w:r>
      </w:sdtContent>
    </w:sdt>
    <w:r w:rsidR="00D816D9">
      <w:rPr>
        <w:noProof/>
      </w:rPr>
      <w:tab/>
    </w:r>
    <w:r w:rsidR="00D816D9">
      <w:fldChar w:fldCharType="begin"/>
    </w:r>
    <w:r w:rsidR="00D816D9">
      <w:instrText xml:space="preserve"> PAGE   \* MERGEFORMAT </w:instrText>
    </w:r>
    <w:r w:rsidR="00D816D9">
      <w:fldChar w:fldCharType="separate"/>
    </w:r>
    <w:r w:rsidR="00D816D9">
      <w:t>120</w:t>
    </w:r>
    <w:r w:rsidR="00D816D9">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22D1" w14:textId="726C9B7C" w:rsidR="00D816D9" w:rsidRPr="00B0418A" w:rsidRDefault="00626694" w:rsidP="001A0A7A">
    <w:pPr>
      <w:pStyle w:val="Header"/>
    </w:pPr>
    <w:sdt>
      <w:sdtPr>
        <w:id w:val="1988829059"/>
        <w:docPartObj>
          <w:docPartGallery w:val="Page Numbers (Top of Page)"/>
          <w:docPartUnique/>
        </w:docPartObj>
      </w:sdtPr>
      <w:sdtEndPr>
        <w:rPr>
          <w:noProof/>
        </w:rPr>
      </w:sdtEndPr>
      <w:sdtContent>
        <w:r w:rsidR="0085661A">
          <w:t>Sección</w:t>
        </w:r>
        <w:r w:rsidR="00D816D9">
          <w:t xml:space="preserve"> 3. </w:t>
        </w:r>
        <w:r w:rsidR="0085661A">
          <w:t>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52</w:t>
        </w:r>
        <w:r w:rsidR="00D816D9">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0C6" w14:textId="594AFB4C" w:rsidR="00D816D9" w:rsidRPr="00B0418A" w:rsidRDefault="00626694" w:rsidP="001A0A7A">
    <w:pPr>
      <w:pStyle w:val="Header"/>
    </w:pPr>
    <w:sdt>
      <w:sdtPr>
        <w:id w:val="1099527470"/>
        <w:docPartObj>
          <w:docPartGallery w:val="Page Numbers (Top of Page)"/>
          <w:docPartUnique/>
        </w:docPartObj>
      </w:sdtPr>
      <w:sdtEndPr>
        <w:rPr>
          <w:noProof/>
        </w:rPr>
      </w:sdtEndPr>
      <w:sdtContent>
        <w:r w:rsidR="0085661A">
          <w:t>Sección 3. 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53</w:t>
        </w:r>
        <w:r w:rsidR="00D816D9">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4883" w14:textId="0FD2BD09" w:rsidR="00D816D9" w:rsidRPr="00B0418A" w:rsidRDefault="00626694" w:rsidP="001A0A7A">
    <w:pPr>
      <w:pStyle w:val="Header"/>
    </w:pPr>
    <w:sdt>
      <w:sdtPr>
        <w:id w:val="-879933888"/>
        <w:docPartObj>
          <w:docPartGallery w:val="Page Numbers (Top of Page)"/>
          <w:docPartUnique/>
        </w:docPartObj>
      </w:sdtPr>
      <w:sdtEndPr>
        <w:rPr>
          <w:noProof/>
        </w:rPr>
      </w:sdtEndPr>
      <w:sdtContent>
        <w:r w:rsidR="003B6A23">
          <w:t>Anexos del Convenio Marco</w:t>
        </w:r>
        <w:r w:rsidR="00D816D9">
          <w:tab/>
        </w:r>
        <w:r w:rsidR="00D816D9">
          <w:fldChar w:fldCharType="begin"/>
        </w:r>
        <w:r w:rsidR="00D816D9">
          <w:instrText xml:space="preserve"> PAGE   \* MERGEFORMAT </w:instrText>
        </w:r>
        <w:r w:rsidR="00D816D9">
          <w:fldChar w:fldCharType="separate"/>
        </w:r>
        <w:r w:rsidR="00D816D9">
          <w:rPr>
            <w:noProof/>
          </w:rPr>
          <w:t>49</w:t>
        </w:r>
        <w:r w:rsidR="00D816D9">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3BC71244" w:rsidR="00591084" w:rsidRPr="002222C5" w:rsidRDefault="00591084" w:rsidP="00067C03">
        <w:pPr>
          <w:pStyle w:val="Header"/>
          <w:pBdr>
            <w:bottom w:val="none" w:sz="0" w:space="0" w:color="auto"/>
          </w:pBdr>
        </w:pPr>
        <w:r>
          <w:tab/>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4BAD" w14:textId="6216DB95" w:rsidR="00D816D9" w:rsidRPr="00B0418A" w:rsidRDefault="00626694"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85661A">
          <w:t>Sección 4. Formularios de la Propuesta Financiera</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D3E1" w14:textId="0103AF84" w:rsidR="00D816D9" w:rsidRDefault="00626694" w:rsidP="00A16996">
    <w:pPr>
      <w:pStyle w:val="Header"/>
      <w:tabs>
        <w:tab w:val="clear" w:pos="9000"/>
        <w:tab w:val="left" w:pos="720"/>
        <w:tab w:val="left" w:pos="1440"/>
        <w:tab w:val="left" w:pos="2160"/>
        <w:tab w:val="left" w:pos="2880"/>
        <w:tab w:val="right" w:pos="12887"/>
      </w:tabs>
    </w:pPr>
    <w:sdt>
      <w:sdtPr>
        <w:id w:val="1290870377"/>
        <w:docPartObj>
          <w:docPartGallery w:val="Page Numbers (Top of Page)"/>
          <w:docPartUnique/>
        </w:docPartObj>
      </w:sdtPr>
      <w:sdtEndPr>
        <w:rPr>
          <w:noProof/>
        </w:rPr>
      </w:sdtEndPr>
      <w:sdtContent>
        <w:r w:rsidR="0085661A">
          <w:t>Anexos del Convenio Marco</w:t>
        </w:r>
      </w:sdtContent>
    </w:sdt>
    <w:r w:rsidR="00D816D9">
      <w:rPr>
        <w:noProof/>
      </w:rPr>
      <w:tab/>
    </w:r>
    <w:r w:rsidR="00D816D9">
      <w:rPr>
        <w:noProof/>
      </w:rPr>
      <w:tab/>
    </w:r>
    <w:r w:rsidR="00D816D9">
      <w:fldChar w:fldCharType="begin"/>
    </w:r>
    <w:r w:rsidR="00D816D9">
      <w:instrText xml:space="preserve"> PAGE   \* MERGEFORMAT </w:instrText>
    </w:r>
    <w:r w:rsidR="00D816D9">
      <w:fldChar w:fldCharType="separate"/>
    </w:r>
    <w:r w:rsidR="00D816D9">
      <w:t>129</w:t>
    </w:r>
    <w:r w:rsidR="00D816D9">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80008"/>
      <w:docPartObj>
        <w:docPartGallery w:val="Page Numbers (Top of Page)"/>
        <w:docPartUnique/>
      </w:docPartObj>
    </w:sdtPr>
    <w:sdtEndPr>
      <w:rPr>
        <w:noProof/>
      </w:rPr>
    </w:sdtEndPr>
    <w:sdtContent>
      <w:p w14:paraId="26105B54" w14:textId="3D041007" w:rsidR="00D816D9" w:rsidRPr="00B0418A" w:rsidRDefault="00BB5514" w:rsidP="001A0A7A">
        <w:pPr>
          <w:pStyle w:val="Header"/>
          <w:tabs>
            <w:tab w:val="clear" w:pos="9000"/>
            <w:tab w:val="right" w:pos="12870"/>
          </w:tabs>
        </w:pPr>
        <w:r>
          <w:t>Anexos del Convenio Marco</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p>
    </w:sdtContent>
  </w:sdt>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778C" w14:textId="2AA048ED" w:rsidR="00D816D9" w:rsidRPr="005114E4" w:rsidRDefault="00626694"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DA4609">
          <w:t>Anexos del Convenio Marco</w:t>
        </w:r>
        <w:r w:rsidR="00D816D9">
          <w:tab/>
        </w:r>
        <w:r w:rsidR="00D816D9">
          <w:fldChar w:fldCharType="begin"/>
        </w:r>
        <w:r w:rsidR="00D816D9">
          <w:instrText xml:space="preserve"> PAGE   \* MERGEFORMAT </w:instrText>
        </w:r>
        <w:r w:rsidR="00D816D9">
          <w:fldChar w:fldCharType="separate"/>
        </w:r>
        <w:r w:rsidR="00D816D9">
          <w:rPr>
            <w:noProof/>
          </w:rPr>
          <w:t>55</w:t>
        </w:r>
        <w:r w:rsidR="00D816D9">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F2E" w14:textId="3F041E74" w:rsidR="0017508B" w:rsidRPr="00056239" w:rsidRDefault="006215AD" w:rsidP="00C77FF0">
    <w:pPr>
      <w:pStyle w:val="Header"/>
      <w:pBdr>
        <w:bottom w:val="single" w:sz="6" w:space="1" w:color="auto"/>
      </w:pBdr>
      <w:tabs>
        <w:tab w:val="clear" w:pos="9000"/>
        <w:tab w:val="right" w:pos="12836"/>
        <w:tab w:val="right" w:pos="14220"/>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75</w:t>
    </w:r>
    <w:r w:rsidR="0017508B">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4BD" w14:textId="635910E2" w:rsidR="0017508B" w:rsidRDefault="006215AD" w:rsidP="00C77FF0">
    <w:pPr>
      <w:pStyle w:val="Header"/>
      <w:pBdr>
        <w:bottom w:val="single" w:sz="6" w:space="1" w:color="auto"/>
      </w:pBdr>
      <w:tabs>
        <w:tab w:val="clear" w:pos="9000"/>
        <w:tab w:val="left" w:pos="12758"/>
      </w:tabs>
      <w:ind w:right="2"/>
    </w:pPr>
    <w:r>
      <w:t xml:space="preserve">Anexos del Convenio Marco                                                                                                                                       </w:t>
    </w:r>
    <w:r>
      <w:fldChar w:fldCharType="begin"/>
    </w:r>
    <w:r>
      <w:instrText xml:space="preserve"> PAGE   \* MERGEFORMAT </w:instrText>
    </w:r>
    <w:r>
      <w:fldChar w:fldCharType="separate"/>
    </w:r>
    <w:r>
      <w:t>140</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5F0" w14:textId="624703EA" w:rsidR="0017508B" w:rsidRPr="001867FB" w:rsidRDefault="006215AD" w:rsidP="005A7BE8">
    <w:pPr>
      <w:pStyle w:val="Header"/>
      <w:tabs>
        <w:tab w:val="clear" w:pos="9000"/>
        <w:tab w:val="right" w:pos="12889"/>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70</w:t>
    </w:r>
    <w:r w:rsidR="0017508B">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12A2" w14:textId="55211095" w:rsidR="0017508B" w:rsidRDefault="006215AD" w:rsidP="00542AD3">
    <w:pPr>
      <w:pStyle w:val="Header"/>
      <w:pBdr>
        <w:bottom w:val="single" w:sz="6" w:space="1" w:color="auto"/>
      </w:pBdr>
      <w:tabs>
        <w:tab w:val="clear" w:pos="9000"/>
        <w:tab w:val="right" w:pos="9270"/>
        <w:tab w:val="right" w:pos="12600"/>
      </w:tabs>
      <w:ind w:right="2"/>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69</w:t>
    </w:r>
    <w:r w:rsidR="0017508B">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20586E3C" w:rsidR="00591084" w:rsidRPr="00AE708B" w:rsidRDefault="00031D12" w:rsidP="00EA7A75">
    <w:pPr>
      <w:pStyle w:val="Header"/>
      <w:tabs>
        <w:tab w:val="clear" w:pos="9000"/>
        <w:tab w:val="right" w:pos="12668"/>
      </w:tabs>
      <w:ind w:right="2"/>
      <w:rPr>
        <w:b/>
        <w:bCs/>
      </w:rPr>
    </w:pPr>
    <w:r w:rsidRPr="00031D12">
      <w:t>Anexos del Convenio Marco</w:t>
    </w:r>
    <w:r w:rsidR="00591084">
      <w:tab/>
    </w:r>
    <w:r w:rsidR="00591084">
      <w:fldChar w:fldCharType="begin"/>
    </w:r>
    <w:r w:rsidR="00591084">
      <w:instrText xml:space="preserve"> PAGE   \* MERGEFORMAT </w:instrText>
    </w:r>
    <w:r w:rsidR="00591084">
      <w:fldChar w:fldCharType="separate"/>
    </w:r>
    <w:r w:rsidR="00591084">
      <w:rPr>
        <w:noProof/>
      </w:rPr>
      <w:t>181</w:t>
    </w:r>
    <w:r w:rsidR="00591084">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9F1F" w14:textId="77777777" w:rsidR="00031D12" w:rsidRPr="001867FB" w:rsidRDefault="00031D12" w:rsidP="005A7BE8">
    <w:pPr>
      <w:pStyle w:val="Header"/>
      <w:tabs>
        <w:tab w:val="clear" w:pos="9000"/>
        <w:tab w:val="right" w:pos="12889"/>
      </w:tabs>
    </w:pPr>
    <w:r>
      <w:t>Anexos del Convenio Marco</w:t>
    </w:r>
    <w:r>
      <w:tab/>
    </w:r>
    <w:r>
      <w:fldChar w:fldCharType="begin"/>
    </w:r>
    <w:r>
      <w:instrText xml:space="preserve"> PAGE   \* MERGEFORMAT </w:instrText>
    </w:r>
    <w:r>
      <w:fldChar w:fldCharType="separate"/>
    </w:r>
    <w:r>
      <w:rPr>
        <w:noProof/>
      </w:rPr>
      <w:t>70</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974146"/>
      <w:docPartObj>
        <w:docPartGallery w:val="Page Numbers (Top of Page)"/>
        <w:docPartUnique/>
      </w:docPartObj>
    </w:sdtPr>
    <w:sdtEndPr>
      <w:rPr>
        <w:noProof/>
      </w:rPr>
    </w:sdtEndPr>
    <w:sdtContent>
      <w:p w14:paraId="679E3794" w14:textId="77777777" w:rsidR="00067C03" w:rsidRPr="002222C5" w:rsidRDefault="00067C03"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74868132" w:rsidR="00591084" w:rsidRPr="00B22333"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188</w:t>
    </w:r>
    <w:r w:rsidR="00591084">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47AA0AAB" w:rsidR="00591084" w:rsidRPr="00AE708B"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191</w:t>
    </w:r>
    <w:r w:rsidR="00591084">
      <w:rPr>
        <w:noProof/>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C05" w14:textId="7112A719" w:rsidR="00906B69" w:rsidRPr="00FB5C3C" w:rsidRDefault="00626694" w:rsidP="00FB5C3C">
    <w:pPr>
      <w:pStyle w:val="Header"/>
    </w:pPr>
    <w:sdt>
      <w:sdtPr>
        <w:id w:val="529843115"/>
        <w:docPartObj>
          <w:docPartGallery w:val="Page Numbers (Top of Page)"/>
          <w:docPartUnique/>
        </w:docPartObj>
      </w:sdtPr>
      <w:sdtEndPr>
        <w:rPr>
          <w:noProof/>
        </w:rPr>
      </w:sdtEndPr>
      <w:sdtContent>
        <w:r w:rsidR="0085661A">
          <w:t>Anexos del Convenio Marco</w:t>
        </w:r>
        <w:r w:rsidR="00522D02">
          <w:tab/>
        </w:r>
        <w:r w:rsidR="00522D02">
          <w:fldChar w:fldCharType="begin"/>
        </w:r>
        <w:r w:rsidR="00522D02">
          <w:instrText xml:space="preserve"> PAGE   \* MERGEFORMAT </w:instrText>
        </w:r>
        <w:r w:rsidR="00522D02">
          <w:fldChar w:fldCharType="separate"/>
        </w:r>
        <w:r w:rsidR="00522D02">
          <w:rPr>
            <w:noProof/>
          </w:rPr>
          <w:t>188</w:t>
        </w:r>
        <w:r w:rsidR="00522D02">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591084" w:rsidRDefault="0059108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591084" w:rsidRDefault="0059108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A5575"/>
    <w:multiLevelType w:val="hybridMultilevel"/>
    <w:tmpl w:val="3D5C8758"/>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7D6619"/>
    <w:multiLevelType w:val="hybridMultilevel"/>
    <w:tmpl w:val="A3B4AD1A"/>
    <w:lvl w:ilvl="0" w:tplc="63E0066C">
      <w:start w:val="1"/>
      <w:numFmt w:val="decimal"/>
      <w:lvlText w:val="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E7228"/>
    <w:multiLevelType w:val="multilevel"/>
    <w:tmpl w:val="7F9038AE"/>
    <w:lvl w:ilvl="0">
      <w:start w:val="1"/>
      <w:numFmt w:val="lowerLetter"/>
      <w:lvlText w:val="(%1)"/>
      <w:lvlJc w:val="left"/>
      <w:pPr>
        <w:ind w:left="90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834ECA"/>
    <w:multiLevelType w:val="multilevel"/>
    <w:tmpl w:val="B6F2085E"/>
    <w:lvl w:ilvl="0">
      <w:start w:val="1"/>
      <w:numFmt w:val="decimal"/>
      <w:lvlText w:val="%1."/>
      <w:lvlJc w:val="left"/>
      <w:pPr>
        <w:ind w:left="141" w:hanging="360"/>
      </w:pPr>
      <w:rPr>
        <w:rFonts w:hint="default"/>
      </w:rPr>
    </w:lvl>
    <w:lvl w:ilvl="1">
      <w:start w:val="1"/>
      <w:numFmt w:val="decimal"/>
      <w:lvlText w:val="21.%2"/>
      <w:lvlJc w:val="left"/>
      <w:pPr>
        <w:ind w:left="282" w:hanging="360"/>
      </w:pPr>
      <w:rPr>
        <w:rFonts w:hint="default"/>
      </w:rPr>
    </w:lvl>
    <w:lvl w:ilvl="2">
      <w:start w:val="1"/>
      <w:numFmt w:val="decimal"/>
      <w:lvlText w:val="%1.%2.%3."/>
      <w:lvlJc w:val="left"/>
      <w:pPr>
        <w:ind w:left="1005" w:hanging="504"/>
      </w:pPr>
      <w:rPr>
        <w:rFonts w:hint="default"/>
      </w:rPr>
    </w:lvl>
    <w:lvl w:ilvl="3">
      <w:start w:val="1"/>
      <w:numFmt w:val="decimal"/>
      <w:lvlText w:val="%1.%2.%3.%4."/>
      <w:lvlJc w:val="left"/>
      <w:pPr>
        <w:ind w:left="1509" w:hanging="648"/>
      </w:pPr>
      <w:rPr>
        <w:rFonts w:hint="default"/>
      </w:rPr>
    </w:lvl>
    <w:lvl w:ilvl="4">
      <w:start w:val="1"/>
      <w:numFmt w:val="decimal"/>
      <w:lvlText w:val="%1.%2.%3.%4.%5."/>
      <w:lvlJc w:val="left"/>
      <w:pPr>
        <w:ind w:left="2013" w:hanging="792"/>
      </w:pPr>
      <w:rPr>
        <w:rFonts w:hint="default"/>
      </w:rPr>
    </w:lvl>
    <w:lvl w:ilvl="5">
      <w:start w:val="1"/>
      <w:numFmt w:val="decimal"/>
      <w:lvlText w:val="%1.%2.%3.%4.%5.%6."/>
      <w:lvlJc w:val="left"/>
      <w:pPr>
        <w:ind w:left="2517" w:hanging="936"/>
      </w:pPr>
      <w:rPr>
        <w:rFonts w:hint="default"/>
      </w:rPr>
    </w:lvl>
    <w:lvl w:ilvl="6">
      <w:start w:val="1"/>
      <w:numFmt w:val="decimal"/>
      <w:lvlText w:val="%1.%2.%3.%4.%5.%6.%7."/>
      <w:lvlJc w:val="left"/>
      <w:pPr>
        <w:ind w:left="3021" w:hanging="1080"/>
      </w:pPr>
      <w:rPr>
        <w:rFonts w:hint="default"/>
      </w:rPr>
    </w:lvl>
    <w:lvl w:ilvl="7">
      <w:start w:val="1"/>
      <w:numFmt w:val="decimal"/>
      <w:lvlText w:val="%1.%2.%3.%4.%5.%6.%7.%8."/>
      <w:lvlJc w:val="left"/>
      <w:pPr>
        <w:ind w:left="3525" w:hanging="1224"/>
      </w:pPr>
      <w:rPr>
        <w:rFonts w:hint="default"/>
      </w:rPr>
    </w:lvl>
    <w:lvl w:ilvl="8">
      <w:start w:val="1"/>
      <w:numFmt w:val="decimal"/>
      <w:lvlText w:val="%1.%2.%3.%4.%5.%6.%7.%8.%9."/>
      <w:lvlJc w:val="left"/>
      <w:pPr>
        <w:ind w:left="4101" w:hanging="1440"/>
      </w:pPr>
      <w:rPr>
        <w:rFonts w:hint="default"/>
      </w:rPr>
    </w:lvl>
  </w:abstractNum>
  <w:abstractNum w:abstractNumId="7" w15:restartNumberingAfterBreak="0">
    <w:nsid w:val="04956DAD"/>
    <w:multiLevelType w:val="singleLevel"/>
    <w:tmpl w:val="4544B116"/>
    <w:lvl w:ilvl="0">
      <w:start w:val="1"/>
      <w:numFmt w:val="lowerLetter"/>
      <w:pStyle w:val="HEADER5"/>
      <w:lvlText w:val="%1)"/>
      <w:lvlJc w:val="left"/>
      <w:pPr>
        <w:tabs>
          <w:tab w:val="num" w:pos="360"/>
        </w:tabs>
        <w:ind w:left="357" w:hanging="357"/>
      </w:pPr>
      <w:rPr>
        <w:rFonts w:cs="Times New Roman"/>
      </w:rPr>
    </w:lvl>
  </w:abstractNum>
  <w:abstractNum w:abstractNumId="8"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3604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832F59"/>
    <w:multiLevelType w:val="hybridMultilevel"/>
    <w:tmpl w:val="63B0E284"/>
    <w:lvl w:ilvl="0" w:tplc="847046A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57DEA"/>
    <w:multiLevelType w:val="multilevel"/>
    <w:tmpl w:val="7638B2DC"/>
    <w:lvl w:ilvl="0">
      <w:start w:val="1"/>
      <w:numFmt w:val="lowerLetter"/>
      <w:lvlText w:val="(%1)"/>
      <w:lvlJc w:val="left"/>
      <w:pPr>
        <w:ind w:left="817" w:hanging="360"/>
      </w:pPr>
      <w:rPr>
        <w:rFonts w:hint="default"/>
        <w:lang w:val="en-US"/>
      </w:rPr>
    </w:lvl>
    <w:lvl w:ilvl="1">
      <w:start w:val="1"/>
      <w:numFmt w:val="decimal"/>
      <w:lvlText w:val="%2."/>
      <w:lvlJc w:val="left"/>
      <w:pPr>
        <w:tabs>
          <w:tab w:val="num" w:pos="1897"/>
        </w:tabs>
        <w:ind w:left="1897" w:hanging="720"/>
      </w:pPr>
    </w:lvl>
    <w:lvl w:ilvl="2">
      <w:start w:val="1"/>
      <w:numFmt w:val="decimal"/>
      <w:lvlText w:val="%3."/>
      <w:lvlJc w:val="left"/>
      <w:pPr>
        <w:tabs>
          <w:tab w:val="num" w:pos="2617"/>
        </w:tabs>
        <w:ind w:left="2617" w:hanging="720"/>
      </w:pPr>
    </w:lvl>
    <w:lvl w:ilvl="3">
      <w:start w:val="1"/>
      <w:numFmt w:val="decimal"/>
      <w:lvlText w:val="%4."/>
      <w:lvlJc w:val="left"/>
      <w:pPr>
        <w:tabs>
          <w:tab w:val="num" w:pos="3337"/>
        </w:tabs>
        <w:ind w:left="3337" w:hanging="720"/>
      </w:pPr>
    </w:lvl>
    <w:lvl w:ilvl="4">
      <w:start w:val="1"/>
      <w:numFmt w:val="decimal"/>
      <w:lvlText w:val="%5."/>
      <w:lvlJc w:val="left"/>
      <w:pPr>
        <w:tabs>
          <w:tab w:val="num" w:pos="4057"/>
        </w:tabs>
        <w:ind w:left="4057" w:hanging="720"/>
      </w:pPr>
    </w:lvl>
    <w:lvl w:ilvl="5">
      <w:start w:val="1"/>
      <w:numFmt w:val="decimal"/>
      <w:lvlText w:val="%6."/>
      <w:lvlJc w:val="left"/>
      <w:pPr>
        <w:tabs>
          <w:tab w:val="num" w:pos="4777"/>
        </w:tabs>
        <w:ind w:left="4777" w:hanging="720"/>
      </w:pPr>
    </w:lvl>
    <w:lvl w:ilvl="6">
      <w:start w:val="1"/>
      <w:numFmt w:val="decimal"/>
      <w:lvlText w:val="%7."/>
      <w:lvlJc w:val="left"/>
      <w:pPr>
        <w:tabs>
          <w:tab w:val="num" w:pos="5497"/>
        </w:tabs>
        <w:ind w:left="5497" w:hanging="720"/>
      </w:pPr>
    </w:lvl>
    <w:lvl w:ilvl="7">
      <w:start w:val="1"/>
      <w:numFmt w:val="decimal"/>
      <w:lvlText w:val="%8."/>
      <w:lvlJc w:val="left"/>
      <w:pPr>
        <w:tabs>
          <w:tab w:val="num" w:pos="6217"/>
        </w:tabs>
        <w:ind w:left="6217" w:hanging="720"/>
      </w:pPr>
    </w:lvl>
    <w:lvl w:ilvl="8">
      <w:start w:val="1"/>
      <w:numFmt w:val="decimal"/>
      <w:lvlText w:val="%9."/>
      <w:lvlJc w:val="left"/>
      <w:pPr>
        <w:tabs>
          <w:tab w:val="num" w:pos="6937"/>
        </w:tabs>
        <w:ind w:left="6937" w:hanging="720"/>
      </w:pPr>
    </w:lvl>
  </w:abstractNum>
  <w:abstractNum w:abstractNumId="1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D503E"/>
    <w:multiLevelType w:val="hybridMultilevel"/>
    <w:tmpl w:val="5846CBFA"/>
    <w:lvl w:ilvl="0" w:tplc="0884FAD6">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E811A29"/>
    <w:multiLevelType w:val="hybridMultilevel"/>
    <w:tmpl w:val="9C749178"/>
    <w:lvl w:ilvl="0" w:tplc="9E0260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C640C"/>
    <w:multiLevelType w:val="hybridMultilevel"/>
    <w:tmpl w:val="CEF2D964"/>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0D1069"/>
    <w:multiLevelType w:val="multilevel"/>
    <w:tmpl w:val="44DACC72"/>
    <w:lvl w:ilvl="0">
      <w:start w:val="1"/>
      <w:numFmt w:val="lowerLetter"/>
      <w:lvlText w:val="(%1)"/>
      <w:lvlJc w:val="left"/>
      <w:pPr>
        <w:ind w:left="90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D512B5"/>
    <w:multiLevelType w:val="hybridMultilevel"/>
    <w:tmpl w:val="B59A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343E1D"/>
    <w:multiLevelType w:val="multilevel"/>
    <w:tmpl w:val="2BE8B02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B6371F"/>
    <w:multiLevelType w:val="hybridMultilevel"/>
    <w:tmpl w:val="BB58B64C"/>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ED27A7"/>
    <w:multiLevelType w:val="hybridMultilevel"/>
    <w:tmpl w:val="F2CADA94"/>
    <w:lvl w:ilvl="0" w:tplc="A92C943C">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pStyle w:val="TOC6"/>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35823CCA"/>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DEB7C28"/>
    <w:multiLevelType w:val="hybridMultilevel"/>
    <w:tmpl w:val="988A5830"/>
    <w:lvl w:ilvl="0" w:tplc="97FAD64C">
      <w:start w:val="1"/>
      <w:numFmt w:val="lowerRoman"/>
      <w:pStyle w:val="Tabla7Titulos"/>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2" w15:restartNumberingAfterBreak="0">
    <w:nsid w:val="1F65126E"/>
    <w:multiLevelType w:val="multilevel"/>
    <w:tmpl w:val="A2D2E684"/>
    <w:lvl w:ilvl="0">
      <w:start w:val="1"/>
      <w:numFmt w:val="decimal"/>
      <w:pStyle w:val="Sec2H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1FAE0DDE"/>
    <w:multiLevelType w:val="hybridMultilevel"/>
    <w:tmpl w:val="855E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07F50B9"/>
    <w:multiLevelType w:val="multilevel"/>
    <w:tmpl w:val="232CBF7E"/>
    <w:lvl w:ilvl="0">
      <w:start w:val="1"/>
      <w:numFmt w:val="lowerLetter"/>
      <w:lvlText w:val="(%1)"/>
      <w:lvlJc w:val="left"/>
      <w:pPr>
        <w:ind w:left="900" w:hanging="360"/>
      </w:pPr>
      <w:rPr>
        <w:rFonts w:hint="default"/>
        <w:b w:val="0"/>
        <w:bCs/>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176587D"/>
    <w:multiLevelType w:val="hybridMultilevel"/>
    <w:tmpl w:val="16369714"/>
    <w:lvl w:ilvl="0" w:tplc="AF8033C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1DA605F"/>
    <w:multiLevelType w:val="hybridMultilevel"/>
    <w:tmpl w:val="F37C8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01F3C"/>
    <w:multiLevelType w:val="hybridMultilevel"/>
    <w:tmpl w:val="00786F68"/>
    <w:lvl w:ilvl="0" w:tplc="AFBEA6F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A7FEB"/>
    <w:multiLevelType w:val="multilevel"/>
    <w:tmpl w:val="D00C171A"/>
    <w:lvl w:ilvl="0">
      <w:start w:val="1"/>
      <w:numFmt w:val="decimal"/>
      <w:pStyle w:val="ListNumber2"/>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pStyle w:val="2AutoList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16247CC"/>
    <w:multiLevelType w:val="hybridMultilevel"/>
    <w:tmpl w:val="55CE3DDE"/>
    <w:lvl w:ilvl="0" w:tplc="E872FAA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64FB8"/>
    <w:multiLevelType w:val="hybridMultilevel"/>
    <w:tmpl w:val="21E6D36E"/>
    <w:lvl w:ilvl="0" w:tplc="2F2272A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530F10"/>
    <w:multiLevelType w:val="multilevel"/>
    <w:tmpl w:val="054C9CD6"/>
    <w:lvl w:ilvl="0">
      <w:start w:val="1"/>
      <w:numFmt w:val="decimal"/>
      <w:lvlText w:val="%1."/>
      <w:lvlJc w:val="left"/>
      <w:pPr>
        <w:ind w:left="360" w:hanging="360"/>
      </w:pPr>
      <w:rPr>
        <w:rFonts w:hint="default"/>
      </w:rPr>
    </w:lvl>
    <w:lvl w:ilvl="1">
      <w:start w:val="1"/>
      <w:numFmt w:val="decimal"/>
      <w:lvlText w:val="23.%2"/>
      <w:lvlJc w:val="left"/>
      <w:pPr>
        <w:ind w:left="501" w:hanging="360"/>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9095048"/>
    <w:multiLevelType w:val="hybridMultilevel"/>
    <w:tmpl w:val="4294B364"/>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426600"/>
    <w:multiLevelType w:val="multilevel"/>
    <w:tmpl w:val="B1B4C3C4"/>
    <w:lvl w:ilvl="0">
      <w:start w:val="1"/>
      <w:numFmt w:val="lowerLetter"/>
      <w:lvlText w:val="(%1)"/>
      <w:lvlJc w:val="left"/>
      <w:pPr>
        <w:ind w:left="900" w:hanging="360"/>
      </w:pPr>
      <w:rPr>
        <w:rFonts w:hint="default"/>
        <w:i w:val="0"/>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2" w15:restartNumberingAfterBreak="0">
    <w:nsid w:val="3B1309B0"/>
    <w:multiLevelType w:val="multilevel"/>
    <w:tmpl w:val="27704EE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lowerLetter"/>
      <w:lvlText w:val="(%3)"/>
      <w:lvlJc w:val="left"/>
      <w:pPr>
        <w:ind w:left="900" w:hanging="360"/>
      </w:pPr>
      <w:rPr>
        <w:rFonts w:hint="default"/>
        <w:b w:val="0"/>
        <w:bCs/>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B352539"/>
    <w:multiLevelType w:val="hybridMultilevel"/>
    <w:tmpl w:val="64C8D648"/>
    <w:lvl w:ilvl="0" w:tplc="0A0001A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CC4DBB"/>
    <w:multiLevelType w:val="hybridMultilevel"/>
    <w:tmpl w:val="79064EF2"/>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143A03"/>
    <w:multiLevelType w:val="hybridMultilevel"/>
    <w:tmpl w:val="0E90FD8E"/>
    <w:lvl w:ilvl="0" w:tplc="B8D2FAE6">
      <w:start w:val="1"/>
      <w:numFmt w:val="lowerRoman"/>
      <w:pStyle w:val="Section8Header1"/>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8" w15:restartNumberingAfterBreak="0">
    <w:nsid w:val="41C13AD6"/>
    <w:multiLevelType w:val="hybridMultilevel"/>
    <w:tmpl w:val="CEBEDA4C"/>
    <w:lvl w:ilvl="0" w:tplc="1D0841C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2672F39"/>
    <w:multiLevelType w:val="hybridMultilevel"/>
    <w:tmpl w:val="96C69ED4"/>
    <w:lvl w:ilvl="0" w:tplc="AF8033CA">
      <w:start w:val="1"/>
      <w:numFmt w:val="lowerLetter"/>
      <w:lvlText w:val="(%1)"/>
      <w:lvlJc w:val="left"/>
      <w:pPr>
        <w:ind w:left="90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4386BC1"/>
    <w:multiLevelType w:val="multilevel"/>
    <w:tmpl w:val="15F4B7FE"/>
    <w:lvl w:ilvl="0">
      <w:start w:val="1"/>
      <w:numFmt w:val="lowerLetter"/>
      <w:lvlText w:val="(%1)"/>
      <w:lvlJc w:val="left"/>
      <w:pPr>
        <w:ind w:left="900" w:hanging="360"/>
      </w:pPr>
      <w:rPr>
        <w:rFonts w:hint="default"/>
        <w:i w:val="0"/>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4A07063"/>
    <w:multiLevelType w:val="hybridMultilevel"/>
    <w:tmpl w:val="CAE8B220"/>
    <w:lvl w:ilvl="0" w:tplc="97FAD64C">
      <w:start w:val="1"/>
      <w:numFmt w:val="lowerRoman"/>
      <w:lvlText w:val="(%1)"/>
      <w:lvlJc w:val="left"/>
      <w:pPr>
        <w:ind w:left="1789" w:hanging="360"/>
      </w:pPr>
      <w:rPr>
        <w:rFonts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4" w15:restartNumberingAfterBreak="0">
    <w:nsid w:val="45B62C30"/>
    <w:multiLevelType w:val="hybridMultilevel"/>
    <w:tmpl w:val="3320BC9C"/>
    <w:lvl w:ilvl="0" w:tplc="625CF256">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3C1ACC"/>
    <w:multiLevelType w:val="multilevel"/>
    <w:tmpl w:val="677EB1B4"/>
    <w:lvl w:ilvl="0">
      <w:start w:val="1"/>
      <w:numFmt w:val="lowerLetter"/>
      <w:lvlText w:val="(%1)"/>
      <w:lvlJc w:val="left"/>
      <w:pPr>
        <w:ind w:left="900" w:hanging="360"/>
      </w:pPr>
      <w:rPr>
        <w:rFonts w:hint="default"/>
        <w:i w:val="0"/>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554CF"/>
    <w:multiLevelType w:val="multilevel"/>
    <w:tmpl w:val="793A0228"/>
    <w:lvl w:ilvl="0">
      <w:start w:val="1"/>
      <w:numFmt w:val="decimal"/>
      <w:lvlText w:val="%1."/>
      <w:lvlJc w:val="left"/>
      <w:pPr>
        <w:ind w:left="2149" w:hanging="360"/>
      </w:pPr>
      <w:rPr>
        <w:rFonts w:hint="default"/>
      </w:rPr>
    </w:lvl>
    <w:lvl w:ilvl="1">
      <w:start w:val="1"/>
      <w:numFmt w:val="decimal"/>
      <w:lvlText w:val="%13.%2."/>
      <w:lvlJc w:val="left"/>
      <w:pPr>
        <w:ind w:left="2581" w:hanging="432"/>
      </w:pPr>
      <w:rPr>
        <w:rFonts w:hint="default"/>
      </w:rPr>
    </w:lvl>
    <w:lvl w:ilvl="2">
      <w:start w:val="1"/>
      <w:numFmt w:val="decimal"/>
      <w:lvlText w:val="%1.%2.%3."/>
      <w:lvlJc w:val="left"/>
      <w:pPr>
        <w:ind w:left="3013" w:hanging="504"/>
      </w:pPr>
      <w:rPr>
        <w:rFonts w:hint="default"/>
      </w:rPr>
    </w:lvl>
    <w:lvl w:ilvl="3">
      <w:start w:val="1"/>
      <w:numFmt w:val="decimal"/>
      <w:lvlText w:val="%1.%2.%3.%4."/>
      <w:lvlJc w:val="left"/>
      <w:pPr>
        <w:ind w:left="3517" w:hanging="648"/>
      </w:pPr>
      <w:rPr>
        <w:rFonts w:hint="default"/>
      </w:rPr>
    </w:lvl>
    <w:lvl w:ilvl="4">
      <w:start w:val="1"/>
      <w:numFmt w:val="decimal"/>
      <w:lvlText w:val="%1.%2.%3.%4.%5."/>
      <w:lvlJc w:val="left"/>
      <w:pPr>
        <w:ind w:left="4021" w:hanging="792"/>
      </w:pPr>
      <w:rPr>
        <w:rFonts w:hint="default"/>
      </w:rPr>
    </w:lvl>
    <w:lvl w:ilvl="5">
      <w:start w:val="1"/>
      <w:numFmt w:val="decimal"/>
      <w:lvlText w:val="%1.%2.%3.%4.%5.%6."/>
      <w:lvlJc w:val="left"/>
      <w:pPr>
        <w:ind w:left="4525" w:hanging="936"/>
      </w:pPr>
      <w:rPr>
        <w:rFonts w:hint="default"/>
      </w:rPr>
    </w:lvl>
    <w:lvl w:ilvl="6">
      <w:start w:val="1"/>
      <w:numFmt w:val="decimal"/>
      <w:lvlText w:val="%1.%2.%3.%4.%5.%6.%7."/>
      <w:lvlJc w:val="left"/>
      <w:pPr>
        <w:ind w:left="5029" w:hanging="1080"/>
      </w:pPr>
      <w:rPr>
        <w:rFonts w:hint="default"/>
      </w:rPr>
    </w:lvl>
    <w:lvl w:ilvl="7">
      <w:start w:val="1"/>
      <w:numFmt w:val="decimal"/>
      <w:lvlText w:val="%1.%2.%3.%4.%5.%6.%7.%8."/>
      <w:lvlJc w:val="left"/>
      <w:pPr>
        <w:ind w:left="5533" w:hanging="1224"/>
      </w:pPr>
      <w:rPr>
        <w:rFonts w:hint="default"/>
      </w:rPr>
    </w:lvl>
    <w:lvl w:ilvl="8">
      <w:start w:val="1"/>
      <w:numFmt w:val="decimal"/>
      <w:lvlText w:val="%1.%2.%3.%4.%5.%6.%7.%8.%9."/>
      <w:lvlJc w:val="left"/>
      <w:pPr>
        <w:ind w:left="6109" w:hanging="1440"/>
      </w:pPr>
      <w:rPr>
        <w:rFonts w:hint="default"/>
      </w:rPr>
    </w:lvl>
  </w:abstractNum>
  <w:abstractNum w:abstractNumId="68" w15:restartNumberingAfterBreak="0">
    <w:nsid w:val="4DFD1963"/>
    <w:multiLevelType w:val="hybridMultilevel"/>
    <w:tmpl w:val="33E0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886E02"/>
    <w:multiLevelType w:val="hybridMultilevel"/>
    <w:tmpl w:val="1FAC72A6"/>
    <w:lvl w:ilvl="0" w:tplc="7354F7CA">
      <w:start w:val="1"/>
      <w:numFmt w:val="decimal"/>
      <w:lvlText w:val="22.%1"/>
      <w:lvlJc w:val="left"/>
      <w:pPr>
        <w:ind w:left="50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0104B4F"/>
    <w:multiLevelType w:val="hybridMultilevel"/>
    <w:tmpl w:val="2E804A42"/>
    <w:lvl w:ilvl="0" w:tplc="426C828C">
      <w:start w:val="1"/>
      <w:numFmt w:val="lowerLetter"/>
      <w:lvlText w:val="(%1)"/>
      <w:lvlJc w:val="left"/>
      <w:pPr>
        <w:ind w:left="900" w:hanging="360"/>
      </w:pPr>
      <w:rPr>
        <w:rFonts w:hint="default"/>
        <w:b w:val="0"/>
        <w:bCs/>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0D70B5D"/>
    <w:multiLevelType w:val="hybridMultilevel"/>
    <w:tmpl w:val="3864B9C2"/>
    <w:lvl w:ilvl="0" w:tplc="D58CEC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E42BF9"/>
    <w:multiLevelType w:val="hybridMultilevel"/>
    <w:tmpl w:val="60260FF8"/>
    <w:lvl w:ilvl="0" w:tplc="44AE5746">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47C6EB3"/>
    <w:multiLevelType w:val="hybridMultilevel"/>
    <w:tmpl w:val="34D4FEAE"/>
    <w:lvl w:ilvl="0" w:tplc="B43E2C6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B72A3E"/>
    <w:multiLevelType w:val="hybridMultilevel"/>
    <w:tmpl w:val="732840E0"/>
    <w:lvl w:ilvl="0" w:tplc="AF8033CA">
      <w:start w:val="1"/>
      <w:numFmt w:val="lowerLetter"/>
      <w:lvlText w:val="(%1)"/>
      <w:lvlJc w:val="left"/>
      <w:pPr>
        <w:ind w:left="900" w:hanging="360"/>
      </w:pPr>
      <w:rPr>
        <w:rFonts w:hint="default"/>
        <w:i w:val="0"/>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9210F28"/>
    <w:multiLevelType w:val="hybridMultilevel"/>
    <w:tmpl w:val="6B5E52F8"/>
    <w:lvl w:ilvl="0" w:tplc="97FAD64C">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CF15CE6"/>
    <w:multiLevelType w:val="hybridMultilevel"/>
    <w:tmpl w:val="36026712"/>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E442853"/>
    <w:multiLevelType w:val="hybridMultilevel"/>
    <w:tmpl w:val="80FCD372"/>
    <w:lvl w:ilvl="0" w:tplc="B7747DAC">
      <w:numFmt w:val="bullet"/>
      <w:pStyle w:val="Section8Heading1"/>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F3A71AC"/>
    <w:multiLevelType w:val="hybridMultilevel"/>
    <w:tmpl w:val="3A02AF2E"/>
    <w:lvl w:ilvl="0" w:tplc="A26CAD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B26237"/>
    <w:multiLevelType w:val="multilevel"/>
    <w:tmpl w:val="3954A944"/>
    <w:name w:val="sub clauses"/>
    <w:lvl w:ilvl="0">
      <w:start w:val="1"/>
      <w:numFmt w:val="decimal"/>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0" w15:restartNumberingAfterBreak="0">
    <w:nsid w:val="61C209EA"/>
    <w:multiLevelType w:val="hybridMultilevel"/>
    <w:tmpl w:val="F19CA7F2"/>
    <w:lvl w:ilvl="0" w:tplc="732858F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2" w15:restartNumberingAfterBreak="0">
    <w:nsid w:val="637544FE"/>
    <w:multiLevelType w:val="hybridMultilevel"/>
    <w:tmpl w:val="322658FA"/>
    <w:lvl w:ilvl="0" w:tplc="E7648CCE">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F12732"/>
    <w:multiLevelType w:val="hybridMultilevel"/>
    <w:tmpl w:val="A18A9EE6"/>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3C0C94"/>
    <w:multiLevelType w:val="hybridMultilevel"/>
    <w:tmpl w:val="7F7E9B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683C1EA4"/>
    <w:multiLevelType w:val="multilevel"/>
    <w:tmpl w:val="39B07148"/>
    <w:lvl w:ilvl="0">
      <w:start w:val="1"/>
      <w:numFmt w:val="decimal"/>
      <w:pStyle w:val="FAHeader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BHeader"/>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8AA7ED7"/>
    <w:multiLevelType w:val="multilevel"/>
    <w:tmpl w:val="513E31BE"/>
    <w:lvl w:ilvl="0">
      <w:start w:val="1"/>
      <w:numFmt w:val="lowerLetter"/>
      <w:lvlText w:val="(%1)"/>
      <w:lvlJc w:val="left"/>
      <w:pPr>
        <w:ind w:left="817" w:hanging="360"/>
      </w:pPr>
      <w:rPr>
        <w:rFonts w:hint="default"/>
        <w:b w:val="0"/>
        <w:i w:val="0"/>
        <w:color w:val="auto"/>
        <w:sz w:val="24"/>
        <w:szCs w:val="22"/>
        <w:u w:val="none"/>
        <w:lang w:val="es-ES"/>
      </w:rPr>
    </w:lvl>
    <w:lvl w:ilvl="1">
      <w:start w:val="1"/>
      <w:numFmt w:val="decimal"/>
      <w:lvlText w:val="2.%2."/>
      <w:lvlJc w:val="left"/>
      <w:pPr>
        <w:ind w:left="1249" w:hanging="432"/>
      </w:pPr>
      <w:rPr>
        <w:rFonts w:hint="default"/>
      </w:rPr>
    </w:lvl>
    <w:lvl w:ilvl="2">
      <w:start w:val="1"/>
      <w:numFmt w:val="decimal"/>
      <w:lvlText w:val="%1.%2.%3."/>
      <w:lvlJc w:val="left"/>
      <w:pPr>
        <w:ind w:left="1681" w:hanging="504"/>
      </w:pPr>
      <w:rPr>
        <w:rFonts w:hint="default"/>
      </w:rPr>
    </w:lvl>
    <w:lvl w:ilvl="3">
      <w:start w:val="1"/>
      <w:numFmt w:val="decimal"/>
      <w:lvlText w:val="%1.%2.%3.%4."/>
      <w:lvlJc w:val="left"/>
      <w:pPr>
        <w:ind w:left="2185" w:hanging="648"/>
      </w:pPr>
      <w:rPr>
        <w:rFonts w:hint="default"/>
      </w:rPr>
    </w:lvl>
    <w:lvl w:ilvl="4">
      <w:start w:val="1"/>
      <w:numFmt w:val="decimal"/>
      <w:lvlText w:val="%1.%2.%3.%4.%5."/>
      <w:lvlJc w:val="left"/>
      <w:pPr>
        <w:ind w:left="2689" w:hanging="792"/>
      </w:pPr>
      <w:rPr>
        <w:rFonts w:hint="default"/>
      </w:rPr>
    </w:lvl>
    <w:lvl w:ilvl="5">
      <w:start w:val="1"/>
      <w:numFmt w:val="decimal"/>
      <w:lvlText w:val="%1.%2.%3.%4.%5.%6."/>
      <w:lvlJc w:val="left"/>
      <w:pPr>
        <w:ind w:left="3193" w:hanging="936"/>
      </w:pPr>
      <w:rPr>
        <w:rFonts w:hint="default"/>
      </w:rPr>
    </w:lvl>
    <w:lvl w:ilvl="6">
      <w:start w:val="1"/>
      <w:numFmt w:val="decimal"/>
      <w:lvlText w:val="%1.%2.%3.%4.%5.%6.%7."/>
      <w:lvlJc w:val="left"/>
      <w:pPr>
        <w:ind w:left="3697" w:hanging="1080"/>
      </w:pPr>
      <w:rPr>
        <w:rFonts w:hint="default"/>
      </w:rPr>
    </w:lvl>
    <w:lvl w:ilvl="7">
      <w:start w:val="1"/>
      <w:numFmt w:val="decimal"/>
      <w:lvlText w:val="%1.%2.%3.%4.%5.%6.%7.%8."/>
      <w:lvlJc w:val="left"/>
      <w:pPr>
        <w:ind w:left="4201" w:hanging="1224"/>
      </w:pPr>
      <w:rPr>
        <w:rFonts w:hint="default"/>
      </w:rPr>
    </w:lvl>
    <w:lvl w:ilvl="8">
      <w:start w:val="1"/>
      <w:numFmt w:val="decimal"/>
      <w:lvlText w:val="%1.%2.%3.%4.%5.%6.%7.%8.%9."/>
      <w:lvlJc w:val="left"/>
      <w:pPr>
        <w:ind w:left="4777" w:hanging="1440"/>
      </w:pPr>
      <w:rPr>
        <w:rFonts w:hint="default"/>
      </w:rPr>
    </w:lvl>
  </w:abstractNum>
  <w:abstractNum w:abstractNumId="97" w15:restartNumberingAfterBreak="0">
    <w:nsid w:val="68D50BB2"/>
    <w:multiLevelType w:val="hybridMultilevel"/>
    <w:tmpl w:val="C70A6E88"/>
    <w:lvl w:ilvl="0" w:tplc="060C662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4E2301"/>
    <w:multiLevelType w:val="hybridMultilevel"/>
    <w:tmpl w:val="2FC27856"/>
    <w:lvl w:ilvl="0" w:tplc="F0A0AE3C">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6F1B41"/>
    <w:multiLevelType w:val="multilevel"/>
    <w:tmpl w:val="7EF86E5C"/>
    <w:lvl w:ilvl="0">
      <w:start w:val="1"/>
      <w:numFmt w:val="lowerLetter"/>
      <w:lvlText w:val="(%1)"/>
      <w:lvlJc w:val="left"/>
      <w:pPr>
        <w:ind w:left="2149" w:hanging="360"/>
      </w:pPr>
      <w:rPr>
        <w:rFonts w:hint="default"/>
        <w:i w:val="0"/>
      </w:rPr>
    </w:lvl>
    <w:lvl w:ilvl="1">
      <w:start w:val="1"/>
      <w:numFmt w:val="decimal"/>
      <w:lvlText w:val="%13.%2."/>
      <w:lvlJc w:val="left"/>
      <w:pPr>
        <w:ind w:left="3830" w:hanging="432"/>
      </w:pPr>
      <w:rPr>
        <w:rFonts w:hint="default"/>
      </w:rPr>
    </w:lvl>
    <w:lvl w:ilvl="2">
      <w:start w:val="1"/>
      <w:numFmt w:val="decimal"/>
      <w:lvlText w:val="%1.%2.%3."/>
      <w:lvlJc w:val="left"/>
      <w:pPr>
        <w:ind w:left="4262" w:hanging="504"/>
      </w:pPr>
      <w:rPr>
        <w:rFonts w:hint="default"/>
      </w:rPr>
    </w:lvl>
    <w:lvl w:ilvl="3">
      <w:start w:val="1"/>
      <w:numFmt w:val="decimal"/>
      <w:lvlText w:val="%1.%2.%3.%4."/>
      <w:lvlJc w:val="left"/>
      <w:pPr>
        <w:ind w:left="4766" w:hanging="648"/>
      </w:pPr>
      <w:rPr>
        <w:rFonts w:hint="default"/>
      </w:rPr>
    </w:lvl>
    <w:lvl w:ilvl="4">
      <w:start w:val="1"/>
      <w:numFmt w:val="decimal"/>
      <w:lvlText w:val="%1.%2.%3.%4.%5."/>
      <w:lvlJc w:val="left"/>
      <w:pPr>
        <w:ind w:left="5270" w:hanging="792"/>
      </w:pPr>
      <w:rPr>
        <w:rFonts w:hint="default"/>
      </w:rPr>
    </w:lvl>
    <w:lvl w:ilvl="5">
      <w:start w:val="1"/>
      <w:numFmt w:val="decimal"/>
      <w:lvlText w:val="%1.%2.%3.%4.%5.%6."/>
      <w:lvlJc w:val="left"/>
      <w:pPr>
        <w:ind w:left="5774" w:hanging="936"/>
      </w:pPr>
      <w:rPr>
        <w:rFonts w:hint="default"/>
      </w:rPr>
    </w:lvl>
    <w:lvl w:ilvl="6">
      <w:start w:val="1"/>
      <w:numFmt w:val="decimal"/>
      <w:lvlText w:val="%1.%2.%3.%4.%5.%6.%7."/>
      <w:lvlJc w:val="left"/>
      <w:pPr>
        <w:ind w:left="6278" w:hanging="1080"/>
      </w:pPr>
      <w:rPr>
        <w:rFonts w:hint="default"/>
      </w:rPr>
    </w:lvl>
    <w:lvl w:ilvl="7">
      <w:start w:val="1"/>
      <w:numFmt w:val="decimal"/>
      <w:lvlText w:val="%1.%2.%3.%4.%5.%6.%7.%8."/>
      <w:lvlJc w:val="left"/>
      <w:pPr>
        <w:ind w:left="6782" w:hanging="1224"/>
      </w:pPr>
      <w:rPr>
        <w:rFonts w:hint="default"/>
      </w:rPr>
    </w:lvl>
    <w:lvl w:ilvl="8">
      <w:start w:val="1"/>
      <w:numFmt w:val="decimal"/>
      <w:lvlText w:val="%1.%2.%3.%4.%5.%6.%7.%8.%9."/>
      <w:lvlJc w:val="left"/>
      <w:pPr>
        <w:ind w:left="7358" w:hanging="1440"/>
      </w:pPr>
      <w:rPr>
        <w:rFonts w:hint="default"/>
      </w:rPr>
    </w:lvl>
  </w:abstractNum>
  <w:abstractNum w:abstractNumId="101"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start w:val="1"/>
      <w:numFmt w:val="lowerLetter"/>
      <w:pStyle w:val="CCLSSubclauses"/>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3" w15:restartNumberingAfterBreak="0">
    <w:nsid w:val="75452C86"/>
    <w:multiLevelType w:val="hybridMultilevel"/>
    <w:tmpl w:val="01A69268"/>
    <w:lvl w:ilvl="0" w:tplc="87ECD920">
      <w:start w:val="1"/>
      <w:numFmt w:val="decimal"/>
      <w:pStyle w:val="Header1-Clause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6D17A2F"/>
    <w:multiLevelType w:val="multilevel"/>
    <w:tmpl w:val="7CC073A6"/>
    <w:lvl w:ilvl="0">
      <w:start w:val="1"/>
      <w:numFmt w:val="lowerLetter"/>
      <w:lvlText w:val="(%1)"/>
      <w:lvlJc w:val="left"/>
      <w:pPr>
        <w:ind w:left="900" w:hanging="360"/>
      </w:pPr>
      <w:rPr>
        <w:rFonts w:hint="default"/>
        <w:b w:val="0"/>
        <w:bCs/>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106" w15:restartNumberingAfterBreak="0">
    <w:nsid w:val="7AE16F73"/>
    <w:multiLevelType w:val="multilevel"/>
    <w:tmpl w:val="9640A74E"/>
    <w:lvl w:ilvl="0">
      <w:start w:val="1"/>
      <w:numFmt w:val="decimal"/>
      <w:pStyle w:val="Sec8Clauses"/>
      <w:lvlText w:val="%1."/>
      <w:lvlJc w:val="left"/>
      <w:pPr>
        <w:ind w:left="360" w:hanging="360"/>
      </w:pPr>
      <w:rPr>
        <w:rFonts w:hint="default"/>
      </w:rPr>
    </w:lvl>
    <w:lvl w:ilvl="1">
      <w:start w:val="1"/>
      <w:numFmt w:val="decimal"/>
      <w:lvlText w:val="6.%2"/>
      <w:lvlJc w:val="left"/>
      <w:pPr>
        <w:ind w:left="501"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BB06C51"/>
    <w:multiLevelType w:val="hybridMultilevel"/>
    <w:tmpl w:val="69BE010A"/>
    <w:lvl w:ilvl="0" w:tplc="EBCE0102">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CE207E"/>
    <w:multiLevelType w:val="multilevel"/>
    <w:tmpl w:val="FA564710"/>
    <w:styleLink w:val="CurrentList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7F08240E"/>
    <w:multiLevelType w:val="multilevel"/>
    <w:tmpl w:val="BAF837D8"/>
    <w:lvl w:ilvl="0">
      <w:start w:val="1"/>
      <w:numFmt w:val="lowerRoman"/>
      <w:lvlText w:val="(%1)"/>
      <w:lvlJc w:val="left"/>
      <w:pPr>
        <w:ind w:left="1789" w:hanging="360"/>
      </w:pPr>
      <w:rPr>
        <w:rFonts w:cs="Times New Roman"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F5534B4"/>
    <w:multiLevelType w:val="multilevel"/>
    <w:tmpl w:val="5470DB3A"/>
    <w:lvl w:ilvl="0">
      <w:start w:val="1"/>
      <w:numFmt w:val="decimal"/>
      <w:lvlText w:val="%1."/>
      <w:lvlJc w:val="left"/>
      <w:pPr>
        <w:ind w:left="900" w:hanging="360"/>
      </w:pPr>
      <w:rPr>
        <w:rFonts w:ascii="Times New Roman Bold" w:hAnsi="Times New Roman Bold" w:hint="default"/>
        <w:b/>
        <w:i w:val="0"/>
        <w:color w:val="auto"/>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7096978">
    <w:abstractNumId w:val="51"/>
  </w:num>
  <w:num w:numId="2" w16cid:durableId="119151709">
    <w:abstractNumId w:val="59"/>
  </w:num>
  <w:num w:numId="3" w16cid:durableId="847132976">
    <w:abstractNumId w:val="29"/>
  </w:num>
  <w:num w:numId="4" w16cid:durableId="163404013">
    <w:abstractNumId w:val="56"/>
  </w:num>
  <w:num w:numId="5" w16cid:durableId="1343432847">
    <w:abstractNumId w:val="32"/>
  </w:num>
  <w:num w:numId="6" w16cid:durableId="1033117222">
    <w:abstractNumId w:val="43"/>
  </w:num>
  <w:num w:numId="7" w16cid:durableId="1310330708">
    <w:abstractNumId w:val="7"/>
  </w:num>
  <w:num w:numId="8" w16cid:durableId="1770155716">
    <w:abstractNumId w:val="103"/>
  </w:num>
  <w:num w:numId="9" w16cid:durableId="1850365911">
    <w:abstractNumId w:val="86"/>
  </w:num>
  <w:num w:numId="10" w16cid:durableId="1071469273">
    <w:abstractNumId w:val="21"/>
  </w:num>
  <w:num w:numId="11" w16cid:durableId="768820277">
    <w:abstractNumId w:val="55"/>
  </w:num>
  <w:num w:numId="12" w16cid:durableId="290404534">
    <w:abstractNumId w:val="101"/>
  </w:num>
  <w:num w:numId="13" w16cid:durableId="524170749">
    <w:abstractNumId w:val="30"/>
  </w:num>
  <w:num w:numId="14" w16cid:durableId="1313099688">
    <w:abstractNumId w:val="75"/>
  </w:num>
  <w:num w:numId="15" w16cid:durableId="1072892511">
    <w:abstractNumId w:val="70"/>
  </w:num>
  <w:num w:numId="16" w16cid:durableId="40713294">
    <w:abstractNumId w:val="27"/>
  </w:num>
  <w:num w:numId="17" w16cid:durableId="896891366">
    <w:abstractNumId w:val="105"/>
  </w:num>
  <w:num w:numId="18" w16cid:durableId="1813978725">
    <w:abstractNumId w:val="110"/>
  </w:num>
  <w:num w:numId="19" w16cid:durableId="244219886">
    <w:abstractNumId w:val="45"/>
  </w:num>
  <w:num w:numId="20" w16cid:durableId="161090118">
    <w:abstractNumId w:val="62"/>
  </w:num>
  <w:num w:numId="21" w16cid:durableId="1378895611">
    <w:abstractNumId w:val="79"/>
  </w:num>
  <w:num w:numId="22" w16cid:durableId="1355620179">
    <w:abstractNumId w:val="99"/>
  </w:num>
  <w:num w:numId="23" w16cid:durableId="466436211">
    <w:abstractNumId w:val="78"/>
  </w:num>
  <w:num w:numId="24" w16cid:durableId="1349678884">
    <w:abstractNumId w:val="42"/>
  </w:num>
  <w:num w:numId="25" w16cid:durableId="640311709">
    <w:abstractNumId w:val="18"/>
  </w:num>
  <w:num w:numId="26" w16cid:durableId="424957646">
    <w:abstractNumId w:val="28"/>
  </w:num>
  <w:num w:numId="27" w16cid:durableId="1451121950">
    <w:abstractNumId w:val="8"/>
  </w:num>
  <w:num w:numId="28" w16cid:durableId="1033919522">
    <w:abstractNumId w:val="37"/>
  </w:num>
  <w:num w:numId="29" w16cid:durableId="1045912753">
    <w:abstractNumId w:val="39"/>
  </w:num>
  <w:num w:numId="30" w16cid:durableId="1068921317">
    <w:abstractNumId w:val="52"/>
  </w:num>
  <w:num w:numId="31" w16cid:durableId="2071533667">
    <w:abstractNumId w:val="106"/>
  </w:num>
  <w:num w:numId="32" w16cid:durableId="344869402">
    <w:abstractNumId w:val="83"/>
  </w:num>
  <w:num w:numId="33" w16cid:durableId="1880240175">
    <w:abstractNumId w:val="71"/>
  </w:num>
  <w:num w:numId="34" w16cid:durableId="217018710">
    <w:abstractNumId w:val="44"/>
  </w:num>
  <w:num w:numId="35" w16cid:durableId="447285448">
    <w:abstractNumId w:val="67"/>
  </w:num>
  <w:num w:numId="36" w16cid:durableId="1917592692">
    <w:abstractNumId w:val="87"/>
  </w:num>
  <w:num w:numId="37" w16cid:durableId="1838960251">
    <w:abstractNumId w:val="20"/>
  </w:num>
  <w:num w:numId="38" w16cid:durableId="804542712">
    <w:abstractNumId w:val="15"/>
  </w:num>
  <w:num w:numId="39" w16cid:durableId="1428428950">
    <w:abstractNumId w:val="85"/>
  </w:num>
  <w:num w:numId="40" w16cid:durableId="1223177482">
    <w:abstractNumId w:val="40"/>
  </w:num>
  <w:num w:numId="41" w16cid:durableId="847208421">
    <w:abstractNumId w:val="94"/>
  </w:num>
  <w:num w:numId="42" w16cid:durableId="3899355">
    <w:abstractNumId w:val="82"/>
  </w:num>
  <w:num w:numId="43" w16cid:durableId="1892422663">
    <w:abstractNumId w:val="91"/>
  </w:num>
  <w:num w:numId="44" w16cid:durableId="1075316820">
    <w:abstractNumId w:val="41"/>
  </w:num>
  <w:num w:numId="45" w16cid:durableId="100538037">
    <w:abstractNumId w:val="26"/>
  </w:num>
  <w:num w:numId="46" w16cid:durableId="1733891165">
    <w:abstractNumId w:val="80"/>
  </w:num>
  <w:num w:numId="47" w16cid:durableId="2081441381">
    <w:abstractNumId w:val="1"/>
  </w:num>
  <w:num w:numId="48" w16cid:durableId="748775047">
    <w:abstractNumId w:val="31"/>
  </w:num>
  <w:num w:numId="49" w16cid:durableId="593637035">
    <w:abstractNumId w:val="14"/>
  </w:num>
  <w:num w:numId="50" w16cid:durableId="1501895888">
    <w:abstractNumId w:val="57"/>
  </w:num>
  <w:num w:numId="51" w16cid:durableId="1866477573">
    <w:abstractNumId w:val="17"/>
  </w:num>
  <w:num w:numId="52" w16cid:durableId="933053429">
    <w:abstractNumId w:val="102"/>
  </w:num>
  <w:num w:numId="53" w16cid:durableId="1111439181">
    <w:abstractNumId w:val="13"/>
  </w:num>
  <w:num w:numId="54" w16cid:durableId="1574970965">
    <w:abstractNumId w:val="107"/>
  </w:num>
  <w:num w:numId="55" w16cid:durableId="600573527">
    <w:abstractNumId w:val="5"/>
  </w:num>
  <w:num w:numId="56" w16cid:durableId="468519378">
    <w:abstractNumId w:val="95"/>
  </w:num>
  <w:num w:numId="57" w16cid:durableId="1297567867">
    <w:abstractNumId w:val="9"/>
  </w:num>
  <w:num w:numId="58" w16cid:durableId="1621381546">
    <w:abstractNumId w:val="66"/>
  </w:num>
  <w:num w:numId="59" w16cid:durableId="230501536">
    <w:abstractNumId w:val="49"/>
  </w:num>
  <w:num w:numId="60" w16cid:durableId="496925486">
    <w:abstractNumId w:val="2"/>
  </w:num>
  <w:num w:numId="61" w16cid:durableId="1760131049">
    <w:abstractNumId w:val="84"/>
  </w:num>
  <w:num w:numId="62" w16cid:durableId="2064517887">
    <w:abstractNumId w:val="10"/>
  </w:num>
  <w:num w:numId="63" w16cid:durableId="587545274">
    <w:abstractNumId w:val="93"/>
  </w:num>
  <w:num w:numId="64" w16cid:durableId="632910757">
    <w:abstractNumId w:val="24"/>
  </w:num>
  <w:num w:numId="65" w16cid:durableId="1850677966">
    <w:abstractNumId w:val="22"/>
  </w:num>
  <w:num w:numId="66" w16cid:durableId="1564682864">
    <w:abstractNumId w:val="33"/>
  </w:num>
  <w:num w:numId="67" w16cid:durableId="543448956">
    <w:abstractNumId w:val="81"/>
  </w:num>
  <w:num w:numId="68" w16cid:durableId="1935091685">
    <w:abstractNumId w:val="35"/>
  </w:num>
  <w:num w:numId="69" w16cid:durableId="674573364">
    <w:abstractNumId w:val="90"/>
  </w:num>
  <w:num w:numId="70" w16cid:durableId="2087723119">
    <w:abstractNumId w:val="109"/>
  </w:num>
  <w:num w:numId="71" w16cid:durableId="1848984555">
    <w:abstractNumId w:val="64"/>
  </w:num>
  <w:num w:numId="72" w16cid:durableId="1144394160">
    <w:abstractNumId w:val="19"/>
  </w:num>
  <w:num w:numId="73" w16cid:durableId="1054230787">
    <w:abstractNumId w:val="72"/>
  </w:num>
  <w:num w:numId="74" w16cid:durableId="1720474469">
    <w:abstractNumId w:val="63"/>
  </w:num>
  <w:num w:numId="75" w16cid:durableId="334962735">
    <w:abstractNumId w:val="50"/>
  </w:num>
  <w:num w:numId="76" w16cid:durableId="1609502625">
    <w:abstractNumId w:val="88"/>
  </w:num>
  <w:num w:numId="77" w16cid:durableId="21322508">
    <w:abstractNumId w:val="3"/>
  </w:num>
  <w:num w:numId="78" w16cid:durableId="722100824">
    <w:abstractNumId w:val="104"/>
  </w:num>
  <w:num w:numId="79" w16cid:durableId="2075734760">
    <w:abstractNumId w:val="61"/>
  </w:num>
  <w:num w:numId="80" w16cid:durableId="456031494">
    <w:abstractNumId w:val="97"/>
  </w:num>
  <w:num w:numId="81" w16cid:durableId="913975703">
    <w:abstractNumId w:val="16"/>
  </w:num>
  <w:num w:numId="82" w16cid:durableId="2146192205">
    <w:abstractNumId w:val="46"/>
  </w:num>
  <w:num w:numId="83" w16cid:durableId="413627510">
    <w:abstractNumId w:val="11"/>
  </w:num>
  <w:num w:numId="84" w16cid:durableId="1161461517">
    <w:abstractNumId w:val="47"/>
  </w:num>
  <w:num w:numId="85" w16cid:durableId="1856377540">
    <w:abstractNumId w:val="73"/>
  </w:num>
  <w:num w:numId="86" w16cid:durableId="286205089">
    <w:abstractNumId w:val="12"/>
  </w:num>
  <w:num w:numId="87" w16cid:durableId="2112579098">
    <w:abstractNumId w:val="38"/>
  </w:num>
  <w:num w:numId="88" w16cid:durableId="1705789605">
    <w:abstractNumId w:val="92"/>
  </w:num>
  <w:num w:numId="89" w16cid:durableId="839077111">
    <w:abstractNumId w:val="76"/>
  </w:num>
  <w:num w:numId="90" w16cid:durableId="1220365310">
    <w:abstractNumId w:val="53"/>
  </w:num>
  <w:num w:numId="91" w16cid:durableId="341779307">
    <w:abstractNumId w:val="58"/>
  </w:num>
  <w:num w:numId="92" w16cid:durableId="1910965847">
    <w:abstractNumId w:val="108"/>
  </w:num>
  <w:num w:numId="93" w16cid:durableId="210846746">
    <w:abstractNumId w:val="98"/>
  </w:num>
  <w:num w:numId="94" w16cid:durableId="869954608">
    <w:abstractNumId w:val="74"/>
  </w:num>
  <w:num w:numId="95" w16cid:durableId="1747414277">
    <w:abstractNumId w:val="69"/>
  </w:num>
  <w:num w:numId="96" w16cid:durableId="1045832993">
    <w:abstractNumId w:val="60"/>
  </w:num>
  <w:num w:numId="97" w16cid:durableId="209265974">
    <w:abstractNumId w:val="48"/>
  </w:num>
  <w:num w:numId="98" w16cid:durableId="1997301908">
    <w:abstractNumId w:val="77"/>
  </w:num>
  <w:num w:numId="99" w16cid:durableId="626086683">
    <w:abstractNumId w:val="25"/>
  </w:num>
  <w:num w:numId="100" w16cid:durableId="445196345">
    <w:abstractNumId w:val="6"/>
  </w:num>
  <w:num w:numId="101" w16cid:durableId="1543201536">
    <w:abstractNumId w:val="4"/>
  </w:num>
  <w:num w:numId="102" w16cid:durableId="424695937">
    <w:abstractNumId w:val="34"/>
  </w:num>
  <w:num w:numId="103" w16cid:durableId="398555319">
    <w:abstractNumId w:val="112"/>
  </w:num>
  <w:num w:numId="104" w16cid:durableId="1798911938">
    <w:abstractNumId w:val="36"/>
  </w:num>
  <w:num w:numId="105" w16cid:durableId="1675182290">
    <w:abstractNumId w:val="68"/>
  </w:num>
  <w:num w:numId="106" w16cid:durableId="1252011295">
    <w:abstractNumId w:val="54"/>
  </w:num>
  <w:num w:numId="107" w16cid:durableId="1114785026">
    <w:abstractNumId w:val="65"/>
  </w:num>
  <w:num w:numId="108" w16cid:durableId="611476272">
    <w:abstractNumId w:val="111"/>
  </w:num>
  <w:num w:numId="109" w16cid:durableId="2105227964">
    <w:abstractNumId w:val="100"/>
  </w:num>
  <w:num w:numId="110" w16cid:durableId="505285848">
    <w:abstractNumId w:val="23"/>
  </w:num>
  <w:num w:numId="111" w16cid:durableId="1465731584">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BBF"/>
    <w:rsid w:val="00007CA4"/>
    <w:rsid w:val="00007F8D"/>
    <w:rsid w:val="000105DB"/>
    <w:rsid w:val="00010A1F"/>
    <w:rsid w:val="000114D6"/>
    <w:rsid w:val="00011B3B"/>
    <w:rsid w:val="00011CB1"/>
    <w:rsid w:val="00011D15"/>
    <w:rsid w:val="00012E2D"/>
    <w:rsid w:val="00012E70"/>
    <w:rsid w:val="0001328B"/>
    <w:rsid w:val="000132CF"/>
    <w:rsid w:val="0001387A"/>
    <w:rsid w:val="000139D2"/>
    <w:rsid w:val="00013FCC"/>
    <w:rsid w:val="000140C0"/>
    <w:rsid w:val="00014DC1"/>
    <w:rsid w:val="000158F6"/>
    <w:rsid w:val="0001628C"/>
    <w:rsid w:val="000165AC"/>
    <w:rsid w:val="0001735C"/>
    <w:rsid w:val="00020189"/>
    <w:rsid w:val="00021401"/>
    <w:rsid w:val="00021558"/>
    <w:rsid w:val="000216AE"/>
    <w:rsid w:val="00022323"/>
    <w:rsid w:val="00022BBA"/>
    <w:rsid w:val="00022C72"/>
    <w:rsid w:val="00022E6E"/>
    <w:rsid w:val="000236D2"/>
    <w:rsid w:val="00023AEB"/>
    <w:rsid w:val="000245AF"/>
    <w:rsid w:val="000272D8"/>
    <w:rsid w:val="00027C96"/>
    <w:rsid w:val="000300B6"/>
    <w:rsid w:val="00030244"/>
    <w:rsid w:val="000303CB"/>
    <w:rsid w:val="000303CD"/>
    <w:rsid w:val="0003062F"/>
    <w:rsid w:val="00030748"/>
    <w:rsid w:val="00030C3E"/>
    <w:rsid w:val="00031D12"/>
    <w:rsid w:val="00031F76"/>
    <w:rsid w:val="00032002"/>
    <w:rsid w:val="00032D80"/>
    <w:rsid w:val="00032EFC"/>
    <w:rsid w:val="000331D7"/>
    <w:rsid w:val="00033CD2"/>
    <w:rsid w:val="000344BA"/>
    <w:rsid w:val="00034873"/>
    <w:rsid w:val="00035566"/>
    <w:rsid w:val="00035AE1"/>
    <w:rsid w:val="00036BCB"/>
    <w:rsid w:val="00037816"/>
    <w:rsid w:val="00037C5D"/>
    <w:rsid w:val="00037CEA"/>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0CA5"/>
    <w:rsid w:val="000522A9"/>
    <w:rsid w:val="00052BA3"/>
    <w:rsid w:val="00053062"/>
    <w:rsid w:val="00053BC1"/>
    <w:rsid w:val="000546DB"/>
    <w:rsid w:val="00054851"/>
    <w:rsid w:val="0005489B"/>
    <w:rsid w:val="00055E20"/>
    <w:rsid w:val="00056239"/>
    <w:rsid w:val="00056606"/>
    <w:rsid w:val="0005674B"/>
    <w:rsid w:val="00056779"/>
    <w:rsid w:val="00056C90"/>
    <w:rsid w:val="00056EE0"/>
    <w:rsid w:val="000574EC"/>
    <w:rsid w:val="00057C40"/>
    <w:rsid w:val="00057FC9"/>
    <w:rsid w:val="000616BA"/>
    <w:rsid w:val="00061981"/>
    <w:rsid w:val="00062013"/>
    <w:rsid w:val="0006285A"/>
    <w:rsid w:val="000636CF"/>
    <w:rsid w:val="00064404"/>
    <w:rsid w:val="00064430"/>
    <w:rsid w:val="0006464F"/>
    <w:rsid w:val="00064680"/>
    <w:rsid w:val="000656E9"/>
    <w:rsid w:val="00065864"/>
    <w:rsid w:val="000668C4"/>
    <w:rsid w:val="00066C35"/>
    <w:rsid w:val="00067615"/>
    <w:rsid w:val="00067C03"/>
    <w:rsid w:val="00067F35"/>
    <w:rsid w:val="00067F51"/>
    <w:rsid w:val="00070064"/>
    <w:rsid w:val="00070AAA"/>
    <w:rsid w:val="00070BEC"/>
    <w:rsid w:val="00070C47"/>
    <w:rsid w:val="00070CB1"/>
    <w:rsid w:val="00070FBC"/>
    <w:rsid w:val="000712D9"/>
    <w:rsid w:val="000718DC"/>
    <w:rsid w:val="00071926"/>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507"/>
    <w:rsid w:val="00082F7C"/>
    <w:rsid w:val="00082FC1"/>
    <w:rsid w:val="000833E7"/>
    <w:rsid w:val="00083518"/>
    <w:rsid w:val="0008427D"/>
    <w:rsid w:val="00084FEA"/>
    <w:rsid w:val="00085294"/>
    <w:rsid w:val="0008674F"/>
    <w:rsid w:val="00086A34"/>
    <w:rsid w:val="00086FF1"/>
    <w:rsid w:val="00087BE0"/>
    <w:rsid w:val="00087F0C"/>
    <w:rsid w:val="000906AE"/>
    <w:rsid w:val="00090768"/>
    <w:rsid w:val="000908BE"/>
    <w:rsid w:val="000908C1"/>
    <w:rsid w:val="00090D69"/>
    <w:rsid w:val="0009175D"/>
    <w:rsid w:val="0009282C"/>
    <w:rsid w:val="000938AA"/>
    <w:rsid w:val="00093A0B"/>
    <w:rsid w:val="00094A77"/>
    <w:rsid w:val="00095C9D"/>
    <w:rsid w:val="00095F0E"/>
    <w:rsid w:val="00097209"/>
    <w:rsid w:val="000972B4"/>
    <w:rsid w:val="00097F14"/>
    <w:rsid w:val="000A0153"/>
    <w:rsid w:val="000A06C1"/>
    <w:rsid w:val="000A0F1D"/>
    <w:rsid w:val="000A2E9A"/>
    <w:rsid w:val="000A3006"/>
    <w:rsid w:val="000A406D"/>
    <w:rsid w:val="000A51B0"/>
    <w:rsid w:val="000A5CC3"/>
    <w:rsid w:val="000A69BC"/>
    <w:rsid w:val="000A6DBF"/>
    <w:rsid w:val="000A742E"/>
    <w:rsid w:val="000A7A75"/>
    <w:rsid w:val="000B0F8E"/>
    <w:rsid w:val="000B1175"/>
    <w:rsid w:val="000B1586"/>
    <w:rsid w:val="000B21C4"/>
    <w:rsid w:val="000B2D4E"/>
    <w:rsid w:val="000B2F8E"/>
    <w:rsid w:val="000B36E9"/>
    <w:rsid w:val="000B51ED"/>
    <w:rsid w:val="000B5ADF"/>
    <w:rsid w:val="000B5EDC"/>
    <w:rsid w:val="000B64ED"/>
    <w:rsid w:val="000B6786"/>
    <w:rsid w:val="000B73EF"/>
    <w:rsid w:val="000B7AEA"/>
    <w:rsid w:val="000C008E"/>
    <w:rsid w:val="000C0320"/>
    <w:rsid w:val="000C03D4"/>
    <w:rsid w:val="000C045D"/>
    <w:rsid w:val="000C0585"/>
    <w:rsid w:val="000C097B"/>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422"/>
    <w:rsid w:val="000D3540"/>
    <w:rsid w:val="000D3707"/>
    <w:rsid w:val="000D3BCF"/>
    <w:rsid w:val="000D3F4D"/>
    <w:rsid w:val="000D4625"/>
    <w:rsid w:val="000D57C2"/>
    <w:rsid w:val="000D59E4"/>
    <w:rsid w:val="000D6103"/>
    <w:rsid w:val="000D64F6"/>
    <w:rsid w:val="000D6814"/>
    <w:rsid w:val="000D6C31"/>
    <w:rsid w:val="000D7EF8"/>
    <w:rsid w:val="000E1485"/>
    <w:rsid w:val="000E15EE"/>
    <w:rsid w:val="000E224F"/>
    <w:rsid w:val="000E26BD"/>
    <w:rsid w:val="000E2DD4"/>
    <w:rsid w:val="000E3319"/>
    <w:rsid w:val="000E3783"/>
    <w:rsid w:val="000E45C7"/>
    <w:rsid w:val="000E5113"/>
    <w:rsid w:val="000E5685"/>
    <w:rsid w:val="000E66DA"/>
    <w:rsid w:val="000E7726"/>
    <w:rsid w:val="000E7AE3"/>
    <w:rsid w:val="000E7F86"/>
    <w:rsid w:val="000F0669"/>
    <w:rsid w:val="000F0B40"/>
    <w:rsid w:val="000F0F34"/>
    <w:rsid w:val="000F0F81"/>
    <w:rsid w:val="000F1F10"/>
    <w:rsid w:val="000F3177"/>
    <w:rsid w:val="000F399F"/>
    <w:rsid w:val="000F3A19"/>
    <w:rsid w:val="000F3C2D"/>
    <w:rsid w:val="000F4230"/>
    <w:rsid w:val="000F43E6"/>
    <w:rsid w:val="000F4A9D"/>
    <w:rsid w:val="000F51E3"/>
    <w:rsid w:val="000F5247"/>
    <w:rsid w:val="000F59FA"/>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2C73"/>
    <w:rsid w:val="001033AE"/>
    <w:rsid w:val="00103781"/>
    <w:rsid w:val="00103F01"/>
    <w:rsid w:val="001041E1"/>
    <w:rsid w:val="00104750"/>
    <w:rsid w:val="001047AB"/>
    <w:rsid w:val="0010626C"/>
    <w:rsid w:val="00106FFD"/>
    <w:rsid w:val="00107313"/>
    <w:rsid w:val="0011031A"/>
    <w:rsid w:val="001104BB"/>
    <w:rsid w:val="001104C7"/>
    <w:rsid w:val="001110EE"/>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1C46"/>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20A"/>
    <w:rsid w:val="00136804"/>
    <w:rsid w:val="0013706A"/>
    <w:rsid w:val="00137F08"/>
    <w:rsid w:val="001402F7"/>
    <w:rsid w:val="00140B07"/>
    <w:rsid w:val="0014240A"/>
    <w:rsid w:val="00142813"/>
    <w:rsid w:val="00142851"/>
    <w:rsid w:val="00142C3E"/>
    <w:rsid w:val="001448F0"/>
    <w:rsid w:val="001456ED"/>
    <w:rsid w:val="00145B9F"/>
    <w:rsid w:val="00145DEE"/>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1D"/>
    <w:rsid w:val="0016253C"/>
    <w:rsid w:val="00162C7D"/>
    <w:rsid w:val="00162DB9"/>
    <w:rsid w:val="00162FC0"/>
    <w:rsid w:val="00163BB6"/>
    <w:rsid w:val="00163F11"/>
    <w:rsid w:val="00164629"/>
    <w:rsid w:val="00164752"/>
    <w:rsid w:val="00165287"/>
    <w:rsid w:val="0016603A"/>
    <w:rsid w:val="00166D82"/>
    <w:rsid w:val="001674D8"/>
    <w:rsid w:val="00170273"/>
    <w:rsid w:val="00170956"/>
    <w:rsid w:val="00171AD8"/>
    <w:rsid w:val="00171BC2"/>
    <w:rsid w:val="0017276F"/>
    <w:rsid w:val="00172B59"/>
    <w:rsid w:val="00172DE5"/>
    <w:rsid w:val="001733A6"/>
    <w:rsid w:val="00173504"/>
    <w:rsid w:val="00173A6E"/>
    <w:rsid w:val="0017508B"/>
    <w:rsid w:val="00175AD2"/>
    <w:rsid w:val="00176B44"/>
    <w:rsid w:val="0017704E"/>
    <w:rsid w:val="00177274"/>
    <w:rsid w:val="00177631"/>
    <w:rsid w:val="001777E0"/>
    <w:rsid w:val="00177CFB"/>
    <w:rsid w:val="00177ED5"/>
    <w:rsid w:val="00177F29"/>
    <w:rsid w:val="00177F3D"/>
    <w:rsid w:val="00177F9E"/>
    <w:rsid w:val="00180EFD"/>
    <w:rsid w:val="0018133D"/>
    <w:rsid w:val="001816A6"/>
    <w:rsid w:val="001832D0"/>
    <w:rsid w:val="00183729"/>
    <w:rsid w:val="0018456A"/>
    <w:rsid w:val="00184C1F"/>
    <w:rsid w:val="00185CC2"/>
    <w:rsid w:val="00185E3D"/>
    <w:rsid w:val="001867FB"/>
    <w:rsid w:val="00187362"/>
    <w:rsid w:val="00187B8A"/>
    <w:rsid w:val="00190D7F"/>
    <w:rsid w:val="00191A7C"/>
    <w:rsid w:val="001929B7"/>
    <w:rsid w:val="00192F34"/>
    <w:rsid w:val="00193F90"/>
    <w:rsid w:val="001952C3"/>
    <w:rsid w:val="0019677E"/>
    <w:rsid w:val="001974D5"/>
    <w:rsid w:val="001A03CA"/>
    <w:rsid w:val="001A03E2"/>
    <w:rsid w:val="001A041C"/>
    <w:rsid w:val="001A0850"/>
    <w:rsid w:val="001A0F75"/>
    <w:rsid w:val="001A23AE"/>
    <w:rsid w:val="001A2CD3"/>
    <w:rsid w:val="001A3881"/>
    <w:rsid w:val="001A3A5B"/>
    <w:rsid w:val="001A3D04"/>
    <w:rsid w:val="001A3D15"/>
    <w:rsid w:val="001A4072"/>
    <w:rsid w:val="001A40A4"/>
    <w:rsid w:val="001A44F3"/>
    <w:rsid w:val="001A46A2"/>
    <w:rsid w:val="001A5649"/>
    <w:rsid w:val="001A5C5F"/>
    <w:rsid w:val="001A6000"/>
    <w:rsid w:val="001A6D78"/>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08"/>
    <w:rsid w:val="001B7547"/>
    <w:rsid w:val="001C0617"/>
    <w:rsid w:val="001C1172"/>
    <w:rsid w:val="001C2304"/>
    <w:rsid w:val="001C247E"/>
    <w:rsid w:val="001C2B76"/>
    <w:rsid w:val="001C2D8A"/>
    <w:rsid w:val="001C3260"/>
    <w:rsid w:val="001C4DE6"/>
    <w:rsid w:val="001C55AD"/>
    <w:rsid w:val="001C56AB"/>
    <w:rsid w:val="001C6337"/>
    <w:rsid w:val="001C75EE"/>
    <w:rsid w:val="001D0564"/>
    <w:rsid w:val="001D0B8B"/>
    <w:rsid w:val="001D0C89"/>
    <w:rsid w:val="001D0E15"/>
    <w:rsid w:val="001D0E7E"/>
    <w:rsid w:val="001D18D4"/>
    <w:rsid w:val="001D25CA"/>
    <w:rsid w:val="001D26CE"/>
    <w:rsid w:val="001D2E77"/>
    <w:rsid w:val="001D33D6"/>
    <w:rsid w:val="001D361C"/>
    <w:rsid w:val="001D378F"/>
    <w:rsid w:val="001D386F"/>
    <w:rsid w:val="001D3BDE"/>
    <w:rsid w:val="001D40F1"/>
    <w:rsid w:val="001D4903"/>
    <w:rsid w:val="001D4A1B"/>
    <w:rsid w:val="001D55CD"/>
    <w:rsid w:val="001D67D4"/>
    <w:rsid w:val="001D6B4A"/>
    <w:rsid w:val="001D7663"/>
    <w:rsid w:val="001E00A9"/>
    <w:rsid w:val="001E172C"/>
    <w:rsid w:val="001E17BD"/>
    <w:rsid w:val="001E17C3"/>
    <w:rsid w:val="001E1BBF"/>
    <w:rsid w:val="001E2443"/>
    <w:rsid w:val="001E402A"/>
    <w:rsid w:val="001E4942"/>
    <w:rsid w:val="001E5BB5"/>
    <w:rsid w:val="001E62D4"/>
    <w:rsid w:val="001E7236"/>
    <w:rsid w:val="001E7CAB"/>
    <w:rsid w:val="001E7CBB"/>
    <w:rsid w:val="001F021E"/>
    <w:rsid w:val="001F064D"/>
    <w:rsid w:val="001F0AFA"/>
    <w:rsid w:val="001F0DBB"/>
    <w:rsid w:val="001F1389"/>
    <w:rsid w:val="001F200F"/>
    <w:rsid w:val="001F2186"/>
    <w:rsid w:val="001F23A8"/>
    <w:rsid w:val="001F2728"/>
    <w:rsid w:val="001F2763"/>
    <w:rsid w:val="001F2D20"/>
    <w:rsid w:val="001F3275"/>
    <w:rsid w:val="001F37FD"/>
    <w:rsid w:val="001F4790"/>
    <w:rsid w:val="001F5296"/>
    <w:rsid w:val="001F5781"/>
    <w:rsid w:val="001F5D1D"/>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143"/>
    <w:rsid w:val="00204666"/>
    <w:rsid w:val="002054A2"/>
    <w:rsid w:val="00205D69"/>
    <w:rsid w:val="002060A5"/>
    <w:rsid w:val="0020660B"/>
    <w:rsid w:val="002069F0"/>
    <w:rsid w:val="00206CF8"/>
    <w:rsid w:val="00207091"/>
    <w:rsid w:val="00207572"/>
    <w:rsid w:val="00207E24"/>
    <w:rsid w:val="002115A5"/>
    <w:rsid w:val="002127CD"/>
    <w:rsid w:val="0021280E"/>
    <w:rsid w:val="00212D1D"/>
    <w:rsid w:val="002133FF"/>
    <w:rsid w:val="00213B5C"/>
    <w:rsid w:val="00213E46"/>
    <w:rsid w:val="00214C2E"/>
    <w:rsid w:val="00214D66"/>
    <w:rsid w:val="00215072"/>
    <w:rsid w:val="00215561"/>
    <w:rsid w:val="00216543"/>
    <w:rsid w:val="00216801"/>
    <w:rsid w:val="002174E0"/>
    <w:rsid w:val="002213F5"/>
    <w:rsid w:val="002216AD"/>
    <w:rsid w:val="00221DD4"/>
    <w:rsid w:val="002222C5"/>
    <w:rsid w:val="0022230A"/>
    <w:rsid w:val="002225A8"/>
    <w:rsid w:val="00223A80"/>
    <w:rsid w:val="002246CE"/>
    <w:rsid w:val="00225815"/>
    <w:rsid w:val="00225BB2"/>
    <w:rsid w:val="002262DE"/>
    <w:rsid w:val="002272BF"/>
    <w:rsid w:val="00227671"/>
    <w:rsid w:val="0023085D"/>
    <w:rsid w:val="00231C95"/>
    <w:rsid w:val="002321CA"/>
    <w:rsid w:val="00232ACC"/>
    <w:rsid w:val="00232F0A"/>
    <w:rsid w:val="002331AB"/>
    <w:rsid w:val="00233E57"/>
    <w:rsid w:val="002343AF"/>
    <w:rsid w:val="002344B2"/>
    <w:rsid w:val="00234812"/>
    <w:rsid w:val="002359EE"/>
    <w:rsid w:val="00235B05"/>
    <w:rsid w:val="0023630E"/>
    <w:rsid w:val="002367BC"/>
    <w:rsid w:val="00236A04"/>
    <w:rsid w:val="00236BC5"/>
    <w:rsid w:val="00236C77"/>
    <w:rsid w:val="00236CA9"/>
    <w:rsid w:val="00236CF1"/>
    <w:rsid w:val="00237B16"/>
    <w:rsid w:val="00240A6C"/>
    <w:rsid w:val="00241538"/>
    <w:rsid w:val="00242363"/>
    <w:rsid w:val="00242596"/>
    <w:rsid w:val="002440B6"/>
    <w:rsid w:val="002442D0"/>
    <w:rsid w:val="00244303"/>
    <w:rsid w:val="00244A86"/>
    <w:rsid w:val="002450D6"/>
    <w:rsid w:val="00245123"/>
    <w:rsid w:val="00245267"/>
    <w:rsid w:val="002456DB"/>
    <w:rsid w:val="00245766"/>
    <w:rsid w:val="00245FED"/>
    <w:rsid w:val="00246180"/>
    <w:rsid w:val="00246A05"/>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51E"/>
    <w:rsid w:val="00273CB3"/>
    <w:rsid w:val="002742A2"/>
    <w:rsid w:val="002748B1"/>
    <w:rsid w:val="00276139"/>
    <w:rsid w:val="00280844"/>
    <w:rsid w:val="00280EFC"/>
    <w:rsid w:val="00282BB4"/>
    <w:rsid w:val="00282E10"/>
    <w:rsid w:val="00283631"/>
    <w:rsid w:val="00283C2C"/>
    <w:rsid w:val="002841DA"/>
    <w:rsid w:val="002848D0"/>
    <w:rsid w:val="002848D8"/>
    <w:rsid w:val="00284DE5"/>
    <w:rsid w:val="00285DCB"/>
    <w:rsid w:val="00285E1F"/>
    <w:rsid w:val="00285F76"/>
    <w:rsid w:val="00287AF8"/>
    <w:rsid w:val="002901BD"/>
    <w:rsid w:val="00290D0A"/>
    <w:rsid w:val="00292B8D"/>
    <w:rsid w:val="00293DBA"/>
    <w:rsid w:val="002941EA"/>
    <w:rsid w:val="00294723"/>
    <w:rsid w:val="00295A59"/>
    <w:rsid w:val="00295D25"/>
    <w:rsid w:val="00295F98"/>
    <w:rsid w:val="002968E3"/>
    <w:rsid w:val="002974EC"/>
    <w:rsid w:val="002976FC"/>
    <w:rsid w:val="002A0DBE"/>
    <w:rsid w:val="002A12E7"/>
    <w:rsid w:val="002A289E"/>
    <w:rsid w:val="002A2D56"/>
    <w:rsid w:val="002A300A"/>
    <w:rsid w:val="002A3789"/>
    <w:rsid w:val="002A4C3F"/>
    <w:rsid w:val="002A4D23"/>
    <w:rsid w:val="002A4D6B"/>
    <w:rsid w:val="002A5C8A"/>
    <w:rsid w:val="002A5DFD"/>
    <w:rsid w:val="002A60F9"/>
    <w:rsid w:val="002A7706"/>
    <w:rsid w:val="002A7786"/>
    <w:rsid w:val="002A7AC0"/>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C08"/>
    <w:rsid w:val="002C0D31"/>
    <w:rsid w:val="002C1263"/>
    <w:rsid w:val="002C1DF9"/>
    <w:rsid w:val="002C2A94"/>
    <w:rsid w:val="002C342C"/>
    <w:rsid w:val="002C3DCD"/>
    <w:rsid w:val="002C3FE4"/>
    <w:rsid w:val="002C433F"/>
    <w:rsid w:val="002C44D0"/>
    <w:rsid w:val="002C4D5A"/>
    <w:rsid w:val="002C4DE9"/>
    <w:rsid w:val="002C4FE9"/>
    <w:rsid w:val="002C5F19"/>
    <w:rsid w:val="002C631A"/>
    <w:rsid w:val="002C6482"/>
    <w:rsid w:val="002C6ABD"/>
    <w:rsid w:val="002C6BBD"/>
    <w:rsid w:val="002C6EA3"/>
    <w:rsid w:val="002C772C"/>
    <w:rsid w:val="002D1C5A"/>
    <w:rsid w:val="002D1D0A"/>
    <w:rsid w:val="002D2504"/>
    <w:rsid w:val="002D281D"/>
    <w:rsid w:val="002D2FF7"/>
    <w:rsid w:val="002D381B"/>
    <w:rsid w:val="002D3820"/>
    <w:rsid w:val="002D3913"/>
    <w:rsid w:val="002D3B70"/>
    <w:rsid w:val="002D3E82"/>
    <w:rsid w:val="002D5816"/>
    <w:rsid w:val="002D5DB0"/>
    <w:rsid w:val="002D670C"/>
    <w:rsid w:val="002D6CA2"/>
    <w:rsid w:val="002D6FC5"/>
    <w:rsid w:val="002D7226"/>
    <w:rsid w:val="002E0774"/>
    <w:rsid w:val="002E085C"/>
    <w:rsid w:val="002E09B7"/>
    <w:rsid w:val="002E0D21"/>
    <w:rsid w:val="002E1463"/>
    <w:rsid w:val="002E1530"/>
    <w:rsid w:val="002E187E"/>
    <w:rsid w:val="002E18EF"/>
    <w:rsid w:val="002E19F5"/>
    <w:rsid w:val="002E2661"/>
    <w:rsid w:val="002E28EA"/>
    <w:rsid w:val="002E35B9"/>
    <w:rsid w:val="002E377A"/>
    <w:rsid w:val="002E3A49"/>
    <w:rsid w:val="002E3B3E"/>
    <w:rsid w:val="002E3BB6"/>
    <w:rsid w:val="002E4782"/>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5546"/>
    <w:rsid w:val="002F610D"/>
    <w:rsid w:val="002F623C"/>
    <w:rsid w:val="002F64F3"/>
    <w:rsid w:val="002F6940"/>
    <w:rsid w:val="002F6A0C"/>
    <w:rsid w:val="002F6FA0"/>
    <w:rsid w:val="002F712D"/>
    <w:rsid w:val="002F7900"/>
    <w:rsid w:val="003008C7"/>
    <w:rsid w:val="00302363"/>
    <w:rsid w:val="003025AC"/>
    <w:rsid w:val="00302AA3"/>
    <w:rsid w:val="00303897"/>
    <w:rsid w:val="00304DB1"/>
    <w:rsid w:val="00304F85"/>
    <w:rsid w:val="0030545B"/>
    <w:rsid w:val="003059E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173"/>
    <w:rsid w:val="0031370B"/>
    <w:rsid w:val="00314F90"/>
    <w:rsid w:val="00315593"/>
    <w:rsid w:val="00315D24"/>
    <w:rsid w:val="00316C4B"/>
    <w:rsid w:val="0032012A"/>
    <w:rsid w:val="003205C1"/>
    <w:rsid w:val="003210C3"/>
    <w:rsid w:val="003211AA"/>
    <w:rsid w:val="003213D8"/>
    <w:rsid w:val="00322CD1"/>
    <w:rsid w:val="00323354"/>
    <w:rsid w:val="003234D7"/>
    <w:rsid w:val="00324609"/>
    <w:rsid w:val="00324696"/>
    <w:rsid w:val="00324C62"/>
    <w:rsid w:val="00325473"/>
    <w:rsid w:val="0032557D"/>
    <w:rsid w:val="00325A7E"/>
    <w:rsid w:val="00325D4F"/>
    <w:rsid w:val="003262DF"/>
    <w:rsid w:val="003301BD"/>
    <w:rsid w:val="0033025C"/>
    <w:rsid w:val="003307EB"/>
    <w:rsid w:val="00330AFD"/>
    <w:rsid w:val="003310CA"/>
    <w:rsid w:val="00332144"/>
    <w:rsid w:val="00332389"/>
    <w:rsid w:val="00332752"/>
    <w:rsid w:val="003329D6"/>
    <w:rsid w:val="00332A3C"/>
    <w:rsid w:val="00332D56"/>
    <w:rsid w:val="00333328"/>
    <w:rsid w:val="00333B15"/>
    <w:rsid w:val="00333E85"/>
    <w:rsid w:val="00334014"/>
    <w:rsid w:val="0033409E"/>
    <w:rsid w:val="003341F9"/>
    <w:rsid w:val="00334510"/>
    <w:rsid w:val="00335A89"/>
    <w:rsid w:val="00335F9A"/>
    <w:rsid w:val="00336909"/>
    <w:rsid w:val="00337A09"/>
    <w:rsid w:val="003400B7"/>
    <w:rsid w:val="00341160"/>
    <w:rsid w:val="003414D3"/>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55F8"/>
    <w:rsid w:val="00355821"/>
    <w:rsid w:val="003562B9"/>
    <w:rsid w:val="00356781"/>
    <w:rsid w:val="00357B8D"/>
    <w:rsid w:val="00357EDC"/>
    <w:rsid w:val="0036022B"/>
    <w:rsid w:val="00360439"/>
    <w:rsid w:val="003606FB"/>
    <w:rsid w:val="003610A8"/>
    <w:rsid w:val="00361445"/>
    <w:rsid w:val="00361D05"/>
    <w:rsid w:val="00362B7B"/>
    <w:rsid w:val="00362C76"/>
    <w:rsid w:val="003635F0"/>
    <w:rsid w:val="0036396F"/>
    <w:rsid w:val="00363B58"/>
    <w:rsid w:val="00363D3E"/>
    <w:rsid w:val="00364461"/>
    <w:rsid w:val="0036469C"/>
    <w:rsid w:val="00364D47"/>
    <w:rsid w:val="00364ECE"/>
    <w:rsid w:val="0036552F"/>
    <w:rsid w:val="00365607"/>
    <w:rsid w:val="00365C16"/>
    <w:rsid w:val="003679E6"/>
    <w:rsid w:val="00367FC1"/>
    <w:rsid w:val="00370703"/>
    <w:rsid w:val="00370AEC"/>
    <w:rsid w:val="00371CDC"/>
    <w:rsid w:val="00371D6D"/>
    <w:rsid w:val="0037212B"/>
    <w:rsid w:val="00372E33"/>
    <w:rsid w:val="0037345F"/>
    <w:rsid w:val="003735AF"/>
    <w:rsid w:val="00373FDC"/>
    <w:rsid w:val="0037413F"/>
    <w:rsid w:val="003751C4"/>
    <w:rsid w:val="003752D9"/>
    <w:rsid w:val="00375AED"/>
    <w:rsid w:val="00375E4B"/>
    <w:rsid w:val="003762AF"/>
    <w:rsid w:val="003767CC"/>
    <w:rsid w:val="00377401"/>
    <w:rsid w:val="003806BB"/>
    <w:rsid w:val="00381A78"/>
    <w:rsid w:val="003823F3"/>
    <w:rsid w:val="00383D77"/>
    <w:rsid w:val="00384087"/>
    <w:rsid w:val="0038476C"/>
    <w:rsid w:val="00386C3F"/>
    <w:rsid w:val="00391245"/>
    <w:rsid w:val="00391288"/>
    <w:rsid w:val="00391489"/>
    <w:rsid w:val="00391EA5"/>
    <w:rsid w:val="00393514"/>
    <w:rsid w:val="00393EF4"/>
    <w:rsid w:val="0039413E"/>
    <w:rsid w:val="003949CC"/>
    <w:rsid w:val="00394AF4"/>
    <w:rsid w:val="003962AA"/>
    <w:rsid w:val="00396AA7"/>
    <w:rsid w:val="00396BE1"/>
    <w:rsid w:val="00396DC1"/>
    <w:rsid w:val="00396EFF"/>
    <w:rsid w:val="00396F1F"/>
    <w:rsid w:val="00397147"/>
    <w:rsid w:val="0039792A"/>
    <w:rsid w:val="003A04BB"/>
    <w:rsid w:val="003A0B93"/>
    <w:rsid w:val="003A0BEC"/>
    <w:rsid w:val="003A0CBD"/>
    <w:rsid w:val="003A12A3"/>
    <w:rsid w:val="003A2AF2"/>
    <w:rsid w:val="003A2BA5"/>
    <w:rsid w:val="003A4381"/>
    <w:rsid w:val="003A49DC"/>
    <w:rsid w:val="003A52AA"/>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6A23"/>
    <w:rsid w:val="003B7CF9"/>
    <w:rsid w:val="003C0769"/>
    <w:rsid w:val="003C1545"/>
    <w:rsid w:val="003C1AE8"/>
    <w:rsid w:val="003C1C30"/>
    <w:rsid w:val="003C1F75"/>
    <w:rsid w:val="003C24D5"/>
    <w:rsid w:val="003C3C59"/>
    <w:rsid w:val="003C3CCA"/>
    <w:rsid w:val="003C42BD"/>
    <w:rsid w:val="003C50B8"/>
    <w:rsid w:val="003C5342"/>
    <w:rsid w:val="003C5512"/>
    <w:rsid w:val="003C55B1"/>
    <w:rsid w:val="003C57A6"/>
    <w:rsid w:val="003C5EB9"/>
    <w:rsid w:val="003C6BA3"/>
    <w:rsid w:val="003C719E"/>
    <w:rsid w:val="003C7B79"/>
    <w:rsid w:val="003D0531"/>
    <w:rsid w:val="003D2898"/>
    <w:rsid w:val="003D2D58"/>
    <w:rsid w:val="003D3A63"/>
    <w:rsid w:val="003D47F2"/>
    <w:rsid w:val="003D4CFA"/>
    <w:rsid w:val="003D59DE"/>
    <w:rsid w:val="003D5D20"/>
    <w:rsid w:val="003D65C4"/>
    <w:rsid w:val="003D68D3"/>
    <w:rsid w:val="003D7E72"/>
    <w:rsid w:val="003D7EC8"/>
    <w:rsid w:val="003E04E3"/>
    <w:rsid w:val="003E1819"/>
    <w:rsid w:val="003E26CC"/>
    <w:rsid w:val="003E26DD"/>
    <w:rsid w:val="003E3333"/>
    <w:rsid w:val="003E491D"/>
    <w:rsid w:val="003E4A71"/>
    <w:rsid w:val="003E4B0B"/>
    <w:rsid w:val="003E5995"/>
    <w:rsid w:val="003E5DFB"/>
    <w:rsid w:val="003E6ABA"/>
    <w:rsid w:val="003E72AC"/>
    <w:rsid w:val="003E737E"/>
    <w:rsid w:val="003F0147"/>
    <w:rsid w:val="003F0549"/>
    <w:rsid w:val="003F1665"/>
    <w:rsid w:val="003F191F"/>
    <w:rsid w:val="003F21EF"/>
    <w:rsid w:val="003F2D28"/>
    <w:rsid w:val="003F333C"/>
    <w:rsid w:val="003F40D0"/>
    <w:rsid w:val="003F4598"/>
    <w:rsid w:val="003F485F"/>
    <w:rsid w:val="003F48D6"/>
    <w:rsid w:val="003F4AC7"/>
    <w:rsid w:val="003F502B"/>
    <w:rsid w:val="003F59D1"/>
    <w:rsid w:val="003F5A3A"/>
    <w:rsid w:val="003F5AAF"/>
    <w:rsid w:val="003F5E5D"/>
    <w:rsid w:val="0040097F"/>
    <w:rsid w:val="0040184E"/>
    <w:rsid w:val="00401E71"/>
    <w:rsid w:val="004023AA"/>
    <w:rsid w:val="004027DA"/>
    <w:rsid w:val="00403C1C"/>
    <w:rsid w:val="00405292"/>
    <w:rsid w:val="00405827"/>
    <w:rsid w:val="0040614F"/>
    <w:rsid w:val="0040659D"/>
    <w:rsid w:val="004065A1"/>
    <w:rsid w:val="00407B61"/>
    <w:rsid w:val="00407D51"/>
    <w:rsid w:val="00407EC2"/>
    <w:rsid w:val="00410015"/>
    <w:rsid w:val="0041087E"/>
    <w:rsid w:val="00410A22"/>
    <w:rsid w:val="00411813"/>
    <w:rsid w:val="004129A3"/>
    <w:rsid w:val="00412C0B"/>
    <w:rsid w:val="0041331D"/>
    <w:rsid w:val="004133C8"/>
    <w:rsid w:val="00414AB2"/>
    <w:rsid w:val="00414ECB"/>
    <w:rsid w:val="00416AEE"/>
    <w:rsid w:val="00416AF6"/>
    <w:rsid w:val="00416B4D"/>
    <w:rsid w:val="00417D80"/>
    <w:rsid w:val="00421F51"/>
    <w:rsid w:val="00422205"/>
    <w:rsid w:val="00422CDC"/>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4A92"/>
    <w:rsid w:val="004355E9"/>
    <w:rsid w:val="00435876"/>
    <w:rsid w:val="00435BAF"/>
    <w:rsid w:val="00435F70"/>
    <w:rsid w:val="00436908"/>
    <w:rsid w:val="00436C93"/>
    <w:rsid w:val="00436FE2"/>
    <w:rsid w:val="00437A64"/>
    <w:rsid w:val="00437C91"/>
    <w:rsid w:val="004407CE"/>
    <w:rsid w:val="00440B7B"/>
    <w:rsid w:val="00440D02"/>
    <w:rsid w:val="00440DC6"/>
    <w:rsid w:val="00440DDC"/>
    <w:rsid w:val="00441B93"/>
    <w:rsid w:val="0044227A"/>
    <w:rsid w:val="0044268D"/>
    <w:rsid w:val="00442F5B"/>
    <w:rsid w:val="004432A0"/>
    <w:rsid w:val="00444027"/>
    <w:rsid w:val="004445BC"/>
    <w:rsid w:val="00444A26"/>
    <w:rsid w:val="00444BEC"/>
    <w:rsid w:val="00445CFB"/>
    <w:rsid w:val="0044602D"/>
    <w:rsid w:val="00446698"/>
    <w:rsid w:val="00446980"/>
    <w:rsid w:val="00446B37"/>
    <w:rsid w:val="00446C3C"/>
    <w:rsid w:val="00446D27"/>
    <w:rsid w:val="00447788"/>
    <w:rsid w:val="00447974"/>
    <w:rsid w:val="00447FAB"/>
    <w:rsid w:val="004502D7"/>
    <w:rsid w:val="0045082C"/>
    <w:rsid w:val="00451006"/>
    <w:rsid w:val="004514F1"/>
    <w:rsid w:val="00451FD6"/>
    <w:rsid w:val="00452764"/>
    <w:rsid w:val="00452E21"/>
    <w:rsid w:val="00454CD6"/>
    <w:rsid w:val="00454D69"/>
    <w:rsid w:val="00455180"/>
    <w:rsid w:val="00455FE7"/>
    <w:rsid w:val="0045653E"/>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5D75"/>
    <w:rsid w:val="00466CEC"/>
    <w:rsid w:val="0046713D"/>
    <w:rsid w:val="0046722E"/>
    <w:rsid w:val="0046782F"/>
    <w:rsid w:val="004700CD"/>
    <w:rsid w:val="00470F1C"/>
    <w:rsid w:val="0047119B"/>
    <w:rsid w:val="00471564"/>
    <w:rsid w:val="00471B6E"/>
    <w:rsid w:val="00471B98"/>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548"/>
    <w:rsid w:val="00481A73"/>
    <w:rsid w:val="00481AD6"/>
    <w:rsid w:val="0048220E"/>
    <w:rsid w:val="00482ED3"/>
    <w:rsid w:val="00482FEC"/>
    <w:rsid w:val="0048311E"/>
    <w:rsid w:val="00483630"/>
    <w:rsid w:val="00483802"/>
    <w:rsid w:val="0048396F"/>
    <w:rsid w:val="00483D0B"/>
    <w:rsid w:val="0048466B"/>
    <w:rsid w:val="0048519B"/>
    <w:rsid w:val="004861B9"/>
    <w:rsid w:val="0048678F"/>
    <w:rsid w:val="004876C6"/>
    <w:rsid w:val="00490672"/>
    <w:rsid w:val="00490D22"/>
    <w:rsid w:val="00491119"/>
    <w:rsid w:val="004914EE"/>
    <w:rsid w:val="00491CBF"/>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0500"/>
    <w:rsid w:val="004B1610"/>
    <w:rsid w:val="004B2548"/>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25B0"/>
    <w:rsid w:val="004C2667"/>
    <w:rsid w:val="004C3B88"/>
    <w:rsid w:val="004C3F14"/>
    <w:rsid w:val="004C4371"/>
    <w:rsid w:val="004C4D6A"/>
    <w:rsid w:val="004C5B1F"/>
    <w:rsid w:val="004C68C2"/>
    <w:rsid w:val="004C6CA8"/>
    <w:rsid w:val="004C6E11"/>
    <w:rsid w:val="004C70E3"/>
    <w:rsid w:val="004C74F3"/>
    <w:rsid w:val="004C76D8"/>
    <w:rsid w:val="004C7B39"/>
    <w:rsid w:val="004D04FA"/>
    <w:rsid w:val="004D06B8"/>
    <w:rsid w:val="004D0A1B"/>
    <w:rsid w:val="004D0D51"/>
    <w:rsid w:val="004D0E6E"/>
    <w:rsid w:val="004D209A"/>
    <w:rsid w:val="004D2D17"/>
    <w:rsid w:val="004D3068"/>
    <w:rsid w:val="004D3174"/>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00"/>
    <w:rsid w:val="004E2C35"/>
    <w:rsid w:val="004E328E"/>
    <w:rsid w:val="004E371C"/>
    <w:rsid w:val="004E37E2"/>
    <w:rsid w:val="004E3E7A"/>
    <w:rsid w:val="004E4745"/>
    <w:rsid w:val="004E48D0"/>
    <w:rsid w:val="004E4E23"/>
    <w:rsid w:val="004E516F"/>
    <w:rsid w:val="004E67C3"/>
    <w:rsid w:val="004E6AC9"/>
    <w:rsid w:val="004E722D"/>
    <w:rsid w:val="004E7458"/>
    <w:rsid w:val="004E7887"/>
    <w:rsid w:val="004E7D1D"/>
    <w:rsid w:val="004E7F3A"/>
    <w:rsid w:val="004F0839"/>
    <w:rsid w:val="004F0C1E"/>
    <w:rsid w:val="004F0C55"/>
    <w:rsid w:val="004F0CD5"/>
    <w:rsid w:val="004F166A"/>
    <w:rsid w:val="004F16DB"/>
    <w:rsid w:val="004F257A"/>
    <w:rsid w:val="004F31A7"/>
    <w:rsid w:val="004F355B"/>
    <w:rsid w:val="004F51B9"/>
    <w:rsid w:val="004F52D7"/>
    <w:rsid w:val="004F5743"/>
    <w:rsid w:val="004F5C8B"/>
    <w:rsid w:val="004F78C8"/>
    <w:rsid w:val="004F79EA"/>
    <w:rsid w:val="004F7BE1"/>
    <w:rsid w:val="005002E2"/>
    <w:rsid w:val="0050040E"/>
    <w:rsid w:val="00500E76"/>
    <w:rsid w:val="00500EB5"/>
    <w:rsid w:val="00501233"/>
    <w:rsid w:val="00501413"/>
    <w:rsid w:val="0050186A"/>
    <w:rsid w:val="00501B59"/>
    <w:rsid w:val="005022E4"/>
    <w:rsid w:val="0050245D"/>
    <w:rsid w:val="00502D56"/>
    <w:rsid w:val="00503A2C"/>
    <w:rsid w:val="005040C5"/>
    <w:rsid w:val="00504387"/>
    <w:rsid w:val="00504C6A"/>
    <w:rsid w:val="00505052"/>
    <w:rsid w:val="00505100"/>
    <w:rsid w:val="00505222"/>
    <w:rsid w:val="00506009"/>
    <w:rsid w:val="005061DC"/>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13EB"/>
    <w:rsid w:val="005224CF"/>
    <w:rsid w:val="0052260F"/>
    <w:rsid w:val="00522988"/>
    <w:rsid w:val="00522D02"/>
    <w:rsid w:val="00522DAD"/>
    <w:rsid w:val="0052334C"/>
    <w:rsid w:val="005233A1"/>
    <w:rsid w:val="00523BF8"/>
    <w:rsid w:val="00523D7C"/>
    <w:rsid w:val="0052448E"/>
    <w:rsid w:val="00524DE3"/>
    <w:rsid w:val="00524E9A"/>
    <w:rsid w:val="00524F6A"/>
    <w:rsid w:val="00525291"/>
    <w:rsid w:val="005274D8"/>
    <w:rsid w:val="00527746"/>
    <w:rsid w:val="005277D1"/>
    <w:rsid w:val="0053004F"/>
    <w:rsid w:val="00530566"/>
    <w:rsid w:val="00530D97"/>
    <w:rsid w:val="00531038"/>
    <w:rsid w:val="005313B2"/>
    <w:rsid w:val="005316E9"/>
    <w:rsid w:val="00531B8E"/>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2AD3"/>
    <w:rsid w:val="00543136"/>
    <w:rsid w:val="005437F6"/>
    <w:rsid w:val="00544FEF"/>
    <w:rsid w:val="0054550F"/>
    <w:rsid w:val="00545D1D"/>
    <w:rsid w:val="00546224"/>
    <w:rsid w:val="00546422"/>
    <w:rsid w:val="00546AC1"/>
    <w:rsid w:val="00546B9D"/>
    <w:rsid w:val="00547159"/>
    <w:rsid w:val="00547451"/>
    <w:rsid w:val="00547463"/>
    <w:rsid w:val="005477E5"/>
    <w:rsid w:val="00547ADC"/>
    <w:rsid w:val="00547AE4"/>
    <w:rsid w:val="005504A5"/>
    <w:rsid w:val="00550D84"/>
    <w:rsid w:val="005517D5"/>
    <w:rsid w:val="00551DF3"/>
    <w:rsid w:val="00552A57"/>
    <w:rsid w:val="00552EE1"/>
    <w:rsid w:val="00552FFC"/>
    <w:rsid w:val="0055328B"/>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51B"/>
    <w:rsid w:val="00571C9B"/>
    <w:rsid w:val="00572446"/>
    <w:rsid w:val="00572C29"/>
    <w:rsid w:val="00573632"/>
    <w:rsid w:val="00573FCE"/>
    <w:rsid w:val="0057448A"/>
    <w:rsid w:val="0057479B"/>
    <w:rsid w:val="0057482E"/>
    <w:rsid w:val="00575393"/>
    <w:rsid w:val="00576347"/>
    <w:rsid w:val="00576937"/>
    <w:rsid w:val="00577521"/>
    <w:rsid w:val="00580298"/>
    <w:rsid w:val="005802B3"/>
    <w:rsid w:val="005804B2"/>
    <w:rsid w:val="005812A6"/>
    <w:rsid w:val="00581C02"/>
    <w:rsid w:val="00581C54"/>
    <w:rsid w:val="00581E9B"/>
    <w:rsid w:val="00581FFF"/>
    <w:rsid w:val="005826DE"/>
    <w:rsid w:val="00582944"/>
    <w:rsid w:val="005833BB"/>
    <w:rsid w:val="00583D18"/>
    <w:rsid w:val="0058421A"/>
    <w:rsid w:val="0058492A"/>
    <w:rsid w:val="00587291"/>
    <w:rsid w:val="0058766E"/>
    <w:rsid w:val="005905CF"/>
    <w:rsid w:val="00591084"/>
    <w:rsid w:val="005919BC"/>
    <w:rsid w:val="00592AC1"/>
    <w:rsid w:val="00593DDB"/>
    <w:rsid w:val="005940A6"/>
    <w:rsid w:val="005950D1"/>
    <w:rsid w:val="005951F6"/>
    <w:rsid w:val="0059564F"/>
    <w:rsid w:val="00595AA8"/>
    <w:rsid w:val="00595EDA"/>
    <w:rsid w:val="005963E1"/>
    <w:rsid w:val="0059690C"/>
    <w:rsid w:val="00596B90"/>
    <w:rsid w:val="00597B1A"/>
    <w:rsid w:val="005A032B"/>
    <w:rsid w:val="005A060E"/>
    <w:rsid w:val="005A0DFB"/>
    <w:rsid w:val="005A2027"/>
    <w:rsid w:val="005A214A"/>
    <w:rsid w:val="005A440E"/>
    <w:rsid w:val="005A472E"/>
    <w:rsid w:val="005A4824"/>
    <w:rsid w:val="005A529A"/>
    <w:rsid w:val="005A7BE8"/>
    <w:rsid w:val="005A7E14"/>
    <w:rsid w:val="005A7EBA"/>
    <w:rsid w:val="005B0445"/>
    <w:rsid w:val="005B0580"/>
    <w:rsid w:val="005B06D4"/>
    <w:rsid w:val="005B0F21"/>
    <w:rsid w:val="005B22D3"/>
    <w:rsid w:val="005B242C"/>
    <w:rsid w:val="005B29FC"/>
    <w:rsid w:val="005B3032"/>
    <w:rsid w:val="005B36CB"/>
    <w:rsid w:val="005B3B78"/>
    <w:rsid w:val="005B4911"/>
    <w:rsid w:val="005B49E8"/>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C93"/>
    <w:rsid w:val="005C3F59"/>
    <w:rsid w:val="005C46EA"/>
    <w:rsid w:val="005C4F6D"/>
    <w:rsid w:val="005C542A"/>
    <w:rsid w:val="005C57E3"/>
    <w:rsid w:val="005C5840"/>
    <w:rsid w:val="005C5DCC"/>
    <w:rsid w:val="005C5F1B"/>
    <w:rsid w:val="005C626B"/>
    <w:rsid w:val="005D171F"/>
    <w:rsid w:val="005D19CA"/>
    <w:rsid w:val="005D1A99"/>
    <w:rsid w:val="005D2506"/>
    <w:rsid w:val="005D2748"/>
    <w:rsid w:val="005D307B"/>
    <w:rsid w:val="005D3437"/>
    <w:rsid w:val="005D370A"/>
    <w:rsid w:val="005D4468"/>
    <w:rsid w:val="005D5879"/>
    <w:rsid w:val="005D5C52"/>
    <w:rsid w:val="005D7635"/>
    <w:rsid w:val="005D79A1"/>
    <w:rsid w:val="005D7D66"/>
    <w:rsid w:val="005E0043"/>
    <w:rsid w:val="005E112A"/>
    <w:rsid w:val="005E14BE"/>
    <w:rsid w:val="005E22E0"/>
    <w:rsid w:val="005E31E4"/>
    <w:rsid w:val="005E35CB"/>
    <w:rsid w:val="005E38EA"/>
    <w:rsid w:val="005E481C"/>
    <w:rsid w:val="005E4932"/>
    <w:rsid w:val="005E495C"/>
    <w:rsid w:val="005E49DA"/>
    <w:rsid w:val="005E4BE5"/>
    <w:rsid w:val="005E54AC"/>
    <w:rsid w:val="005E5A0C"/>
    <w:rsid w:val="005E6501"/>
    <w:rsid w:val="005E66E6"/>
    <w:rsid w:val="005E6B68"/>
    <w:rsid w:val="005E6CC1"/>
    <w:rsid w:val="005E7865"/>
    <w:rsid w:val="005F0FF5"/>
    <w:rsid w:val="005F142D"/>
    <w:rsid w:val="005F145A"/>
    <w:rsid w:val="005F2703"/>
    <w:rsid w:val="005F2BC5"/>
    <w:rsid w:val="005F2D3F"/>
    <w:rsid w:val="005F41C8"/>
    <w:rsid w:val="005F4B1E"/>
    <w:rsid w:val="005F4C27"/>
    <w:rsid w:val="005F570C"/>
    <w:rsid w:val="005F6A74"/>
    <w:rsid w:val="005F6BB8"/>
    <w:rsid w:val="005F7936"/>
    <w:rsid w:val="00600226"/>
    <w:rsid w:val="00600548"/>
    <w:rsid w:val="00600AA5"/>
    <w:rsid w:val="00600B07"/>
    <w:rsid w:val="00600B48"/>
    <w:rsid w:val="0060161F"/>
    <w:rsid w:val="0060195F"/>
    <w:rsid w:val="00601EBC"/>
    <w:rsid w:val="00602D91"/>
    <w:rsid w:val="00602EA3"/>
    <w:rsid w:val="00604220"/>
    <w:rsid w:val="0060448A"/>
    <w:rsid w:val="00605011"/>
    <w:rsid w:val="0060507C"/>
    <w:rsid w:val="00605722"/>
    <w:rsid w:val="006057E1"/>
    <w:rsid w:val="00605C30"/>
    <w:rsid w:val="0060665D"/>
    <w:rsid w:val="006069B0"/>
    <w:rsid w:val="00606F70"/>
    <w:rsid w:val="00607598"/>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5AD"/>
    <w:rsid w:val="006216AB"/>
    <w:rsid w:val="0062172E"/>
    <w:rsid w:val="00621EF8"/>
    <w:rsid w:val="00622132"/>
    <w:rsid w:val="006224E8"/>
    <w:rsid w:val="006229BA"/>
    <w:rsid w:val="006241BB"/>
    <w:rsid w:val="0062431C"/>
    <w:rsid w:val="00624BB0"/>
    <w:rsid w:val="00624D20"/>
    <w:rsid w:val="006265B3"/>
    <w:rsid w:val="00626694"/>
    <w:rsid w:val="00626B4B"/>
    <w:rsid w:val="0062749F"/>
    <w:rsid w:val="006274EB"/>
    <w:rsid w:val="00630E44"/>
    <w:rsid w:val="00631CAF"/>
    <w:rsid w:val="006326F4"/>
    <w:rsid w:val="00632C55"/>
    <w:rsid w:val="00632F06"/>
    <w:rsid w:val="00633147"/>
    <w:rsid w:val="00633292"/>
    <w:rsid w:val="00633585"/>
    <w:rsid w:val="00633DCD"/>
    <w:rsid w:val="0063408C"/>
    <w:rsid w:val="006344CA"/>
    <w:rsid w:val="006368C1"/>
    <w:rsid w:val="0063795E"/>
    <w:rsid w:val="00641005"/>
    <w:rsid w:val="006416AB"/>
    <w:rsid w:val="0064172A"/>
    <w:rsid w:val="00642452"/>
    <w:rsid w:val="0064246D"/>
    <w:rsid w:val="0064318C"/>
    <w:rsid w:val="00643478"/>
    <w:rsid w:val="0064383C"/>
    <w:rsid w:val="00643858"/>
    <w:rsid w:val="00643AE5"/>
    <w:rsid w:val="00643D97"/>
    <w:rsid w:val="00644F56"/>
    <w:rsid w:val="0064557B"/>
    <w:rsid w:val="00645CD0"/>
    <w:rsid w:val="00646004"/>
    <w:rsid w:val="006464AE"/>
    <w:rsid w:val="006468D6"/>
    <w:rsid w:val="00646BE6"/>
    <w:rsid w:val="00647A8D"/>
    <w:rsid w:val="0065064E"/>
    <w:rsid w:val="00650989"/>
    <w:rsid w:val="00651DD0"/>
    <w:rsid w:val="00651FA5"/>
    <w:rsid w:val="00653146"/>
    <w:rsid w:val="006531A4"/>
    <w:rsid w:val="0065463F"/>
    <w:rsid w:val="006546D0"/>
    <w:rsid w:val="00654875"/>
    <w:rsid w:val="0065514B"/>
    <w:rsid w:val="006557DC"/>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D5F"/>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1C68"/>
    <w:rsid w:val="006825A0"/>
    <w:rsid w:val="006826F9"/>
    <w:rsid w:val="006839AD"/>
    <w:rsid w:val="00683F9F"/>
    <w:rsid w:val="0068431E"/>
    <w:rsid w:val="006846A7"/>
    <w:rsid w:val="00685177"/>
    <w:rsid w:val="006852EB"/>
    <w:rsid w:val="00685CD0"/>
    <w:rsid w:val="00685FDD"/>
    <w:rsid w:val="00686485"/>
    <w:rsid w:val="00686F55"/>
    <w:rsid w:val="00690B2E"/>
    <w:rsid w:val="00690B4E"/>
    <w:rsid w:val="00691760"/>
    <w:rsid w:val="00691EAA"/>
    <w:rsid w:val="00693BB1"/>
    <w:rsid w:val="006940F0"/>
    <w:rsid w:val="006945D5"/>
    <w:rsid w:val="00694EA0"/>
    <w:rsid w:val="0069632D"/>
    <w:rsid w:val="00696E43"/>
    <w:rsid w:val="0069758B"/>
    <w:rsid w:val="0069786C"/>
    <w:rsid w:val="006A0C8C"/>
    <w:rsid w:val="006A17E1"/>
    <w:rsid w:val="006A1BD8"/>
    <w:rsid w:val="006A2699"/>
    <w:rsid w:val="006A2E8B"/>
    <w:rsid w:val="006A2F74"/>
    <w:rsid w:val="006A3B6A"/>
    <w:rsid w:val="006A4AB7"/>
    <w:rsid w:val="006A4D77"/>
    <w:rsid w:val="006A5757"/>
    <w:rsid w:val="006A5B83"/>
    <w:rsid w:val="006A6262"/>
    <w:rsid w:val="006A628E"/>
    <w:rsid w:val="006A7A2B"/>
    <w:rsid w:val="006B0F75"/>
    <w:rsid w:val="006B169E"/>
    <w:rsid w:val="006B195B"/>
    <w:rsid w:val="006B22A5"/>
    <w:rsid w:val="006B379E"/>
    <w:rsid w:val="006B394D"/>
    <w:rsid w:val="006B5595"/>
    <w:rsid w:val="006B5A24"/>
    <w:rsid w:val="006B5ACD"/>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3DF7"/>
    <w:rsid w:val="006C5256"/>
    <w:rsid w:val="006C718A"/>
    <w:rsid w:val="006C7AE5"/>
    <w:rsid w:val="006C7D40"/>
    <w:rsid w:val="006D0490"/>
    <w:rsid w:val="006D0706"/>
    <w:rsid w:val="006D11F1"/>
    <w:rsid w:val="006D1738"/>
    <w:rsid w:val="006D185B"/>
    <w:rsid w:val="006D1BDB"/>
    <w:rsid w:val="006D26FB"/>
    <w:rsid w:val="006D2E15"/>
    <w:rsid w:val="006D3006"/>
    <w:rsid w:val="006D4940"/>
    <w:rsid w:val="006D5027"/>
    <w:rsid w:val="006D53F7"/>
    <w:rsid w:val="006D71B7"/>
    <w:rsid w:val="006D7494"/>
    <w:rsid w:val="006D7714"/>
    <w:rsid w:val="006D79D5"/>
    <w:rsid w:val="006E08EF"/>
    <w:rsid w:val="006E0DAD"/>
    <w:rsid w:val="006E1C0C"/>
    <w:rsid w:val="006E1E99"/>
    <w:rsid w:val="006E1F5F"/>
    <w:rsid w:val="006E2DE8"/>
    <w:rsid w:val="006E316B"/>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0780"/>
    <w:rsid w:val="006F10A8"/>
    <w:rsid w:val="006F2A33"/>
    <w:rsid w:val="006F2A40"/>
    <w:rsid w:val="006F3136"/>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0348"/>
    <w:rsid w:val="00710837"/>
    <w:rsid w:val="0071157A"/>
    <w:rsid w:val="00711EE3"/>
    <w:rsid w:val="0071217D"/>
    <w:rsid w:val="00713A1D"/>
    <w:rsid w:val="007143A7"/>
    <w:rsid w:val="00714785"/>
    <w:rsid w:val="00715C8A"/>
    <w:rsid w:val="00715F75"/>
    <w:rsid w:val="00715FBB"/>
    <w:rsid w:val="00717D1A"/>
    <w:rsid w:val="00720D36"/>
    <w:rsid w:val="00721696"/>
    <w:rsid w:val="00721853"/>
    <w:rsid w:val="007233AF"/>
    <w:rsid w:val="007236FF"/>
    <w:rsid w:val="007239F6"/>
    <w:rsid w:val="00724769"/>
    <w:rsid w:val="00724858"/>
    <w:rsid w:val="00724C9B"/>
    <w:rsid w:val="0072614A"/>
    <w:rsid w:val="00726DC9"/>
    <w:rsid w:val="00726E62"/>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5F2D"/>
    <w:rsid w:val="0073655F"/>
    <w:rsid w:val="00736EB4"/>
    <w:rsid w:val="00740147"/>
    <w:rsid w:val="00740393"/>
    <w:rsid w:val="00740A43"/>
    <w:rsid w:val="00741D58"/>
    <w:rsid w:val="007430DB"/>
    <w:rsid w:val="0074311C"/>
    <w:rsid w:val="00743151"/>
    <w:rsid w:val="0074385A"/>
    <w:rsid w:val="00743B89"/>
    <w:rsid w:val="00744EE9"/>
    <w:rsid w:val="007455F7"/>
    <w:rsid w:val="00745B11"/>
    <w:rsid w:val="007466DE"/>
    <w:rsid w:val="0075031F"/>
    <w:rsid w:val="00750B45"/>
    <w:rsid w:val="00750E05"/>
    <w:rsid w:val="0075179E"/>
    <w:rsid w:val="00751D11"/>
    <w:rsid w:val="00751E3D"/>
    <w:rsid w:val="007527BC"/>
    <w:rsid w:val="00752DDB"/>
    <w:rsid w:val="00753001"/>
    <w:rsid w:val="00754092"/>
    <w:rsid w:val="00754957"/>
    <w:rsid w:val="007552D9"/>
    <w:rsid w:val="007564F8"/>
    <w:rsid w:val="007567AA"/>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2F66"/>
    <w:rsid w:val="00763A8D"/>
    <w:rsid w:val="00764171"/>
    <w:rsid w:val="007642C4"/>
    <w:rsid w:val="007648CB"/>
    <w:rsid w:val="007653D2"/>
    <w:rsid w:val="0076551F"/>
    <w:rsid w:val="00765CB1"/>
    <w:rsid w:val="007661D8"/>
    <w:rsid w:val="00766F21"/>
    <w:rsid w:val="007718D4"/>
    <w:rsid w:val="00771948"/>
    <w:rsid w:val="00771A5F"/>
    <w:rsid w:val="00774238"/>
    <w:rsid w:val="00774AE6"/>
    <w:rsid w:val="00774CB5"/>
    <w:rsid w:val="0077503E"/>
    <w:rsid w:val="007750EF"/>
    <w:rsid w:val="00775364"/>
    <w:rsid w:val="0077544D"/>
    <w:rsid w:val="00775777"/>
    <w:rsid w:val="00776345"/>
    <w:rsid w:val="00776A39"/>
    <w:rsid w:val="007776E7"/>
    <w:rsid w:val="00777E62"/>
    <w:rsid w:val="00777F4F"/>
    <w:rsid w:val="007803B4"/>
    <w:rsid w:val="00780698"/>
    <w:rsid w:val="00781718"/>
    <w:rsid w:val="00781CD7"/>
    <w:rsid w:val="00782613"/>
    <w:rsid w:val="00782CCC"/>
    <w:rsid w:val="0078499F"/>
    <w:rsid w:val="0078734D"/>
    <w:rsid w:val="00787A9E"/>
    <w:rsid w:val="00790BCD"/>
    <w:rsid w:val="00790F1B"/>
    <w:rsid w:val="007922FB"/>
    <w:rsid w:val="00792C0B"/>
    <w:rsid w:val="007931B9"/>
    <w:rsid w:val="007933EE"/>
    <w:rsid w:val="007955C4"/>
    <w:rsid w:val="00795F73"/>
    <w:rsid w:val="00796A49"/>
    <w:rsid w:val="007A01B2"/>
    <w:rsid w:val="007A0EBD"/>
    <w:rsid w:val="007A105C"/>
    <w:rsid w:val="007A22D3"/>
    <w:rsid w:val="007A2540"/>
    <w:rsid w:val="007A43FF"/>
    <w:rsid w:val="007A4739"/>
    <w:rsid w:val="007A4B9F"/>
    <w:rsid w:val="007A5472"/>
    <w:rsid w:val="007A59C9"/>
    <w:rsid w:val="007A68AF"/>
    <w:rsid w:val="007A7168"/>
    <w:rsid w:val="007A768C"/>
    <w:rsid w:val="007B05B9"/>
    <w:rsid w:val="007B0F97"/>
    <w:rsid w:val="007B1034"/>
    <w:rsid w:val="007B14E1"/>
    <w:rsid w:val="007B1DE9"/>
    <w:rsid w:val="007B2309"/>
    <w:rsid w:val="007B26D9"/>
    <w:rsid w:val="007B295A"/>
    <w:rsid w:val="007B4E57"/>
    <w:rsid w:val="007B5566"/>
    <w:rsid w:val="007B57E3"/>
    <w:rsid w:val="007B5B58"/>
    <w:rsid w:val="007B6670"/>
    <w:rsid w:val="007B692A"/>
    <w:rsid w:val="007B6CE7"/>
    <w:rsid w:val="007B7B75"/>
    <w:rsid w:val="007B7E94"/>
    <w:rsid w:val="007C00E2"/>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0BFD"/>
    <w:rsid w:val="007D1D8B"/>
    <w:rsid w:val="007D24A8"/>
    <w:rsid w:val="007D2552"/>
    <w:rsid w:val="007D2A70"/>
    <w:rsid w:val="007D2DED"/>
    <w:rsid w:val="007D3B46"/>
    <w:rsid w:val="007D47DA"/>
    <w:rsid w:val="007D4832"/>
    <w:rsid w:val="007D5228"/>
    <w:rsid w:val="007D63D1"/>
    <w:rsid w:val="007D646C"/>
    <w:rsid w:val="007D720F"/>
    <w:rsid w:val="007D76D7"/>
    <w:rsid w:val="007D778E"/>
    <w:rsid w:val="007D7B94"/>
    <w:rsid w:val="007E0AEA"/>
    <w:rsid w:val="007E11A3"/>
    <w:rsid w:val="007E211E"/>
    <w:rsid w:val="007E27D9"/>
    <w:rsid w:val="007E2A53"/>
    <w:rsid w:val="007E2EE7"/>
    <w:rsid w:val="007E3A65"/>
    <w:rsid w:val="007E40F8"/>
    <w:rsid w:val="007E4763"/>
    <w:rsid w:val="007E48B1"/>
    <w:rsid w:val="007E4A60"/>
    <w:rsid w:val="007E55BC"/>
    <w:rsid w:val="007E5604"/>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C5C"/>
    <w:rsid w:val="00802D9B"/>
    <w:rsid w:val="00803595"/>
    <w:rsid w:val="008037D1"/>
    <w:rsid w:val="0080385C"/>
    <w:rsid w:val="008039FA"/>
    <w:rsid w:val="008041EB"/>
    <w:rsid w:val="00804921"/>
    <w:rsid w:val="008061AB"/>
    <w:rsid w:val="008061EB"/>
    <w:rsid w:val="00806366"/>
    <w:rsid w:val="00807089"/>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1FE6"/>
    <w:rsid w:val="008229E1"/>
    <w:rsid w:val="0082327E"/>
    <w:rsid w:val="00823AEF"/>
    <w:rsid w:val="00823AFE"/>
    <w:rsid w:val="00823F11"/>
    <w:rsid w:val="0082402E"/>
    <w:rsid w:val="0082575C"/>
    <w:rsid w:val="00825836"/>
    <w:rsid w:val="0082677F"/>
    <w:rsid w:val="008305F8"/>
    <w:rsid w:val="008306CB"/>
    <w:rsid w:val="00830A4F"/>
    <w:rsid w:val="00830B22"/>
    <w:rsid w:val="00831517"/>
    <w:rsid w:val="0083171B"/>
    <w:rsid w:val="00831F69"/>
    <w:rsid w:val="008323C6"/>
    <w:rsid w:val="00832628"/>
    <w:rsid w:val="00832FA1"/>
    <w:rsid w:val="0083326A"/>
    <w:rsid w:val="00833858"/>
    <w:rsid w:val="00833AC6"/>
    <w:rsid w:val="00833B0B"/>
    <w:rsid w:val="00833B29"/>
    <w:rsid w:val="00833EBE"/>
    <w:rsid w:val="008352CB"/>
    <w:rsid w:val="0083713B"/>
    <w:rsid w:val="00837A85"/>
    <w:rsid w:val="00837AA6"/>
    <w:rsid w:val="008408F7"/>
    <w:rsid w:val="00840C30"/>
    <w:rsid w:val="0084160A"/>
    <w:rsid w:val="008432AE"/>
    <w:rsid w:val="00843E4F"/>
    <w:rsid w:val="00844695"/>
    <w:rsid w:val="0084567E"/>
    <w:rsid w:val="00846ACB"/>
    <w:rsid w:val="00850DB8"/>
    <w:rsid w:val="00851074"/>
    <w:rsid w:val="0085133A"/>
    <w:rsid w:val="00853697"/>
    <w:rsid w:val="00853892"/>
    <w:rsid w:val="00855713"/>
    <w:rsid w:val="00855A60"/>
    <w:rsid w:val="00855C45"/>
    <w:rsid w:val="0085647C"/>
    <w:rsid w:val="0085649D"/>
    <w:rsid w:val="0085661A"/>
    <w:rsid w:val="00856C54"/>
    <w:rsid w:val="00856F14"/>
    <w:rsid w:val="00856F6B"/>
    <w:rsid w:val="008575E1"/>
    <w:rsid w:val="00861B58"/>
    <w:rsid w:val="0086202F"/>
    <w:rsid w:val="00863642"/>
    <w:rsid w:val="00864559"/>
    <w:rsid w:val="00864571"/>
    <w:rsid w:val="00864CE0"/>
    <w:rsid w:val="00864D62"/>
    <w:rsid w:val="008653E2"/>
    <w:rsid w:val="00870391"/>
    <w:rsid w:val="00870D2D"/>
    <w:rsid w:val="00870D94"/>
    <w:rsid w:val="008711C5"/>
    <w:rsid w:val="00871E05"/>
    <w:rsid w:val="00871E84"/>
    <w:rsid w:val="008722D5"/>
    <w:rsid w:val="0087254E"/>
    <w:rsid w:val="008738BF"/>
    <w:rsid w:val="00873CF8"/>
    <w:rsid w:val="00873FCA"/>
    <w:rsid w:val="00874B86"/>
    <w:rsid w:val="00874DD5"/>
    <w:rsid w:val="0087560B"/>
    <w:rsid w:val="00880188"/>
    <w:rsid w:val="008804FC"/>
    <w:rsid w:val="008810CD"/>
    <w:rsid w:val="008811DF"/>
    <w:rsid w:val="00881271"/>
    <w:rsid w:val="008816BC"/>
    <w:rsid w:val="0088188F"/>
    <w:rsid w:val="0088269A"/>
    <w:rsid w:val="0088275E"/>
    <w:rsid w:val="00882A56"/>
    <w:rsid w:val="00882CC2"/>
    <w:rsid w:val="00883023"/>
    <w:rsid w:val="0088401B"/>
    <w:rsid w:val="00884B54"/>
    <w:rsid w:val="00884F11"/>
    <w:rsid w:val="00885353"/>
    <w:rsid w:val="0088553A"/>
    <w:rsid w:val="00885764"/>
    <w:rsid w:val="00885E99"/>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6D0"/>
    <w:rsid w:val="00895B6E"/>
    <w:rsid w:val="00896510"/>
    <w:rsid w:val="00897395"/>
    <w:rsid w:val="008A0BE6"/>
    <w:rsid w:val="008A0F03"/>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65"/>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0A3F"/>
    <w:rsid w:val="008C148D"/>
    <w:rsid w:val="008C204E"/>
    <w:rsid w:val="008C278E"/>
    <w:rsid w:val="008C2C45"/>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508"/>
    <w:rsid w:val="008D09CA"/>
    <w:rsid w:val="008D0A02"/>
    <w:rsid w:val="008D0FF4"/>
    <w:rsid w:val="008D1F7F"/>
    <w:rsid w:val="008D20BD"/>
    <w:rsid w:val="008D227B"/>
    <w:rsid w:val="008D23FA"/>
    <w:rsid w:val="008D3E3F"/>
    <w:rsid w:val="008D4339"/>
    <w:rsid w:val="008D4966"/>
    <w:rsid w:val="008D4C41"/>
    <w:rsid w:val="008D5883"/>
    <w:rsid w:val="008D5F0B"/>
    <w:rsid w:val="008D6800"/>
    <w:rsid w:val="008D704B"/>
    <w:rsid w:val="008D7262"/>
    <w:rsid w:val="008D7AB8"/>
    <w:rsid w:val="008E0D86"/>
    <w:rsid w:val="008E4801"/>
    <w:rsid w:val="008E505B"/>
    <w:rsid w:val="008E525A"/>
    <w:rsid w:val="008E55B7"/>
    <w:rsid w:val="008E57F0"/>
    <w:rsid w:val="008E5EF3"/>
    <w:rsid w:val="008E5F14"/>
    <w:rsid w:val="008E6965"/>
    <w:rsid w:val="008E7426"/>
    <w:rsid w:val="008E7AD4"/>
    <w:rsid w:val="008E7F08"/>
    <w:rsid w:val="008F0011"/>
    <w:rsid w:val="008F029E"/>
    <w:rsid w:val="008F14F9"/>
    <w:rsid w:val="008F25BA"/>
    <w:rsid w:val="008F2666"/>
    <w:rsid w:val="008F2850"/>
    <w:rsid w:val="008F2E23"/>
    <w:rsid w:val="008F2EDD"/>
    <w:rsid w:val="008F43E2"/>
    <w:rsid w:val="008F4C94"/>
    <w:rsid w:val="008F5458"/>
    <w:rsid w:val="008F6A3D"/>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0C1"/>
    <w:rsid w:val="00911290"/>
    <w:rsid w:val="0091155E"/>
    <w:rsid w:val="00911D3F"/>
    <w:rsid w:val="00911EE7"/>
    <w:rsid w:val="009122AA"/>
    <w:rsid w:val="00912AA1"/>
    <w:rsid w:val="00912C53"/>
    <w:rsid w:val="00913AD3"/>
    <w:rsid w:val="00914704"/>
    <w:rsid w:val="00914D84"/>
    <w:rsid w:val="00916FB3"/>
    <w:rsid w:val="009178D7"/>
    <w:rsid w:val="009229EE"/>
    <w:rsid w:val="00922AA5"/>
    <w:rsid w:val="00922E23"/>
    <w:rsid w:val="00924C60"/>
    <w:rsid w:val="009256E4"/>
    <w:rsid w:val="009257DE"/>
    <w:rsid w:val="009258FD"/>
    <w:rsid w:val="00925D57"/>
    <w:rsid w:val="00925D67"/>
    <w:rsid w:val="00926EAE"/>
    <w:rsid w:val="009303A6"/>
    <w:rsid w:val="00930D61"/>
    <w:rsid w:val="00930E23"/>
    <w:rsid w:val="00930F6B"/>
    <w:rsid w:val="009311D1"/>
    <w:rsid w:val="009316E7"/>
    <w:rsid w:val="009328A0"/>
    <w:rsid w:val="00935657"/>
    <w:rsid w:val="00935DD4"/>
    <w:rsid w:val="009368FB"/>
    <w:rsid w:val="0093697A"/>
    <w:rsid w:val="009378C8"/>
    <w:rsid w:val="0093798B"/>
    <w:rsid w:val="00940EA8"/>
    <w:rsid w:val="00941099"/>
    <w:rsid w:val="009413B0"/>
    <w:rsid w:val="009414B2"/>
    <w:rsid w:val="0094279D"/>
    <w:rsid w:val="00942FBE"/>
    <w:rsid w:val="00943AC4"/>
    <w:rsid w:val="00944732"/>
    <w:rsid w:val="00944AE3"/>
    <w:rsid w:val="00945C11"/>
    <w:rsid w:val="00945E5A"/>
    <w:rsid w:val="00946AD0"/>
    <w:rsid w:val="00947694"/>
    <w:rsid w:val="00947A86"/>
    <w:rsid w:val="00947D99"/>
    <w:rsid w:val="009504E9"/>
    <w:rsid w:val="00950632"/>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7DC"/>
    <w:rsid w:val="00964D32"/>
    <w:rsid w:val="009658A5"/>
    <w:rsid w:val="00966718"/>
    <w:rsid w:val="00966795"/>
    <w:rsid w:val="00966D76"/>
    <w:rsid w:val="00970253"/>
    <w:rsid w:val="0097095A"/>
    <w:rsid w:val="00970B67"/>
    <w:rsid w:val="00970F74"/>
    <w:rsid w:val="00971345"/>
    <w:rsid w:val="009719E2"/>
    <w:rsid w:val="009720A0"/>
    <w:rsid w:val="009726CA"/>
    <w:rsid w:val="00972848"/>
    <w:rsid w:val="00972A81"/>
    <w:rsid w:val="009733E9"/>
    <w:rsid w:val="0097349D"/>
    <w:rsid w:val="00973DBC"/>
    <w:rsid w:val="0097513D"/>
    <w:rsid w:val="00975412"/>
    <w:rsid w:val="009754CF"/>
    <w:rsid w:val="0097588C"/>
    <w:rsid w:val="00975D2C"/>
    <w:rsid w:val="009762BA"/>
    <w:rsid w:val="0097752F"/>
    <w:rsid w:val="00977861"/>
    <w:rsid w:val="00981042"/>
    <w:rsid w:val="0098164E"/>
    <w:rsid w:val="0098165F"/>
    <w:rsid w:val="00981D65"/>
    <w:rsid w:val="0098217A"/>
    <w:rsid w:val="0098359C"/>
    <w:rsid w:val="00983AB1"/>
    <w:rsid w:val="009849D9"/>
    <w:rsid w:val="00984A6C"/>
    <w:rsid w:val="00984C7C"/>
    <w:rsid w:val="00985395"/>
    <w:rsid w:val="009854D9"/>
    <w:rsid w:val="00985C75"/>
    <w:rsid w:val="0098602A"/>
    <w:rsid w:val="009869ED"/>
    <w:rsid w:val="00986E27"/>
    <w:rsid w:val="00990534"/>
    <w:rsid w:val="00990F07"/>
    <w:rsid w:val="00991530"/>
    <w:rsid w:val="0099370A"/>
    <w:rsid w:val="009942F7"/>
    <w:rsid w:val="009943FA"/>
    <w:rsid w:val="0099455C"/>
    <w:rsid w:val="00994736"/>
    <w:rsid w:val="00994850"/>
    <w:rsid w:val="009948E4"/>
    <w:rsid w:val="00995027"/>
    <w:rsid w:val="00995B7B"/>
    <w:rsid w:val="00997478"/>
    <w:rsid w:val="009A042C"/>
    <w:rsid w:val="009A0939"/>
    <w:rsid w:val="009A0B7F"/>
    <w:rsid w:val="009A180B"/>
    <w:rsid w:val="009A1846"/>
    <w:rsid w:val="009A2264"/>
    <w:rsid w:val="009A2D58"/>
    <w:rsid w:val="009A3F27"/>
    <w:rsid w:val="009A415C"/>
    <w:rsid w:val="009A4183"/>
    <w:rsid w:val="009A45F1"/>
    <w:rsid w:val="009A4902"/>
    <w:rsid w:val="009A4A85"/>
    <w:rsid w:val="009A4B59"/>
    <w:rsid w:val="009A6B7D"/>
    <w:rsid w:val="009B01BE"/>
    <w:rsid w:val="009B0A86"/>
    <w:rsid w:val="009B158C"/>
    <w:rsid w:val="009B167F"/>
    <w:rsid w:val="009B22EC"/>
    <w:rsid w:val="009B236E"/>
    <w:rsid w:val="009B264B"/>
    <w:rsid w:val="009B2D7A"/>
    <w:rsid w:val="009B2F93"/>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328"/>
    <w:rsid w:val="009C4445"/>
    <w:rsid w:val="009C4544"/>
    <w:rsid w:val="009C5E7A"/>
    <w:rsid w:val="009C670F"/>
    <w:rsid w:val="009C6802"/>
    <w:rsid w:val="009C7435"/>
    <w:rsid w:val="009C7CF8"/>
    <w:rsid w:val="009D00A6"/>
    <w:rsid w:val="009D02A0"/>
    <w:rsid w:val="009D034C"/>
    <w:rsid w:val="009D0CD0"/>
    <w:rsid w:val="009D1C48"/>
    <w:rsid w:val="009D22C7"/>
    <w:rsid w:val="009D2588"/>
    <w:rsid w:val="009D2DA2"/>
    <w:rsid w:val="009D2E1D"/>
    <w:rsid w:val="009D337F"/>
    <w:rsid w:val="009D3809"/>
    <w:rsid w:val="009D4000"/>
    <w:rsid w:val="009D4A8E"/>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C3F"/>
    <w:rsid w:val="009E1F2B"/>
    <w:rsid w:val="009E226C"/>
    <w:rsid w:val="009E280E"/>
    <w:rsid w:val="009E28DA"/>
    <w:rsid w:val="009E29AF"/>
    <w:rsid w:val="009E2F28"/>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E10"/>
    <w:rsid w:val="00A10D92"/>
    <w:rsid w:val="00A10EC2"/>
    <w:rsid w:val="00A10FC2"/>
    <w:rsid w:val="00A1120D"/>
    <w:rsid w:val="00A11226"/>
    <w:rsid w:val="00A119A4"/>
    <w:rsid w:val="00A119C3"/>
    <w:rsid w:val="00A11CE5"/>
    <w:rsid w:val="00A12A4A"/>
    <w:rsid w:val="00A12A82"/>
    <w:rsid w:val="00A13C9F"/>
    <w:rsid w:val="00A13D8C"/>
    <w:rsid w:val="00A152B3"/>
    <w:rsid w:val="00A1578C"/>
    <w:rsid w:val="00A157A6"/>
    <w:rsid w:val="00A1616F"/>
    <w:rsid w:val="00A167FB"/>
    <w:rsid w:val="00A169B7"/>
    <w:rsid w:val="00A16AF1"/>
    <w:rsid w:val="00A16E0C"/>
    <w:rsid w:val="00A17218"/>
    <w:rsid w:val="00A17445"/>
    <w:rsid w:val="00A20603"/>
    <w:rsid w:val="00A2112F"/>
    <w:rsid w:val="00A22AE6"/>
    <w:rsid w:val="00A23916"/>
    <w:rsid w:val="00A24A5D"/>
    <w:rsid w:val="00A256D4"/>
    <w:rsid w:val="00A25F9E"/>
    <w:rsid w:val="00A262DD"/>
    <w:rsid w:val="00A2678C"/>
    <w:rsid w:val="00A26D19"/>
    <w:rsid w:val="00A27183"/>
    <w:rsid w:val="00A27B9B"/>
    <w:rsid w:val="00A27E91"/>
    <w:rsid w:val="00A302D3"/>
    <w:rsid w:val="00A30888"/>
    <w:rsid w:val="00A30BCE"/>
    <w:rsid w:val="00A30D56"/>
    <w:rsid w:val="00A30F2B"/>
    <w:rsid w:val="00A30FE0"/>
    <w:rsid w:val="00A315F6"/>
    <w:rsid w:val="00A31B7D"/>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6E7"/>
    <w:rsid w:val="00A45D21"/>
    <w:rsid w:val="00A468DE"/>
    <w:rsid w:val="00A4713F"/>
    <w:rsid w:val="00A50998"/>
    <w:rsid w:val="00A51414"/>
    <w:rsid w:val="00A52338"/>
    <w:rsid w:val="00A52CBD"/>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1CAE"/>
    <w:rsid w:val="00A7247D"/>
    <w:rsid w:val="00A72998"/>
    <w:rsid w:val="00A7384C"/>
    <w:rsid w:val="00A73A17"/>
    <w:rsid w:val="00A73A64"/>
    <w:rsid w:val="00A73B6D"/>
    <w:rsid w:val="00A744C1"/>
    <w:rsid w:val="00A744F9"/>
    <w:rsid w:val="00A74DCE"/>
    <w:rsid w:val="00A74DF8"/>
    <w:rsid w:val="00A758BE"/>
    <w:rsid w:val="00A76CF6"/>
    <w:rsid w:val="00A77360"/>
    <w:rsid w:val="00A7737E"/>
    <w:rsid w:val="00A77407"/>
    <w:rsid w:val="00A80298"/>
    <w:rsid w:val="00A803BC"/>
    <w:rsid w:val="00A808CF"/>
    <w:rsid w:val="00A8105B"/>
    <w:rsid w:val="00A81737"/>
    <w:rsid w:val="00A81D3A"/>
    <w:rsid w:val="00A82580"/>
    <w:rsid w:val="00A82996"/>
    <w:rsid w:val="00A83E1D"/>
    <w:rsid w:val="00A83EC3"/>
    <w:rsid w:val="00A84437"/>
    <w:rsid w:val="00A847BD"/>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00D"/>
    <w:rsid w:val="00A961F1"/>
    <w:rsid w:val="00A96760"/>
    <w:rsid w:val="00A97B8C"/>
    <w:rsid w:val="00AA0391"/>
    <w:rsid w:val="00AA34AD"/>
    <w:rsid w:val="00AA40B3"/>
    <w:rsid w:val="00AA4D0F"/>
    <w:rsid w:val="00AA568D"/>
    <w:rsid w:val="00AA5DA4"/>
    <w:rsid w:val="00AA6B83"/>
    <w:rsid w:val="00AA7438"/>
    <w:rsid w:val="00AA77D0"/>
    <w:rsid w:val="00AA7BF7"/>
    <w:rsid w:val="00AB121E"/>
    <w:rsid w:val="00AB1296"/>
    <w:rsid w:val="00AB1DBC"/>
    <w:rsid w:val="00AB1DE5"/>
    <w:rsid w:val="00AB26DE"/>
    <w:rsid w:val="00AB2A15"/>
    <w:rsid w:val="00AB3301"/>
    <w:rsid w:val="00AB355F"/>
    <w:rsid w:val="00AB40EC"/>
    <w:rsid w:val="00AB436C"/>
    <w:rsid w:val="00AB4656"/>
    <w:rsid w:val="00AB4905"/>
    <w:rsid w:val="00AB550A"/>
    <w:rsid w:val="00AB795D"/>
    <w:rsid w:val="00AB79AF"/>
    <w:rsid w:val="00AC0A95"/>
    <w:rsid w:val="00AC0B72"/>
    <w:rsid w:val="00AC21B1"/>
    <w:rsid w:val="00AC2B63"/>
    <w:rsid w:val="00AC364F"/>
    <w:rsid w:val="00AC3966"/>
    <w:rsid w:val="00AC3D40"/>
    <w:rsid w:val="00AC4353"/>
    <w:rsid w:val="00AC4D79"/>
    <w:rsid w:val="00AC5973"/>
    <w:rsid w:val="00AC5D01"/>
    <w:rsid w:val="00AC632B"/>
    <w:rsid w:val="00AC64A5"/>
    <w:rsid w:val="00AC7070"/>
    <w:rsid w:val="00AC724C"/>
    <w:rsid w:val="00AC75D0"/>
    <w:rsid w:val="00AC76B0"/>
    <w:rsid w:val="00AC7EE6"/>
    <w:rsid w:val="00AD004F"/>
    <w:rsid w:val="00AD0608"/>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1CC5"/>
    <w:rsid w:val="00AE21BD"/>
    <w:rsid w:val="00AE21C7"/>
    <w:rsid w:val="00AE2C22"/>
    <w:rsid w:val="00AE31D8"/>
    <w:rsid w:val="00AE34D0"/>
    <w:rsid w:val="00AE3844"/>
    <w:rsid w:val="00AE3E7A"/>
    <w:rsid w:val="00AE462D"/>
    <w:rsid w:val="00AE4FB9"/>
    <w:rsid w:val="00AE5664"/>
    <w:rsid w:val="00AE6ED0"/>
    <w:rsid w:val="00AE708B"/>
    <w:rsid w:val="00AE7424"/>
    <w:rsid w:val="00AE79BA"/>
    <w:rsid w:val="00AF0AA9"/>
    <w:rsid w:val="00AF0F8C"/>
    <w:rsid w:val="00AF29E1"/>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1EC8"/>
    <w:rsid w:val="00B033AD"/>
    <w:rsid w:val="00B0358C"/>
    <w:rsid w:val="00B0380D"/>
    <w:rsid w:val="00B03C7F"/>
    <w:rsid w:val="00B03E50"/>
    <w:rsid w:val="00B042A0"/>
    <w:rsid w:val="00B04A08"/>
    <w:rsid w:val="00B04C00"/>
    <w:rsid w:val="00B05769"/>
    <w:rsid w:val="00B05CB3"/>
    <w:rsid w:val="00B06174"/>
    <w:rsid w:val="00B06EAF"/>
    <w:rsid w:val="00B06F51"/>
    <w:rsid w:val="00B073D4"/>
    <w:rsid w:val="00B073F8"/>
    <w:rsid w:val="00B07CEA"/>
    <w:rsid w:val="00B10A68"/>
    <w:rsid w:val="00B10B38"/>
    <w:rsid w:val="00B10F1C"/>
    <w:rsid w:val="00B11426"/>
    <w:rsid w:val="00B132A3"/>
    <w:rsid w:val="00B13ACE"/>
    <w:rsid w:val="00B1483B"/>
    <w:rsid w:val="00B14B9D"/>
    <w:rsid w:val="00B157B7"/>
    <w:rsid w:val="00B166D5"/>
    <w:rsid w:val="00B171DA"/>
    <w:rsid w:val="00B17668"/>
    <w:rsid w:val="00B1767F"/>
    <w:rsid w:val="00B17708"/>
    <w:rsid w:val="00B17FBA"/>
    <w:rsid w:val="00B208CC"/>
    <w:rsid w:val="00B20ABB"/>
    <w:rsid w:val="00B20E19"/>
    <w:rsid w:val="00B21183"/>
    <w:rsid w:val="00B21BA3"/>
    <w:rsid w:val="00B22333"/>
    <w:rsid w:val="00B2262D"/>
    <w:rsid w:val="00B2282E"/>
    <w:rsid w:val="00B23064"/>
    <w:rsid w:val="00B23231"/>
    <w:rsid w:val="00B23290"/>
    <w:rsid w:val="00B26649"/>
    <w:rsid w:val="00B30365"/>
    <w:rsid w:val="00B314FD"/>
    <w:rsid w:val="00B315F0"/>
    <w:rsid w:val="00B31A78"/>
    <w:rsid w:val="00B35282"/>
    <w:rsid w:val="00B35574"/>
    <w:rsid w:val="00B355E2"/>
    <w:rsid w:val="00B35F14"/>
    <w:rsid w:val="00B36046"/>
    <w:rsid w:val="00B36BBF"/>
    <w:rsid w:val="00B36CAD"/>
    <w:rsid w:val="00B36FFB"/>
    <w:rsid w:val="00B37690"/>
    <w:rsid w:val="00B37AB8"/>
    <w:rsid w:val="00B37ABB"/>
    <w:rsid w:val="00B37B01"/>
    <w:rsid w:val="00B37E6F"/>
    <w:rsid w:val="00B40580"/>
    <w:rsid w:val="00B40722"/>
    <w:rsid w:val="00B40B19"/>
    <w:rsid w:val="00B410C0"/>
    <w:rsid w:val="00B4180E"/>
    <w:rsid w:val="00B42F34"/>
    <w:rsid w:val="00B43EE4"/>
    <w:rsid w:val="00B4424C"/>
    <w:rsid w:val="00B44AD9"/>
    <w:rsid w:val="00B460C9"/>
    <w:rsid w:val="00B46574"/>
    <w:rsid w:val="00B46BBD"/>
    <w:rsid w:val="00B46C44"/>
    <w:rsid w:val="00B476D5"/>
    <w:rsid w:val="00B47775"/>
    <w:rsid w:val="00B47A50"/>
    <w:rsid w:val="00B5007C"/>
    <w:rsid w:val="00B50AB4"/>
    <w:rsid w:val="00B50FB0"/>
    <w:rsid w:val="00B51889"/>
    <w:rsid w:val="00B5255A"/>
    <w:rsid w:val="00B53896"/>
    <w:rsid w:val="00B54527"/>
    <w:rsid w:val="00B54E47"/>
    <w:rsid w:val="00B552DE"/>
    <w:rsid w:val="00B55674"/>
    <w:rsid w:val="00B564BB"/>
    <w:rsid w:val="00B5792F"/>
    <w:rsid w:val="00B57C37"/>
    <w:rsid w:val="00B60500"/>
    <w:rsid w:val="00B60D39"/>
    <w:rsid w:val="00B61082"/>
    <w:rsid w:val="00B611A7"/>
    <w:rsid w:val="00B61D22"/>
    <w:rsid w:val="00B61E30"/>
    <w:rsid w:val="00B62650"/>
    <w:rsid w:val="00B62FCA"/>
    <w:rsid w:val="00B6409C"/>
    <w:rsid w:val="00B64642"/>
    <w:rsid w:val="00B654D7"/>
    <w:rsid w:val="00B65D4C"/>
    <w:rsid w:val="00B65EE6"/>
    <w:rsid w:val="00B6625F"/>
    <w:rsid w:val="00B662E2"/>
    <w:rsid w:val="00B675D6"/>
    <w:rsid w:val="00B6765F"/>
    <w:rsid w:val="00B67E9B"/>
    <w:rsid w:val="00B67F8E"/>
    <w:rsid w:val="00B70BAD"/>
    <w:rsid w:val="00B71A93"/>
    <w:rsid w:val="00B71C6F"/>
    <w:rsid w:val="00B71D35"/>
    <w:rsid w:val="00B73A0A"/>
    <w:rsid w:val="00B73DDD"/>
    <w:rsid w:val="00B73FA4"/>
    <w:rsid w:val="00B744E2"/>
    <w:rsid w:val="00B75469"/>
    <w:rsid w:val="00B7579A"/>
    <w:rsid w:val="00B768B5"/>
    <w:rsid w:val="00B76D1A"/>
    <w:rsid w:val="00B77563"/>
    <w:rsid w:val="00B77ADE"/>
    <w:rsid w:val="00B80333"/>
    <w:rsid w:val="00B805C4"/>
    <w:rsid w:val="00B806B8"/>
    <w:rsid w:val="00B81302"/>
    <w:rsid w:val="00B81B30"/>
    <w:rsid w:val="00B82176"/>
    <w:rsid w:val="00B822D8"/>
    <w:rsid w:val="00B82523"/>
    <w:rsid w:val="00B82B58"/>
    <w:rsid w:val="00B82DE6"/>
    <w:rsid w:val="00B83761"/>
    <w:rsid w:val="00B83EB3"/>
    <w:rsid w:val="00B8547D"/>
    <w:rsid w:val="00B86B36"/>
    <w:rsid w:val="00B86CA9"/>
    <w:rsid w:val="00B871AE"/>
    <w:rsid w:val="00B87A57"/>
    <w:rsid w:val="00B90307"/>
    <w:rsid w:val="00B911C4"/>
    <w:rsid w:val="00B9132E"/>
    <w:rsid w:val="00B91485"/>
    <w:rsid w:val="00B91DDF"/>
    <w:rsid w:val="00B927C9"/>
    <w:rsid w:val="00B92BD6"/>
    <w:rsid w:val="00B93E79"/>
    <w:rsid w:val="00B95032"/>
    <w:rsid w:val="00B9593E"/>
    <w:rsid w:val="00B961DB"/>
    <w:rsid w:val="00B966AC"/>
    <w:rsid w:val="00B97166"/>
    <w:rsid w:val="00B97429"/>
    <w:rsid w:val="00B97568"/>
    <w:rsid w:val="00B97EA1"/>
    <w:rsid w:val="00B97EAE"/>
    <w:rsid w:val="00BA056F"/>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514"/>
    <w:rsid w:val="00BB5777"/>
    <w:rsid w:val="00BB5A35"/>
    <w:rsid w:val="00BB78AC"/>
    <w:rsid w:val="00BB7B28"/>
    <w:rsid w:val="00BB7F48"/>
    <w:rsid w:val="00BC07B8"/>
    <w:rsid w:val="00BC0CE6"/>
    <w:rsid w:val="00BC11EB"/>
    <w:rsid w:val="00BC1377"/>
    <w:rsid w:val="00BC209A"/>
    <w:rsid w:val="00BC230B"/>
    <w:rsid w:val="00BC2F3A"/>
    <w:rsid w:val="00BC52C8"/>
    <w:rsid w:val="00BC5557"/>
    <w:rsid w:val="00BC62DC"/>
    <w:rsid w:val="00BC696D"/>
    <w:rsid w:val="00BC73B6"/>
    <w:rsid w:val="00BC7693"/>
    <w:rsid w:val="00BC7E47"/>
    <w:rsid w:val="00BD0332"/>
    <w:rsid w:val="00BD0461"/>
    <w:rsid w:val="00BD0DBA"/>
    <w:rsid w:val="00BD0EF0"/>
    <w:rsid w:val="00BD172E"/>
    <w:rsid w:val="00BD182B"/>
    <w:rsid w:val="00BD25F1"/>
    <w:rsid w:val="00BD262C"/>
    <w:rsid w:val="00BD35FE"/>
    <w:rsid w:val="00BD427E"/>
    <w:rsid w:val="00BD4E7A"/>
    <w:rsid w:val="00BD565E"/>
    <w:rsid w:val="00BD59B5"/>
    <w:rsid w:val="00BD5A5E"/>
    <w:rsid w:val="00BD69A7"/>
    <w:rsid w:val="00BD6F0F"/>
    <w:rsid w:val="00BD737B"/>
    <w:rsid w:val="00BE0A5E"/>
    <w:rsid w:val="00BE0C0D"/>
    <w:rsid w:val="00BE0E3F"/>
    <w:rsid w:val="00BE0E5C"/>
    <w:rsid w:val="00BE1290"/>
    <w:rsid w:val="00BE179B"/>
    <w:rsid w:val="00BE219A"/>
    <w:rsid w:val="00BE2C4E"/>
    <w:rsid w:val="00BE2DA1"/>
    <w:rsid w:val="00BE2DAF"/>
    <w:rsid w:val="00BE3872"/>
    <w:rsid w:val="00BE4AA5"/>
    <w:rsid w:val="00BE4AEC"/>
    <w:rsid w:val="00BE5573"/>
    <w:rsid w:val="00BE7543"/>
    <w:rsid w:val="00BF0138"/>
    <w:rsid w:val="00BF0677"/>
    <w:rsid w:val="00BF2431"/>
    <w:rsid w:val="00BF2437"/>
    <w:rsid w:val="00BF2E15"/>
    <w:rsid w:val="00BF3657"/>
    <w:rsid w:val="00BF5A94"/>
    <w:rsid w:val="00BF5B34"/>
    <w:rsid w:val="00BF608F"/>
    <w:rsid w:val="00BF7048"/>
    <w:rsid w:val="00C00A57"/>
    <w:rsid w:val="00C0160A"/>
    <w:rsid w:val="00C019C0"/>
    <w:rsid w:val="00C02763"/>
    <w:rsid w:val="00C03571"/>
    <w:rsid w:val="00C03D22"/>
    <w:rsid w:val="00C040CA"/>
    <w:rsid w:val="00C04DD9"/>
    <w:rsid w:val="00C051F0"/>
    <w:rsid w:val="00C05B2E"/>
    <w:rsid w:val="00C05D06"/>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993"/>
    <w:rsid w:val="00C12C31"/>
    <w:rsid w:val="00C131C2"/>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B69"/>
    <w:rsid w:val="00C21D9B"/>
    <w:rsid w:val="00C224C2"/>
    <w:rsid w:val="00C23554"/>
    <w:rsid w:val="00C238EB"/>
    <w:rsid w:val="00C23BED"/>
    <w:rsid w:val="00C24A70"/>
    <w:rsid w:val="00C24DFE"/>
    <w:rsid w:val="00C2575D"/>
    <w:rsid w:val="00C26396"/>
    <w:rsid w:val="00C266F4"/>
    <w:rsid w:val="00C27002"/>
    <w:rsid w:val="00C27195"/>
    <w:rsid w:val="00C2765C"/>
    <w:rsid w:val="00C300F1"/>
    <w:rsid w:val="00C30365"/>
    <w:rsid w:val="00C305EE"/>
    <w:rsid w:val="00C314BB"/>
    <w:rsid w:val="00C32C1E"/>
    <w:rsid w:val="00C32CF7"/>
    <w:rsid w:val="00C33215"/>
    <w:rsid w:val="00C3368C"/>
    <w:rsid w:val="00C35068"/>
    <w:rsid w:val="00C35462"/>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4F0E"/>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5D82"/>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5DB8"/>
    <w:rsid w:val="00C76BB9"/>
    <w:rsid w:val="00C76F12"/>
    <w:rsid w:val="00C77124"/>
    <w:rsid w:val="00C773E0"/>
    <w:rsid w:val="00C77576"/>
    <w:rsid w:val="00C776CB"/>
    <w:rsid w:val="00C77BFC"/>
    <w:rsid w:val="00C77DFD"/>
    <w:rsid w:val="00C77FF0"/>
    <w:rsid w:val="00C802DC"/>
    <w:rsid w:val="00C806A4"/>
    <w:rsid w:val="00C80801"/>
    <w:rsid w:val="00C80D4B"/>
    <w:rsid w:val="00C81151"/>
    <w:rsid w:val="00C81DD5"/>
    <w:rsid w:val="00C83BCD"/>
    <w:rsid w:val="00C849D1"/>
    <w:rsid w:val="00C85711"/>
    <w:rsid w:val="00C85812"/>
    <w:rsid w:val="00C85A9F"/>
    <w:rsid w:val="00C85B84"/>
    <w:rsid w:val="00C86402"/>
    <w:rsid w:val="00C8666D"/>
    <w:rsid w:val="00C86DAE"/>
    <w:rsid w:val="00C8705D"/>
    <w:rsid w:val="00C87174"/>
    <w:rsid w:val="00C8727F"/>
    <w:rsid w:val="00C8784F"/>
    <w:rsid w:val="00C87B5E"/>
    <w:rsid w:val="00C87D01"/>
    <w:rsid w:val="00C904B3"/>
    <w:rsid w:val="00C904ED"/>
    <w:rsid w:val="00C90A2D"/>
    <w:rsid w:val="00C9146F"/>
    <w:rsid w:val="00C9187F"/>
    <w:rsid w:val="00C91A1C"/>
    <w:rsid w:val="00C91F60"/>
    <w:rsid w:val="00C92ADD"/>
    <w:rsid w:val="00C92DC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021"/>
    <w:rsid w:val="00CA2D93"/>
    <w:rsid w:val="00CA2EB5"/>
    <w:rsid w:val="00CA488B"/>
    <w:rsid w:val="00CA4CD4"/>
    <w:rsid w:val="00CA60B2"/>
    <w:rsid w:val="00CA6239"/>
    <w:rsid w:val="00CA6338"/>
    <w:rsid w:val="00CA7637"/>
    <w:rsid w:val="00CB0E64"/>
    <w:rsid w:val="00CB171A"/>
    <w:rsid w:val="00CB18B4"/>
    <w:rsid w:val="00CB3494"/>
    <w:rsid w:val="00CB3B4F"/>
    <w:rsid w:val="00CB4075"/>
    <w:rsid w:val="00CB51AD"/>
    <w:rsid w:val="00CB5E3C"/>
    <w:rsid w:val="00CB5E5A"/>
    <w:rsid w:val="00CB614A"/>
    <w:rsid w:val="00CB7068"/>
    <w:rsid w:val="00CB750F"/>
    <w:rsid w:val="00CB78D8"/>
    <w:rsid w:val="00CB7B43"/>
    <w:rsid w:val="00CC02A7"/>
    <w:rsid w:val="00CC0913"/>
    <w:rsid w:val="00CC1237"/>
    <w:rsid w:val="00CC135F"/>
    <w:rsid w:val="00CC1DED"/>
    <w:rsid w:val="00CC1F64"/>
    <w:rsid w:val="00CC20B3"/>
    <w:rsid w:val="00CC3C96"/>
    <w:rsid w:val="00CC3F3D"/>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3C9"/>
    <w:rsid w:val="00CD45EA"/>
    <w:rsid w:val="00CD4C21"/>
    <w:rsid w:val="00CD5754"/>
    <w:rsid w:val="00CD5B3C"/>
    <w:rsid w:val="00CD6ECD"/>
    <w:rsid w:val="00CE0104"/>
    <w:rsid w:val="00CE0BBC"/>
    <w:rsid w:val="00CE1896"/>
    <w:rsid w:val="00CE1BAB"/>
    <w:rsid w:val="00CE294A"/>
    <w:rsid w:val="00CE2C31"/>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6EE6"/>
    <w:rsid w:val="00CF7B78"/>
    <w:rsid w:val="00D013F3"/>
    <w:rsid w:val="00D021DC"/>
    <w:rsid w:val="00D02B13"/>
    <w:rsid w:val="00D036CF"/>
    <w:rsid w:val="00D043B9"/>
    <w:rsid w:val="00D044BA"/>
    <w:rsid w:val="00D048E4"/>
    <w:rsid w:val="00D04F98"/>
    <w:rsid w:val="00D05394"/>
    <w:rsid w:val="00D05B4E"/>
    <w:rsid w:val="00D068C6"/>
    <w:rsid w:val="00D06A79"/>
    <w:rsid w:val="00D10540"/>
    <w:rsid w:val="00D10B3B"/>
    <w:rsid w:val="00D10F35"/>
    <w:rsid w:val="00D11B86"/>
    <w:rsid w:val="00D12A47"/>
    <w:rsid w:val="00D12CB3"/>
    <w:rsid w:val="00D13497"/>
    <w:rsid w:val="00D13642"/>
    <w:rsid w:val="00D13F60"/>
    <w:rsid w:val="00D1445B"/>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27A7D"/>
    <w:rsid w:val="00D3150D"/>
    <w:rsid w:val="00D31FD8"/>
    <w:rsid w:val="00D3231E"/>
    <w:rsid w:val="00D327C2"/>
    <w:rsid w:val="00D32AAA"/>
    <w:rsid w:val="00D32FA6"/>
    <w:rsid w:val="00D33514"/>
    <w:rsid w:val="00D337D1"/>
    <w:rsid w:val="00D33A71"/>
    <w:rsid w:val="00D34955"/>
    <w:rsid w:val="00D3546E"/>
    <w:rsid w:val="00D35785"/>
    <w:rsid w:val="00D35907"/>
    <w:rsid w:val="00D36EE4"/>
    <w:rsid w:val="00D379DC"/>
    <w:rsid w:val="00D37BA1"/>
    <w:rsid w:val="00D405E2"/>
    <w:rsid w:val="00D408DC"/>
    <w:rsid w:val="00D410BA"/>
    <w:rsid w:val="00D41166"/>
    <w:rsid w:val="00D414C5"/>
    <w:rsid w:val="00D4176B"/>
    <w:rsid w:val="00D41B16"/>
    <w:rsid w:val="00D422B3"/>
    <w:rsid w:val="00D43381"/>
    <w:rsid w:val="00D435BC"/>
    <w:rsid w:val="00D43C97"/>
    <w:rsid w:val="00D442C3"/>
    <w:rsid w:val="00D447E4"/>
    <w:rsid w:val="00D44F1C"/>
    <w:rsid w:val="00D457F6"/>
    <w:rsid w:val="00D46BBC"/>
    <w:rsid w:val="00D46DEA"/>
    <w:rsid w:val="00D47882"/>
    <w:rsid w:val="00D47EDD"/>
    <w:rsid w:val="00D50BD0"/>
    <w:rsid w:val="00D51D36"/>
    <w:rsid w:val="00D523C0"/>
    <w:rsid w:val="00D526AC"/>
    <w:rsid w:val="00D52764"/>
    <w:rsid w:val="00D53843"/>
    <w:rsid w:val="00D5425E"/>
    <w:rsid w:val="00D55070"/>
    <w:rsid w:val="00D55CD8"/>
    <w:rsid w:val="00D55D79"/>
    <w:rsid w:val="00D56978"/>
    <w:rsid w:val="00D569F2"/>
    <w:rsid w:val="00D5701A"/>
    <w:rsid w:val="00D602F6"/>
    <w:rsid w:val="00D60682"/>
    <w:rsid w:val="00D61270"/>
    <w:rsid w:val="00D61328"/>
    <w:rsid w:val="00D6151D"/>
    <w:rsid w:val="00D617BE"/>
    <w:rsid w:val="00D61D6B"/>
    <w:rsid w:val="00D62762"/>
    <w:rsid w:val="00D62CBC"/>
    <w:rsid w:val="00D63B0D"/>
    <w:rsid w:val="00D676FC"/>
    <w:rsid w:val="00D67D1C"/>
    <w:rsid w:val="00D7028C"/>
    <w:rsid w:val="00D704BF"/>
    <w:rsid w:val="00D70C6F"/>
    <w:rsid w:val="00D71167"/>
    <w:rsid w:val="00D71B0A"/>
    <w:rsid w:val="00D7237C"/>
    <w:rsid w:val="00D73244"/>
    <w:rsid w:val="00D7344D"/>
    <w:rsid w:val="00D73531"/>
    <w:rsid w:val="00D736B4"/>
    <w:rsid w:val="00D73ECE"/>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6D9"/>
    <w:rsid w:val="00D8177F"/>
    <w:rsid w:val="00D81C44"/>
    <w:rsid w:val="00D82B6F"/>
    <w:rsid w:val="00D8337C"/>
    <w:rsid w:val="00D843B1"/>
    <w:rsid w:val="00D84F83"/>
    <w:rsid w:val="00D85B3D"/>
    <w:rsid w:val="00D8711B"/>
    <w:rsid w:val="00D87343"/>
    <w:rsid w:val="00D87AD7"/>
    <w:rsid w:val="00D87B7F"/>
    <w:rsid w:val="00D87E2F"/>
    <w:rsid w:val="00D90E0C"/>
    <w:rsid w:val="00D90FFC"/>
    <w:rsid w:val="00D91823"/>
    <w:rsid w:val="00D92430"/>
    <w:rsid w:val="00D93D4B"/>
    <w:rsid w:val="00D948EF"/>
    <w:rsid w:val="00D94A9A"/>
    <w:rsid w:val="00D94CC7"/>
    <w:rsid w:val="00D94F32"/>
    <w:rsid w:val="00D9533A"/>
    <w:rsid w:val="00D956A4"/>
    <w:rsid w:val="00D957AC"/>
    <w:rsid w:val="00D95887"/>
    <w:rsid w:val="00D95A16"/>
    <w:rsid w:val="00DA01AD"/>
    <w:rsid w:val="00DA084C"/>
    <w:rsid w:val="00DA1ACA"/>
    <w:rsid w:val="00DA2540"/>
    <w:rsid w:val="00DA2BA1"/>
    <w:rsid w:val="00DA38AB"/>
    <w:rsid w:val="00DA39E8"/>
    <w:rsid w:val="00DA4609"/>
    <w:rsid w:val="00DA48A1"/>
    <w:rsid w:val="00DA4E13"/>
    <w:rsid w:val="00DA5260"/>
    <w:rsid w:val="00DA606B"/>
    <w:rsid w:val="00DA634A"/>
    <w:rsid w:val="00DA6AA4"/>
    <w:rsid w:val="00DA72D6"/>
    <w:rsid w:val="00DA7704"/>
    <w:rsid w:val="00DA7793"/>
    <w:rsid w:val="00DB04D7"/>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B702F"/>
    <w:rsid w:val="00DB73C4"/>
    <w:rsid w:val="00DC0161"/>
    <w:rsid w:val="00DC06F0"/>
    <w:rsid w:val="00DC0BFC"/>
    <w:rsid w:val="00DC22BB"/>
    <w:rsid w:val="00DC31BF"/>
    <w:rsid w:val="00DC356F"/>
    <w:rsid w:val="00DC379E"/>
    <w:rsid w:val="00DC4552"/>
    <w:rsid w:val="00DC4595"/>
    <w:rsid w:val="00DC47B2"/>
    <w:rsid w:val="00DC4A0A"/>
    <w:rsid w:val="00DC4F01"/>
    <w:rsid w:val="00DC56D8"/>
    <w:rsid w:val="00DC686C"/>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6BE"/>
    <w:rsid w:val="00DD4F75"/>
    <w:rsid w:val="00DD613C"/>
    <w:rsid w:val="00DD6608"/>
    <w:rsid w:val="00DD73F7"/>
    <w:rsid w:val="00DD76B6"/>
    <w:rsid w:val="00DD7FAD"/>
    <w:rsid w:val="00DE03F0"/>
    <w:rsid w:val="00DE2312"/>
    <w:rsid w:val="00DE231B"/>
    <w:rsid w:val="00DE2B21"/>
    <w:rsid w:val="00DE3177"/>
    <w:rsid w:val="00DE3A39"/>
    <w:rsid w:val="00DE3BA0"/>
    <w:rsid w:val="00DE441E"/>
    <w:rsid w:val="00DE5DF0"/>
    <w:rsid w:val="00DE645E"/>
    <w:rsid w:val="00DE6AC9"/>
    <w:rsid w:val="00DE7115"/>
    <w:rsid w:val="00DE7EEA"/>
    <w:rsid w:val="00DF1C72"/>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39B"/>
    <w:rsid w:val="00E07516"/>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13"/>
    <w:rsid w:val="00E17E3D"/>
    <w:rsid w:val="00E2021B"/>
    <w:rsid w:val="00E20DDF"/>
    <w:rsid w:val="00E22849"/>
    <w:rsid w:val="00E23488"/>
    <w:rsid w:val="00E25437"/>
    <w:rsid w:val="00E25D79"/>
    <w:rsid w:val="00E26BDC"/>
    <w:rsid w:val="00E26F03"/>
    <w:rsid w:val="00E27961"/>
    <w:rsid w:val="00E30AE8"/>
    <w:rsid w:val="00E30E5B"/>
    <w:rsid w:val="00E32F91"/>
    <w:rsid w:val="00E33D13"/>
    <w:rsid w:val="00E34976"/>
    <w:rsid w:val="00E35019"/>
    <w:rsid w:val="00E352E6"/>
    <w:rsid w:val="00E35D2B"/>
    <w:rsid w:val="00E35E82"/>
    <w:rsid w:val="00E367DC"/>
    <w:rsid w:val="00E36AC0"/>
    <w:rsid w:val="00E36B7E"/>
    <w:rsid w:val="00E37996"/>
    <w:rsid w:val="00E40C18"/>
    <w:rsid w:val="00E413E6"/>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70D1"/>
    <w:rsid w:val="00E571C9"/>
    <w:rsid w:val="00E57B1E"/>
    <w:rsid w:val="00E57B4F"/>
    <w:rsid w:val="00E57BC0"/>
    <w:rsid w:val="00E605FE"/>
    <w:rsid w:val="00E626C3"/>
    <w:rsid w:val="00E62CB6"/>
    <w:rsid w:val="00E63E9A"/>
    <w:rsid w:val="00E646EB"/>
    <w:rsid w:val="00E649B4"/>
    <w:rsid w:val="00E64A4E"/>
    <w:rsid w:val="00E65922"/>
    <w:rsid w:val="00E65D15"/>
    <w:rsid w:val="00E65D7D"/>
    <w:rsid w:val="00E66809"/>
    <w:rsid w:val="00E668B3"/>
    <w:rsid w:val="00E66AD4"/>
    <w:rsid w:val="00E673AD"/>
    <w:rsid w:val="00E67459"/>
    <w:rsid w:val="00E70240"/>
    <w:rsid w:val="00E70445"/>
    <w:rsid w:val="00E70EDD"/>
    <w:rsid w:val="00E71765"/>
    <w:rsid w:val="00E71915"/>
    <w:rsid w:val="00E71F10"/>
    <w:rsid w:val="00E72A76"/>
    <w:rsid w:val="00E72E0A"/>
    <w:rsid w:val="00E7318F"/>
    <w:rsid w:val="00E743A1"/>
    <w:rsid w:val="00E74BEC"/>
    <w:rsid w:val="00E750FB"/>
    <w:rsid w:val="00E7524A"/>
    <w:rsid w:val="00E754F2"/>
    <w:rsid w:val="00E75720"/>
    <w:rsid w:val="00E75823"/>
    <w:rsid w:val="00E75B10"/>
    <w:rsid w:val="00E75B62"/>
    <w:rsid w:val="00E76ABB"/>
    <w:rsid w:val="00E77864"/>
    <w:rsid w:val="00E80950"/>
    <w:rsid w:val="00E80C9F"/>
    <w:rsid w:val="00E80E11"/>
    <w:rsid w:val="00E80E82"/>
    <w:rsid w:val="00E810AD"/>
    <w:rsid w:val="00E81181"/>
    <w:rsid w:val="00E81216"/>
    <w:rsid w:val="00E816C8"/>
    <w:rsid w:val="00E81CB3"/>
    <w:rsid w:val="00E82010"/>
    <w:rsid w:val="00E82B0E"/>
    <w:rsid w:val="00E82D44"/>
    <w:rsid w:val="00E836EB"/>
    <w:rsid w:val="00E84295"/>
    <w:rsid w:val="00E84CD6"/>
    <w:rsid w:val="00E85322"/>
    <w:rsid w:val="00E86364"/>
    <w:rsid w:val="00E8677D"/>
    <w:rsid w:val="00E87BA6"/>
    <w:rsid w:val="00E87FFC"/>
    <w:rsid w:val="00E90966"/>
    <w:rsid w:val="00E90C28"/>
    <w:rsid w:val="00E90CDF"/>
    <w:rsid w:val="00E90EC4"/>
    <w:rsid w:val="00E92406"/>
    <w:rsid w:val="00E924D0"/>
    <w:rsid w:val="00E9275D"/>
    <w:rsid w:val="00E9319B"/>
    <w:rsid w:val="00E9394A"/>
    <w:rsid w:val="00E9410E"/>
    <w:rsid w:val="00E94474"/>
    <w:rsid w:val="00E944F6"/>
    <w:rsid w:val="00EA238F"/>
    <w:rsid w:val="00EA24A3"/>
    <w:rsid w:val="00EA24EF"/>
    <w:rsid w:val="00EA2584"/>
    <w:rsid w:val="00EA2A15"/>
    <w:rsid w:val="00EA2EBE"/>
    <w:rsid w:val="00EA37A3"/>
    <w:rsid w:val="00EA37AD"/>
    <w:rsid w:val="00EA394B"/>
    <w:rsid w:val="00EA3E1E"/>
    <w:rsid w:val="00EA50EE"/>
    <w:rsid w:val="00EA5784"/>
    <w:rsid w:val="00EA692F"/>
    <w:rsid w:val="00EA6EEE"/>
    <w:rsid w:val="00EA73F2"/>
    <w:rsid w:val="00EA7A75"/>
    <w:rsid w:val="00EA7EC1"/>
    <w:rsid w:val="00EB0C32"/>
    <w:rsid w:val="00EB17EB"/>
    <w:rsid w:val="00EB1F1F"/>
    <w:rsid w:val="00EB2022"/>
    <w:rsid w:val="00EB319C"/>
    <w:rsid w:val="00EB390C"/>
    <w:rsid w:val="00EB401D"/>
    <w:rsid w:val="00EB426D"/>
    <w:rsid w:val="00EB4384"/>
    <w:rsid w:val="00EB43C5"/>
    <w:rsid w:val="00EB5EB7"/>
    <w:rsid w:val="00EB69F4"/>
    <w:rsid w:val="00EB6BFD"/>
    <w:rsid w:val="00EB728C"/>
    <w:rsid w:val="00EB77EE"/>
    <w:rsid w:val="00EB7C54"/>
    <w:rsid w:val="00EB7D06"/>
    <w:rsid w:val="00EC01AB"/>
    <w:rsid w:val="00EC04EF"/>
    <w:rsid w:val="00EC0C73"/>
    <w:rsid w:val="00EC0EE7"/>
    <w:rsid w:val="00EC17C1"/>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2A5"/>
    <w:rsid w:val="00EC7629"/>
    <w:rsid w:val="00EC7795"/>
    <w:rsid w:val="00EC7A5C"/>
    <w:rsid w:val="00ED008C"/>
    <w:rsid w:val="00ED0279"/>
    <w:rsid w:val="00ED0A41"/>
    <w:rsid w:val="00ED15B4"/>
    <w:rsid w:val="00ED1A61"/>
    <w:rsid w:val="00ED1E2B"/>
    <w:rsid w:val="00ED2657"/>
    <w:rsid w:val="00ED3583"/>
    <w:rsid w:val="00ED429E"/>
    <w:rsid w:val="00ED60B6"/>
    <w:rsid w:val="00ED653F"/>
    <w:rsid w:val="00ED77D6"/>
    <w:rsid w:val="00EE1152"/>
    <w:rsid w:val="00EE1DD3"/>
    <w:rsid w:val="00EE203D"/>
    <w:rsid w:val="00EE24BF"/>
    <w:rsid w:val="00EE24DC"/>
    <w:rsid w:val="00EE2944"/>
    <w:rsid w:val="00EE2B58"/>
    <w:rsid w:val="00EE2E8C"/>
    <w:rsid w:val="00EE2FE9"/>
    <w:rsid w:val="00EE4246"/>
    <w:rsid w:val="00EE4933"/>
    <w:rsid w:val="00EE4D39"/>
    <w:rsid w:val="00EE58E3"/>
    <w:rsid w:val="00EE5E94"/>
    <w:rsid w:val="00EE63A4"/>
    <w:rsid w:val="00EE70D9"/>
    <w:rsid w:val="00EE7130"/>
    <w:rsid w:val="00EE76FF"/>
    <w:rsid w:val="00EF0E0E"/>
    <w:rsid w:val="00EF18D0"/>
    <w:rsid w:val="00EF1A72"/>
    <w:rsid w:val="00EF2535"/>
    <w:rsid w:val="00EF30F9"/>
    <w:rsid w:val="00EF3A43"/>
    <w:rsid w:val="00EF4AA3"/>
    <w:rsid w:val="00EF56DE"/>
    <w:rsid w:val="00EF6707"/>
    <w:rsid w:val="00EF6FEE"/>
    <w:rsid w:val="00EF7935"/>
    <w:rsid w:val="00F00282"/>
    <w:rsid w:val="00F00513"/>
    <w:rsid w:val="00F005B1"/>
    <w:rsid w:val="00F00C8F"/>
    <w:rsid w:val="00F02298"/>
    <w:rsid w:val="00F03478"/>
    <w:rsid w:val="00F038E4"/>
    <w:rsid w:val="00F06546"/>
    <w:rsid w:val="00F06574"/>
    <w:rsid w:val="00F0706E"/>
    <w:rsid w:val="00F07ECD"/>
    <w:rsid w:val="00F07EE2"/>
    <w:rsid w:val="00F10526"/>
    <w:rsid w:val="00F10D32"/>
    <w:rsid w:val="00F11268"/>
    <w:rsid w:val="00F1141F"/>
    <w:rsid w:val="00F143F0"/>
    <w:rsid w:val="00F143FE"/>
    <w:rsid w:val="00F15967"/>
    <w:rsid w:val="00F16F69"/>
    <w:rsid w:val="00F1726A"/>
    <w:rsid w:val="00F2068E"/>
    <w:rsid w:val="00F21096"/>
    <w:rsid w:val="00F21262"/>
    <w:rsid w:val="00F2165A"/>
    <w:rsid w:val="00F216C3"/>
    <w:rsid w:val="00F23641"/>
    <w:rsid w:val="00F24AAA"/>
    <w:rsid w:val="00F24B12"/>
    <w:rsid w:val="00F24B98"/>
    <w:rsid w:val="00F25161"/>
    <w:rsid w:val="00F255D0"/>
    <w:rsid w:val="00F257D9"/>
    <w:rsid w:val="00F25D26"/>
    <w:rsid w:val="00F263CD"/>
    <w:rsid w:val="00F265AF"/>
    <w:rsid w:val="00F26878"/>
    <w:rsid w:val="00F27226"/>
    <w:rsid w:val="00F278B8"/>
    <w:rsid w:val="00F27BA5"/>
    <w:rsid w:val="00F27D12"/>
    <w:rsid w:val="00F27F26"/>
    <w:rsid w:val="00F27FDF"/>
    <w:rsid w:val="00F30978"/>
    <w:rsid w:val="00F30B97"/>
    <w:rsid w:val="00F31902"/>
    <w:rsid w:val="00F31F0A"/>
    <w:rsid w:val="00F32D84"/>
    <w:rsid w:val="00F3458A"/>
    <w:rsid w:val="00F353F8"/>
    <w:rsid w:val="00F35A72"/>
    <w:rsid w:val="00F35D66"/>
    <w:rsid w:val="00F365E8"/>
    <w:rsid w:val="00F368E4"/>
    <w:rsid w:val="00F36955"/>
    <w:rsid w:val="00F36D76"/>
    <w:rsid w:val="00F378D4"/>
    <w:rsid w:val="00F4069F"/>
    <w:rsid w:val="00F40985"/>
    <w:rsid w:val="00F42703"/>
    <w:rsid w:val="00F42C8A"/>
    <w:rsid w:val="00F42D64"/>
    <w:rsid w:val="00F43008"/>
    <w:rsid w:val="00F43217"/>
    <w:rsid w:val="00F437B6"/>
    <w:rsid w:val="00F442B0"/>
    <w:rsid w:val="00F44409"/>
    <w:rsid w:val="00F45136"/>
    <w:rsid w:val="00F50131"/>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E54"/>
    <w:rsid w:val="00F57F4D"/>
    <w:rsid w:val="00F57F9F"/>
    <w:rsid w:val="00F57FC8"/>
    <w:rsid w:val="00F604A5"/>
    <w:rsid w:val="00F6112C"/>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506"/>
    <w:rsid w:val="00F70878"/>
    <w:rsid w:val="00F719C8"/>
    <w:rsid w:val="00F71E17"/>
    <w:rsid w:val="00F71F9D"/>
    <w:rsid w:val="00F72731"/>
    <w:rsid w:val="00F72BCD"/>
    <w:rsid w:val="00F72D44"/>
    <w:rsid w:val="00F72F78"/>
    <w:rsid w:val="00F73145"/>
    <w:rsid w:val="00F74230"/>
    <w:rsid w:val="00F747B4"/>
    <w:rsid w:val="00F75759"/>
    <w:rsid w:val="00F75CB0"/>
    <w:rsid w:val="00F75DAE"/>
    <w:rsid w:val="00F761A7"/>
    <w:rsid w:val="00F761D7"/>
    <w:rsid w:val="00F76341"/>
    <w:rsid w:val="00F76893"/>
    <w:rsid w:val="00F778A1"/>
    <w:rsid w:val="00F802F7"/>
    <w:rsid w:val="00F80D9B"/>
    <w:rsid w:val="00F812A2"/>
    <w:rsid w:val="00F82A7E"/>
    <w:rsid w:val="00F83E89"/>
    <w:rsid w:val="00F84405"/>
    <w:rsid w:val="00F8454F"/>
    <w:rsid w:val="00F85839"/>
    <w:rsid w:val="00F85895"/>
    <w:rsid w:val="00F85A40"/>
    <w:rsid w:val="00F85A95"/>
    <w:rsid w:val="00F85EC1"/>
    <w:rsid w:val="00F8615D"/>
    <w:rsid w:val="00F8659F"/>
    <w:rsid w:val="00F86B37"/>
    <w:rsid w:val="00F86C1D"/>
    <w:rsid w:val="00F87125"/>
    <w:rsid w:val="00F8723C"/>
    <w:rsid w:val="00F872E6"/>
    <w:rsid w:val="00F87B5C"/>
    <w:rsid w:val="00F9014D"/>
    <w:rsid w:val="00F90649"/>
    <w:rsid w:val="00F908F4"/>
    <w:rsid w:val="00F9108B"/>
    <w:rsid w:val="00F919FE"/>
    <w:rsid w:val="00F94E09"/>
    <w:rsid w:val="00F954CD"/>
    <w:rsid w:val="00F95EB3"/>
    <w:rsid w:val="00F96037"/>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3AC"/>
    <w:rsid w:val="00FB0434"/>
    <w:rsid w:val="00FB098F"/>
    <w:rsid w:val="00FB0A71"/>
    <w:rsid w:val="00FB0FF1"/>
    <w:rsid w:val="00FB23D2"/>
    <w:rsid w:val="00FB31C1"/>
    <w:rsid w:val="00FB474F"/>
    <w:rsid w:val="00FB5177"/>
    <w:rsid w:val="00FB56C4"/>
    <w:rsid w:val="00FB6DFC"/>
    <w:rsid w:val="00FC076B"/>
    <w:rsid w:val="00FC0BC0"/>
    <w:rsid w:val="00FC0DD9"/>
    <w:rsid w:val="00FC258A"/>
    <w:rsid w:val="00FC29BC"/>
    <w:rsid w:val="00FC32E6"/>
    <w:rsid w:val="00FC3CF7"/>
    <w:rsid w:val="00FC46D0"/>
    <w:rsid w:val="00FC5320"/>
    <w:rsid w:val="00FC5378"/>
    <w:rsid w:val="00FC5572"/>
    <w:rsid w:val="00FC57C5"/>
    <w:rsid w:val="00FC5E29"/>
    <w:rsid w:val="00FC63D9"/>
    <w:rsid w:val="00FC720C"/>
    <w:rsid w:val="00FC723A"/>
    <w:rsid w:val="00FC743B"/>
    <w:rsid w:val="00FC7BB6"/>
    <w:rsid w:val="00FD0274"/>
    <w:rsid w:val="00FD079D"/>
    <w:rsid w:val="00FD07D1"/>
    <w:rsid w:val="00FD0B57"/>
    <w:rsid w:val="00FD1AE7"/>
    <w:rsid w:val="00FD1B99"/>
    <w:rsid w:val="00FD21B1"/>
    <w:rsid w:val="00FD2650"/>
    <w:rsid w:val="00FD2719"/>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1D97"/>
    <w:rsid w:val="00FE2251"/>
    <w:rsid w:val="00FE250E"/>
    <w:rsid w:val="00FE27CD"/>
    <w:rsid w:val="00FE2DF7"/>
    <w:rsid w:val="00FE30BD"/>
    <w:rsid w:val="00FE3691"/>
    <w:rsid w:val="00FE3716"/>
    <w:rsid w:val="00FE3A7C"/>
    <w:rsid w:val="00FE3E7E"/>
    <w:rsid w:val="00FE4068"/>
    <w:rsid w:val="00FE4832"/>
    <w:rsid w:val="00FE4D28"/>
    <w:rsid w:val="00FE5A2B"/>
    <w:rsid w:val="00FE62A7"/>
    <w:rsid w:val="00FE65B2"/>
    <w:rsid w:val="00FE67DD"/>
    <w:rsid w:val="00FE69FA"/>
    <w:rsid w:val="00FE733F"/>
    <w:rsid w:val="00FE75C3"/>
    <w:rsid w:val="00FE7B67"/>
    <w:rsid w:val="00FE7C31"/>
    <w:rsid w:val="00FF1E1E"/>
    <w:rsid w:val="00FF2734"/>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C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563A90"/>
    <w:pPr>
      <w:tabs>
        <w:tab w:val="left" w:pos="360"/>
      </w:tabs>
      <w:ind w:left="0"/>
      <w:outlineLvl w:val="1"/>
    </w:pPr>
    <w:rPr>
      <w:b/>
    </w:rPr>
  </w:style>
  <w:style w:type="paragraph" w:styleId="Heading3">
    <w:name w:val="heading 3"/>
    <w:aliases w:val="Sub-Clause Paragraph,Section Header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Medium Grid 1 - Accent 21,ADB Paragraph,lp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aliases w:val="Title Header2 Char"/>
    <w:basedOn w:val="DefaultParagraphFont"/>
    <w:link w:val="Heading2"/>
    <w:rsid w:val="00563A90"/>
    <w:rPr>
      <w:b/>
      <w:sz w:val="24"/>
      <w:szCs w:val="24"/>
    </w:rPr>
  </w:style>
  <w:style w:type="character" w:customStyle="1" w:styleId="Heading3Char">
    <w:name w:val="Heading 3 Char"/>
    <w:aliases w:val="Sub-Clause Paragraph Char,Section Header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s-ES"/>
    </w:rPr>
  </w:style>
  <w:style w:type="paragraph" w:styleId="TOC1">
    <w:name w:val="toc 1"/>
    <w:basedOn w:val="Normal"/>
    <w:next w:val="Normal"/>
    <w:autoRedefine/>
    <w:uiPriority w:val="39"/>
    <w:rsid w:val="00AB1DBC"/>
    <w:pPr>
      <w:tabs>
        <w:tab w:val="right" w:leader="dot" w:pos="9000"/>
      </w:tabs>
      <w:spacing w:after="120"/>
    </w:pPr>
    <w:rPr>
      <w:noProof/>
      <w:lang w:val="en-US"/>
    </w:rPr>
  </w:style>
  <w:style w:type="paragraph" w:styleId="TOC2">
    <w:name w:val="toc 2"/>
    <w:basedOn w:val="Normal"/>
    <w:next w:val="Normal"/>
    <w:autoRedefine/>
    <w:uiPriority w:val="39"/>
    <w:rsid w:val="00491CBF"/>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16"/>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7"/>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8"/>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9"/>
      </w:numPr>
      <w:tabs>
        <w:tab w:val="clear" w:pos="360"/>
      </w:tabs>
      <w:spacing w:before="120" w:after="240"/>
      <w:ind w:left="1080"/>
      <w:contextualSpacing w:val="0"/>
    </w:pPr>
    <w:rPr>
      <w:sz w:val="28"/>
    </w:rPr>
  </w:style>
  <w:style w:type="paragraph" w:customStyle="1" w:styleId="Section8Heading2">
    <w:name w:val="Section 8. Heading2"/>
    <w:next w:val="Normal"/>
    <w:link w:val="Section8Heading2Char"/>
    <w:qFormat/>
    <w:rsid w:val="006C2FFA"/>
    <w:pPr>
      <w:spacing w:after="200"/>
    </w:pPr>
    <w:rPr>
      <w:b/>
      <w:bCs/>
      <w:sz w:val="24"/>
      <w:szCs w:val="24"/>
    </w:rPr>
  </w:style>
  <w:style w:type="paragraph" w:customStyle="1" w:styleId="Section8Header1">
    <w:name w:val="Section 8. Header1"/>
    <w:qFormat/>
    <w:rsid w:val="006C2FFA"/>
    <w:pPr>
      <w:numPr>
        <w:numId w:val="11"/>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24"/>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character" w:customStyle="1" w:styleId="SectionVHeading2Char">
    <w:name w:val="Section V. Heading 2 Char"/>
    <w:basedOn w:val="DefaultParagraphFont"/>
    <w:link w:val="SectionVHeading2"/>
    <w:rsid w:val="00C92DCD"/>
    <w:rPr>
      <w:b/>
      <w:sz w:val="28"/>
      <w:szCs w:val="24"/>
      <w:lang w:val="es-ES_tradnl" w:eastAsia="en-US" w:bidi="ar-SA"/>
    </w:rPr>
  </w:style>
  <w:style w:type="paragraph" w:customStyle="1" w:styleId="PARTS">
    <w:name w:val="PARTS"/>
    <w:basedOn w:val="Heading1"/>
    <w:link w:val="PARTSChar"/>
    <w:qFormat/>
    <w:rsid w:val="00C26396"/>
  </w:style>
  <w:style w:type="paragraph" w:customStyle="1" w:styleId="SECTIONS">
    <w:name w:val="SECTIONS"/>
    <w:basedOn w:val="Heading1"/>
    <w:link w:val="SECTIONSChar"/>
    <w:qFormat/>
    <w:rsid w:val="0040659D"/>
  </w:style>
  <w:style w:type="character" w:customStyle="1" w:styleId="PARTSChar">
    <w:name w:val="PARTS Char"/>
    <w:basedOn w:val="Heading1Char"/>
    <w:link w:val="PARTS"/>
    <w:rsid w:val="00C26396"/>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E2A53"/>
    <w:rPr>
      <w:sz w:val="28"/>
    </w:rPr>
  </w:style>
  <w:style w:type="character" w:customStyle="1" w:styleId="SECTIONSChar">
    <w:name w:val="SECTIONS Char"/>
    <w:basedOn w:val="Heading1Char"/>
    <w:link w:val="SECTIONS"/>
    <w:rsid w:val="0040659D"/>
    <w:rPr>
      <w:rFonts w:ascii="Times New Roman Bold" w:eastAsiaTheme="majorEastAsia" w:hAnsi="Times New Roman Bold" w:cstheme="majorBidi"/>
      <w:b/>
      <w:bCs w:val="0"/>
      <w:kern w:val="32"/>
      <w:sz w:val="32"/>
      <w:szCs w:val="20"/>
      <w:lang w:eastAsia="es-ES"/>
    </w:rPr>
  </w:style>
  <w:style w:type="paragraph" w:customStyle="1" w:styleId="Sec2H2">
    <w:name w:val="Sec 2 H2"/>
    <w:basedOn w:val="Heading2"/>
    <w:link w:val="Sec2H2Char"/>
    <w:qFormat/>
    <w:rsid w:val="005D370A"/>
    <w:pPr>
      <w:numPr>
        <w:numId w:val="5"/>
      </w:numPr>
      <w:tabs>
        <w:tab w:val="clear" w:pos="360"/>
      </w:tabs>
      <w:spacing w:before="120" w:after="120"/>
      <w:ind w:left="343"/>
      <w:contextualSpacing w:val="0"/>
    </w:pPr>
    <w:rPr>
      <w:color w:val="000000" w:themeColor="text1"/>
      <w:lang w:eastAsia="en-US" w:bidi="ar-SA"/>
    </w:rPr>
  </w:style>
  <w:style w:type="character" w:customStyle="1" w:styleId="Sec2H1Char">
    <w:name w:val="Sec 2 H1 Char"/>
    <w:basedOn w:val="Heading1Char"/>
    <w:link w:val="Sec2H1"/>
    <w:rsid w:val="007E2A53"/>
    <w:rPr>
      <w:rFonts w:ascii="Times New Roman Bold" w:eastAsiaTheme="majorEastAsia" w:hAnsi="Times New Roman Bold" w:cstheme="majorBidi"/>
      <w:b/>
      <w:bCs w:val="0"/>
      <w:kern w:val="32"/>
      <w:sz w:val="28"/>
      <w:szCs w:val="20"/>
      <w:lang w:eastAsia="es-ES"/>
    </w:rPr>
  </w:style>
  <w:style w:type="character" w:customStyle="1" w:styleId="Sec2H2Char">
    <w:name w:val="Sec 2 H2 Char"/>
    <w:basedOn w:val="Heading2Char"/>
    <w:link w:val="Sec2H2"/>
    <w:rsid w:val="005D370A"/>
    <w:rPr>
      <w:b/>
      <w:color w:val="000000" w:themeColor="text1"/>
      <w:sz w:val="24"/>
      <w:szCs w:val="24"/>
      <w:lang w:eastAsia="en-US" w:bidi="ar-SA"/>
    </w:rPr>
  </w:style>
  <w:style w:type="paragraph" w:customStyle="1" w:styleId="PAFormsheading1">
    <w:name w:val="PA Forms heading 1"/>
    <w:basedOn w:val="Normal"/>
    <w:link w:val="PAFormsheading1Char"/>
    <w:qFormat/>
    <w:rsid w:val="007A4739"/>
    <w:pPr>
      <w:spacing w:after="200"/>
      <w:ind w:left="343" w:hanging="360"/>
      <w:jc w:val="center"/>
    </w:pPr>
    <w:rPr>
      <w:b/>
      <w:sz w:val="44"/>
      <w:szCs w:val="44"/>
      <w:lang w:val="en-US" w:eastAsia="en-US" w:bidi="ar-SA"/>
    </w:rPr>
  </w:style>
  <w:style w:type="character" w:customStyle="1" w:styleId="PAFormsheading1Char">
    <w:name w:val="PA Forms heading 1 Char"/>
    <w:basedOn w:val="DefaultParagraphFont"/>
    <w:link w:val="PAFormsheading1"/>
    <w:rsid w:val="007A4739"/>
    <w:rPr>
      <w:b/>
      <w:sz w:val="44"/>
      <w:szCs w:val="44"/>
      <w:lang w:val="en-US" w:eastAsia="en-US" w:bidi="ar-SA"/>
    </w:rPr>
  </w:style>
  <w:style w:type="paragraph" w:customStyle="1" w:styleId="SPDClauseNo">
    <w:name w:val="SPD Clause No"/>
    <w:basedOn w:val="ListNumber2"/>
    <w:qFormat/>
    <w:rsid w:val="007A4739"/>
    <w:pPr>
      <w:numPr>
        <w:numId w:val="0"/>
      </w:numPr>
      <w:suppressAutoHyphens/>
      <w:spacing w:after="120"/>
      <w:ind w:left="432" w:hanging="432"/>
      <w:jc w:val="both"/>
    </w:pPr>
    <w:rPr>
      <w:spacing w:val="-2"/>
      <w:szCs w:val="20"/>
      <w:lang w:val="en-US" w:eastAsia="en-US" w:bidi="ar-SA"/>
    </w:rPr>
  </w:style>
  <w:style w:type="paragraph" w:styleId="ListNumber2">
    <w:name w:val="List Number 2"/>
    <w:basedOn w:val="Normal"/>
    <w:semiHidden/>
    <w:unhideWhenUsed/>
    <w:rsid w:val="007A4739"/>
    <w:pPr>
      <w:numPr>
        <w:numId w:val="29"/>
      </w:numPr>
      <w:contextualSpacing/>
    </w:pPr>
  </w:style>
  <w:style w:type="paragraph" w:customStyle="1" w:styleId="Sec8Clauses">
    <w:name w:val="Sec 8 Clauses"/>
    <w:basedOn w:val="Normal"/>
    <w:autoRedefine/>
    <w:qFormat/>
    <w:rsid w:val="002A3789"/>
    <w:pPr>
      <w:numPr>
        <w:numId w:val="31"/>
      </w:numPr>
      <w:spacing w:after="200"/>
    </w:pPr>
    <w:rPr>
      <w:b/>
      <w:bCs/>
      <w:szCs w:val="20"/>
      <w:lang w:val="en-US" w:eastAsia="en-US" w:bidi="ar-SA"/>
    </w:rPr>
  </w:style>
  <w:style w:type="paragraph" w:customStyle="1" w:styleId="Sec8Sub-Clauses">
    <w:name w:val="Sec 8 Sub-Clauses"/>
    <w:basedOn w:val="Sec8Clauses"/>
    <w:qFormat/>
    <w:rsid w:val="002A3789"/>
    <w:pPr>
      <w:numPr>
        <w:numId w:val="0"/>
      </w:numPr>
    </w:pPr>
    <w:rPr>
      <w:b w:val="0"/>
    </w:rPr>
  </w:style>
  <w:style w:type="paragraph" w:customStyle="1" w:styleId="Tabla7Titulos">
    <w:name w:val="Tabla7 Titulos"/>
    <w:basedOn w:val="Normal"/>
    <w:link w:val="Tabla7TitulosCar"/>
    <w:qFormat/>
    <w:rsid w:val="002A3789"/>
    <w:pPr>
      <w:numPr>
        <w:numId w:val="13"/>
      </w:numPr>
      <w:spacing w:after="200"/>
    </w:pPr>
    <w:rPr>
      <w:b/>
      <w:bCs/>
      <w:szCs w:val="20"/>
      <w:lang w:eastAsia="en-US" w:bidi="ar-SA"/>
    </w:rPr>
  </w:style>
  <w:style w:type="character" w:customStyle="1" w:styleId="Tabla7TitulosCar">
    <w:name w:val="Tabla7 Titulos Car"/>
    <w:basedOn w:val="DefaultParagraphFont"/>
    <w:link w:val="Tabla7Titulos"/>
    <w:rsid w:val="002A3789"/>
    <w:rPr>
      <w:b/>
      <w:bCs/>
      <w:sz w:val="24"/>
      <w:szCs w:val="20"/>
      <w:lang w:eastAsia="en-US" w:bidi="ar-SA"/>
    </w:rPr>
  </w:style>
  <w:style w:type="paragraph" w:customStyle="1" w:styleId="CCMHeading">
    <w:name w:val="CCM Heading"/>
    <w:basedOn w:val="Tabla7Titulos"/>
    <w:link w:val="CCMHeadingChar"/>
    <w:qFormat/>
    <w:rsid w:val="002A3789"/>
    <w:pPr>
      <w:numPr>
        <w:numId w:val="0"/>
      </w:numPr>
      <w:ind w:left="957" w:hanging="615"/>
    </w:pPr>
    <w:rPr>
      <w:b w:val="0"/>
      <w:bCs w:val="0"/>
    </w:rPr>
  </w:style>
  <w:style w:type="character" w:customStyle="1" w:styleId="CCMHeadingChar">
    <w:name w:val="CCM Heading Char"/>
    <w:basedOn w:val="Tabla7TitulosCar"/>
    <w:link w:val="CCMHeading"/>
    <w:rsid w:val="002A3789"/>
    <w:rPr>
      <w:b w:val="0"/>
      <w:bCs w:val="0"/>
      <w:sz w:val="24"/>
      <w:szCs w:val="20"/>
      <w:lang w:eastAsia="en-US" w:bidi="ar-SA"/>
    </w:rPr>
  </w:style>
  <w:style w:type="paragraph" w:customStyle="1" w:styleId="CCLSSubclauses">
    <w:name w:val="CC LS Subclauses"/>
    <w:basedOn w:val="Heading3"/>
    <w:link w:val="CCLSSubclausesChar"/>
    <w:qFormat/>
    <w:rsid w:val="00DE5DF0"/>
    <w:pPr>
      <w:numPr>
        <w:ilvl w:val="1"/>
        <w:numId w:val="12"/>
      </w:numPr>
      <w:spacing w:before="120"/>
      <w:contextualSpacing w:val="0"/>
    </w:pPr>
    <w:rPr>
      <w:b w:val="0"/>
      <w:lang w:val="en-GB" w:eastAsia="en-US" w:bidi="ar-SA"/>
    </w:rPr>
  </w:style>
  <w:style w:type="character" w:customStyle="1" w:styleId="CCLSSubclausesChar">
    <w:name w:val="CC LS Subclauses Char"/>
    <w:basedOn w:val="Heading3Char"/>
    <w:link w:val="CCLSSubclauses"/>
    <w:rsid w:val="00DE5DF0"/>
    <w:rPr>
      <w:b w:val="0"/>
      <w:sz w:val="24"/>
      <w:szCs w:val="24"/>
      <w:lang w:val="en-GB" w:eastAsia="en-US" w:bidi="ar-SA"/>
    </w:rPr>
  </w:style>
  <w:style w:type="paragraph" w:customStyle="1" w:styleId="MainHeader1">
    <w:name w:val="Main Header 1"/>
    <w:basedOn w:val="Normal"/>
    <w:link w:val="MainHeader1Char"/>
    <w:qFormat/>
    <w:rsid w:val="00B05CB3"/>
    <w:pPr>
      <w:suppressAutoHyphens/>
      <w:spacing w:before="120" w:after="120"/>
      <w:jc w:val="center"/>
    </w:pPr>
    <w:rPr>
      <w:rFonts w:ascii="Times New Roman Bold" w:hAnsi="Times New Roman Bold"/>
      <w:kern w:val="28"/>
      <w:sz w:val="40"/>
      <w:szCs w:val="40"/>
      <w:lang w:val="en-GB" w:eastAsia="en-US" w:bidi="ar-SA"/>
    </w:rPr>
  </w:style>
  <w:style w:type="character" w:customStyle="1" w:styleId="MainHeader1Char">
    <w:name w:val="Main Header 1 Char"/>
    <w:basedOn w:val="DefaultParagraphFont"/>
    <w:link w:val="MainHeader1"/>
    <w:rsid w:val="00B05CB3"/>
    <w:rPr>
      <w:rFonts w:ascii="Times New Roman Bold" w:hAnsi="Times New Roman Bold"/>
      <w:kern w:val="28"/>
      <w:sz w:val="40"/>
      <w:szCs w:val="40"/>
      <w:lang w:val="en-GB" w:eastAsia="en-US" w:bidi="ar-SA"/>
    </w:rPr>
  </w:style>
  <w:style w:type="paragraph" w:customStyle="1" w:styleId="Head81">
    <w:name w:val="Head 8.1"/>
    <w:basedOn w:val="Heading1"/>
    <w:link w:val="Head81Char"/>
    <w:rsid w:val="00724769"/>
    <w:pPr>
      <w:keepNext w:val="0"/>
      <w:keepLines w:val="0"/>
      <w:suppressAutoHyphens/>
      <w:spacing w:before="480"/>
      <w:outlineLvl w:val="9"/>
    </w:pPr>
    <w:rPr>
      <w:szCs w:val="24"/>
      <w:lang w:val="en-GB" w:eastAsia="en-US" w:bidi="ar-SA"/>
    </w:rPr>
  </w:style>
  <w:style w:type="paragraph" w:customStyle="1" w:styleId="FAS5SecProFormHeading">
    <w:name w:val="FA S5 Sec Pro Form Heading"/>
    <w:basedOn w:val="Head81"/>
    <w:link w:val="FAS5SecProFormHeadingChar"/>
    <w:qFormat/>
    <w:rsid w:val="00724769"/>
    <w:pPr>
      <w:spacing w:before="0" w:after="0"/>
    </w:pPr>
    <w:rPr>
      <w:sz w:val="40"/>
      <w:szCs w:val="40"/>
    </w:rPr>
  </w:style>
  <w:style w:type="character" w:customStyle="1" w:styleId="Head81Char">
    <w:name w:val="Head 8.1 Char"/>
    <w:basedOn w:val="DefaultParagraphFont"/>
    <w:link w:val="Head81"/>
    <w:rsid w:val="00724769"/>
    <w:rPr>
      <w:rFonts w:ascii="Times New Roman Bold" w:hAnsi="Times New Roman Bold"/>
      <w:b/>
      <w:sz w:val="32"/>
      <w:szCs w:val="24"/>
      <w:lang w:val="en-GB" w:eastAsia="en-US" w:bidi="ar-SA"/>
    </w:rPr>
  </w:style>
  <w:style w:type="character" w:customStyle="1" w:styleId="FAS5SecProFormHeadingChar">
    <w:name w:val="FA S5 Sec Pro Form Heading Char"/>
    <w:basedOn w:val="Head81Char"/>
    <w:link w:val="FAS5SecProFormHeading"/>
    <w:rsid w:val="00724769"/>
    <w:rPr>
      <w:rFonts w:ascii="Times New Roman Bold" w:hAnsi="Times New Roman Bold"/>
      <w:b/>
      <w:sz w:val="40"/>
      <w:szCs w:val="40"/>
      <w:lang w:val="en-GB" w:eastAsia="en-US" w:bidi="ar-SA"/>
    </w:rPr>
  </w:style>
  <w:style w:type="paragraph" w:customStyle="1" w:styleId="Sub-ClauseText">
    <w:name w:val="Sub-Clause Text"/>
    <w:basedOn w:val="Normal"/>
    <w:rsid w:val="00D816D9"/>
    <w:pPr>
      <w:spacing w:before="120" w:after="120"/>
      <w:jc w:val="both"/>
    </w:pPr>
    <w:rPr>
      <w:spacing w:val="-4"/>
      <w:lang w:val="en-US" w:eastAsia="en-US" w:bidi="ar-SA"/>
    </w:rPr>
  </w:style>
  <w:style w:type="paragraph" w:customStyle="1" w:styleId="S1-Header2">
    <w:name w:val="S1-Header2"/>
    <w:basedOn w:val="Normal"/>
    <w:autoRedefine/>
    <w:rsid w:val="00D816D9"/>
    <w:pPr>
      <w:numPr>
        <w:numId w:val="14"/>
      </w:numPr>
      <w:spacing w:after="120"/>
      <w:ind w:right="-216"/>
    </w:pPr>
    <w:rPr>
      <w:b/>
      <w:iCs/>
      <w:lang w:val="en-US" w:eastAsia="en-US" w:bidi="ar-SA"/>
    </w:rPr>
  </w:style>
  <w:style w:type="paragraph" w:customStyle="1" w:styleId="S1-subpara">
    <w:name w:val="S1-sub para"/>
    <w:basedOn w:val="Normal"/>
    <w:link w:val="S1-subparaChar"/>
    <w:rsid w:val="00D816D9"/>
    <w:pPr>
      <w:numPr>
        <w:ilvl w:val="1"/>
        <w:numId w:val="14"/>
      </w:numPr>
      <w:spacing w:after="200"/>
      <w:jc w:val="both"/>
    </w:pPr>
    <w:rPr>
      <w:lang w:val="en-US" w:eastAsia="en-US" w:bidi="ar-SA"/>
    </w:rPr>
  </w:style>
  <w:style w:type="character" w:customStyle="1" w:styleId="S1-subparaChar">
    <w:name w:val="S1-sub para Char"/>
    <w:link w:val="S1-subpara"/>
    <w:rsid w:val="00D816D9"/>
    <w:rPr>
      <w:sz w:val="24"/>
      <w:szCs w:val="24"/>
      <w:lang w:val="en-US" w:eastAsia="en-US" w:bidi="ar-SA"/>
    </w:rPr>
  </w:style>
  <w:style w:type="paragraph" w:customStyle="1" w:styleId="Sec1-ClausesAfter10pt1">
    <w:name w:val="Sec1-Clauses + After:  10 pt1"/>
    <w:basedOn w:val="Normal"/>
    <w:link w:val="Sec1-ClausesAfter10pt1Char"/>
    <w:rsid w:val="00D816D9"/>
    <w:pPr>
      <w:numPr>
        <w:numId w:val="15"/>
      </w:numPr>
      <w:spacing w:after="200"/>
    </w:pPr>
    <w:rPr>
      <w:b/>
      <w:bCs/>
      <w:szCs w:val="20"/>
      <w:lang w:val="en-US" w:eastAsia="en-US" w:bidi="ar-SA"/>
    </w:rPr>
  </w:style>
  <w:style w:type="paragraph" w:customStyle="1" w:styleId="Heading1-Clausename">
    <w:name w:val="Heading 1- Clause name"/>
    <w:basedOn w:val="Normal"/>
    <w:link w:val="Heading1-ClausenameChar"/>
    <w:rsid w:val="00D816D9"/>
    <w:pPr>
      <w:tabs>
        <w:tab w:val="num" w:pos="360"/>
      </w:tabs>
      <w:spacing w:before="120" w:after="120"/>
      <w:ind w:left="360" w:hanging="360"/>
    </w:pPr>
    <w:rPr>
      <w:b/>
      <w:szCs w:val="20"/>
      <w:lang w:val="en-US" w:eastAsia="en-US" w:bidi="ar-SA"/>
    </w:rPr>
  </w:style>
  <w:style w:type="paragraph" w:customStyle="1" w:styleId="Head41">
    <w:name w:val="Head 4.1"/>
    <w:basedOn w:val="Normal"/>
    <w:rsid w:val="00D816D9"/>
    <w:pPr>
      <w:keepNext/>
      <w:pBdr>
        <w:bottom w:val="single" w:sz="24" w:space="3" w:color="auto"/>
      </w:pBdr>
      <w:suppressAutoHyphens/>
      <w:spacing w:before="480" w:after="240"/>
      <w:jc w:val="center"/>
    </w:pPr>
    <w:rPr>
      <w:rFonts w:ascii="Times New Roman Bold" w:hAnsi="Times New Roman Bold"/>
      <w:b/>
      <w:smallCaps/>
      <w:sz w:val="32"/>
      <w:lang w:val="en-US" w:eastAsia="en-US" w:bidi="ar-SA"/>
    </w:rPr>
  </w:style>
  <w:style w:type="paragraph" w:customStyle="1" w:styleId="p2">
    <w:name w:val="p2"/>
    <w:basedOn w:val="Normal"/>
    <w:rsid w:val="00D816D9"/>
    <w:rPr>
      <w:rFonts w:ascii="Calibri" w:eastAsiaTheme="minorHAnsi" w:hAnsi="Calibri"/>
      <w:sz w:val="15"/>
      <w:szCs w:val="15"/>
      <w:lang w:val="en-US" w:eastAsia="en-US" w:bidi="ar-SA"/>
    </w:rPr>
  </w:style>
  <w:style w:type="paragraph" w:customStyle="1" w:styleId="HeadingPARTItoIII">
    <w:name w:val="Heading PART I to III"/>
    <w:basedOn w:val="Heading1"/>
    <w:link w:val="HeadingPARTItoIIIChar"/>
    <w:qFormat/>
    <w:rsid w:val="00D816D9"/>
    <w:rPr>
      <w:rFonts w:eastAsiaTheme="majorEastAsia" w:cstheme="majorBidi"/>
      <w:kern w:val="32"/>
      <w:lang w:val="en-US" w:eastAsia="en-US" w:bidi="ar-SA"/>
    </w:rPr>
  </w:style>
  <w:style w:type="paragraph" w:customStyle="1" w:styleId="HeadingSections">
    <w:name w:val="Heading Sections"/>
    <w:basedOn w:val="Heading1"/>
    <w:link w:val="HeadingSectionsChar"/>
    <w:qFormat/>
    <w:rsid w:val="00D816D9"/>
    <w:pPr>
      <w:tabs>
        <w:tab w:val="center" w:pos="4680"/>
        <w:tab w:val="left" w:pos="7960"/>
      </w:tabs>
      <w:spacing w:before="0" w:after="0"/>
    </w:pPr>
    <w:rPr>
      <w:rFonts w:eastAsiaTheme="majorEastAsia" w:cstheme="majorBidi"/>
      <w:kern w:val="32"/>
      <w:lang w:val="en-US" w:eastAsia="en-US" w:bidi="ar-SA"/>
    </w:rPr>
  </w:style>
  <w:style w:type="character" w:customStyle="1" w:styleId="HeadingPARTItoIIIChar">
    <w:name w:val="Heading PART I to III Char"/>
    <w:basedOn w:val="Heading1Char"/>
    <w:link w:val="HeadingPARTItoIII"/>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1">
    <w:name w:val="Heading ITC 1"/>
    <w:basedOn w:val="Heading1"/>
    <w:link w:val="HeadingITC1Char"/>
    <w:qFormat/>
    <w:rsid w:val="00D816D9"/>
    <w:rPr>
      <w:rFonts w:eastAsiaTheme="majorEastAsia" w:cstheme="majorBidi"/>
      <w:kern w:val="32"/>
      <w:sz w:val="28"/>
      <w:szCs w:val="28"/>
      <w:lang w:val="en-US" w:eastAsia="en-US" w:bidi="ar-SA"/>
    </w:rPr>
  </w:style>
  <w:style w:type="character" w:customStyle="1" w:styleId="HeadingSectionsChar">
    <w:name w:val="Heading Sections Char"/>
    <w:basedOn w:val="Heading1Char"/>
    <w:link w:val="HeadingSections"/>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2">
    <w:name w:val="Heading ITC 2"/>
    <w:basedOn w:val="Heading2"/>
    <w:link w:val="HeadingITC2Char"/>
    <w:qFormat/>
    <w:rsid w:val="00D816D9"/>
    <w:pPr>
      <w:ind w:left="720" w:hanging="360"/>
    </w:pPr>
    <w:rPr>
      <w:lang w:val="en-US" w:eastAsia="en-US" w:bidi="ar-SA"/>
    </w:rPr>
  </w:style>
  <w:style w:type="character" w:customStyle="1" w:styleId="HeadingITC1Char">
    <w:name w:val="Heading ITC 1 Char"/>
    <w:basedOn w:val="Heading1Char"/>
    <w:link w:val="HeadingITC1"/>
    <w:rsid w:val="00D816D9"/>
    <w:rPr>
      <w:rFonts w:ascii="Times New Roman Bold" w:eastAsiaTheme="majorEastAsia" w:hAnsi="Times New Roman Bold" w:cstheme="majorBidi"/>
      <w:b/>
      <w:bCs w:val="0"/>
      <w:kern w:val="32"/>
      <w:sz w:val="28"/>
      <w:szCs w:val="28"/>
      <w:lang w:val="en-US" w:eastAsia="en-US" w:bidi="ar-SA"/>
    </w:rPr>
  </w:style>
  <w:style w:type="paragraph" w:customStyle="1" w:styleId="HeadingCCTB1">
    <w:name w:val="Heading CC TB 1"/>
    <w:basedOn w:val="Heading1"/>
    <w:link w:val="HeadingCCTB1Char"/>
    <w:qFormat/>
    <w:rsid w:val="00D816D9"/>
    <w:pPr>
      <w:ind w:left="720" w:hanging="360"/>
    </w:pPr>
    <w:rPr>
      <w:rFonts w:eastAsiaTheme="majorEastAsia" w:cstheme="majorBidi"/>
      <w:kern w:val="32"/>
      <w:lang w:val="en-US" w:eastAsia="en-US" w:bidi="ar-SA"/>
    </w:rPr>
  </w:style>
  <w:style w:type="character" w:customStyle="1" w:styleId="HeadingITC2Char">
    <w:name w:val="Heading ITC 2 Char"/>
    <w:basedOn w:val="Heading2Char"/>
    <w:link w:val="HeadingITC2"/>
    <w:rsid w:val="00D816D9"/>
    <w:rPr>
      <w:b/>
      <w:sz w:val="24"/>
      <w:szCs w:val="24"/>
      <w:lang w:val="en-US" w:eastAsia="en-US" w:bidi="ar-SA"/>
    </w:rPr>
  </w:style>
  <w:style w:type="paragraph" w:customStyle="1" w:styleId="HeadingCCTB2">
    <w:name w:val="Heading CC TB 2"/>
    <w:basedOn w:val="Heading1"/>
    <w:link w:val="HeadingCCTB2Char"/>
    <w:qFormat/>
    <w:rsid w:val="00D816D9"/>
    <w:rPr>
      <w:rFonts w:eastAsiaTheme="majorEastAsia" w:cstheme="majorBidi"/>
      <w:smallCaps/>
      <w:kern w:val="32"/>
      <w:sz w:val="28"/>
      <w:szCs w:val="28"/>
      <w:lang w:val="en-US" w:eastAsia="en-US" w:bidi="ar-SA"/>
    </w:rPr>
  </w:style>
  <w:style w:type="character" w:customStyle="1" w:styleId="HeadingCCTB1Char">
    <w:name w:val="Heading CC TB 1 Char"/>
    <w:basedOn w:val="Heading1Char"/>
    <w:link w:val="HeadingCCTB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TB3">
    <w:name w:val="Heading CC TB 3"/>
    <w:basedOn w:val="Heading3"/>
    <w:link w:val="HeadingCCTB3Char"/>
    <w:qFormat/>
    <w:rsid w:val="00D816D9"/>
    <w:pPr>
      <w:numPr>
        <w:numId w:val="42"/>
      </w:numPr>
      <w:spacing w:before="120" w:after="120"/>
      <w:contextualSpacing w:val="0"/>
    </w:pPr>
    <w:rPr>
      <w:b w:val="0"/>
      <w:lang w:val="en-US" w:eastAsia="en-US" w:bidi="ar-SA"/>
    </w:rPr>
  </w:style>
  <w:style w:type="character" w:customStyle="1" w:styleId="HeadingCCTB2Char">
    <w:name w:val="Heading CC TB 2 Char"/>
    <w:basedOn w:val="Heading1Char"/>
    <w:link w:val="HeadingCCTB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TB4">
    <w:name w:val="Heading CC TB 4"/>
    <w:basedOn w:val="A1-Heading2"/>
    <w:link w:val="HeadingCCTB4Char"/>
    <w:qFormat/>
    <w:rsid w:val="00D816D9"/>
    <w:pPr>
      <w:ind w:left="360"/>
    </w:pPr>
    <w:rPr>
      <w:sz w:val="32"/>
      <w:szCs w:val="32"/>
      <w:lang w:val="en-US" w:bidi="ar-SA"/>
    </w:rPr>
  </w:style>
  <w:style w:type="character" w:customStyle="1" w:styleId="HeadingCCTB3Char">
    <w:name w:val="Heading CC TB 3 Char"/>
    <w:basedOn w:val="Heading3Char"/>
    <w:link w:val="HeadingCCTB3"/>
    <w:rsid w:val="00D816D9"/>
    <w:rPr>
      <w:b w:val="0"/>
      <w:sz w:val="24"/>
      <w:szCs w:val="24"/>
      <w:lang w:val="en-US" w:eastAsia="en-US" w:bidi="ar-SA"/>
    </w:rPr>
  </w:style>
  <w:style w:type="paragraph" w:customStyle="1" w:styleId="HeadingCCLS1">
    <w:name w:val="Heading CC LS 1"/>
    <w:basedOn w:val="Heading1"/>
    <w:link w:val="HeadingCCLS1Char"/>
    <w:qFormat/>
    <w:rsid w:val="00D816D9"/>
    <w:pPr>
      <w:ind w:left="720" w:hanging="360"/>
    </w:pPr>
    <w:rPr>
      <w:rFonts w:eastAsiaTheme="majorEastAsia" w:cstheme="majorBidi"/>
      <w:kern w:val="32"/>
      <w:lang w:val="en-US" w:eastAsia="en-US" w:bidi="ar-SA"/>
    </w:rPr>
  </w:style>
  <w:style w:type="character" w:customStyle="1" w:styleId="A1-Heading2Char">
    <w:name w:val="A1-Heading2 Char"/>
    <w:basedOn w:val="Heading2Char"/>
    <w:link w:val="A1-Heading2"/>
    <w:rsid w:val="00D816D9"/>
    <w:rPr>
      <w:b/>
      <w:bCs/>
      <w:smallCaps/>
      <w:sz w:val="24"/>
      <w:szCs w:val="24"/>
    </w:rPr>
  </w:style>
  <w:style w:type="character" w:customStyle="1" w:styleId="HeadingCCTB4Char">
    <w:name w:val="Heading CC TB 4 Char"/>
    <w:basedOn w:val="A1-Heading2Char"/>
    <w:link w:val="HeadingCCTB4"/>
    <w:rsid w:val="00D816D9"/>
    <w:rPr>
      <w:b/>
      <w:bCs/>
      <w:smallCaps/>
      <w:sz w:val="32"/>
      <w:szCs w:val="32"/>
      <w:lang w:val="en-US" w:bidi="ar-SA"/>
    </w:rPr>
  </w:style>
  <w:style w:type="paragraph" w:customStyle="1" w:styleId="HeadingCCLS2">
    <w:name w:val="Heading CC LS 2"/>
    <w:basedOn w:val="Heading1"/>
    <w:link w:val="HeadingCCLS2Char"/>
    <w:qFormat/>
    <w:rsid w:val="00D816D9"/>
    <w:rPr>
      <w:rFonts w:eastAsiaTheme="majorEastAsia" w:cstheme="majorBidi"/>
      <w:smallCaps/>
      <w:kern w:val="32"/>
      <w:sz w:val="28"/>
      <w:szCs w:val="28"/>
      <w:lang w:val="en-US" w:eastAsia="en-US" w:bidi="ar-SA"/>
    </w:rPr>
  </w:style>
  <w:style w:type="character" w:customStyle="1" w:styleId="HeadingCCLS1Char">
    <w:name w:val="Heading CC LS 1 Char"/>
    <w:basedOn w:val="Heading1Char"/>
    <w:link w:val="HeadingCCLS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LS3">
    <w:name w:val="Heading CC LS 3"/>
    <w:basedOn w:val="Section8Heading2"/>
    <w:link w:val="HeadingCCLS3Char"/>
    <w:qFormat/>
    <w:rsid w:val="00D816D9"/>
    <w:pPr>
      <w:spacing w:before="120" w:after="120"/>
      <w:ind w:left="360" w:hanging="360"/>
    </w:pPr>
    <w:rPr>
      <w:lang w:val="en-US" w:bidi="ar-SA"/>
    </w:rPr>
  </w:style>
  <w:style w:type="character" w:customStyle="1" w:styleId="HeadingCCLS2Char">
    <w:name w:val="Heading CC LS 2 Char"/>
    <w:basedOn w:val="Heading1Char"/>
    <w:link w:val="HeadingCCLS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LS4">
    <w:name w:val="Heading CC LS 4"/>
    <w:basedOn w:val="A1-Heading2"/>
    <w:link w:val="HeadingCCLS4Char"/>
    <w:qFormat/>
    <w:rsid w:val="00D816D9"/>
    <w:pPr>
      <w:ind w:left="360"/>
    </w:pPr>
    <w:rPr>
      <w:sz w:val="32"/>
      <w:szCs w:val="32"/>
      <w:lang w:val="en-US" w:eastAsia="en-US" w:bidi="ar-SA"/>
    </w:rPr>
  </w:style>
  <w:style w:type="character" w:customStyle="1" w:styleId="Section8Heading2Char">
    <w:name w:val="Section 8. Heading2 Char"/>
    <w:basedOn w:val="DefaultParagraphFont"/>
    <w:link w:val="Section8Heading2"/>
    <w:rsid w:val="00D816D9"/>
    <w:rPr>
      <w:b/>
      <w:bCs/>
      <w:sz w:val="24"/>
      <w:szCs w:val="24"/>
    </w:rPr>
  </w:style>
  <w:style w:type="character" w:customStyle="1" w:styleId="HeadingCCLS3Char">
    <w:name w:val="Heading CC LS 3 Char"/>
    <w:basedOn w:val="Section8Heading2Char"/>
    <w:link w:val="HeadingCCLS3"/>
    <w:rsid w:val="00D816D9"/>
    <w:rPr>
      <w:b/>
      <w:bCs/>
      <w:sz w:val="24"/>
      <w:szCs w:val="24"/>
      <w:lang w:val="en-US" w:bidi="ar-SA"/>
    </w:rPr>
  </w:style>
  <w:style w:type="character" w:customStyle="1" w:styleId="HeadingCCLS4Char">
    <w:name w:val="Heading CC LS 4 Char"/>
    <w:basedOn w:val="A1-Heading2Char"/>
    <w:link w:val="HeadingCCLS4"/>
    <w:rsid w:val="00D816D9"/>
    <w:rPr>
      <w:b/>
      <w:bCs/>
      <w:smallCaps/>
      <w:sz w:val="32"/>
      <w:szCs w:val="32"/>
      <w:lang w:val="en-US" w:eastAsia="en-US" w:bidi="ar-SA"/>
    </w:rPr>
  </w:style>
  <w:style w:type="paragraph" w:customStyle="1" w:styleId="CCTBsubclauses">
    <w:name w:val="CC TB subclauses"/>
    <w:basedOn w:val="HeadingCCTB3"/>
    <w:link w:val="CCTBsubclausesChar"/>
    <w:qFormat/>
    <w:rsid w:val="00D816D9"/>
    <w:pPr>
      <w:numPr>
        <w:ilvl w:val="1"/>
      </w:numPr>
      <w:ind w:hanging="815"/>
      <w:jc w:val="both"/>
      <w:outlineLvl w:val="9"/>
    </w:pPr>
  </w:style>
  <w:style w:type="character" w:customStyle="1" w:styleId="CCTBsubclausesChar">
    <w:name w:val="CC TB subclauses Char"/>
    <w:basedOn w:val="HeadingCCTB3Char"/>
    <w:link w:val="CCTBsubclauses"/>
    <w:rsid w:val="00D816D9"/>
    <w:rPr>
      <w:b w:val="0"/>
      <w:sz w:val="24"/>
      <w:szCs w:val="24"/>
      <w:lang w:val="en-US" w:eastAsia="en-US" w:bidi="ar-SA"/>
    </w:rPr>
  </w:style>
  <w:style w:type="paragraph" w:customStyle="1" w:styleId="FAHeader2">
    <w:name w:val="FA Header 2"/>
    <w:basedOn w:val="Normal"/>
    <w:link w:val="FAHeader2Char"/>
    <w:qFormat/>
    <w:rsid w:val="00D816D9"/>
    <w:pPr>
      <w:spacing w:before="120" w:after="120"/>
      <w:ind w:left="792" w:hanging="432"/>
      <w:jc w:val="both"/>
    </w:pPr>
    <w:rPr>
      <w:lang w:val="en-US" w:eastAsia="en-US" w:bidi="ar-SA"/>
    </w:rPr>
  </w:style>
  <w:style w:type="character" w:customStyle="1" w:styleId="FAHeader2Char">
    <w:name w:val="FA Header 2 Char"/>
    <w:basedOn w:val="DefaultParagraphFont"/>
    <w:link w:val="FAHeader2"/>
    <w:rsid w:val="00D816D9"/>
    <w:rPr>
      <w:sz w:val="24"/>
      <w:szCs w:val="24"/>
      <w:lang w:val="en-US" w:eastAsia="en-US" w:bidi="ar-SA"/>
    </w:rPr>
  </w:style>
  <w:style w:type="paragraph" w:customStyle="1" w:styleId="Outline1">
    <w:name w:val="Outline1"/>
    <w:basedOn w:val="Outline"/>
    <w:next w:val="Outline2"/>
    <w:rsid w:val="00D816D9"/>
    <w:pPr>
      <w:keepNext/>
      <w:tabs>
        <w:tab w:val="num" w:pos="360"/>
      </w:tabs>
      <w:ind w:left="360" w:hanging="360"/>
    </w:pPr>
  </w:style>
  <w:style w:type="paragraph" w:customStyle="1" w:styleId="Outline2">
    <w:name w:val="Outline2"/>
    <w:basedOn w:val="Normal"/>
    <w:rsid w:val="00D816D9"/>
    <w:pPr>
      <w:tabs>
        <w:tab w:val="num" w:pos="864"/>
      </w:tabs>
      <w:spacing w:before="240"/>
      <w:ind w:left="864" w:hanging="504"/>
    </w:pPr>
    <w:rPr>
      <w:kern w:val="28"/>
      <w:lang w:val="en-US" w:eastAsia="en-US" w:bidi="ar-SA"/>
    </w:rPr>
  </w:style>
  <w:style w:type="paragraph" w:customStyle="1" w:styleId="Outline3">
    <w:name w:val="Outline3"/>
    <w:basedOn w:val="Normal"/>
    <w:rsid w:val="00D816D9"/>
    <w:pPr>
      <w:tabs>
        <w:tab w:val="num" w:pos="1368"/>
      </w:tabs>
      <w:spacing w:before="240"/>
      <w:ind w:left="1368" w:hanging="504"/>
    </w:pPr>
    <w:rPr>
      <w:kern w:val="28"/>
      <w:lang w:val="en-US" w:eastAsia="en-US" w:bidi="ar-SA"/>
    </w:rPr>
  </w:style>
  <w:style w:type="paragraph" w:customStyle="1" w:styleId="Outline4">
    <w:name w:val="Outline4"/>
    <w:basedOn w:val="Normal"/>
    <w:rsid w:val="00D816D9"/>
    <w:pPr>
      <w:tabs>
        <w:tab w:val="num" w:pos="1872"/>
      </w:tabs>
      <w:spacing w:before="240"/>
      <w:ind w:left="1872" w:hanging="504"/>
    </w:pPr>
    <w:rPr>
      <w:kern w:val="28"/>
      <w:lang w:val="en-US" w:eastAsia="en-US" w:bidi="ar-SA"/>
    </w:rPr>
  </w:style>
  <w:style w:type="paragraph" w:customStyle="1" w:styleId="outlinebullet">
    <w:name w:val="outlinebullet"/>
    <w:basedOn w:val="Normal"/>
    <w:rsid w:val="00D816D9"/>
    <w:pPr>
      <w:tabs>
        <w:tab w:val="left" w:pos="1440"/>
      </w:tabs>
      <w:spacing w:before="120"/>
      <w:ind w:left="1440" w:hanging="450"/>
    </w:pPr>
    <w:rPr>
      <w:lang w:val="en-US" w:eastAsia="en-US" w:bidi="ar-SA"/>
    </w:rPr>
  </w:style>
  <w:style w:type="paragraph" w:customStyle="1" w:styleId="TOCNumber1">
    <w:name w:val="TOC Number1"/>
    <w:basedOn w:val="Heading4"/>
    <w:autoRedefine/>
    <w:rsid w:val="00D816D9"/>
    <w:pPr>
      <w:keepNext w:val="0"/>
      <w:tabs>
        <w:tab w:val="clear" w:pos="720"/>
        <w:tab w:val="clear" w:pos="8640"/>
      </w:tabs>
      <w:spacing w:before="120" w:after="120"/>
      <w:outlineLvl w:val="9"/>
    </w:pPr>
    <w:rPr>
      <w:bCs w:val="0"/>
      <w:sz w:val="24"/>
      <w:lang w:val="en-US" w:eastAsia="en-US" w:bidi="ar-SA"/>
    </w:rPr>
  </w:style>
  <w:style w:type="paragraph" w:customStyle="1" w:styleId="sec7-clauses">
    <w:name w:val="sec7-clauses"/>
    <w:basedOn w:val="Heading1-Clausename"/>
    <w:rsid w:val="00D816D9"/>
    <w:rPr>
      <w:szCs w:val="24"/>
    </w:rPr>
  </w:style>
  <w:style w:type="paragraph" w:customStyle="1" w:styleId="Sec1-Clauses">
    <w:name w:val="Sec1-Clauses"/>
    <w:basedOn w:val="Heading1-Clausename"/>
    <w:link w:val="Sec1-ClausesChar"/>
    <w:rsid w:val="00D816D9"/>
    <w:rPr>
      <w:szCs w:val="24"/>
    </w:rPr>
  </w:style>
  <w:style w:type="paragraph" w:customStyle="1" w:styleId="SectionXHeader3">
    <w:name w:val="Section X Header 3"/>
    <w:basedOn w:val="Heading1"/>
    <w:autoRedefine/>
    <w:rsid w:val="00D816D9"/>
    <w:pPr>
      <w:keepNext w:val="0"/>
      <w:keepLines w:val="0"/>
      <w:spacing w:before="120"/>
    </w:pPr>
    <w:rPr>
      <w:rFonts w:ascii="Times New Roman" w:hAnsi="Times New Roman"/>
      <w:sz w:val="36"/>
      <w:szCs w:val="24"/>
      <w:lang w:val="en-US" w:eastAsia="en-US" w:bidi="ar-SA"/>
    </w:rPr>
  </w:style>
  <w:style w:type="paragraph" w:customStyle="1" w:styleId="i">
    <w:name w:val="(i)"/>
    <w:basedOn w:val="Normal"/>
    <w:rsid w:val="00D816D9"/>
    <w:pPr>
      <w:suppressAutoHyphens/>
      <w:jc w:val="both"/>
    </w:pPr>
    <w:rPr>
      <w:rFonts w:ascii="Tms Rmn" w:hAnsi="Tms Rmn"/>
      <w:lang w:val="en-US" w:eastAsia="en-US" w:bidi="ar-SA"/>
    </w:rPr>
  </w:style>
  <w:style w:type="paragraph" w:customStyle="1" w:styleId="Subtitle2">
    <w:name w:val="Subtitle 2"/>
    <w:basedOn w:val="Footer"/>
    <w:autoRedefine/>
    <w:rsid w:val="00D816D9"/>
    <w:pPr>
      <w:tabs>
        <w:tab w:val="clear" w:pos="4320"/>
        <w:tab w:val="clear" w:pos="8640"/>
        <w:tab w:val="right" w:leader="underscore" w:pos="9504"/>
      </w:tabs>
      <w:spacing w:before="120"/>
      <w:ind w:left="360" w:hanging="360"/>
      <w:jc w:val="center"/>
      <w:outlineLvl w:val="1"/>
    </w:pPr>
    <w:rPr>
      <w:b/>
      <w:sz w:val="36"/>
      <w:szCs w:val="24"/>
      <w:lang w:val="en-US" w:eastAsia="en-US" w:bidi="ar-SA"/>
    </w:rPr>
  </w:style>
  <w:style w:type="paragraph" w:customStyle="1" w:styleId="titulo">
    <w:name w:val="titulo"/>
    <w:basedOn w:val="Heading5"/>
    <w:rsid w:val="00D816D9"/>
    <w:pPr>
      <w:spacing w:after="240"/>
      <w:jc w:val="center"/>
    </w:pPr>
    <w:rPr>
      <w:rFonts w:ascii="Times New Roman Bold" w:hAnsi="Times New Roman Bold"/>
      <w:lang w:val="en-US" w:eastAsia="en-US" w:bidi="ar-SA"/>
    </w:rPr>
  </w:style>
  <w:style w:type="paragraph" w:styleId="ListNumber">
    <w:name w:val="List Number"/>
    <w:basedOn w:val="Normal"/>
    <w:rsid w:val="00D816D9"/>
    <w:pPr>
      <w:tabs>
        <w:tab w:val="num" w:pos="432"/>
        <w:tab w:val="num" w:pos="648"/>
      </w:tabs>
      <w:spacing w:after="240"/>
      <w:ind w:left="648" w:hanging="432"/>
      <w:jc w:val="both"/>
    </w:pPr>
    <w:rPr>
      <w:lang w:val="en-US" w:eastAsia="en-US" w:bidi="ar-SA"/>
    </w:rPr>
  </w:style>
  <w:style w:type="paragraph" w:customStyle="1" w:styleId="SectionVHeader">
    <w:name w:val="Section V. Header"/>
    <w:basedOn w:val="Normal"/>
    <w:link w:val="SectionVHeaderChar"/>
    <w:rsid w:val="00D816D9"/>
    <w:pPr>
      <w:spacing w:before="240" w:after="240"/>
      <w:jc w:val="center"/>
    </w:pPr>
    <w:rPr>
      <w:b/>
      <w:sz w:val="32"/>
      <w:lang w:val="en-US" w:eastAsia="en-US" w:bidi="ar-SA"/>
    </w:rPr>
  </w:style>
  <w:style w:type="paragraph" w:customStyle="1" w:styleId="Head2">
    <w:name w:val="Head 2"/>
    <w:basedOn w:val="Heading9"/>
    <w:rsid w:val="00D816D9"/>
    <w:pPr>
      <w:widowControl w:val="0"/>
      <w:numPr>
        <w:ilvl w:val="8"/>
        <w:numId w:val="17"/>
      </w:numPr>
      <w:suppressAutoHyphens/>
      <w:spacing w:before="0" w:after="0"/>
      <w:jc w:val="both"/>
      <w:outlineLvl w:val="9"/>
    </w:pPr>
    <w:rPr>
      <w:rFonts w:ascii="Times New Roman Bold" w:hAnsi="Times New Roman Bold"/>
      <w:b w:val="0"/>
      <w:spacing w:val="-4"/>
      <w:sz w:val="32"/>
      <w:lang w:val="en-US" w:eastAsia="en-US" w:bidi="ar-SA"/>
    </w:rPr>
  </w:style>
  <w:style w:type="paragraph" w:customStyle="1" w:styleId="Part1">
    <w:name w:val="Part 1"/>
    <w:aliases w:val="2,3 Header 4"/>
    <w:basedOn w:val="Normal"/>
    <w:autoRedefine/>
    <w:rsid w:val="00D816D9"/>
    <w:pPr>
      <w:spacing w:before="240" w:after="240"/>
      <w:jc w:val="center"/>
    </w:pPr>
    <w:rPr>
      <w:b/>
      <w:sz w:val="44"/>
      <w:lang w:val="en-US" w:eastAsia="en-US" w:bidi="ar-SA"/>
    </w:rPr>
  </w:style>
  <w:style w:type="paragraph" w:customStyle="1" w:styleId="SectionVIHeader">
    <w:name w:val="Section VI. Header"/>
    <w:basedOn w:val="SectionVHeader"/>
    <w:link w:val="SectionVIHeaderChar"/>
    <w:rsid w:val="00D816D9"/>
    <w:pPr>
      <w:spacing w:before="120"/>
    </w:pPr>
  </w:style>
  <w:style w:type="paragraph" w:styleId="Index1">
    <w:name w:val="index 1"/>
    <w:basedOn w:val="Normal"/>
    <w:next w:val="Normal"/>
    <w:semiHidden/>
    <w:rsid w:val="00D816D9"/>
    <w:pPr>
      <w:tabs>
        <w:tab w:val="left" w:leader="dot" w:pos="9000"/>
        <w:tab w:val="right" w:pos="9360"/>
      </w:tabs>
      <w:suppressAutoHyphens/>
      <w:ind w:left="720"/>
    </w:pPr>
    <w:rPr>
      <w:lang w:val="en-US" w:eastAsia="en-US" w:bidi="ar-SA"/>
    </w:rPr>
  </w:style>
  <w:style w:type="paragraph" w:customStyle="1" w:styleId="Head52">
    <w:name w:val="Head 5.2"/>
    <w:basedOn w:val="Normal"/>
    <w:rsid w:val="00D816D9"/>
    <w:pPr>
      <w:tabs>
        <w:tab w:val="left" w:pos="533"/>
      </w:tabs>
      <w:suppressAutoHyphens/>
      <w:ind w:left="533" w:hanging="533"/>
      <w:jc w:val="both"/>
    </w:pPr>
    <w:rPr>
      <w:b/>
      <w:lang w:val="en-US" w:eastAsia="en-US" w:bidi="ar-SA"/>
    </w:rPr>
  </w:style>
  <w:style w:type="paragraph" w:customStyle="1" w:styleId="Document1">
    <w:name w:val="Document 1"/>
    <w:rsid w:val="00D816D9"/>
    <w:pPr>
      <w:keepNext/>
      <w:keepLines/>
      <w:tabs>
        <w:tab w:val="left" w:pos="-720"/>
      </w:tabs>
      <w:suppressAutoHyphens/>
    </w:pPr>
    <w:rPr>
      <w:rFonts w:ascii="Courier" w:hAnsi="Courier"/>
      <w:sz w:val="24"/>
      <w:szCs w:val="24"/>
      <w:lang w:val="en-US" w:eastAsia="en-US" w:bidi="ar-SA"/>
    </w:rPr>
  </w:style>
  <w:style w:type="paragraph" w:customStyle="1" w:styleId="Technical8">
    <w:name w:val="Technical 8"/>
    <w:rsid w:val="00D816D9"/>
    <w:pPr>
      <w:tabs>
        <w:tab w:val="left" w:pos="-720"/>
      </w:tabs>
      <w:suppressAutoHyphens/>
      <w:ind w:firstLine="720"/>
    </w:pPr>
    <w:rPr>
      <w:rFonts w:ascii="Courier" w:hAnsi="Courier"/>
      <w:b/>
      <w:sz w:val="24"/>
      <w:szCs w:val="24"/>
      <w:lang w:val="en-US" w:eastAsia="en-US" w:bidi="ar-SA"/>
    </w:rPr>
  </w:style>
  <w:style w:type="paragraph" w:customStyle="1" w:styleId="StyleStyleHeader1-ClausesAfter0ptLeft0Hanging">
    <w:name w:val="Style Style Header 1 - Clauses + After:  0 pt + Left:  0&quot; Hanging:..."/>
    <w:basedOn w:val="Normal"/>
    <w:rsid w:val="00D816D9"/>
    <w:pPr>
      <w:tabs>
        <w:tab w:val="left" w:pos="576"/>
      </w:tabs>
      <w:spacing w:after="200"/>
      <w:ind w:left="576" w:hanging="576"/>
      <w:jc w:val="both"/>
    </w:pPr>
    <w:rPr>
      <w:lang w:val="es-ES_tradnl" w:eastAsia="en-US" w:bidi="ar-SA"/>
    </w:rPr>
  </w:style>
  <w:style w:type="paragraph" w:customStyle="1" w:styleId="StyleHeader1-ClausesAfter0pt">
    <w:name w:val="Style Header 1 - Clauses + After:  0 pt"/>
    <w:basedOn w:val="Normal"/>
    <w:rsid w:val="00D816D9"/>
    <w:pPr>
      <w:spacing w:after="200"/>
      <w:jc w:val="both"/>
    </w:pPr>
    <w:rPr>
      <w:bCs/>
      <w:lang w:val="es-ES_tradnl" w:eastAsia="en-US" w:bidi="ar-SA"/>
    </w:rPr>
  </w:style>
  <w:style w:type="paragraph" w:customStyle="1" w:styleId="StyleHeader2-SubClausesBold">
    <w:name w:val="Style Header 2 - SubClauses + Bold"/>
    <w:basedOn w:val="Normal"/>
    <w:link w:val="StyleHeader2-SubClausesBoldChar"/>
    <w:autoRedefine/>
    <w:rsid w:val="00D816D9"/>
    <w:pPr>
      <w:tabs>
        <w:tab w:val="left" w:pos="576"/>
      </w:tabs>
      <w:spacing w:after="200"/>
      <w:ind w:left="612"/>
      <w:jc w:val="both"/>
    </w:pPr>
    <w:rPr>
      <w:b/>
      <w:bCs/>
      <w:lang w:val="es-ES_tradnl" w:eastAsia="en-US" w:bidi="ar-SA"/>
    </w:rPr>
  </w:style>
  <w:style w:type="character" w:customStyle="1" w:styleId="StyleHeader2-SubClausesBoldChar">
    <w:name w:val="Style Header 2 - SubClauses + Bold Char"/>
    <w:basedOn w:val="DefaultParagraphFont"/>
    <w:link w:val="StyleHeader2-SubClausesBold"/>
    <w:rsid w:val="00D816D9"/>
    <w:rPr>
      <w:b/>
      <w:bCs/>
      <w:sz w:val="24"/>
      <w:szCs w:val="24"/>
      <w:lang w:val="es-ES_tradnl" w:eastAsia="en-US" w:bidi="ar-SA"/>
    </w:rPr>
  </w:style>
  <w:style w:type="paragraph" w:customStyle="1" w:styleId="Header1">
    <w:name w:val="Header1"/>
    <w:basedOn w:val="Normal"/>
    <w:rsid w:val="00D816D9"/>
    <w:pPr>
      <w:widowControl w:val="0"/>
      <w:autoSpaceDE w:val="0"/>
      <w:autoSpaceDN w:val="0"/>
      <w:spacing w:before="240" w:after="480"/>
      <w:jc w:val="center"/>
    </w:pPr>
    <w:rPr>
      <w:b/>
      <w:bCs/>
      <w:spacing w:val="4"/>
      <w:sz w:val="44"/>
      <w:szCs w:val="46"/>
      <w:lang w:val="en-US" w:eastAsia="en-US" w:bidi="ar-SA"/>
    </w:rPr>
  </w:style>
  <w:style w:type="paragraph" w:customStyle="1" w:styleId="Default">
    <w:name w:val="Default"/>
    <w:rsid w:val="00D816D9"/>
    <w:pPr>
      <w:autoSpaceDE w:val="0"/>
      <w:autoSpaceDN w:val="0"/>
      <w:adjustRightInd w:val="0"/>
    </w:pPr>
    <w:rPr>
      <w:color w:val="000000"/>
      <w:sz w:val="24"/>
      <w:szCs w:val="24"/>
      <w:lang w:val="en-US" w:eastAsia="en-US" w:bidi="ar-SA"/>
    </w:rPr>
  </w:style>
  <w:style w:type="character" w:customStyle="1" w:styleId="Bibliogrphy">
    <w:name w:val="Bibliogrphy"/>
    <w:basedOn w:val="DefaultParagraphFont"/>
    <w:rsid w:val="00D816D9"/>
  </w:style>
  <w:style w:type="paragraph" w:styleId="Index9">
    <w:name w:val="index 9"/>
    <w:basedOn w:val="Normal"/>
    <w:next w:val="Normal"/>
    <w:autoRedefine/>
    <w:rsid w:val="00D816D9"/>
    <w:pPr>
      <w:ind w:left="2160" w:hanging="240"/>
    </w:pPr>
    <w:rPr>
      <w:lang w:val="en-US" w:eastAsia="en-US" w:bidi="ar-SA"/>
    </w:rPr>
  </w:style>
  <w:style w:type="paragraph" w:styleId="TOAHeading">
    <w:name w:val="toa heading"/>
    <w:basedOn w:val="Normal"/>
    <w:next w:val="Normal"/>
    <w:rsid w:val="00D816D9"/>
    <w:pPr>
      <w:tabs>
        <w:tab w:val="left" w:pos="9000"/>
        <w:tab w:val="right" w:pos="9360"/>
      </w:tabs>
      <w:suppressAutoHyphens/>
      <w:jc w:val="both"/>
    </w:pPr>
    <w:rPr>
      <w:lang w:val="en-US" w:eastAsia="en-US" w:bidi="ar-SA"/>
    </w:rPr>
  </w:style>
  <w:style w:type="paragraph" w:customStyle="1" w:styleId="Headfid1">
    <w:name w:val="Head fid1"/>
    <w:basedOn w:val="Head2"/>
    <w:rsid w:val="00D816D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816D9"/>
    <w:pPr>
      <w:tabs>
        <w:tab w:val="left" w:pos="-720"/>
        <w:tab w:val="left" w:pos="0"/>
        <w:tab w:val="left" w:pos="720"/>
        <w:tab w:val="decimal" w:pos="1440"/>
      </w:tabs>
      <w:suppressAutoHyphens/>
      <w:ind w:firstLine="1440"/>
    </w:pPr>
    <w:rPr>
      <w:rFonts w:ascii="Times" w:hAnsi="Times"/>
      <w:sz w:val="24"/>
      <w:szCs w:val="24"/>
      <w:lang w:val="en-US" w:eastAsia="en-US" w:bidi="ar-SA"/>
    </w:rPr>
  </w:style>
  <w:style w:type="paragraph" w:styleId="IndexHeading">
    <w:name w:val="index heading"/>
    <w:basedOn w:val="Normal"/>
    <w:next w:val="Index1"/>
    <w:rsid w:val="00D816D9"/>
    <w:rPr>
      <w:sz w:val="20"/>
      <w:lang w:val="en-US" w:eastAsia="en-US" w:bidi="ar-SA"/>
    </w:rPr>
  </w:style>
  <w:style w:type="paragraph" w:customStyle="1" w:styleId="UG-Heading2">
    <w:name w:val="UG - Heading 2"/>
    <w:basedOn w:val="Heading2"/>
    <w:next w:val="Normal"/>
    <w:rsid w:val="00D816D9"/>
    <w:pPr>
      <w:tabs>
        <w:tab w:val="clear" w:pos="360"/>
      </w:tabs>
      <w:suppressAutoHyphens/>
      <w:spacing w:after="240"/>
      <w:contextualSpacing w:val="0"/>
      <w:jc w:val="center"/>
    </w:pPr>
    <w:rPr>
      <w:rFonts w:ascii="Times New Roman Bold" w:hAnsi="Times New Roman Bold"/>
      <w:sz w:val="32"/>
      <w:szCs w:val="28"/>
      <w:lang w:val="en-US" w:eastAsia="en-US" w:bidi="ar-SA"/>
    </w:rPr>
  </w:style>
  <w:style w:type="paragraph" w:customStyle="1" w:styleId="Head12">
    <w:name w:val="Head 1.2"/>
    <w:basedOn w:val="Normal"/>
    <w:rsid w:val="00D816D9"/>
    <w:pPr>
      <w:numPr>
        <w:numId w:val="43"/>
      </w:numPr>
      <w:jc w:val="both"/>
    </w:pPr>
    <w:rPr>
      <w:rFonts w:ascii="Arial" w:hAnsi="Arial"/>
      <w:sz w:val="20"/>
      <w:lang w:val="en-US" w:eastAsia="en-US" w:bidi="ar-SA"/>
    </w:rPr>
  </w:style>
  <w:style w:type="paragraph" w:customStyle="1" w:styleId="S4-header1">
    <w:name w:val="S4-header1"/>
    <w:basedOn w:val="Normal"/>
    <w:rsid w:val="00D816D9"/>
    <w:pPr>
      <w:spacing w:before="120" w:after="240"/>
      <w:jc w:val="center"/>
    </w:pPr>
    <w:rPr>
      <w:b/>
      <w:sz w:val="36"/>
      <w:lang w:val="en-US" w:eastAsia="en-US" w:bidi="ar-SA"/>
    </w:rPr>
  </w:style>
  <w:style w:type="paragraph" w:customStyle="1" w:styleId="Head42">
    <w:name w:val="Head 4.2"/>
    <w:basedOn w:val="Normal"/>
    <w:rsid w:val="00D816D9"/>
    <w:pPr>
      <w:tabs>
        <w:tab w:val="left" w:pos="360"/>
      </w:tabs>
      <w:suppressAutoHyphens/>
      <w:overflowPunct w:val="0"/>
      <w:autoSpaceDE w:val="0"/>
      <w:autoSpaceDN w:val="0"/>
      <w:adjustRightInd w:val="0"/>
      <w:ind w:left="360" w:hanging="360"/>
      <w:textAlignment w:val="baseline"/>
    </w:pPr>
    <w:rPr>
      <w:b/>
      <w:lang w:val="en-US" w:eastAsia="en-US" w:bidi="ar-SA"/>
    </w:rPr>
  </w:style>
  <w:style w:type="paragraph" w:customStyle="1" w:styleId="ChapterNumber">
    <w:name w:val="ChapterNumber"/>
    <w:rsid w:val="00D816D9"/>
    <w:pPr>
      <w:tabs>
        <w:tab w:val="left" w:pos="-720"/>
      </w:tabs>
      <w:suppressAutoHyphens/>
    </w:pPr>
    <w:rPr>
      <w:rFonts w:ascii="CG Times" w:hAnsi="CG Times"/>
      <w:szCs w:val="24"/>
      <w:lang w:val="en-US" w:eastAsia="en-US" w:bidi="ar-SA"/>
    </w:rPr>
  </w:style>
  <w:style w:type="paragraph" w:customStyle="1" w:styleId="TextBox">
    <w:name w:val="Text Box"/>
    <w:rsid w:val="00D816D9"/>
    <w:pPr>
      <w:keepNext/>
      <w:keepLines/>
      <w:tabs>
        <w:tab w:val="left" w:pos="-720"/>
      </w:tabs>
      <w:suppressAutoHyphens/>
      <w:jc w:val="both"/>
    </w:pPr>
    <w:rPr>
      <w:spacing w:val="-2"/>
      <w:szCs w:val="24"/>
      <w:lang w:val="en-US" w:eastAsia="en-US" w:bidi="ar-SA"/>
    </w:rPr>
  </w:style>
  <w:style w:type="paragraph" w:customStyle="1" w:styleId="SectionIIIHeading1">
    <w:name w:val="Section III Heading 1"/>
    <w:next w:val="Sec1-Para"/>
    <w:link w:val="SectionIIIHeading1Char"/>
    <w:qFormat/>
    <w:rsid w:val="00D816D9"/>
    <w:pPr>
      <w:spacing w:before="120" w:after="240"/>
    </w:pPr>
    <w:rPr>
      <w:b/>
      <w:sz w:val="24"/>
      <w:szCs w:val="24"/>
      <w:lang w:val="en-US" w:eastAsia="en-US" w:bidi="ar-SA"/>
    </w:rPr>
  </w:style>
  <w:style w:type="paragraph" w:styleId="Date">
    <w:name w:val="Date"/>
    <w:basedOn w:val="Normal"/>
    <w:next w:val="Normal"/>
    <w:link w:val="DateChar"/>
    <w:rsid w:val="00D816D9"/>
    <w:rPr>
      <w:lang w:val="en-US" w:eastAsia="en-US" w:bidi="ar-SA"/>
    </w:rPr>
  </w:style>
  <w:style w:type="character" w:customStyle="1" w:styleId="DateChar">
    <w:name w:val="Date Char"/>
    <w:basedOn w:val="DefaultParagraphFont"/>
    <w:link w:val="Date"/>
    <w:rsid w:val="00D816D9"/>
    <w:rPr>
      <w:sz w:val="24"/>
      <w:szCs w:val="24"/>
      <w:lang w:val="en-US" w:eastAsia="en-US" w:bidi="ar-SA"/>
    </w:rPr>
  </w:style>
  <w:style w:type="character" w:customStyle="1" w:styleId="apple-converted-space">
    <w:name w:val="apple-converted-space"/>
    <w:basedOn w:val="DefaultParagraphFont"/>
    <w:rsid w:val="00D816D9"/>
  </w:style>
  <w:style w:type="paragraph" w:customStyle="1" w:styleId="StyleHeader1-ClausesAfter10pt">
    <w:name w:val="Style Header 1 - Clauses + After:  10 pt"/>
    <w:basedOn w:val="Header1-Clauses"/>
    <w:autoRedefine/>
    <w:rsid w:val="00D816D9"/>
    <w:pPr>
      <w:numPr>
        <w:numId w:val="0"/>
      </w:numPr>
      <w:spacing w:after="200"/>
    </w:pPr>
    <w:rPr>
      <w:bCs/>
      <w:sz w:val="20"/>
      <w:lang w:val="en-US" w:eastAsia="en-US" w:bidi="ar-SA"/>
    </w:rPr>
  </w:style>
  <w:style w:type="paragraph" w:customStyle="1" w:styleId="SectionHeading">
    <w:name w:val="Section Heading"/>
    <w:basedOn w:val="SectionIIIHeading1"/>
    <w:qFormat/>
    <w:rsid w:val="00D816D9"/>
    <w:pPr>
      <w:jc w:val="center"/>
    </w:pPr>
    <w:rPr>
      <w:sz w:val="44"/>
    </w:rPr>
  </w:style>
  <w:style w:type="paragraph" w:customStyle="1" w:styleId="StyleSec1-ClausesLeft0Hanging03Before0ptAfte">
    <w:name w:val="Style Sec1-Clauses + Left:  0&quot; Hanging:  0.3&quot; Before:  0 pt Afte..."/>
    <w:basedOn w:val="Sec1-Clauses"/>
    <w:rsid w:val="00D816D9"/>
    <w:pPr>
      <w:spacing w:before="0" w:after="200"/>
      <w:ind w:left="432" w:hanging="432"/>
    </w:pPr>
    <w:rPr>
      <w:bCs/>
      <w:szCs w:val="20"/>
    </w:rPr>
  </w:style>
  <w:style w:type="paragraph" w:customStyle="1" w:styleId="StyleSec1-ClausesAfter10pt">
    <w:name w:val="Style Sec1-Clauses + After:  10 pt"/>
    <w:basedOn w:val="Sec1-Clauses"/>
    <w:rsid w:val="00D816D9"/>
    <w:pPr>
      <w:spacing w:before="0" w:after="200"/>
      <w:ind w:left="432" w:hanging="432"/>
    </w:pPr>
    <w:rPr>
      <w:bCs/>
      <w:szCs w:val="20"/>
    </w:rPr>
  </w:style>
  <w:style w:type="paragraph" w:customStyle="1" w:styleId="Sec1-Para">
    <w:name w:val="Sec 1 - Para"/>
    <w:basedOn w:val="Sub-ClauseText"/>
    <w:qFormat/>
    <w:rsid w:val="00D816D9"/>
    <w:pPr>
      <w:numPr>
        <w:numId w:val="44"/>
      </w:numPr>
      <w:tabs>
        <w:tab w:val="left" w:pos="576"/>
      </w:tabs>
      <w:spacing w:before="0" w:after="200"/>
    </w:pPr>
    <w:rPr>
      <w:spacing w:val="0"/>
    </w:rPr>
  </w:style>
  <w:style w:type="paragraph" w:customStyle="1" w:styleId="StyleSec8Sub-ClausesJustified">
    <w:name w:val="Style Sec 8 Sub-Clauses + Justified"/>
    <w:basedOn w:val="Sec8Sub-Clauses"/>
    <w:rsid w:val="00D816D9"/>
    <w:pPr>
      <w:numPr>
        <w:numId w:val="45"/>
      </w:numPr>
      <w:jc w:val="both"/>
    </w:pPr>
    <w:rPr>
      <w:bCs w:val="0"/>
    </w:rPr>
  </w:style>
  <w:style w:type="numbering" w:customStyle="1" w:styleId="Style1">
    <w:name w:val="Style1"/>
    <w:uiPriority w:val="99"/>
    <w:rsid w:val="00D816D9"/>
    <w:pPr>
      <w:numPr>
        <w:numId w:val="46"/>
      </w:numPr>
    </w:pPr>
  </w:style>
  <w:style w:type="paragraph" w:customStyle="1" w:styleId="Style2">
    <w:name w:val="Style2"/>
    <w:basedOn w:val="Sec1-Para"/>
    <w:qFormat/>
    <w:rsid w:val="00D816D9"/>
    <w:rPr>
      <w:b/>
    </w:rPr>
  </w:style>
  <w:style w:type="paragraph" w:customStyle="1" w:styleId="Style3">
    <w:name w:val="Style3"/>
    <w:basedOn w:val="Sec1-Para"/>
    <w:qFormat/>
    <w:rsid w:val="00D816D9"/>
    <w:rPr>
      <w:b/>
      <w:i/>
    </w:rPr>
  </w:style>
  <w:style w:type="paragraph" w:customStyle="1" w:styleId="Style4">
    <w:name w:val="Style4"/>
    <w:basedOn w:val="SectionHeading"/>
    <w:qFormat/>
    <w:rsid w:val="00D816D9"/>
    <w:pPr>
      <w:spacing w:before="0"/>
    </w:pPr>
  </w:style>
  <w:style w:type="paragraph" w:customStyle="1" w:styleId="Style50">
    <w:name w:val="Style5"/>
    <w:basedOn w:val="PlainText"/>
    <w:qFormat/>
    <w:rsid w:val="00D816D9"/>
  </w:style>
  <w:style w:type="paragraph" w:customStyle="1" w:styleId="Style6">
    <w:name w:val="Style6"/>
    <w:basedOn w:val="PlainText"/>
    <w:qFormat/>
    <w:rsid w:val="00D816D9"/>
  </w:style>
  <w:style w:type="paragraph" w:styleId="PlainText">
    <w:name w:val="Plain Text"/>
    <w:basedOn w:val="Normal"/>
    <w:link w:val="PlainTextChar"/>
    <w:semiHidden/>
    <w:unhideWhenUsed/>
    <w:rsid w:val="00D816D9"/>
    <w:rPr>
      <w:rFonts w:ascii="Consolas" w:hAnsi="Consolas" w:cs="Consolas"/>
      <w:sz w:val="21"/>
      <w:szCs w:val="21"/>
      <w:lang w:val="en-US" w:eastAsia="en-US" w:bidi="ar-SA"/>
    </w:rPr>
  </w:style>
  <w:style w:type="character" w:customStyle="1" w:styleId="PlainTextChar">
    <w:name w:val="Plain Text Char"/>
    <w:basedOn w:val="DefaultParagraphFont"/>
    <w:link w:val="PlainText"/>
    <w:semiHidden/>
    <w:rsid w:val="00D816D9"/>
    <w:rPr>
      <w:rFonts w:ascii="Consolas" w:hAnsi="Consolas" w:cs="Consolas"/>
      <w:sz w:val="21"/>
      <w:szCs w:val="21"/>
      <w:lang w:val="en-US" w:eastAsia="en-US" w:bidi="ar-SA"/>
    </w:rPr>
  </w:style>
  <w:style w:type="paragraph" w:customStyle="1" w:styleId="Style8">
    <w:name w:val="Style8"/>
    <w:basedOn w:val="PlainText"/>
    <w:qFormat/>
    <w:rsid w:val="00D816D9"/>
  </w:style>
  <w:style w:type="paragraph" w:customStyle="1" w:styleId="Style9">
    <w:name w:val="Style9"/>
    <w:basedOn w:val="PlainText"/>
    <w:qFormat/>
    <w:rsid w:val="00D816D9"/>
  </w:style>
  <w:style w:type="paragraph" w:customStyle="1" w:styleId="Style10">
    <w:name w:val="Style10"/>
    <w:basedOn w:val="PlainText"/>
    <w:qFormat/>
    <w:rsid w:val="00D816D9"/>
  </w:style>
  <w:style w:type="paragraph" w:customStyle="1" w:styleId="Style11">
    <w:name w:val="Style11"/>
    <w:qFormat/>
    <w:rsid w:val="00D816D9"/>
    <w:rPr>
      <w:rFonts w:ascii="Times New Roman Bold" w:hAnsi="Times New Roman Bold"/>
      <w:b/>
      <w:sz w:val="32"/>
      <w:szCs w:val="24"/>
      <w:lang w:val="en-US" w:eastAsia="en-US" w:bidi="ar-SA"/>
    </w:rPr>
  </w:style>
  <w:style w:type="paragraph" w:customStyle="1" w:styleId="Style12">
    <w:name w:val="Style12"/>
    <w:qFormat/>
    <w:rsid w:val="00D816D9"/>
    <w:rPr>
      <w:rFonts w:ascii="Times New Roman Bold" w:hAnsi="Times New Roman Bold"/>
      <w:b/>
      <w:sz w:val="28"/>
      <w:szCs w:val="24"/>
      <w:lang w:val="en-US" w:eastAsia="en-US" w:bidi="ar-SA"/>
    </w:rPr>
  </w:style>
  <w:style w:type="paragraph" w:customStyle="1" w:styleId="Style13">
    <w:name w:val="Style13"/>
    <w:qFormat/>
    <w:rsid w:val="00D816D9"/>
    <w:rPr>
      <w:rFonts w:ascii="Times New Roman Bold" w:hAnsi="Times New Roman Bold"/>
      <w:b/>
      <w:sz w:val="28"/>
      <w:szCs w:val="24"/>
      <w:lang w:val="en-US" w:eastAsia="en-US" w:bidi="ar-SA"/>
    </w:rPr>
  </w:style>
  <w:style w:type="paragraph" w:customStyle="1" w:styleId="MRNumberedHeading1">
    <w:name w:val="M&amp;R Numbered Heading 1"/>
    <w:basedOn w:val="Normal"/>
    <w:rsid w:val="00D816D9"/>
    <w:pPr>
      <w:keepNext/>
      <w:keepLines/>
      <w:numPr>
        <w:numId w:val="48"/>
      </w:numPr>
      <w:spacing w:before="240" w:line="288" w:lineRule="auto"/>
    </w:pPr>
    <w:rPr>
      <w:rFonts w:ascii="AmericanTypewriter Medium" w:hAnsi="AmericanTypewriter Medium"/>
      <w:color w:val="663366"/>
      <w:sz w:val="22"/>
      <w:szCs w:val="22"/>
      <w:lang w:val="en-GB" w:eastAsia="en-GB" w:bidi="ar-SA"/>
    </w:rPr>
  </w:style>
  <w:style w:type="paragraph" w:customStyle="1" w:styleId="MRNumberedHeading2">
    <w:name w:val="M&amp;R Numbered Heading 2"/>
    <w:basedOn w:val="Normal"/>
    <w:rsid w:val="00D816D9"/>
    <w:pPr>
      <w:numPr>
        <w:ilvl w:val="1"/>
        <w:numId w:val="48"/>
      </w:numPr>
      <w:spacing w:before="240" w:line="288" w:lineRule="auto"/>
      <w:outlineLvl w:val="1"/>
    </w:pPr>
    <w:rPr>
      <w:rFonts w:ascii="Arial" w:hAnsi="Arial"/>
      <w:sz w:val="20"/>
      <w:lang w:val="en-GB" w:eastAsia="en-GB" w:bidi="ar-SA"/>
    </w:rPr>
  </w:style>
  <w:style w:type="paragraph" w:customStyle="1" w:styleId="MRNumberedHeading3">
    <w:name w:val="M&amp;R Numbered Heading 3"/>
    <w:basedOn w:val="Normal"/>
    <w:rsid w:val="00D816D9"/>
    <w:pPr>
      <w:numPr>
        <w:ilvl w:val="2"/>
        <w:numId w:val="48"/>
      </w:numPr>
      <w:spacing w:before="240" w:line="288" w:lineRule="auto"/>
      <w:outlineLvl w:val="2"/>
    </w:pPr>
    <w:rPr>
      <w:rFonts w:ascii="Arial" w:hAnsi="Arial"/>
      <w:sz w:val="20"/>
      <w:lang w:val="en-GB" w:eastAsia="en-GB" w:bidi="ar-SA"/>
    </w:rPr>
  </w:style>
  <w:style w:type="paragraph" w:customStyle="1" w:styleId="MRNumberedHeading4">
    <w:name w:val="M&amp;R Numbered Heading 4"/>
    <w:basedOn w:val="Normal"/>
    <w:rsid w:val="00D816D9"/>
    <w:pPr>
      <w:numPr>
        <w:ilvl w:val="3"/>
        <w:numId w:val="48"/>
      </w:numPr>
      <w:spacing w:before="240" w:line="288" w:lineRule="auto"/>
      <w:outlineLvl w:val="3"/>
    </w:pPr>
    <w:rPr>
      <w:rFonts w:ascii="Arial" w:hAnsi="Arial"/>
      <w:sz w:val="20"/>
      <w:szCs w:val="22"/>
      <w:lang w:val="en-GB" w:eastAsia="en-GB" w:bidi="ar-SA"/>
    </w:rPr>
  </w:style>
  <w:style w:type="paragraph" w:customStyle="1" w:styleId="MRNumberedHeading5">
    <w:name w:val="M&amp;R Numbered Heading 5"/>
    <w:basedOn w:val="Normal"/>
    <w:rsid w:val="00D816D9"/>
    <w:pPr>
      <w:numPr>
        <w:ilvl w:val="4"/>
        <w:numId w:val="48"/>
      </w:numPr>
      <w:spacing w:before="240" w:line="288" w:lineRule="auto"/>
      <w:outlineLvl w:val="4"/>
    </w:pPr>
    <w:rPr>
      <w:rFonts w:ascii="Arial" w:hAnsi="Arial"/>
      <w:sz w:val="20"/>
      <w:szCs w:val="22"/>
      <w:lang w:val="en-GB" w:eastAsia="en-GB" w:bidi="ar-SA"/>
    </w:rPr>
  </w:style>
  <w:style w:type="paragraph" w:customStyle="1" w:styleId="MRNumberedHeading6">
    <w:name w:val="M&amp;R Numbered Heading 6"/>
    <w:basedOn w:val="Normal"/>
    <w:rsid w:val="00D816D9"/>
    <w:pPr>
      <w:numPr>
        <w:ilvl w:val="5"/>
        <w:numId w:val="48"/>
      </w:numPr>
      <w:spacing w:before="240" w:line="288" w:lineRule="auto"/>
      <w:outlineLvl w:val="5"/>
    </w:pPr>
    <w:rPr>
      <w:rFonts w:ascii="Arial" w:hAnsi="Arial"/>
      <w:sz w:val="20"/>
      <w:lang w:val="en-GB" w:eastAsia="en-GB" w:bidi="ar-SA"/>
    </w:rPr>
  </w:style>
  <w:style w:type="paragraph" w:customStyle="1" w:styleId="MRNumberedHeading7">
    <w:name w:val="M&amp;R Numbered Heading 7"/>
    <w:basedOn w:val="Normal"/>
    <w:rsid w:val="00D816D9"/>
    <w:pPr>
      <w:numPr>
        <w:ilvl w:val="6"/>
        <w:numId w:val="48"/>
      </w:numPr>
      <w:spacing w:before="240" w:line="288" w:lineRule="auto"/>
      <w:outlineLvl w:val="6"/>
    </w:pPr>
    <w:rPr>
      <w:rFonts w:ascii="Arial" w:hAnsi="Arial"/>
      <w:sz w:val="20"/>
      <w:lang w:val="en-GB" w:eastAsia="en-GB" w:bidi="ar-SA"/>
    </w:rPr>
  </w:style>
  <w:style w:type="paragraph" w:customStyle="1" w:styleId="MRNumberedHeading8">
    <w:name w:val="M&amp;R Numbered Heading 8"/>
    <w:basedOn w:val="Normal"/>
    <w:rsid w:val="00D816D9"/>
    <w:pPr>
      <w:numPr>
        <w:ilvl w:val="7"/>
        <w:numId w:val="48"/>
      </w:numPr>
      <w:spacing w:before="240" w:line="288" w:lineRule="auto"/>
      <w:outlineLvl w:val="7"/>
    </w:pPr>
    <w:rPr>
      <w:rFonts w:ascii="Arial" w:hAnsi="Arial"/>
      <w:sz w:val="20"/>
      <w:lang w:val="en-GB" w:eastAsia="en-GB" w:bidi="ar-SA"/>
    </w:rPr>
  </w:style>
  <w:style w:type="paragraph" w:customStyle="1" w:styleId="MRNumberedHeading9">
    <w:name w:val="M&amp;R Numbered Heading 9"/>
    <w:basedOn w:val="Normal"/>
    <w:rsid w:val="00D816D9"/>
    <w:pPr>
      <w:numPr>
        <w:ilvl w:val="8"/>
        <w:numId w:val="48"/>
      </w:numPr>
      <w:spacing w:before="240" w:line="288" w:lineRule="auto"/>
      <w:outlineLvl w:val="8"/>
    </w:pPr>
    <w:rPr>
      <w:rFonts w:ascii="Arial" w:hAnsi="Arial"/>
      <w:sz w:val="20"/>
      <w:lang w:val="en-GB" w:eastAsia="en-GB" w:bidi="ar-SA"/>
    </w:rPr>
  </w:style>
  <w:style w:type="paragraph" w:customStyle="1" w:styleId="MRheading2">
    <w:name w:val="M&amp;R heading 2"/>
    <w:basedOn w:val="Normal"/>
    <w:link w:val="MRheading2Char"/>
    <w:rsid w:val="00D816D9"/>
    <w:pPr>
      <w:tabs>
        <w:tab w:val="num" w:pos="720"/>
      </w:tabs>
      <w:spacing w:before="240" w:line="360" w:lineRule="auto"/>
      <w:ind w:left="720" w:hanging="720"/>
      <w:jc w:val="both"/>
      <w:outlineLvl w:val="1"/>
    </w:pPr>
    <w:rPr>
      <w:rFonts w:ascii="Arial" w:hAnsi="Arial"/>
      <w:sz w:val="22"/>
      <w:szCs w:val="20"/>
      <w:lang w:val="en-GB" w:eastAsia="en-GB" w:bidi="ar-SA"/>
    </w:rPr>
  </w:style>
  <w:style w:type="character" w:customStyle="1" w:styleId="MRheading2Char">
    <w:name w:val="M&amp;R heading 2 Char"/>
    <w:link w:val="MRheading2"/>
    <w:locked/>
    <w:rsid w:val="00D816D9"/>
    <w:rPr>
      <w:rFonts w:ascii="Arial" w:hAnsi="Arial"/>
      <w:szCs w:val="20"/>
      <w:lang w:val="en-GB" w:eastAsia="en-GB" w:bidi="ar-SA"/>
    </w:rPr>
  </w:style>
  <w:style w:type="paragraph" w:customStyle="1" w:styleId="FAsecB">
    <w:name w:val="FAsecB"/>
    <w:basedOn w:val="ListParagraph"/>
    <w:link w:val="FAsecBChar"/>
    <w:qFormat/>
    <w:rsid w:val="00D816D9"/>
    <w:pPr>
      <w:spacing w:before="240" w:after="120"/>
      <w:ind w:left="0"/>
      <w:contextualSpacing w:val="0"/>
    </w:pPr>
    <w:rPr>
      <w:rFonts w:eastAsiaTheme="minorHAnsi"/>
      <w:b/>
      <w:lang w:val="en-US" w:eastAsia="en-US" w:bidi="ar-SA"/>
    </w:rPr>
  </w:style>
  <w:style w:type="character" w:customStyle="1" w:styleId="FAsecBChar">
    <w:name w:val="FAsecB Char"/>
    <w:basedOn w:val="ListParagraphChar"/>
    <w:link w:val="FAsecB"/>
    <w:rsid w:val="00D816D9"/>
    <w:rPr>
      <w:rFonts w:eastAsiaTheme="minorHAnsi"/>
      <w:b/>
      <w:sz w:val="24"/>
      <w:szCs w:val="24"/>
      <w:lang w:val="en-US" w:eastAsia="en-US" w:bidi="ar-SA"/>
    </w:rPr>
  </w:style>
  <w:style w:type="paragraph" w:customStyle="1" w:styleId="Disclaimer">
    <w:name w:val="Disclaimer"/>
    <w:basedOn w:val="Normal"/>
    <w:semiHidden/>
    <w:rsid w:val="00D816D9"/>
    <w:pPr>
      <w:spacing w:line="288" w:lineRule="auto"/>
      <w:jc w:val="both"/>
    </w:pPr>
    <w:rPr>
      <w:rFonts w:ascii="Arial" w:hAnsi="Arial"/>
      <w:color w:val="8A0045"/>
      <w:sz w:val="15"/>
      <w:szCs w:val="18"/>
      <w:lang w:val="en-GB" w:eastAsia="en-GB" w:bidi="ar-SA"/>
    </w:rPr>
  </w:style>
  <w:style w:type="paragraph" w:customStyle="1" w:styleId="GCC">
    <w:name w:val="GCC"/>
    <w:basedOn w:val="Normal"/>
    <w:link w:val="GCCChar"/>
    <w:qFormat/>
    <w:rsid w:val="00D816D9"/>
    <w:pPr>
      <w:ind w:left="432" w:hanging="432"/>
    </w:pPr>
    <w:rPr>
      <w:b/>
      <w:bCs/>
      <w:lang w:val="en-US" w:eastAsia="en-US" w:bidi="ar-SA"/>
    </w:rPr>
  </w:style>
  <w:style w:type="character" w:customStyle="1" w:styleId="GCCChar">
    <w:name w:val="GCC Char"/>
    <w:basedOn w:val="DefaultParagraphFont"/>
    <w:link w:val="GCC"/>
    <w:rsid w:val="00D816D9"/>
    <w:rPr>
      <w:b/>
      <w:bCs/>
      <w:sz w:val="24"/>
      <w:szCs w:val="24"/>
      <w:lang w:val="en-US" w:eastAsia="en-US" w:bidi="ar-SA"/>
    </w:rPr>
  </w:style>
  <w:style w:type="paragraph" w:customStyle="1" w:styleId="COCgcc">
    <w:name w:val="COC gcc"/>
    <w:basedOn w:val="Normal"/>
    <w:link w:val="COCgccChar"/>
    <w:qFormat/>
    <w:rsid w:val="00D816D9"/>
    <w:pPr>
      <w:numPr>
        <w:numId w:val="49"/>
      </w:numPr>
    </w:pPr>
    <w:rPr>
      <w:b/>
      <w:bCs/>
      <w:lang w:val="en-US" w:eastAsia="en-US" w:bidi="ar-SA"/>
    </w:rPr>
  </w:style>
  <w:style w:type="character" w:customStyle="1" w:styleId="COCgccChar">
    <w:name w:val="COC gcc Char"/>
    <w:basedOn w:val="DefaultParagraphFont"/>
    <w:link w:val="COCgcc"/>
    <w:rsid w:val="00D816D9"/>
    <w:rPr>
      <w:b/>
      <w:bCs/>
      <w:sz w:val="24"/>
      <w:szCs w:val="24"/>
      <w:lang w:val="en-US" w:eastAsia="en-US" w:bidi="ar-SA"/>
    </w:rPr>
  </w:style>
  <w:style w:type="paragraph" w:customStyle="1" w:styleId="FAhead">
    <w:name w:val="FAhead"/>
    <w:basedOn w:val="Normal"/>
    <w:link w:val="FAheadChar"/>
    <w:qFormat/>
    <w:rsid w:val="00D816D9"/>
    <w:pPr>
      <w:ind w:left="-115"/>
      <w:jc w:val="center"/>
    </w:pPr>
    <w:rPr>
      <w:rFonts w:ascii="Times New Roman Bold" w:hAnsi="Times New Roman Bold"/>
      <w:b/>
      <w:sz w:val="48"/>
      <w:szCs w:val="48"/>
      <w:lang w:val="en-US" w:eastAsia="en-US" w:bidi="ar-SA"/>
    </w:rPr>
  </w:style>
  <w:style w:type="character" w:customStyle="1" w:styleId="FAheadChar">
    <w:name w:val="FAhead Char"/>
    <w:basedOn w:val="DefaultParagraphFont"/>
    <w:link w:val="FAhead"/>
    <w:rsid w:val="00D816D9"/>
    <w:rPr>
      <w:rFonts w:ascii="Times New Roman Bold" w:hAnsi="Times New Roman Bold"/>
      <w:b/>
      <w:sz w:val="48"/>
      <w:szCs w:val="48"/>
      <w:lang w:val="en-US" w:eastAsia="en-US" w:bidi="ar-SA"/>
    </w:rPr>
  </w:style>
  <w:style w:type="paragraph" w:customStyle="1" w:styleId="FAStdProv">
    <w:name w:val="FAStdProv"/>
    <w:basedOn w:val="ListParagraph"/>
    <w:link w:val="FAStdProvChar"/>
    <w:qFormat/>
    <w:rsid w:val="00D816D9"/>
    <w:pPr>
      <w:numPr>
        <w:numId w:val="51"/>
      </w:numPr>
      <w:spacing w:before="240" w:after="120"/>
      <w:contextualSpacing w:val="0"/>
    </w:pPr>
    <w:rPr>
      <w:b/>
      <w:lang w:val="en-US" w:eastAsia="en-US" w:bidi="ar-SA"/>
    </w:rPr>
  </w:style>
  <w:style w:type="character" w:customStyle="1" w:styleId="FAStdProvChar">
    <w:name w:val="FAStdProv Char"/>
    <w:basedOn w:val="ListParagraphChar"/>
    <w:link w:val="FAStdProv"/>
    <w:rsid w:val="00D816D9"/>
    <w:rPr>
      <w:b/>
      <w:sz w:val="24"/>
      <w:szCs w:val="24"/>
      <w:lang w:val="en-US" w:eastAsia="en-US" w:bidi="ar-SA"/>
    </w:rPr>
  </w:style>
  <w:style w:type="paragraph" w:customStyle="1" w:styleId="ITBh1">
    <w:name w:val="ITBh1"/>
    <w:basedOn w:val="BodyText2"/>
    <w:link w:val="ITBh1Char"/>
    <w:qFormat/>
    <w:rsid w:val="00D816D9"/>
    <w:pPr>
      <w:spacing w:after="200" w:line="240" w:lineRule="auto"/>
      <w:jc w:val="center"/>
    </w:pPr>
    <w:rPr>
      <w:b/>
      <w:sz w:val="28"/>
      <w:lang w:val="en-US" w:eastAsia="en-US" w:bidi="ar-SA"/>
    </w:rPr>
  </w:style>
  <w:style w:type="paragraph" w:customStyle="1" w:styleId="ITBh2">
    <w:name w:val="ITBh2"/>
    <w:basedOn w:val="SPDParagraphHeading2"/>
    <w:link w:val="ITBh2Char"/>
    <w:qFormat/>
    <w:rsid w:val="00D816D9"/>
    <w:pPr>
      <w:numPr>
        <w:numId w:val="52"/>
      </w:numPr>
      <w:spacing w:after="200"/>
    </w:pPr>
  </w:style>
  <w:style w:type="character" w:customStyle="1" w:styleId="ITBh1Char">
    <w:name w:val="ITBh1 Char"/>
    <w:basedOn w:val="BodyText2Char"/>
    <w:link w:val="ITBh1"/>
    <w:rsid w:val="00D816D9"/>
    <w:rPr>
      <w:b/>
      <w:sz w:val="28"/>
      <w:szCs w:val="24"/>
      <w:lang w:val="en-US" w:eastAsia="en-US" w:bidi="ar-SA"/>
    </w:rPr>
  </w:style>
  <w:style w:type="paragraph" w:customStyle="1" w:styleId="RFBh1">
    <w:name w:val="RFBh1"/>
    <w:basedOn w:val="Normal"/>
    <w:link w:val="RFBh1Char"/>
    <w:qFormat/>
    <w:rsid w:val="00D816D9"/>
    <w:pPr>
      <w:jc w:val="center"/>
    </w:pPr>
    <w:rPr>
      <w:b/>
      <w:sz w:val="44"/>
      <w:szCs w:val="44"/>
      <w:lang w:val="en-US" w:eastAsia="en-US" w:bidi="ar-SA"/>
    </w:rPr>
  </w:style>
  <w:style w:type="character" w:customStyle="1" w:styleId="Heading1-ClausenameChar">
    <w:name w:val="Heading 1- Clause name Char"/>
    <w:basedOn w:val="DefaultParagraphFont"/>
    <w:link w:val="Heading1-Clausename"/>
    <w:rsid w:val="00D816D9"/>
    <w:rPr>
      <w:b/>
      <w:sz w:val="24"/>
      <w:szCs w:val="20"/>
      <w:lang w:val="en-US" w:eastAsia="en-US" w:bidi="ar-SA"/>
    </w:rPr>
  </w:style>
  <w:style w:type="character" w:customStyle="1" w:styleId="Sec1-ClausesChar">
    <w:name w:val="Sec1-Clauses Char"/>
    <w:basedOn w:val="Heading1-ClausenameChar"/>
    <w:link w:val="Sec1-Clauses"/>
    <w:rsid w:val="00D816D9"/>
    <w:rPr>
      <w:b/>
      <w:sz w:val="24"/>
      <w:szCs w:val="24"/>
      <w:lang w:val="en-US" w:eastAsia="en-US" w:bidi="ar-SA"/>
    </w:rPr>
  </w:style>
  <w:style w:type="character" w:customStyle="1" w:styleId="Sec1-ClausesAfter10pt1Char">
    <w:name w:val="Sec1-Clauses + After:  10 pt1 Char"/>
    <w:basedOn w:val="Sec1-ClausesChar"/>
    <w:link w:val="Sec1-ClausesAfter10pt1"/>
    <w:rsid w:val="00D816D9"/>
    <w:rPr>
      <w:b/>
      <w:bCs/>
      <w:sz w:val="24"/>
      <w:szCs w:val="20"/>
      <w:lang w:val="en-US" w:eastAsia="en-US" w:bidi="ar-SA"/>
    </w:rPr>
  </w:style>
  <w:style w:type="character" w:customStyle="1" w:styleId="ITBh2Char">
    <w:name w:val="ITBh2 Char"/>
    <w:basedOn w:val="Sec1-ClausesAfter10pt1Char"/>
    <w:link w:val="ITBh2"/>
    <w:rsid w:val="00D816D9"/>
    <w:rPr>
      <w:b/>
      <w:bCs w:val="0"/>
      <w:sz w:val="24"/>
      <w:szCs w:val="24"/>
      <w:lang w:val="en-US" w:eastAsia="en-US" w:bidi="ar-SA"/>
    </w:rPr>
  </w:style>
  <w:style w:type="paragraph" w:customStyle="1" w:styleId="SPDh1">
    <w:name w:val="SPDh1"/>
    <w:basedOn w:val="Normal"/>
    <w:link w:val="SPDh1Char"/>
    <w:qFormat/>
    <w:rsid w:val="00D816D9"/>
    <w:pPr>
      <w:jc w:val="center"/>
    </w:pPr>
    <w:rPr>
      <w:b/>
      <w:sz w:val="44"/>
      <w:szCs w:val="44"/>
      <w:lang w:val="en-US" w:eastAsia="en-US" w:bidi="ar-SA"/>
    </w:rPr>
  </w:style>
  <w:style w:type="character" w:customStyle="1" w:styleId="RFBh1Char">
    <w:name w:val="RFBh1 Char"/>
    <w:basedOn w:val="DefaultParagraphFont"/>
    <w:link w:val="RFBh1"/>
    <w:rsid w:val="00D816D9"/>
    <w:rPr>
      <w:b/>
      <w:sz w:val="44"/>
      <w:szCs w:val="44"/>
      <w:lang w:val="en-US" w:eastAsia="en-US" w:bidi="ar-SA"/>
    </w:rPr>
  </w:style>
  <w:style w:type="paragraph" w:customStyle="1" w:styleId="SPDh2">
    <w:name w:val="SPDh2"/>
    <w:basedOn w:val="Normal"/>
    <w:link w:val="SPDh2Char"/>
    <w:qFormat/>
    <w:rsid w:val="00D816D9"/>
    <w:pPr>
      <w:jc w:val="center"/>
    </w:pPr>
    <w:rPr>
      <w:b/>
      <w:sz w:val="44"/>
      <w:szCs w:val="44"/>
      <w:lang w:val="en-US" w:eastAsia="en-US" w:bidi="ar-SA"/>
    </w:rPr>
  </w:style>
  <w:style w:type="character" w:customStyle="1" w:styleId="SPDh1Char">
    <w:name w:val="SPDh1 Char"/>
    <w:basedOn w:val="DefaultParagraphFont"/>
    <w:link w:val="SPDh1"/>
    <w:rsid w:val="00D816D9"/>
    <w:rPr>
      <w:b/>
      <w:sz w:val="44"/>
      <w:szCs w:val="44"/>
      <w:lang w:val="en-US" w:eastAsia="en-US" w:bidi="ar-SA"/>
    </w:rPr>
  </w:style>
  <w:style w:type="paragraph" w:customStyle="1" w:styleId="IVh1">
    <w:name w:val="IVh1"/>
    <w:basedOn w:val="SectionVHeader"/>
    <w:link w:val="IVh1Char"/>
    <w:qFormat/>
    <w:rsid w:val="00D816D9"/>
    <w:pPr>
      <w:spacing w:before="0" w:after="0"/>
    </w:pPr>
    <w:rPr>
      <w:sz w:val="40"/>
      <w:szCs w:val="40"/>
    </w:rPr>
  </w:style>
  <w:style w:type="character" w:customStyle="1" w:styleId="SPDh2Char">
    <w:name w:val="SPDh2 Char"/>
    <w:basedOn w:val="DefaultParagraphFont"/>
    <w:link w:val="SPDh2"/>
    <w:rsid w:val="00D816D9"/>
    <w:rPr>
      <w:b/>
      <w:sz w:val="44"/>
      <w:szCs w:val="44"/>
      <w:lang w:val="en-US" w:eastAsia="en-US" w:bidi="ar-SA"/>
    </w:rPr>
  </w:style>
  <w:style w:type="character" w:customStyle="1" w:styleId="SectionVHeaderChar">
    <w:name w:val="Section V. Header Char"/>
    <w:basedOn w:val="DefaultParagraphFont"/>
    <w:link w:val="SectionVHeader"/>
    <w:rsid w:val="00D816D9"/>
    <w:rPr>
      <w:b/>
      <w:sz w:val="32"/>
      <w:szCs w:val="24"/>
      <w:lang w:val="en-US" w:eastAsia="en-US" w:bidi="ar-SA"/>
    </w:rPr>
  </w:style>
  <w:style w:type="character" w:customStyle="1" w:styleId="IVh1Char">
    <w:name w:val="IVh1 Char"/>
    <w:basedOn w:val="SectionVHeaderChar"/>
    <w:link w:val="IVh1"/>
    <w:rsid w:val="00D816D9"/>
    <w:rPr>
      <w:b/>
      <w:sz w:val="40"/>
      <w:szCs w:val="40"/>
      <w:lang w:val="en-US" w:eastAsia="en-US" w:bidi="ar-SA"/>
    </w:rPr>
  </w:style>
  <w:style w:type="paragraph" w:customStyle="1" w:styleId="IVbidforms">
    <w:name w:val="IVbidforms"/>
    <w:basedOn w:val="SectionIIIHeading1"/>
    <w:link w:val="IVbidformsChar"/>
    <w:qFormat/>
    <w:rsid w:val="00D816D9"/>
    <w:pPr>
      <w:numPr>
        <w:numId w:val="50"/>
      </w:numPr>
      <w:spacing w:before="240" w:after="120"/>
    </w:pPr>
    <w:rPr>
      <w:sz w:val="28"/>
      <w:szCs w:val="28"/>
    </w:rPr>
  </w:style>
  <w:style w:type="character" w:customStyle="1" w:styleId="SectionIIIHeading1Char">
    <w:name w:val="Section III Heading 1 Char"/>
    <w:basedOn w:val="DefaultParagraphFont"/>
    <w:link w:val="SectionIIIHeading1"/>
    <w:rsid w:val="00D816D9"/>
    <w:rPr>
      <w:b/>
      <w:sz w:val="24"/>
      <w:szCs w:val="24"/>
      <w:lang w:val="en-US" w:eastAsia="en-US" w:bidi="ar-SA"/>
    </w:rPr>
  </w:style>
  <w:style w:type="character" w:customStyle="1" w:styleId="IVbidformsChar">
    <w:name w:val="IVbidforms Char"/>
    <w:basedOn w:val="SectionIIIHeading1Char"/>
    <w:link w:val="IVbidforms"/>
    <w:rsid w:val="00D816D9"/>
    <w:rPr>
      <w:b/>
      <w:sz w:val="28"/>
      <w:szCs w:val="28"/>
      <w:lang w:val="en-US" w:eastAsia="en-US" w:bidi="ar-SA"/>
    </w:rPr>
  </w:style>
  <w:style w:type="character" w:styleId="PlaceholderText">
    <w:name w:val="Placeholder Text"/>
    <w:basedOn w:val="DefaultParagraphFont"/>
    <w:uiPriority w:val="99"/>
    <w:semiHidden/>
    <w:rsid w:val="00D816D9"/>
    <w:rPr>
      <w:color w:val="808080"/>
    </w:rPr>
  </w:style>
  <w:style w:type="paragraph" w:customStyle="1" w:styleId="SPDParagraphHeading2">
    <w:name w:val="SPD Paragraph Heading 2"/>
    <w:basedOn w:val="Normal"/>
    <w:qFormat/>
    <w:rsid w:val="00D816D9"/>
    <w:pPr>
      <w:tabs>
        <w:tab w:val="center" w:pos="4320"/>
        <w:tab w:val="right" w:pos="8640"/>
      </w:tabs>
      <w:suppressAutoHyphens/>
      <w:spacing w:after="120"/>
      <w:ind w:left="270" w:hanging="270"/>
      <w:outlineLvl w:val="2"/>
    </w:pPr>
    <w:rPr>
      <w:b/>
      <w:lang w:val="en-US" w:eastAsia="en-US" w:bidi="ar-SA"/>
    </w:rPr>
  </w:style>
  <w:style w:type="paragraph" w:customStyle="1" w:styleId="BidForm2">
    <w:name w:val="BidForm2"/>
    <w:basedOn w:val="IVh1"/>
    <w:link w:val="BidForm2Char"/>
    <w:qFormat/>
    <w:rsid w:val="00D816D9"/>
    <w:pPr>
      <w:ind w:left="720"/>
    </w:pPr>
  </w:style>
  <w:style w:type="character" w:customStyle="1" w:styleId="BidForm2Char">
    <w:name w:val="BidForm2 Char"/>
    <w:basedOn w:val="IVh1Char"/>
    <w:link w:val="BidForm2"/>
    <w:rsid w:val="00D816D9"/>
    <w:rPr>
      <w:b/>
      <w:sz w:val="40"/>
      <w:szCs w:val="40"/>
      <w:lang w:val="en-US" w:eastAsia="en-US" w:bidi="ar-SA"/>
    </w:rPr>
  </w:style>
  <w:style w:type="paragraph" w:customStyle="1" w:styleId="FAS5SecProcFormHeading2">
    <w:name w:val="FA S5 Sec Proc Form Heading 2"/>
    <w:basedOn w:val="Head81"/>
    <w:link w:val="FAS5SecProcFormHeading2Char"/>
    <w:qFormat/>
    <w:rsid w:val="00D816D9"/>
    <w:pPr>
      <w:spacing w:before="0" w:after="0"/>
    </w:pPr>
    <w:rPr>
      <w:rFonts w:eastAsiaTheme="majorEastAsia" w:cstheme="majorBidi"/>
      <w:kern w:val="32"/>
    </w:rPr>
  </w:style>
  <w:style w:type="paragraph" w:customStyle="1" w:styleId="FAGPH1">
    <w:name w:val="FAGP H1"/>
    <w:basedOn w:val="ITBh2"/>
    <w:link w:val="FAGPH1Char"/>
    <w:qFormat/>
    <w:rsid w:val="00D816D9"/>
  </w:style>
  <w:style w:type="character" w:customStyle="1" w:styleId="FAS5SecProcFormHeading2Char">
    <w:name w:val="FA S5 Sec Proc Form Heading 2 Char"/>
    <w:basedOn w:val="Head81Char"/>
    <w:link w:val="FAS5SecProcFormHeading2"/>
    <w:rsid w:val="00D816D9"/>
    <w:rPr>
      <w:rFonts w:ascii="Times New Roman Bold" w:eastAsiaTheme="majorEastAsia" w:hAnsi="Times New Roman Bold" w:cstheme="majorBidi"/>
      <w:b/>
      <w:kern w:val="32"/>
      <w:sz w:val="32"/>
      <w:szCs w:val="24"/>
      <w:lang w:val="en-GB" w:eastAsia="en-US" w:bidi="ar-SA"/>
    </w:rPr>
  </w:style>
  <w:style w:type="numbering" w:customStyle="1" w:styleId="FAGPHeader1">
    <w:name w:val="FAGP Header 1"/>
    <w:basedOn w:val="NoList"/>
    <w:uiPriority w:val="99"/>
    <w:rsid w:val="00D816D9"/>
    <w:pPr>
      <w:numPr>
        <w:numId w:val="53"/>
      </w:numPr>
    </w:pPr>
  </w:style>
  <w:style w:type="character" w:customStyle="1" w:styleId="FAGPH1Char">
    <w:name w:val="FAGP H1 Char"/>
    <w:basedOn w:val="ITBh2Char"/>
    <w:link w:val="FAGPH1"/>
    <w:rsid w:val="00D816D9"/>
    <w:rPr>
      <w:b/>
      <w:bCs w:val="0"/>
      <w:sz w:val="24"/>
      <w:szCs w:val="24"/>
      <w:lang w:val="en-US" w:eastAsia="en-US" w:bidi="ar-SA"/>
    </w:rPr>
  </w:style>
  <w:style w:type="paragraph" w:customStyle="1" w:styleId="IVh2">
    <w:name w:val="IVh2"/>
    <w:basedOn w:val="IVh1"/>
    <w:link w:val="IVh2Char"/>
    <w:qFormat/>
    <w:rsid w:val="00D816D9"/>
  </w:style>
  <w:style w:type="character" w:customStyle="1" w:styleId="IVh2Char">
    <w:name w:val="IVh2 Char"/>
    <w:basedOn w:val="IVh1Char"/>
    <w:link w:val="IVh2"/>
    <w:rsid w:val="00D816D9"/>
    <w:rPr>
      <w:b/>
      <w:sz w:val="40"/>
      <w:szCs w:val="40"/>
      <w:lang w:val="en-US" w:eastAsia="en-US" w:bidi="ar-SA"/>
    </w:rPr>
  </w:style>
  <w:style w:type="paragraph" w:customStyle="1" w:styleId="SecVIISchofReqHeading">
    <w:name w:val="Sec VII Sch of Req Heading"/>
    <w:basedOn w:val="SectionVIHeader"/>
    <w:link w:val="SecVIISchofReqHeadingChar"/>
    <w:qFormat/>
    <w:rsid w:val="00D816D9"/>
  </w:style>
  <w:style w:type="paragraph" w:styleId="NoSpacing">
    <w:name w:val="No Spacing"/>
    <w:uiPriority w:val="1"/>
    <w:qFormat/>
    <w:rsid w:val="00D816D9"/>
    <w:rPr>
      <w:sz w:val="24"/>
      <w:szCs w:val="24"/>
      <w:lang w:val="en-US" w:eastAsia="en-US" w:bidi="ar-SA"/>
    </w:rPr>
  </w:style>
  <w:style w:type="character" w:customStyle="1" w:styleId="SectionVIHeaderChar">
    <w:name w:val="Section VI. Header Char"/>
    <w:basedOn w:val="SectionVHeaderChar"/>
    <w:link w:val="SectionVIHeader"/>
    <w:rsid w:val="00D816D9"/>
    <w:rPr>
      <w:b/>
      <w:sz w:val="32"/>
      <w:szCs w:val="24"/>
      <w:lang w:val="en-US" w:eastAsia="en-US" w:bidi="ar-SA"/>
    </w:rPr>
  </w:style>
  <w:style w:type="character" w:customStyle="1" w:styleId="SecVIISchofReqHeadingChar">
    <w:name w:val="Sec VII Sch of Req Heading Char"/>
    <w:basedOn w:val="SectionVIHeaderChar"/>
    <w:link w:val="SecVIISchofReqHeading"/>
    <w:rsid w:val="00D816D9"/>
    <w:rPr>
      <w:b/>
      <w:sz w:val="32"/>
      <w:szCs w:val="24"/>
      <w:lang w:val="en-US" w:eastAsia="en-US" w:bidi="ar-SA"/>
    </w:rPr>
  </w:style>
  <w:style w:type="paragraph" w:customStyle="1" w:styleId="HeadingSecProcMethods1">
    <w:name w:val="Heading Sec Proc Methods 1"/>
    <w:basedOn w:val="ListParagraph"/>
    <w:link w:val="HeadingSecProcMethods1Char"/>
    <w:qFormat/>
    <w:rsid w:val="00D816D9"/>
    <w:pPr>
      <w:tabs>
        <w:tab w:val="num" w:pos="600"/>
      </w:tabs>
      <w:spacing w:before="240" w:after="120"/>
      <w:ind w:left="600" w:hanging="600"/>
      <w:contextualSpacing w:val="0"/>
    </w:pPr>
    <w:rPr>
      <w:b/>
      <w:sz w:val="32"/>
      <w:szCs w:val="32"/>
      <w:lang w:val="en-US" w:eastAsia="en-US" w:bidi="ar-SA"/>
    </w:rPr>
  </w:style>
  <w:style w:type="character" w:customStyle="1" w:styleId="HeadingSecProcMethods1Char">
    <w:name w:val="Heading Sec Proc Methods 1 Char"/>
    <w:basedOn w:val="ListParagraphChar"/>
    <w:link w:val="HeadingSecProcMethods1"/>
    <w:rsid w:val="00D816D9"/>
    <w:rPr>
      <w:b/>
      <w:sz w:val="32"/>
      <w:szCs w:val="32"/>
      <w:lang w:val="en-US" w:eastAsia="en-US" w:bidi="ar-SA"/>
    </w:rPr>
  </w:style>
  <w:style w:type="paragraph" w:customStyle="1" w:styleId="ITBHeading3">
    <w:name w:val="ITB Heading 3"/>
    <w:basedOn w:val="Normal"/>
    <w:link w:val="ITBHeading3Char"/>
    <w:qFormat/>
    <w:rsid w:val="00D816D9"/>
    <w:pPr>
      <w:numPr>
        <w:ilvl w:val="1"/>
        <w:numId w:val="54"/>
      </w:numPr>
      <w:spacing w:after="200"/>
      <w:ind w:left="564" w:hanging="632"/>
      <w:jc w:val="both"/>
    </w:pPr>
    <w:rPr>
      <w:bCs/>
      <w:szCs w:val="20"/>
      <w:lang w:val="en-US" w:eastAsia="en-US" w:bidi="ar-SA"/>
    </w:rPr>
  </w:style>
  <w:style w:type="character" w:customStyle="1" w:styleId="ITBHeading3Char">
    <w:name w:val="ITB Heading 3 Char"/>
    <w:basedOn w:val="DefaultParagraphFont"/>
    <w:link w:val="ITBHeading3"/>
    <w:rsid w:val="00D816D9"/>
    <w:rPr>
      <w:bCs/>
      <w:sz w:val="24"/>
      <w:szCs w:val="20"/>
      <w:lang w:val="en-US" w:eastAsia="en-US" w:bidi="ar-SA"/>
    </w:rPr>
  </w:style>
  <w:style w:type="paragraph" w:customStyle="1" w:styleId="CoCHeading1">
    <w:name w:val="CoC Heading 1"/>
    <w:basedOn w:val="COCgcc"/>
    <w:link w:val="CoCHeading1Char"/>
    <w:qFormat/>
    <w:rsid w:val="00D816D9"/>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D816D9"/>
    <w:pPr>
      <w:numPr>
        <w:ilvl w:val="1"/>
        <w:numId w:val="55"/>
      </w:numPr>
      <w:spacing w:before="120"/>
    </w:pPr>
    <w:rPr>
      <w:lang w:val="en-US" w:eastAsia="en-US" w:bidi="ar-SA"/>
    </w:rPr>
  </w:style>
  <w:style w:type="character" w:customStyle="1" w:styleId="CoCHeading1Char">
    <w:name w:val="CoC Heading 1 Char"/>
    <w:basedOn w:val="ListParagraphChar"/>
    <w:link w:val="CoCHeading1"/>
    <w:rsid w:val="00D816D9"/>
    <w:rPr>
      <w:rFonts w:eastAsia="Arial Narrow"/>
      <w:noProof/>
      <w:color w:val="000000"/>
      <w:sz w:val="24"/>
      <w:szCs w:val="24"/>
      <w:lang w:val="en-US" w:eastAsia="en-US" w:bidi="ar-SA"/>
    </w:rPr>
  </w:style>
  <w:style w:type="character" w:customStyle="1" w:styleId="CoCHeading2Char">
    <w:name w:val="CoC Heading 2 Char"/>
    <w:basedOn w:val="ListParagraphChar"/>
    <w:link w:val="CoCHeading2"/>
    <w:rsid w:val="00D816D9"/>
    <w:rPr>
      <w:sz w:val="24"/>
      <w:szCs w:val="24"/>
      <w:lang w:val="en-US" w:eastAsia="en-US" w:bidi="ar-SA"/>
    </w:rPr>
  </w:style>
  <w:style w:type="paragraph" w:customStyle="1" w:styleId="RFQHeading01">
    <w:name w:val="RFQ Heading 01"/>
    <w:basedOn w:val="Normal"/>
    <w:link w:val="RFQHeading01Char"/>
    <w:qFormat/>
    <w:rsid w:val="00D816D9"/>
    <w:pPr>
      <w:suppressAutoHyphens/>
      <w:spacing w:after="120"/>
      <w:jc w:val="center"/>
    </w:pPr>
    <w:rPr>
      <w:rFonts w:ascii="Times New Roman Bold" w:hAnsi="Times New Roman Bold"/>
      <w:kern w:val="28"/>
      <w:sz w:val="40"/>
      <w:szCs w:val="40"/>
      <w:lang w:val="en-GB" w:eastAsia="en-US" w:bidi="ar-SA"/>
    </w:rPr>
  </w:style>
  <w:style w:type="paragraph" w:customStyle="1" w:styleId="DCHeading01">
    <w:name w:val="DC Heading 01"/>
    <w:basedOn w:val="Normal"/>
    <w:link w:val="DCHeading01Char"/>
    <w:qFormat/>
    <w:rsid w:val="00D816D9"/>
    <w:pPr>
      <w:suppressAutoHyphens/>
      <w:jc w:val="center"/>
    </w:pPr>
    <w:rPr>
      <w:rFonts w:ascii="Times New Roman Bold" w:hAnsi="Times New Roman Bold"/>
      <w:kern w:val="28"/>
      <w:sz w:val="40"/>
      <w:szCs w:val="40"/>
      <w:lang w:val="en-GB" w:eastAsia="en-US" w:bidi="ar-SA"/>
    </w:rPr>
  </w:style>
  <w:style w:type="character" w:customStyle="1" w:styleId="RFQHeading01Char">
    <w:name w:val="RFQ Heading 01 Char"/>
    <w:basedOn w:val="DefaultParagraphFont"/>
    <w:link w:val="RFQHeading01"/>
    <w:rsid w:val="00D816D9"/>
    <w:rPr>
      <w:rFonts w:ascii="Times New Roman Bold" w:hAnsi="Times New Roman Bold"/>
      <w:kern w:val="28"/>
      <w:sz w:val="40"/>
      <w:szCs w:val="40"/>
      <w:lang w:val="en-GB" w:eastAsia="en-US" w:bidi="ar-SA"/>
    </w:rPr>
  </w:style>
  <w:style w:type="character" w:customStyle="1" w:styleId="DCHeading01Char">
    <w:name w:val="DC Heading 01 Char"/>
    <w:basedOn w:val="DefaultParagraphFont"/>
    <w:link w:val="DCHeading01"/>
    <w:rsid w:val="00D816D9"/>
    <w:rPr>
      <w:rFonts w:ascii="Times New Roman Bold" w:hAnsi="Times New Roman Bold"/>
      <w:kern w:val="28"/>
      <w:sz w:val="40"/>
      <w:szCs w:val="40"/>
      <w:lang w:val="en-GB" w:eastAsia="en-US" w:bidi="ar-SA"/>
    </w:rPr>
  </w:style>
  <w:style w:type="paragraph" w:customStyle="1" w:styleId="FABHeader">
    <w:name w:val="FAB Header"/>
    <w:basedOn w:val="Normal"/>
    <w:link w:val="FABHeaderChar"/>
    <w:qFormat/>
    <w:rsid w:val="00D816D9"/>
    <w:pPr>
      <w:numPr>
        <w:ilvl w:val="1"/>
        <w:numId w:val="56"/>
      </w:numPr>
      <w:spacing w:before="120" w:after="120"/>
      <w:jc w:val="both"/>
    </w:pPr>
    <w:rPr>
      <w:bCs/>
      <w:lang w:val="en-GB" w:eastAsia="en-US" w:bidi="ar-SA"/>
    </w:rPr>
  </w:style>
  <w:style w:type="character" w:customStyle="1" w:styleId="FABHeaderChar">
    <w:name w:val="FAB Header Char"/>
    <w:basedOn w:val="DefaultParagraphFont"/>
    <w:link w:val="FABHeader"/>
    <w:rsid w:val="00D816D9"/>
    <w:rPr>
      <w:bCs/>
      <w:sz w:val="24"/>
      <w:szCs w:val="24"/>
      <w:lang w:val="en-GB" w:eastAsia="en-US" w:bidi="ar-SA"/>
    </w:rPr>
  </w:style>
  <w:style w:type="paragraph" w:customStyle="1" w:styleId="GCCHeading3">
    <w:name w:val="GCC Heading 3"/>
    <w:basedOn w:val="Normal"/>
    <w:link w:val="GCCHeading3Char"/>
    <w:qFormat/>
    <w:rsid w:val="00D816D9"/>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lang w:val="en-US" w:eastAsia="en-US" w:bidi="ar-SA"/>
    </w:rPr>
  </w:style>
  <w:style w:type="character" w:customStyle="1" w:styleId="GCCHeading3Char">
    <w:name w:val="GCC Heading 3 Char"/>
    <w:basedOn w:val="DefaultParagraphFont"/>
    <w:link w:val="GCCHeading3"/>
    <w:rsid w:val="00D816D9"/>
    <w:rPr>
      <w:noProof/>
      <w:sz w:val="24"/>
      <w:szCs w:val="20"/>
      <w:lang w:val="en-US" w:eastAsia="en-US" w:bidi="ar-SA"/>
    </w:rPr>
  </w:style>
  <w:style w:type="paragraph" w:customStyle="1" w:styleId="FAHeader1">
    <w:name w:val="FA Header 1"/>
    <w:basedOn w:val="FABHeader"/>
    <w:link w:val="FAHeader1Char"/>
    <w:qFormat/>
    <w:rsid w:val="00D816D9"/>
    <w:pPr>
      <w:numPr>
        <w:ilvl w:val="0"/>
      </w:numPr>
      <w:jc w:val="left"/>
    </w:pPr>
    <w:rPr>
      <w:rFonts w:ascii="Times New Roman Bold" w:hAnsi="Times New Roman Bold"/>
      <w:b/>
      <w:bCs w:val="0"/>
    </w:rPr>
  </w:style>
  <w:style w:type="character" w:customStyle="1" w:styleId="FAHeader1Char">
    <w:name w:val="FA Header 1 Char"/>
    <w:basedOn w:val="FABHeaderChar"/>
    <w:link w:val="FAHeader1"/>
    <w:rsid w:val="00D816D9"/>
    <w:rPr>
      <w:rFonts w:ascii="Times New Roman Bold" w:hAnsi="Times New Roman Bold"/>
      <w:b/>
      <w:bCs w:val="0"/>
      <w:sz w:val="24"/>
      <w:szCs w:val="24"/>
      <w:lang w:val="en-GB" w:eastAsia="en-US" w:bidi="ar-SA"/>
    </w:rPr>
  </w:style>
  <w:style w:type="paragraph" w:customStyle="1" w:styleId="FAHeader2nd">
    <w:name w:val="FA Header 2nd"/>
    <w:basedOn w:val="FABHeader"/>
    <w:qFormat/>
    <w:rsid w:val="00D816D9"/>
    <w:pPr>
      <w:numPr>
        <w:ilvl w:val="0"/>
        <w:numId w:val="0"/>
      </w:numPr>
      <w:ind w:left="792" w:hanging="432"/>
      <w:jc w:val="left"/>
    </w:pPr>
    <w:rPr>
      <w:rFonts w:ascii="Calibri" w:hAnsi="Calibri"/>
      <w:bCs w:val="0"/>
    </w:rPr>
  </w:style>
  <w:style w:type="numbering" w:customStyle="1" w:styleId="CurrentList1">
    <w:name w:val="Current List1"/>
    <w:uiPriority w:val="99"/>
    <w:rsid w:val="000656E9"/>
    <w:pPr>
      <w:numPr>
        <w:numId w:val="70"/>
      </w:numPr>
    </w:pPr>
  </w:style>
  <w:style w:type="paragraph" w:customStyle="1" w:styleId="Tanla4titulo">
    <w:name w:val="Tanla4 titulo"/>
    <w:basedOn w:val="Normal"/>
    <w:link w:val="Tanla4tituloCar"/>
    <w:qFormat/>
    <w:rsid w:val="007D720F"/>
    <w:pPr>
      <w:spacing w:after="240"/>
      <w:jc w:val="center"/>
    </w:pPr>
    <w:rPr>
      <w:b/>
      <w:bCs/>
      <w:sz w:val="32"/>
      <w:lang w:eastAsia="en-US" w:bidi="ar-SA"/>
    </w:rPr>
  </w:style>
  <w:style w:type="character" w:customStyle="1" w:styleId="Tanla4tituloCar">
    <w:name w:val="Tanla4 titulo Car"/>
    <w:basedOn w:val="DefaultParagraphFont"/>
    <w:link w:val="Tanla4titulo"/>
    <w:rsid w:val="007D720F"/>
    <w:rPr>
      <w:b/>
      <w:bCs/>
      <w:sz w:val="32"/>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footer" Target="footer9.xml"/><Relationship Id="rId63" Type="http://schemas.openxmlformats.org/officeDocument/2006/relationships/header" Target="header43.xml"/><Relationship Id="rId68" Type="http://schemas.openxmlformats.org/officeDocument/2006/relationships/header" Target="header48.xml"/><Relationship Id="rId84" Type="http://schemas.openxmlformats.org/officeDocument/2006/relationships/header" Target="header63.xml"/><Relationship Id="rId89" Type="http://schemas.openxmlformats.org/officeDocument/2006/relationships/oleObject" Target="embeddings/oleObject1.bin"/><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4.xml"/><Relationship Id="rId79" Type="http://schemas.openxmlformats.org/officeDocument/2006/relationships/header" Target="header59.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66.xml"/><Relationship Id="rId95" Type="http://schemas.openxmlformats.org/officeDocument/2006/relationships/header" Target="header69.xml"/><Relationship Id="rId22" Type="http://schemas.openxmlformats.org/officeDocument/2006/relationships/header" Target="header10.xml"/><Relationship Id="rId27" Type="http://schemas.openxmlformats.org/officeDocument/2006/relationships/footer" Target="footer6.xml"/><Relationship Id="rId43" Type="http://schemas.openxmlformats.org/officeDocument/2006/relationships/header" Target="header27.xml"/><Relationship Id="rId48" Type="http://schemas.openxmlformats.org/officeDocument/2006/relationships/header" Target="header29.xml"/><Relationship Id="rId64" Type="http://schemas.openxmlformats.org/officeDocument/2006/relationships/header" Target="header44.xml"/><Relationship Id="rId69" Type="http://schemas.openxmlformats.org/officeDocument/2006/relationships/header" Target="header49.xml"/><Relationship Id="rId80" Type="http://schemas.openxmlformats.org/officeDocument/2006/relationships/header" Target="header60.xml"/><Relationship Id="rId85" Type="http://schemas.openxmlformats.org/officeDocument/2006/relationships/footer" Target="footer12.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9.xml"/><Relationship Id="rId67" Type="http://schemas.openxmlformats.org/officeDocument/2006/relationships/header" Target="header47.xml"/><Relationship Id="rId103"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header" Target="header55.xml"/><Relationship Id="rId83" Type="http://schemas.openxmlformats.org/officeDocument/2006/relationships/header" Target="header62.xml"/><Relationship Id="rId88" Type="http://schemas.openxmlformats.org/officeDocument/2006/relationships/image" Target="media/image3.wmf"/><Relationship Id="rId91" Type="http://schemas.openxmlformats.org/officeDocument/2006/relationships/header" Target="header67.xm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yperlink" Target="http://www.worldbank.org/debarr" TargetMode="External"/><Relationship Id="rId49" Type="http://schemas.openxmlformats.org/officeDocument/2006/relationships/header" Target="header30.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eader" Target="header58.xml"/><Relationship Id="rId81" Type="http://schemas.openxmlformats.org/officeDocument/2006/relationships/header" Target="header61.xml"/><Relationship Id="rId86" Type="http://schemas.openxmlformats.org/officeDocument/2006/relationships/header" Target="header64.xml"/><Relationship Id="rId94" Type="http://schemas.openxmlformats.org/officeDocument/2006/relationships/image" Target="media/image4.png"/><Relationship Id="rId99" Type="http://schemas.openxmlformats.org/officeDocument/2006/relationships/footer" Target="footer15.xml"/><Relationship Id="rId101"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3.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5.xml"/><Relationship Id="rId76" Type="http://schemas.openxmlformats.org/officeDocument/2006/relationships/header" Target="header56.xml"/><Relationship Id="rId9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eader" Target="header68.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image" Target="media/image2.gif"/><Relationship Id="rId66" Type="http://schemas.openxmlformats.org/officeDocument/2006/relationships/header" Target="header46.xml"/><Relationship Id="rId87" Type="http://schemas.openxmlformats.org/officeDocument/2006/relationships/header" Target="header65.xml"/><Relationship Id="rId61" Type="http://schemas.openxmlformats.org/officeDocument/2006/relationships/header" Target="header41.xml"/><Relationship Id="rId82" Type="http://schemas.openxmlformats.org/officeDocument/2006/relationships/footer" Target="footer11.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36.xml"/><Relationship Id="rId77" Type="http://schemas.openxmlformats.org/officeDocument/2006/relationships/header" Target="header57.xml"/><Relationship Id="rId100"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header" Target="header52.xml"/><Relationship Id="rId93" Type="http://schemas.openxmlformats.org/officeDocument/2006/relationships/customXml" Target="ink/ink1.xml"/><Relationship Id="rId98" Type="http://schemas.openxmlformats.org/officeDocument/2006/relationships/header" Target="header70.xm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36192</Words>
  <Characters>206296</Characters>
  <Application>Microsoft Office Word</Application>
  <DocSecurity>0</DocSecurity>
  <Lines>1719</Lines>
  <Paragraphs>484</Paragraphs>
  <ScaleCrop>false</ScaleCrop>
  <Company/>
  <LinksUpToDate>false</LinksUpToDate>
  <CharactersWithSpaces>242004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2023-06-08T18:41:00Z</dcterms:created>
  <dcterms:modified xsi:type="dcterms:W3CDTF">2023-06-08T18:41:00Z</dcterms:modified>
</cp:coreProperties>
</file>