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46A211ED" w14:textId="604EC2FA" w:rsidR="00B041F8" w:rsidRDefault="00B041F8" w:rsidP="00B041F8">
      <w:pPr>
        <w:jc w:val="center"/>
        <w:rPr>
          <w:b/>
          <w:bCs/>
          <w:sz w:val="36"/>
          <w:szCs w:val="36"/>
        </w:rPr>
      </w:pPr>
      <w:r w:rsidRPr="00337B0F">
        <w:rPr>
          <w:b/>
          <w:bCs/>
          <w:sz w:val="36"/>
          <w:szCs w:val="36"/>
        </w:rPr>
        <w:t>(Processus à une Enveloppe)</w:t>
      </w:r>
    </w:p>
    <w:p w14:paraId="595C29F5" w14:textId="19532269" w:rsidR="00F0449C" w:rsidRDefault="00F0449C" w:rsidP="00F0449C">
      <w:pPr>
        <w:suppressAutoHyphens/>
        <w:spacing w:after="0"/>
        <w:ind w:left="578" w:hanging="578"/>
        <w:jc w:val="center"/>
        <w:rPr>
          <w:b/>
          <w:sz w:val="36"/>
          <w:szCs w:val="36"/>
        </w:rPr>
      </w:pPr>
      <w:r w:rsidRPr="00EF2D33">
        <w:rPr>
          <w:b/>
          <w:sz w:val="36"/>
          <w:szCs w:val="36"/>
        </w:rPr>
        <w:t xml:space="preserve">Pour Projets avec Notes Conceptuelles (PNC) Notes Décisionnelles datées </w:t>
      </w:r>
      <w:r w:rsidRPr="00762365">
        <w:rPr>
          <w:b/>
          <w:sz w:val="36"/>
          <w:szCs w:val="36"/>
          <w:u w:val="single"/>
        </w:rPr>
        <w:t>avant juillet 2016</w:t>
      </w:r>
    </w:p>
    <w:p w14:paraId="3FC271F2" w14:textId="77777777" w:rsidR="00F0449C" w:rsidRDefault="00F0449C" w:rsidP="00F0449C">
      <w:pPr>
        <w:suppressAutoHyphens/>
        <w:spacing w:after="0"/>
        <w:ind w:left="578" w:hanging="578"/>
        <w:jc w:val="center"/>
        <w:rPr>
          <w:b/>
          <w:sz w:val="36"/>
          <w:szCs w:val="36"/>
        </w:rPr>
      </w:pPr>
    </w:p>
    <w:p w14:paraId="0DF4871E" w14:textId="77777777" w:rsidR="00FA4B48" w:rsidRPr="00EF2D33" w:rsidRDefault="00FA4B48" w:rsidP="00FA4B48">
      <w:pPr>
        <w:suppressAutoHyphens/>
        <w:spacing w:after="0"/>
        <w:ind w:left="578" w:hanging="578"/>
        <w:jc w:val="center"/>
        <w:rPr>
          <w:b/>
          <w:sz w:val="36"/>
          <w:szCs w:val="36"/>
        </w:rPr>
      </w:pPr>
      <w:bookmarkStart w:id="0" w:name="_Hlk68703271"/>
      <w:r>
        <w:rPr>
          <w:b/>
          <w:sz w:val="36"/>
          <w:szCs w:val="36"/>
        </w:rPr>
        <w:t xml:space="preserve">(lorsque le mécanisme de disqualification de la Banque pour la non-observance des obligations EAS/HS </w:t>
      </w:r>
      <w:r w:rsidRPr="00B91031">
        <w:rPr>
          <w:b/>
          <w:sz w:val="44"/>
          <w:szCs w:val="44"/>
        </w:rPr>
        <w:t>S’APPLIQUE</w:t>
      </w:r>
      <w:r>
        <w:rPr>
          <w:b/>
          <w:sz w:val="36"/>
          <w:szCs w:val="36"/>
        </w:rPr>
        <w:t xml:space="preserve">) </w:t>
      </w:r>
    </w:p>
    <w:p w14:paraId="78F032CE" w14:textId="77777777" w:rsidR="00FA4B48" w:rsidRPr="00E0339C" w:rsidRDefault="00FA4B48" w:rsidP="00FA4B48">
      <w:pPr>
        <w:jc w:val="left"/>
      </w:pPr>
    </w:p>
    <w:bookmarkEnd w:id="0"/>
    <w:p w14:paraId="1691FE47" w14:textId="77777777" w:rsidR="00F0449C" w:rsidRPr="00E0339C" w:rsidRDefault="00F0449C" w:rsidP="00F0449C">
      <w:pPr>
        <w:jc w:val="left"/>
      </w:pPr>
    </w:p>
    <w:p w14:paraId="048E2E24" w14:textId="77777777" w:rsidR="00A86314" w:rsidRPr="00E0339C" w:rsidRDefault="00A86314" w:rsidP="00A86314">
      <w:pPr>
        <w:jc w:val="left"/>
      </w:pPr>
    </w:p>
    <w:p w14:paraId="5D8CDC6A" w14:textId="1A3BF387" w:rsidR="00A86314" w:rsidRPr="00E0339C" w:rsidRDefault="00762365" w:rsidP="00A86314">
      <w:pPr>
        <w:jc w:val="left"/>
      </w:pPr>
      <w:r w:rsidRPr="00E0339C">
        <w:rPr>
          <w:noProof/>
        </w:rPr>
        <w:drawing>
          <wp:anchor distT="0" distB="0" distL="114300" distR="114300" simplePos="0" relativeHeight="251657216" behindDoc="0" locked="0" layoutInCell="1" allowOverlap="1" wp14:anchorId="0107FDF1" wp14:editId="149D69F9">
            <wp:simplePos x="0" y="0"/>
            <wp:positionH relativeFrom="column">
              <wp:posOffset>-98515</wp:posOffset>
            </wp:positionH>
            <wp:positionV relativeFrom="paragraph">
              <wp:posOffset>308066</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011D98BF" w:rsidR="000A450A" w:rsidRPr="00EC10E7" w:rsidRDefault="00FA4B48" w:rsidP="00193C72">
      <w:pPr>
        <w:ind w:left="0" w:firstLine="0"/>
        <w:jc w:val="right"/>
        <w:rPr>
          <w:b/>
          <w:sz w:val="28"/>
          <w:szCs w:val="28"/>
        </w:rPr>
      </w:pPr>
      <w:r w:rsidRPr="00EC10E7">
        <w:rPr>
          <w:b/>
          <w:sz w:val="28"/>
          <w:szCs w:val="28"/>
        </w:rPr>
        <w:t>Avril 2021</w:t>
      </w:r>
    </w:p>
    <w:p w14:paraId="299C6BF2" w14:textId="191A1FA0" w:rsidR="000A450A" w:rsidRDefault="000A450A"/>
    <w:p w14:paraId="3B197E89" w14:textId="77777777" w:rsidR="00CF20B2" w:rsidRDefault="00CF20B2"/>
    <w:p w14:paraId="2E4E2277" w14:textId="77777777" w:rsidR="00CF20B2" w:rsidRPr="00E41E5E" w:rsidRDefault="00CF20B2" w:rsidP="00CF20B2">
      <w:pPr>
        <w:spacing w:before="120"/>
        <w:jc w:val="center"/>
        <w:rPr>
          <w:rFonts w:asciiTheme="majorBidi" w:hAnsiTheme="majorBidi" w:cstheme="majorBidi"/>
          <w:b/>
          <w:szCs w:val="24"/>
        </w:rPr>
      </w:pPr>
    </w:p>
    <w:p w14:paraId="2569A0B5" w14:textId="77777777" w:rsidR="00CF20B2" w:rsidRPr="00E41E5E" w:rsidRDefault="00CF20B2">
      <w:pPr>
        <w:sectPr w:rsidR="00CF20B2" w:rsidRPr="00E41E5E">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t>Révision</w:t>
      </w:r>
      <w:r w:rsidR="00F823B0" w:rsidRPr="00E0339C">
        <w:rPr>
          <w:sz w:val="32"/>
          <w:szCs w:val="32"/>
        </w:rPr>
        <w:t>s</w:t>
      </w:r>
      <w:r w:rsidRPr="00E0339C">
        <w:rPr>
          <w:sz w:val="32"/>
          <w:szCs w:val="32"/>
        </w:rPr>
        <w:t xml:space="preserve"> </w:t>
      </w:r>
    </w:p>
    <w:p w14:paraId="5366D786" w14:textId="77777777" w:rsidR="00F0449C" w:rsidRDefault="00F0449C" w:rsidP="001468CB">
      <w:pPr>
        <w:suppressAutoHyphens/>
        <w:spacing w:after="0"/>
        <w:ind w:left="0" w:firstLine="0"/>
        <w:jc w:val="left"/>
        <w:rPr>
          <w:b/>
          <w:sz w:val="32"/>
          <w:szCs w:val="32"/>
        </w:rPr>
      </w:pPr>
    </w:p>
    <w:p w14:paraId="29F94F98" w14:textId="10E6D8BD" w:rsidR="00F0449C" w:rsidRDefault="00F0449C" w:rsidP="001468CB">
      <w:pPr>
        <w:suppressAutoHyphens/>
        <w:spacing w:after="0"/>
        <w:ind w:left="0" w:firstLine="0"/>
        <w:jc w:val="left"/>
        <w:rPr>
          <w:b/>
          <w:sz w:val="32"/>
          <w:szCs w:val="32"/>
        </w:rPr>
      </w:pPr>
      <w:r>
        <w:rPr>
          <w:b/>
          <w:sz w:val="32"/>
          <w:szCs w:val="32"/>
        </w:rPr>
        <w:t xml:space="preserve">Avril 2021 </w:t>
      </w:r>
    </w:p>
    <w:p w14:paraId="56181ABC" w14:textId="77777777" w:rsidR="00FA4B48" w:rsidRDefault="00FA4B48" w:rsidP="00FA4B48">
      <w:pPr>
        <w:suppressAutoHyphens/>
        <w:spacing w:after="0"/>
        <w:ind w:left="0" w:firstLine="0"/>
        <w:rPr>
          <w:bCs/>
          <w:szCs w:val="24"/>
        </w:rPr>
      </w:pPr>
      <w:bookmarkStart w:id="1" w:name="_Hlk68787543"/>
    </w:p>
    <w:p w14:paraId="006D3ACB" w14:textId="329E3E29" w:rsidR="00FA4B48" w:rsidRPr="001109F9" w:rsidRDefault="00FA4B48" w:rsidP="00FA4B48">
      <w:pPr>
        <w:suppressAutoHyphens/>
        <w:spacing w:after="0"/>
        <w:ind w:left="0" w:firstLine="0"/>
        <w:rPr>
          <w:bCs/>
          <w:szCs w:val="24"/>
        </w:rPr>
      </w:pPr>
      <w:r>
        <w:rPr>
          <w:bCs/>
          <w:szCs w:val="24"/>
        </w:rPr>
        <w:t xml:space="preserve">Ce DTPM s’applique aux marchés passés dans le cadre de Projets jugés à haut risque d’Exploitation et d’Abus Sexuels (EAS) et/ou de Harcèlement Sexuel (HS). Il incorpore </w:t>
      </w:r>
      <w:r w:rsidRPr="00EF2D33">
        <w:rPr>
          <w:szCs w:val="24"/>
        </w:rPr>
        <w:t xml:space="preserve">des </w:t>
      </w:r>
      <w:r>
        <w:rPr>
          <w:szCs w:val="24"/>
        </w:rPr>
        <w:t xml:space="preserve">dispositions sur le mécanisme de disqualification par la Banque </w:t>
      </w:r>
      <w:bookmarkStart w:id="2" w:name="_Hlk68796390"/>
      <w:r>
        <w:rPr>
          <w:szCs w:val="24"/>
        </w:rPr>
        <w:t xml:space="preserve">des Entrepreneurs, et leurs sous-traitants </w:t>
      </w:r>
      <w:r w:rsidRPr="001109F9">
        <w:rPr>
          <w:bCs/>
          <w:szCs w:val="24"/>
        </w:rPr>
        <w:t xml:space="preserve">pour la non-observance des </w:t>
      </w:r>
      <w:r w:rsidR="009706CD">
        <w:rPr>
          <w:bCs/>
          <w:szCs w:val="24"/>
        </w:rPr>
        <w:t>o</w:t>
      </w:r>
      <w:r w:rsidR="002F49D0" w:rsidRPr="00FA2B0A">
        <w:rPr>
          <w:sz w:val="22"/>
          <w:szCs w:val="24"/>
        </w:rPr>
        <w:t>bligations</w:t>
      </w:r>
      <w:r w:rsidR="002F49D0">
        <w:rPr>
          <w:sz w:val="22"/>
          <w:szCs w:val="24"/>
        </w:rPr>
        <w:t xml:space="preserve"> </w:t>
      </w:r>
      <w:r w:rsidR="009706CD">
        <w:rPr>
          <w:sz w:val="22"/>
          <w:szCs w:val="24"/>
        </w:rPr>
        <w:t xml:space="preserve">contractuelles en matière </w:t>
      </w:r>
      <w:r w:rsidR="00E410BF">
        <w:rPr>
          <w:sz w:val="22"/>
          <w:szCs w:val="24"/>
        </w:rPr>
        <w:t>d’</w:t>
      </w:r>
      <w:r w:rsidR="002F49D0" w:rsidRPr="00FA2B0A">
        <w:rPr>
          <w:sz w:val="22"/>
          <w:szCs w:val="24"/>
        </w:rPr>
        <w:t>EAS/HS</w:t>
      </w:r>
      <w:r>
        <w:rPr>
          <w:bCs/>
          <w:szCs w:val="24"/>
        </w:rPr>
        <w:t>.</w:t>
      </w:r>
    </w:p>
    <w:bookmarkEnd w:id="1"/>
    <w:bookmarkEnd w:id="2"/>
    <w:p w14:paraId="79EEE188" w14:textId="77777777" w:rsidR="00F0449C" w:rsidRDefault="00F0449C" w:rsidP="001468CB">
      <w:pPr>
        <w:suppressAutoHyphens/>
        <w:spacing w:after="0"/>
        <w:ind w:left="0" w:firstLine="0"/>
        <w:jc w:val="left"/>
        <w:rPr>
          <w:b/>
          <w:sz w:val="32"/>
          <w:szCs w:val="32"/>
        </w:rPr>
      </w:pPr>
    </w:p>
    <w:p w14:paraId="4B68149B" w14:textId="2B670360" w:rsidR="001468CB" w:rsidRPr="00EF2D33" w:rsidRDefault="00BF5F92" w:rsidP="001468CB">
      <w:pPr>
        <w:suppressAutoHyphens/>
        <w:spacing w:after="0"/>
        <w:ind w:left="0" w:firstLine="0"/>
        <w:jc w:val="left"/>
        <w:rPr>
          <w:b/>
          <w:sz w:val="32"/>
          <w:szCs w:val="32"/>
        </w:rPr>
      </w:pPr>
      <w:r>
        <w:rPr>
          <w:b/>
          <w:sz w:val="32"/>
          <w:szCs w:val="32"/>
        </w:rPr>
        <w:t>J</w:t>
      </w:r>
      <w:r w:rsidR="0041262D">
        <w:rPr>
          <w:b/>
          <w:sz w:val="32"/>
          <w:szCs w:val="32"/>
        </w:rPr>
        <w:t>uin</w:t>
      </w:r>
      <w:r w:rsidR="001468CB" w:rsidRPr="00EF2D33">
        <w:rPr>
          <w:b/>
          <w:sz w:val="32"/>
          <w:szCs w:val="32"/>
        </w:rPr>
        <w:t xml:space="preserve"> 20</w:t>
      </w:r>
      <w:r>
        <w:rPr>
          <w:b/>
          <w:sz w:val="32"/>
          <w:szCs w:val="32"/>
        </w:rPr>
        <w:t>20</w:t>
      </w:r>
    </w:p>
    <w:p w14:paraId="72EB5047" w14:textId="77777777" w:rsidR="001468CB" w:rsidRPr="00EF2D33" w:rsidRDefault="001468CB" w:rsidP="001468CB">
      <w:pPr>
        <w:suppressAutoHyphens/>
        <w:spacing w:after="0"/>
        <w:ind w:left="0" w:firstLine="0"/>
        <w:jc w:val="left"/>
        <w:rPr>
          <w:b/>
          <w:sz w:val="32"/>
          <w:szCs w:val="32"/>
        </w:rPr>
      </w:pPr>
    </w:p>
    <w:p w14:paraId="06AB9EED" w14:textId="638264C5" w:rsidR="001468CB" w:rsidRPr="00EF2D33" w:rsidRDefault="001468CB" w:rsidP="000A2ACA">
      <w:pPr>
        <w:suppressAutoHyphens/>
        <w:spacing w:after="0"/>
        <w:ind w:left="0" w:firstLine="0"/>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00BF5F92">
        <w:rPr>
          <w:szCs w:val="24"/>
        </w:rPr>
        <w:t xml:space="preserve"> </w:t>
      </w:r>
      <w:r w:rsidRPr="00EF2D33">
        <w:rPr>
          <w:szCs w:val="24"/>
        </w:rPr>
        <w:t xml:space="preserve">a été remplacée par la notion d’Exploitation et Abus Sexuels (EAS) et </w:t>
      </w:r>
      <w:r>
        <w:rPr>
          <w:szCs w:val="24"/>
        </w:rPr>
        <w:t>de Harcèlement</w:t>
      </w:r>
      <w:r w:rsidRPr="00EF2D33">
        <w:rPr>
          <w:szCs w:val="24"/>
        </w:rPr>
        <w:t xml:space="preserve"> Sexuel</w:t>
      </w:r>
      <w:r w:rsidR="000A2ACA">
        <w:rPr>
          <w:szCs w:val="24"/>
        </w:rPr>
        <w:t xml:space="preserve"> </w:t>
      </w:r>
      <w:r w:rsidRPr="00EF2D33">
        <w:rPr>
          <w:szCs w:val="24"/>
        </w:rPr>
        <w:t xml:space="preserve">(HS),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44CB074A"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La révision d</w:t>
      </w:r>
      <w:r w:rsidR="00F0449C">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0BB161EC" w14:textId="47659AC8" w:rsidR="00CC1A34" w:rsidRPr="00E0339C" w:rsidRDefault="00C80ED9" w:rsidP="00751BED">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r w:rsidR="00FA2B0A">
        <w:rPr>
          <w:szCs w:val="24"/>
        </w:rPr>
        <w:t xml:space="preserve"> </w:t>
      </w: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t>Avant-Propos</w:t>
      </w:r>
    </w:p>
    <w:p w14:paraId="57F43DF4" w14:textId="07C2FD09"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 xml:space="preserve">Par ailleurs, la Banque a publié à l’intention des emprunteurs à tradition juridique anglo-saxonne (Common </w:t>
      </w:r>
      <w:proofErr w:type="spellStart"/>
      <w:r w:rsidRPr="00E0339C">
        <w:rPr>
          <w:spacing w:val="-3"/>
        </w:rPr>
        <w:t>law</w:t>
      </w:r>
      <w:proofErr w:type="spellEnd"/>
      <w:r w:rsidRPr="00E0339C">
        <w:rPr>
          <w:spacing w:val="-3"/>
        </w:rPr>
        <w:t>)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75076B05"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w:t>
      </w:r>
      <w:r w:rsidR="00CF20B2">
        <w:t xml:space="preserve">aux </w:t>
      </w:r>
      <w:r w:rsidR="00CF20B2" w:rsidRPr="00744EF4">
        <w:rPr>
          <w:rFonts w:asciiTheme="majorBidi" w:hAnsiTheme="majorBidi" w:cstheme="majorBidi"/>
          <w:i/>
          <w:spacing w:val="-3"/>
        </w:rPr>
        <w:t>Directives </w:t>
      </w:r>
      <w:r w:rsidR="00774B19">
        <w:rPr>
          <w:rFonts w:asciiTheme="majorBidi" w:hAnsiTheme="majorBidi" w:cstheme="majorBidi"/>
          <w:i/>
          <w:spacing w:val="-3"/>
        </w:rPr>
        <w:t>de 2011</w:t>
      </w:r>
      <w:r w:rsidR="00CF20B2" w:rsidRPr="00744EF4">
        <w:rPr>
          <w:rFonts w:asciiTheme="majorBidi" w:hAnsiTheme="majorBidi" w:cstheme="majorBidi"/>
          <w:i/>
          <w:spacing w:val="-3"/>
        </w:rPr>
        <w:t>: Passation des marchés de biens, travaux et services (autres que les services de consultants) par les emprunteurs de la Banque mondiale dans le cadre des prêts de la BIRD et des crédits et dons de l'AID</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770C0A9C" w14:textId="77777777" w:rsidR="00FA4B48" w:rsidRPr="00FC15AE" w:rsidRDefault="00FA4B48" w:rsidP="00FA4B48">
      <w:pPr>
        <w:ind w:left="0" w:firstLine="0"/>
        <w:rPr>
          <w:bCs/>
        </w:rPr>
      </w:pPr>
      <w:r w:rsidRPr="00FC15AE">
        <w:rPr>
          <w:bCs/>
          <w:lang w:val="fr"/>
        </w:rPr>
        <w:t>La version d</w:t>
      </w:r>
      <w:r>
        <w:rPr>
          <w:bCs/>
          <w:lang w:val="fr"/>
        </w:rPr>
        <w:t xml:space="preserve">’avril </w:t>
      </w:r>
      <w:r w:rsidRPr="00FC15AE">
        <w:rPr>
          <w:bCs/>
          <w:lang w:val="fr"/>
        </w:rPr>
        <w:t>2021 d</w:t>
      </w:r>
      <w:r>
        <w:rPr>
          <w:bCs/>
          <w:lang w:val="fr"/>
        </w:rPr>
        <w:t>e ce</w:t>
      </w:r>
      <w:r w:rsidRPr="00FC15AE">
        <w:rPr>
          <w:bCs/>
          <w:lang w:val="fr"/>
        </w:rPr>
        <w:t xml:space="preserve"> </w:t>
      </w:r>
      <w:r>
        <w:rPr>
          <w:bCs/>
          <w:lang w:val="fr"/>
        </w:rPr>
        <w:t>DTPM</w:t>
      </w:r>
      <w:r w:rsidRPr="00FC15AE">
        <w:rPr>
          <w:bCs/>
          <w:lang w:val="fr"/>
        </w:rPr>
        <w:t xml:space="preserve"> s’applique aux </w:t>
      </w:r>
      <w:r>
        <w:rPr>
          <w:bCs/>
          <w:lang w:val="fr"/>
        </w:rPr>
        <w:t>marchés passés</w:t>
      </w:r>
      <w:r w:rsidRPr="00FC15AE">
        <w:rPr>
          <w:bCs/>
          <w:lang w:val="fr"/>
        </w:rPr>
        <w:t xml:space="preserve"> dans le cadre de </w:t>
      </w:r>
      <w:r>
        <w:rPr>
          <w:bCs/>
          <w:lang w:val="fr"/>
        </w:rPr>
        <w:t>P</w:t>
      </w:r>
      <w:r w:rsidRPr="00FC15AE">
        <w:rPr>
          <w:bCs/>
          <w:lang w:val="fr"/>
        </w:rPr>
        <w:t>rojets évalués comme à haut risque d’</w:t>
      </w:r>
      <w:r>
        <w:rPr>
          <w:bCs/>
          <w:lang w:val="fr"/>
        </w:rPr>
        <w:t>E</w:t>
      </w:r>
      <w:r w:rsidRPr="00FC15AE">
        <w:rPr>
          <w:bCs/>
          <w:lang w:val="fr"/>
        </w:rPr>
        <w:t>xploitation et d’</w:t>
      </w:r>
      <w:r>
        <w:rPr>
          <w:bCs/>
          <w:lang w:val="fr"/>
        </w:rPr>
        <w:t>A</w:t>
      </w:r>
      <w:r w:rsidRPr="00FC15AE">
        <w:rPr>
          <w:bCs/>
          <w:lang w:val="fr"/>
        </w:rPr>
        <w:t xml:space="preserve">bus </w:t>
      </w:r>
      <w:r>
        <w:rPr>
          <w:bCs/>
          <w:lang w:val="fr"/>
        </w:rPr>
        <w:t>S</w:t>
      </w:r>
      <w:r w:rsidRPr="00FC15AE">
        <w:rPr>
          <w:bCs/>
          <w:lang w:val="fr"/>
        </w:rPr>
        <w:t>exuels (E</w:t>
      </w:r>
      <w:r>
        <w:rPr>
          <w:bCs/>
          <w:lang w:val="fr"/>
        </w:rPr>
        <w:t>A</w:t>
      </w:r>
      <w:r w:rsidRPr="00FC15AE">
        <w:rPr>
          <w:bCs/>
          <w:lang w:val="fr"/>
        </w:rPr>
        <w:t xml:space="preserve">S) et/ou de </w:t>
      </w:r>
      <w:r>
        <w:rPr>
          <w:bCs/>
          <w:lang w:val="fr"/>
        </w:rPr>
        <w:t>H</w:t>
      </w:r>
      <w:r w:rsidRPr="00FC15AE">
        <w:rPr>
          <w:bCs/>
          <w:lang w:val="fr"/>
        </w:rPr>
        <w:t xml:space="preserve">arcèlement </w:t>
      </w:r>
      <w:r>
        <w:rPr>
          <w:bCs/>
          <w:lang w:val="fr"/>
        </w:rPr>
        <w:t>S</w:t>
      </w:r>
      <w:r w:rsidRPr="00FC15AE">
        <w:rPr>
          <w:bCs/>
          <w:lang w:val="fr"/>
        </w:rPr>
        <w:t>exuel (</w:t>
      </w:r>
      <w:r>
        <w:rPr>
          <w:bCs/>
          <w:lang w:val="fr"/>
        </w:rPr>
        <w:t>HS</w:t>
      </w:r>
      <w:r w:rsidRPr="00FC15AE">
        <w:rPr>
          <w:bCs/>
          <w:lang w:val="fr"/>
        </w:rPr>
        <w:t xml:space="preserve">). Il comprend des dispositions sur le mécanisme d’exclusion des entrepreneurs, et de leur sous-traitant/sous-traitant proposé, le cas échéant, d’obtenir des </w:t>
      </w:r>
      <w:r>
        <w:rPr>
          <w:bCs/>
          <w:lang w:val="fr"/>
        </w:rPr>
        <w:t>marchés</w:t>
      </w:r>
      <w:r w:rsidRPr="00FC15AE">
        <w:rPr>
          <w:bCs/>
          <w:lang w:val="fr"/>
        </w:rPr>
        <w:t xml:space="preserve"> financés par la Banque.</w:t>
      </w:r>
    </w:p>
    <w:p w14:paraId="23FFE7FA" w14:textId="77777777" w:rsidR="00FA4B48" w:rsidRPr="00123A7F" w:rsidRDefault="00FA4B48" w:rsidP="00FA4B48">
      <w:pPr>
        <w:ind w:left="0" w:firstLine="0"/>
      </w:pPr>
      <w:r>
        <w:rPr>
          <w:lang w:val="fr"/>
        </w:rPr>
        <w:t>Un Comité de Prévoyance et de Règlement des Différends (CPRD)</w:t>
      </w:r>
      <w:r w:rsidRPr="00F86CE7">
        <w:rPr>
          <w:lang w:val="fr"/>
        </w:rPr>
        <w:t xml:space="preserve">, convenablement qualifié, </w:t>
      </w:r>
      <w:r>
        <w:rPr>
          <w:lang w:val="fr"/>
        </w:rPr>
        <w:t xml:space="preserve">doit être </w:t>
      </w:r>
      <w:r w:rsidRPr="00F86CE7">
        <w:rPr>
          <w:lang w:val="fr"/>
        </w:rPr>
        <w:t xml:space="preserve">en place en temps opportun conformément aux dispositions du </w:t>
      </w:r>
      <w:r>
        <w:rPr>
          <w:lang w:val="fr"/>
        </w:rPr>
        <w:t>Marché</w:t>
      </w:r>
      <w:r w:rsidRPr="00F86CE7">
        <w:rPr>
          <w:lang w:val="fr"/>
        </w:rPr>
        <w:t xml:space="preserve">. </w:t>
      </w:r>
    </w:p>
    <w:p w14:paraId="2B732B7A" w14:textId="77777777" w:rsidR="00FA4B48" w:rsidRPr="00123A7F" w:rsidRDefault="00FA4B48" w:rsidP="00FA4B48">
      <w:pPr>
        <w:ind w:left="0" w:firstLine="0"/>
      </w:pPr>
      <w:r w:rsidRPr="00F86CE7">
        <w:rPr>
          <w:lang w:val="fr"/>
        </w:rPr>
        <w:t xml:space="preserve">Pour un </w:t>
      </w:r>
      <w:r>
        <w:rPr>
          <w:lang w:val="fr"/>
        </w:rPr>
        <w:t>Marché</w:t>
      </w:r>
      <w:r w:rsidRPr="00F86CE7">
        <w:rPr>
          <w:lang w:val="fr"/>
        </w:rPr>
        <w:t xml:space="preserve"> dont le coût est estimé à plus de 50 millions de dollars, le </w:t>
      </w:r>
      <w:r>
        <w:rPr>
          <w:lang w:val="fr"/>
        </w:rPr>
        <w:t xml:space="preserve">CPRD doit être </w:t>
      </w:r>
      <w:r w:rsidRPr="00F86CE7">
        <w:rPr>
          <w:lang w:val="fr"/>
        </w:rPr>
        <w:t xml:space="preserve">composé de trois </w:t>
      </w:r>
      <w:r>
        <w:rPr>
          <w:lang w:val="fr"/>
        </w:rPr>
        <w:t xml:space="preserve">(3) </w:t>
      </w:r>
      <w:r w:rsidRPr="00F86CE7">
        <w:rPr>
          <w:lang w:val="fr"/>
        </w:rPr>
        <w:t xml:space="preserve">membres. Pour un </w:t>
      </w:r>
      <w:r>
        <w:rPr>
          <w:lang w:val="fr"/>
        </w:rPr>
        <w:t>Marché</w:t>
      </w:r>
      <w:r w:rsidRPr="00F86CE7">
        <w:rPr>
          <w:lang w:val="fr"/>
        </w:rPr>
        <w:t xml:space="preserve"> dont le coût est estimé entre 20 millions</w:t>
      </w:r>
      <w:r>
        <w:rPr>
          <w:lang w:val="fr"/>
        </w:rPr>
        <w:t xml:space="preserve"> de dollars et </w:t>
      </w:r>
      <w:r w:rsidRPr="00F86CE7">
        <w:rPr>
          <w:lang w:val="fr"/>
        </w:rPr>
        <w:t>50 millions</w:t>
      </w:r>
      <w:r>
        <w:rPr>
          <w:lang w:val="fr"/>
        </w:rPr>
        <w:t xml:space="preserve"> de dollars</w:t>
      </w:r>
      <w:r w:rsidRPr="00F86CE7">
        <w:rPr>
          <w:lang w:val="fr"/>
        </w:rPr>
        <w:t xml:space="preserve">, le </w:t>
      </w:r>
      <w:r>
        <w:rPr>
          <w:lang w:val="fr"/>
        </w:rPr>
        <w:t>CPRD</w:t>
      </w:r>
      <w:r w:rsidRPr="00F86CE7">
        <w:rPr>
          <w:lang w:val="fr"/>
        </w:rPr>
        <w:t xml:space="preserve"> peut comprendre trois </w:t>
      </w:r>
      <w:r>
        <w:rPr>
          <w:lang w:val="fr"/>
        </w:rPr>
        <w:t xml:space="preserve">(3) </w:t>
      </w:r>
      <w:r w:rsidRPr="00F86CE7">
        <w:rPr>
          <w:lang w:val="fr"/>
        </w:rPr>
        <w:t xml:space="preserve">membres ou un </w:t>
      </w:r>
      <w:r>
        <w:rPr>
          <w:lang w:val="fr"/>
        </w:rPr>
        <w:t xml:space="preserve">(1) </w:t>
      </w:r>
      <w:r w:rsidRPr="00F86CE7">
        <w:rPr>
          <w:lang w:val="fr"/>
        </w:rPr>
        <w:t xml:space="preserve">membre unique. Pour un </w:t>
      </w:r>
      <w:r>
        <w:rPr>
          <w:lang w:val="fr"/>
        </w:rPr>
        <w:t>Marché</w:t>
      </w:r>
      <w:r w:rsidRPr="00F86CE7">
        <w:rPr>
          <w:lang w:val="fr"/>
        </w:rPr>
        <w:t xml:space="preserve"> dont le coût est estimé à moins de 20 millions de dollars, un membre unique est recommandé.</w:t>
      </w:r>
    </w:p>
    <w:p w14:paraId="1B3304BB" w14:textId="34FFB8E3"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w:t>
      </w:r>
      <w:r w:rsidR="00BF5F92">
        <w:t>d’Appel d’Offres</w:t>
      </w:r>
      <w:r w:rsidRPr="00E0339C">
        <w:t xml:space="preserve"> </w:t>
      </w:r>
      <w:r w:rsidR="00BF5F92">
        <w:t>I</w:t>
      </w:r>
      <w:r w:rsidRPr="00E0339C">
        <w:t>nternational (AO</w:t>
      </w:r>
      <w:r w:rsidR="00BF5F92">
        <w:t>I</w:t>
      </w:r>
      <w:r w:rsidRPr="00E0339C">
        <w:t xml:space="preserve">)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973FFE" w:rsidRDefault="00D51CCD" w:rsidP="00323EA1">
      <w:pPr>
        <w:spacing w:after="0"/>
        <w:jc w:val="center"/>
        <w:rPr>
          <w:lang w:val="en-US"/>
        </w:rPr>
      </w:pPr>
      <w:r w:rsidRPr="00973FFE">
        <w:rPr>
          <w:lang w:val="en-US"/>
        </w:rPr>
        <w:t>Chief Procurement Officer</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357204"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0EC49AC1"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 xml:space="preserve">Ce formulaire doit être utilisé par </w:t>
      </w:r>
      <w:r w:rsidR="00774B19">
        <w:t>le Maître d’Ouvrage</w:t>
      </w:r>
      <w:r w:rsidRPr="00E0339C">
        <w:t>.</w:t>
      </w:r>
    </w:p>
    <w:p w14:paraId="0986B39F" w14:textId="16719145" w:rsidR="000A450A" w:rsidRPr="00E0339C" w:rsidRDefault="000A450A" w:rsidP="00323EA1">
      <w:pPr>
        <w:pStyle w:val="Subtitle2"/>
        <w:spacing w:before="240" w:after="120"/>
        <w:ind w:left="0" w:firstLine="0"/>
        <w:jc w:val="both"/>
      </w:pPr>
      <w:bookmarkStart w:id="3" w:name="_Toc494778662"/>
      <w:r w:rsidRPr="00E0339C">
        <w:t xml:space="preserve">Dossier type pour la passation des marchés de </w:t>
      </w:r>
      <w:bookmarkStart w:id="4" w:name="_Toc438270254"/>
      <w:bookmarkStart w:id="5" w:name="_Toc438366661"/>
      <w:bookmarkEnd w:id="3"/>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4"/>
      <w:bookmarkEnd w:id="5"/>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6" w:name="_Toc494778663"/>
      <w:bookmarkStart w:id="7" w:name="_Toc499607131"/>
      <w:bookmarkStart w:id="8" w:name="_Toc499608184"/>
      <w:r w:rsidRPr="00E0339C">
        <w:rPr>
          <w:b/>
        </w:rPr>
        <w:t>Section II.</w:t>
      </w:r>
      <w:r w:rsidRPr="00E0339C">
        <w:rPr>
          <w:b/>
        </w:rPr>
        <w:tab/>
        <w:t>Données particulières de l’appel d’offres</w:t>
      </w:r>
      <w:bookmarkEnd w:id="6"/>
      <w:bookmarkEnd w:id="7"/>
      <w:bookmarkEnd w:id="8"/>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9" w:name="_Toc494778664"/>
      <w:bookmarkStart w:id="10" w:name="_Toc499607132"/>
      <w:bookmarkStart w:id="11" w:name="_Toc499608185"/>
      <w:r w:rsidRPr="00E0339C">
        <w:rPr>
          <w:b/>
        </w:rPr>
        <w:t>Section III.</w:t>
      </w:r>
      <w:r w:rsidRPr="00E0339C">
        <w:rPr>
          <w:b/>
        </w:rPr>
        <w:tab/>
        <w:t>Critères d’évaluation et de qualification</w:t>
      </w:r>
      <w:bookmarkEnd w:id="9"/>
      <w:bookmarkEnd w:id="10"/>
      <w:bookmarkEnd w:id="11"/>
    </w:p>
    <w:p w14:paraId="3DBCF5D8" w14:textId="199D1A2B"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3305EC">
        <w:rPr>
          <w:lang w:val="fr-FR"/>
        </w:rPr>
        <w:t xml:space="preserve">moins </w:t>
      </w:r>
      <w:proofErr w:type="spellStart"/>
      <w:r w:rsidR="003305EC">
        <w:rPr>
          <w:lang w:val="fr-FR"/>
        </w:rPr>
        <w:t>disante</w:t>
      </w:r>
      <w:proofErr w:type="spellEnd"/>
      <w:r w:rsidR="00660EB4">
        <w:rPr>
          <w:lang w:val="fr-FR"/>
        </w:rPr>
        <w:t xml:space="preserve"> </w:t>
      </w:r>
      <w:r w:rsidR="00660EB4" w:rsidRPr="00744EF4">
        <w:rPr>
          <w:rFonts w:asciiTheme="majorBidi" w:hAnsiTheme="majorBidi" w:cstheme="majorBidi"/>
          <w:lang w:val="fr-FR"/>
        </w:rPr>
        <w:t>et pour établir si le Soumissionnaire possède les qualifications nécessaires pour exécuter le Marché</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12" w:name="_Toc494778665"/>
      <w:bookmarkStart w:id="13" w:name="_Toc499607133"/>
      <w:bookmarkStart w:id="14" w:name="_Toc499608186"/>
      <w:r w:rsidRPr="00E0339C">
        <w:rPr>
          <w:b/>
        </w:rPr>
        <w:t>Section IV.</w:t>
      </w:r>
      <w:r w:rsidRPr="00E0339C">
        <w:rPr>
          <w:b/>
        </w:rPr>
        <w:tab/>
        <w:t>Formulaires de soumission</w:t>
      </w:r>
      <w:bookmarkEnd w:id="12"/>
      <w:bookmarkEnd w:id="13"/>
      <w:bookmarkEnd w:id="14"/>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4AD0D68"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r>
      <w:r w:rsidR="0087568B">
        <w:rPr>
          <w:b/>
          <w:lang w:val="fr-FR"/>
        </w:rPr>
        <w:t xml:space="preserve">Règles de la Banque en matière de </w:t>
      </w:r>
      <w:r w:rsidRPr="00E0339C">
        <w:rPr>
          <w:b/>
          <w:lang w:val="fr-FR"/>
        </w:rPr>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5" w:name="_Toc438267875"/>
      <w:bookmarkStart w:id="16" w:name="_Toc438270255"/>
      <w:bookmarkStart w:id="17"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5"/>
      <w:bookmarkEnd w:id="16"/>
      <w:bookmarkEnd w:id="17"/>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277198C9"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8" w:name="_Toc438267876"/>
      <w:bookmarkStart w:id="19" w:name="_Toc438270256"/>
      <w:bookmarkStart w:id="20"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8"/>
      <w:bookmarkEnd w:id="19"/>
      <w:bookmarkEnd w:id="20"/>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6B6FFED1"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21" w:name="_Toc494778667"/>
      <w:bookmarkStart w:id="22" w:name="_Toc499607135"/>
      <w:bookmarkStart w:id="23" w:name="_Toc499608188"/>
      <w:r w:rsidRPr="00E0339C">
        <w:rPr>
          <w:b/>
        </w:rPr>
        <w:t>Section X.</w:t>
      </w:r>
      <w:r w:rsidRPr="00E0339C">
        <w:rPr>
          <w:b/>
        </w:rPr>
        <w:tab/>
        <w:t>Formulaires du Marché</w:t>
      </w:r>
      <w:bookmarkEnd w:id="21"/>
      <w:bookmarkEnd w:id="22"/>
      <w:bookmarkEnd w:id="23"/>
    </w:p>
    <w:p w14:paraId="5F9E8076" w14:textId="07B9C68F"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1E1BB3" w:rsidRPr="00DF333A">
        <w:rPr>
          <w:lang w:val="fr-FR"/>
        </w:rPr>
        <w: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1E1BB3" w:rsidRPr="001E1BB3">
        <w:rPr>
          <w:rFonts w:asciiTheme="majorBidi" w:hAnsiTheme="majorBidi" w:cstheme="majorBidi"/>
          <w:lang w:val="fr-FR"/>
        </w:rPr>
        <w:t>et autres formulaires pertinents</w:t>
      </w:r>
      <w:r w:rsidR="00660EB4">
        <w:rPr>
          <w:rFonts w:asciiTheme="majorBidi" w:hAnsiTheme="majorBidi" w:cstheme="majorBidi"/>
          <w:lang w:val="fr-FR"/>
        </w:rPr>
        <w:t xml:space="preserve"> </w:t>
      </w:r>
      <w:r w:rsidR="00660EB4" w:rsidRPr="00744EF4">
        <w:rPr>
          <w:rFonts w:asciiTheme="majorBidi" w:hAnsiTheme="majorBidi" w:cstheme="majorBidi"/>
          <w:lang w:val="fr-FR"/>
        </w:rPr>
        <w:t>qui, une fois remplis, seront incorporés au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4" w:name="_Toc348175650"/>
      <w:r w:rsidRPr="00E0339C">
        <w:rPr>
          <w:b/>
          <w:bCs/>
          <w:sz w:val="32"/>
          <w:lang w:eastAsia="en-US"/>
        </w:rPr>
        <w:t>MODELE DE FORMULAIRE</w:t>
      </w:r>
    </w:p>
    <w:p w14:paraId="6300D445" w14:textId="77777777" w:rsidR="00AD1B8B" w:rsidRPr="00E0339C" w:rsidRDefault="00AD1B8B" w:rsidP="00D81070">
      <w:pPr>
        <w:spacing w:after="0"/>
        <w:ind w:left="0" w:firstLine="0"/>
        <w:jc w:val="center"/>
        <w:rPr>
          <w:b/>
          <w:bCs/>
          <w:sz w:val="32"/>
          <w:lang w:eastAsia="en-US"/>
        </w:rPr>
      </w:pPr>
      <w:bookmarkStart w:id="25" w:name="_Toc153853278"/>
      <w:bookmarkStart w:id="26" w:name="_Toc161649146"/>
      <w:bookmarkStart w:id="27"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8" w:name="_Toc490882556"/>
      <w:r w:rsidRPr="00E0339C">
        <w:rPr>
          <w:lang w:val="fr-FR"/>
        </w:rPr>
        <w:t>vis d’Appel d’offres</w:t>
      </w:r>
      <w:bookmarkStart w:id="29" w:name="_Toc153853279"/>
      <w:bookmarkEnd w:id="25"/>
      <w:bookmarkEnd w:id="28"/>
      <w:r w:rsidRPr="00E0339C">
        <w:rPr>
          <w:lang w:val="fr-FR"/>
        </w:rPr>
        <w:t xml:space="preserve"> - Lettre aux Candidats </w:t>
      </w:r>
      <w:r w:rsidR="0000603C" w:rsidRPr="00E0339C">
        <w:rPr>
          <w:lang w:val="fr-FR"/>
        </w:rPr>
        <w:br/>
      </w:r>
      <w:r w:rsidRPr="00E0339C">
        <w:rPr>
          <w:lang w:val="fr-FR"/>
        </w:rPr>
        <w:t>Pré-qualifiés</w:t>
      </w:r>
      <w:bookmarkEnd w:id="26"/>
      <w:bookmarkEnd w:id="27"/>
      <w:bookmarkEnd w:id="29"/>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30" w:name="_Toc348175644"/>
            <w:r w:rsidRPr="00E0339C">
              <w:rPr>
                <w:b/>
              </w:rPr>
              <w:t>Notes relatives à la lettre aux candidats pré</w:t>
            </w:r>
            <w:r w:rsidR="00826ABA" w:rsidRPr="00E0339C">
              <w:rPr>
                <w:b/>
              </w:rPr>
              <w:t>-qualifiés</w:t>
            </w:r>
            <w:bookmarkEnd w:id="30"/>
          </w:p>
          <w:p w14:paraId="771200C9" w14:textId="18A3E8FC"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w:t>
            </w:r>
            <w:proofErr w:type="spellStart"/>
            <w:r w:rsidRPr="00E0339C">
              <w:t>pré-qualification</w:t>
            </w:r>
            <w:proofErr w:type="spellEnd"/>
            <w:r w:rsidRPr="00E0339C">
              <w:t xml:space="preserve">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 xml:space="preserve">L’idéal est d’envoyer cette lettre aux candidats retenus en même temps que sont annoncés les résultats de la </w:t>
            </w:r>
            <w:proofErr w:type="spellStart"/>
            <w:r w:rsidRPr="00E0339C">
              <w:t>pré-qualification</w:t>
            </w:r>
            <w:proofErr w:type="spellEnd"/>
            <w:r w:rsidRPr="00E0339C">
              <w:t>.</w:t>
            </w:r>
          </w:p>
          <w:p w14:paraId="4739AA0B" w14:textId="4952E1E4" w:rsidR="00AD1B8B" w:rsidRPr="00E0339C" w:rsidRDefault="00AD1B8B" w:rsidP="00D81070">
            <w:pPr>
              <w:spacing w:before="240" w:after="240"/>
              <w:ind w:left="0" w:firstLine="0"/>
            </w:pPr>
            <w:r w:rsidRPr="00E0339C">
              <w:t xml:space="preserve">Une </w:t>
            </w:r>
            <w:proofErr w:type="spellStart"/>
            <w:r w:rsidRPr="00E0339C">
              <w:t>pré-qualification</w:t>
            </w:r>
            <w:proofErr w:type="spellEnd"/>
            <w:r w:rsidRPr="00E0339C">
              <w:t xml:space="preserve"> doit toujours être effectuée dans le cas de travaux importants</w:t>
            </w:r>
            <w:r w:rsidR="00D23778" w:rsidRPr="00E0339C">
              <w:t xml:space="preserve"> et/ou complexes</w:t>
            </w:r>
            <w:r w:rsidRPr="00E0339C">
              <w:t xml:space="preserve">. Dans le cas d’un appel d’offres ouvert sans </w:t>
            </w:r>
            <w:proofErr w:type="spellStart"/>
            <w:r w:rsidRPr="00E0339C">
              <w:t>pré-qualification</w:t>
            </w:r>
            <w:proofErr w:type="spellEnd"/>
            <w:r w:rsidRPr="00E0339C">
              <w:t xml:space="preserve">, le texte de l’AAO (non précédé de </w:t>
            </w:r>
            <w:proofErr w:type="spellStart"/>
            <w:r w:rsidRPr="00E0339C">
              <w:t>pré-qualification</w:t>
            </w:r>
            <w:proofErr w:type="spellEnd"/>
            <w:r w:rsidRPr="00E0339C">
              <w:t>)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E448A6">
      <w:pPr>
        <w:pStyle w:val="UG-Title"/>
        <w:spacing w:before="480" w:after="240"/>
        <w:rPr>
          <w:sz w:val="36"/>
          <w:szCs w:val="36"/>
          <w:lang w:val="fr-FR"/>
        </w:rPr>
      </w:pPr>
      <w:bookmarkStart w:id="31" w:name="_Toc327867921"/>
      <w:r w:rsidRPr="00E0339C">
        <w:rPr>
          <w:sz w:val="36"/>
          <w:szCs w:val="36"/>
          <w:lang w:val="fr-FR"/>
        </w:rPr>
        <w:t>Format de lettre aux candidats pré-qualifiés</w:t>
      </w:r>
      <w:bookmarkEnd w:id="31"/>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7AC10B44" w:rsidR="00AD1B8B" w:rsidRPr="00E0339C" w:rsidRDefault="00AD1B8B" w:rsidP="00323EA1">
      <w:pPr>
        <w:spacing w:before="240" w:after="120"/>
        <w:rPr>
          <w:i/>
          <w:szCs w:val="24"/>
        </w:rPr>
      </w:pPr>
      <w:r w:rsidRPr="00E0339C">
        <w:rPr>
          <w:szCs w:val="24"/>
        </w:rPr>
        <w:t>AO</w:t>
      </w:r>
      <w:r w:rsidR="00660EB4">
        <w:rPr>
          <w:szCs w:val="24"/>
        </w:rPr>
        <w:t>I</w:t>
      </w:r>
      <w:r w:rsidRPr="00E0339C">
        <w:rPr>
          <w:szCs w:val="24"/>
        </w:rPr>
        <w:t xml:space="preserve"> No</w:t>
      </w:r>
      <w:r w:rsidR="005B69F3" w:rsidRPr="00E0339C">
        <w:rPr>
          <w:szCs w:val="24"/>
        </w:rPr>
        <w:t> :</w:t>
      </w:r>
      <w:r w:rsidRPr="00E0339C">
        <w:rPr>
          <w:szCs w:val="24"/>
        </w:rPr>
        <w:t xml:space="preserve"> </w:t>
      </w:r>
      <w:r w:rsidRPr="00E0339C">
        <w:rPr>
          <w:i/>
          <w:szCs w:val="24"/>
        </w:rPr>
        <w:t>[référence de l’AO</w:t>
      </w:r>
      <w:r w:rsidR="00660EB4">
        <w:rPr>
          <w:i/>
          <w:szCs w:val="24"/>
        </w:rPr>
        <w:t>I</w:t>
      </w:r>
      <w:r w:rsidRPr="00E0339C">
        <w:rPr>
          <w:i/>
          <w:szCs w:val="24"/>
        </w:rPr>
        <w:t>]</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632DC10B"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6D53B75B"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273F6390"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 xml:space="preserve">La procédure sera conduite par Appel d’Offres </w:t>
      </w:r>
      <w:r w:rsidR="00660EB4">
        <w:t xml:space="preserve">International </w:t>
      </w:r>
      <w:r w:rsidRPr="00E0339C">
        <w:t>(AO) tel que défini dans le</w:t>
      </w:r>
      <w:r w:rsidR="00660EB4">
        <w:t>s</w:t>
      </w:r>
      <w:r w:rsidRPr="00E0339C">
        <w:t xml:space="preserve"> </w:t>
      </w:r>
      <w:r w:rsidR="00660EB4" w:rsidRPr="00744EF4">
        <w:rPr>
          <w:rFonts w:asciiTheme="majorBidi" w:hAnsiTheme="majorBidi" w:cstheme="majorBidi"/>
          <w:i/>
          <w:spacing w:val="-3"/>
        </w:rPr>
        <w:t>Directives: Passation des marchés de biens, travaux et services (autres que les services de consultants) par les emprunteurs de la Banque mondiale dans le cadre des prêts de la BIRD et des crédits et dons de l'AID</w:t>
      </w:r>
      <w:r w:rsidR="00660EB4" w:rsidRPr="00E0339C" w:rsidDel="00660EB4">
        <w:t xml:space="preserve"> </w:t>
      </w:r>
      <w:r w:rsidRPr="00E0339C">
        <w:rPr>
          <w:i/>
          <w:iCs/>
        </w:rPr>
        <w:t>(« le</w:t>
      </w:r>
      <w:r w:rsidR="00660EB4">
        <w:rPr>
          <w:i/>
          <w:iCs/>
        </w:rPr>
        <w:t>s</w:t>
      </w:r>
      <w:r w:rsidRPr="00E0339C">
        <w:rPr>
          <w:i/>
          <w:iCs/>
        </w:rPr>
        <w:t xml:space="preserve"> </w:t>
      </w:r>
      <w:r w:rsidR="00660EB4">
        <w:rPr>
          <w:i/>
          <w:iCs/>
        </w:rPr>
        <w:t>Directives</w:t>
      </w:r>
      <w:r w:rsidRPr="00E0339C">
        <w:rPr>
          <w:i/>
          <w:iCs/>
        </w:rPr>
        <w:t> »),</w:t>
      </w:r>
      <w:r w:rsidRPr="00E0339C">
        <w:t xml:space="preserve"> et ouvert à tous les soumissionnaires de pays éligibles tels que définis dans le</w:t>
      </w:r>
      <w:r w:rsidR="00660EB4">
        <w:t>s Directives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460AEAD1" w14:textId="18BA7F23" w:rsidR="0078709B" w:rsidRDefault="00EC5BDA" w:rsidP="009F7C71">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d’</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0B77DF77" w14:textId="47F14543" w:rsidR="00C61415" w:rsidRPr="00C61415" w:rsidRDefault="00C61415" w:rsidP="00C61415">
      <w:pPr>
        <w:spacing w:before="120" w:after="120"/>
        <w:rPr>
          <w:szCs w:val="24"/>
        </w:rPr>
      </w:pPr>
      <w:r w:rsidRPr="00C61415">
        <w:rPr>
          <w:szCs w:val="24"/>
        </w:rPr>
        <w:t>8.      Toutes les Offres doivent être accompagnées par une Déclaration sur l’Exploitation et les Abus Sexuels (EAS) et/ou le Harcèlement Sexuel (HS).</w:t>
      </w:r>
    </w:p>
    <w:p w14:paraId="50DD4743" w14:textId="700CD256" w:rsidR="002F5A7E" w:rsidRPr="00E0339C" w:rsidRDefault="00C61415" w:rsidP="00323EA1">
      <w:pPr>
        <w:spacing w:before="240" w:after="120"/>
        <w:rPr>
          <w:szCs w:val="24"/>
        </w:rPr>
      </w:pPr>
      <w:r>
        <w:rPr>
          <w:szCs w:val="24"/>
        </w:rPr>
        <w:t>9</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06243720"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2"/>
          <w:headerReference w:type="default" r:id="rId23"/>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w:t>
      </w:r>
      <w:proofErr w:type="spellStart"/>
      <w:r w:rsidRPr="00E0339C">
        <w:rPr>
          <w:b/>
          <w:bCs/>
          <w:sz w:val="32"/>
          <w:szCs w:val="32"/>
        </w:rPr>
        <w:t>pré-qualification</w:t>
      </w:r>
      <w:proofErr w:type="spellEnd"/>
      <w:r w:rsidRPr="00E0339C">
        <w:rPr>
          <w:b/>
          <w:bCs/>
          <w:sz w:val="32"/>
          <w:szCs w:val="32"/>
        </w:rPr>
        <w:t xml:space="preserve">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3663790D" w:rsidR="00AD1B8B" w:rsidRPr="00E0339C" w:rsidRDefault="00AD1B8B" w:rsidP="00373A8C">
            <w:pPr>
              <w:numPr>
                <w:ilvl w:val="0"/>
                <w:numId w:val="23"/>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373A8C">
            <w:pPr>
              <w:numPr>
                <w:ilvl w:val="0"/>
                <w:numId w:val="23"/>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 xml:space="preserve">UN </w:t>
            </w:r>
            <w:proofErr w:type="spellStart"/>
            <w:r w:rsidRPr="00E0339C">
              <w:rPr>
                <w:spacing w:val="-3"/>
              </w:rPr>
              <w:t>Development</w:t>
            </w:r>
            <w:proofErr w:type="spellEnd"/>
            <w:r w:rsidRPr="00E0339C">
              <w:rPr>
                <w:spacing w:val="-3"/>
              </w:rPr>
              <w:t xml:space="preserve">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011707">
      <w:pPr>
        <w:spacing w:before="360" w:after="360"/>
        <w:jc w:val="center"/>
        <w:rPr>
          <w:b/>
          <w:bCs/>
          <w:sz w:val="48"/>
          <w:szCs w:val="48"/>
        </w:rPr>
      </w:pPr>
      <w:r w:rsidRPr="00E0339C">
        <w:rPr>
          <w:b/>
          <w:bCs/>
          <w:sz w:val="48"/>
          <w:szCs w:val="48"/>
        </w:rPr>
        <w:t>Avis d’</w:t>
      </w:r>
      <w:r w:rsidR="000C7A03" w:rsidRPr="00E0339C">
        <w:rPr>
          <w:b/>
          <w:bCs/>
          <w:sz w:val="48"/>
          <w:szCs w:val="48"/>
        </w:rPr>
        <w:t>Appel d’offres</w:t>
      </w:r>
    </w:p>
    <w:p w14:paraId="2438F585" w14:textId="293FAE85" w:rsidR="000C7A03" w:rsidRPr="00E0339C" w:rsidRDefault="000C7A03" w:rsidP="00887D04">
      <w:pPr>
        <w:spacing w:before="120" w:after="12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887D04">
      <w:pPr>
        <w:spacing w:before="120" w:after="12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887D04">
      <w:pPr>
        <w:spacing w:before="120" w:after="120" w:line="360" w:lineRule="auto"/>
        <w:rPr>
          <w:bCs/>
          <w:i/>
          <w:iCs/>
        </w:rPr>
      </w:pPr>
      <w:r w:rsidRPr="00E0339C">
        <w:rPr>
          <w:bCs/>
          <w:i/>
          <w:iCs/>
        </w:rPr>
        <w:t>[No Prêt/Crédit/Don]</w:t>
      </w:r>
    </w:p>
    <w:p w14:paraId="04CE39C1" w14:textId="77777777" w:rsidR="000C7A03" w:rsidRPr="00E0339C" w:rsidRDefault="000C7A03" w:rsidP="00887D04">
      <w:pPr>
        <w:spacing w:before="120" w:after="120"/>
        <w:rPr>
          <w:bCs/>
          <w:i/>
          <w:iCs/>
        </w:rPr>
      </w:pPr>
      <w:r w:rsidRPr="00E0339C">
        <w:rPr>
          <w:bCs/>
          <w:i/>
          <w:iCs/>
        </w:rPr>
        <w:t>[insérer l’intitulé du Marché]</w:t>
      </w:r>
    </w:p>
    <w:p w14:paraId="768A4334" w14:textId="77777777" w:rsidR="000C7A03" w:rsidRPr="00E0339C" w:rsidRDefault="000C7A03" w:rsidP="00887D04">
      <w:pPr>
        <w:spacing w:before="120" w:after="120"/>
        <w:rPr>
          <w:bCs/>
          <w:i/>
          <w:iCs/>
        </w:rPr>
      </w:pPr>
      <w:r w:rsidRPr="00E0339C">
        <w:rPr>
          <w:bCs/>
          <w:i/>
          <w:iCs/>
        </w:rPr>
        <w:t>[insérer la référence (selon le Plan de Passation de Marchés)]</w:t>
      </w:r>
    </w:p>
    <w:p w14:paraId="0848EB41" w14:textId="0D6CE0DD" w:rsidR="000C7A03" w:rsidRPr="00E0339C" w:rsidRDefault="000C7A03" w:rsidP="00887D04">
      <w:pPr>
        <w:numPr>
          <w:ilvl w:val="0"/>
          <w:numId w:val="24"/>
        </w:numPr>
        <w:tabs>
          <w:tab w:val="clear" w:pos="720"/>
          <w:tab w:val="left" w:pos="426"/>
        </w:tabs>
        <w:spacing w:before="120" w:after="120"/>
        <w:ind w:left="432" w:hanging="432"/>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E645A8">
        <w:rPr>
          <w:iCs/>
          <w:spacing w:val="-3"/>
        </w:rPr>
        <w:t>»]</w:t>
      </w:r>
    </w:p>
    <w:p w14:paraId="7075C526" w14:textId="77777777" w:rsidR="000C7A03" w:rsidRPr="00E0339C" w:rsidRDefault="000C7A03" w:rsidP="00887D04">
      <w:pPr>
        <w:numPr>
          <w:ilvl w:val="0"/>
          <w:numId w:val="24"/>
        </w:numPr>
        <w:tabs>
          <w:tab w:val="clear" w:pos="720"/>
          <w:tab w:val="left" w:pos="426"/>
        </w:tabs>
        <w:spacing w:before="120" w:after="120"/>
        <w:ind w:left="432" w:hanging="432"/>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4AC48B45" w:rsidR="000C7A03" w:rsidRPr="00E0339C" w:rsidRDefault="000C7A03" w:rsidP="00887D04">
      <w:pPr>
        <w:numPr>
          <w:ilvl w:val="0"/>
          <w:numId w:val="24"/>
        </w:numPr>
        <w:tabs>
          <w:tab w:val="clear" w:pos="720"/>
          <w:tab w:val="left" w:pos="426"/>
        </w:tabs>
        <w:spacing w:before="120" w:after="120"/>
        <w:ind w:left="432" w:hanging="432"/>
      </w:pPr>
      <w:r w:rsidRPr="00E0339C">
        <w:t xml:space="preserve">La procédure sera conduite par Appel d’Offres </w:t>
      </w:r>
      <w:r w:rsidR="00660EB4">
        <w:t xml:space="preserve">International </w:t>
      </w:r>
      <w:r w:rsidRPr="00E0339C">
        <w:t>(AO</w:t>
      </w:r>
      <w:r w:rsidR="00660EB4">
        <w:t>I</w:t>
      </w:r>
      <w:r w:rsidRPr="00E0339C">
        <w:t xml:space="preserve">) tel que défini dans </w:t>
      </w:r>
      <w:r w:rsidR="00660EB4" w:rsidRPr="00E0339C">
        <w:t>le</w:t>
      </w:r>
      <w:r w:rsidR="00660EB4">
        <w:t>s</w:t>
      </w:r>
      <w:r w:rsidR="00660EB4" w:rsidRPr="00E0339C">
        <w:t xml:space="preserve"> </w:t>
      </w:r>
      <w:r w:rsidR="00660EB4" w:rsidRPr="00744EF4">
        <w:rPr>
          <w:rFonts w:asciiTheme="majorBidi" w:hAnsiTheme="majorBidi" w:cstheme="majorBidi"/>
          <w:i/>
          <w:spacing w:val="-3"/>
        </w:rPr>
        <w:t>Directives: Passation des marchés de biens, travaux et services (autres que les services de consultants) par les emprunteurs de la Banque mondiale dans le cadre des prêts de la BIRD et des crédits et dons de l'AID</w:t>
      </w:r>
      <w:r w:rsidR="00660EB4" w:rsidRPr="00E0339C" w:rsidDel="00660EB4">
        <w:t xml:space="preserve"> </w:t>
      </w:r>
      <w:r w:rsidR="00660EB4" w:rsidRPr="00E0339C">
        <w:rPr>
          <w:i/>
          <w:iCs/>
        </w:rPr>
        <w:t>(« le</w:t>
      </w:r>
      <w:r w:rsidR="00660EB4">
        <w:rPr>
          <w:i/>
          <w:iCs/>
        </w:rPr>
        <w:t>s</w:t>
      </w:r>
      <w:r w:rsidR="00660EB4" w:rsidRPr="00E0339C">
        <w:rPr>
          <w:i/>
          <w:iCs/>
        </w:rPr>
        <w:t xml:space="preserve"> </w:t>
      </w:r>
      <w:r w:rsidR="00660EB4">
        <w:rPr>
          <w:i/>
          <w:iCs/>
        </w:rPr>
        <w:t>Directives</w:t>
      </w:r>
      <w:r w:rsidRPr="00E0339C">
        <w:rPr>
          <w:i/>
          <w:iCs/>
        </w:rPr>
        <w:t>»),</w:t>
      </w:r>
      <w:r w:rsidRPr="00E0339C">
        <w:t xml:space="preserve"> et ouvert à tous les soumissionnaires de pays éligibles tels que définis dans le</w:t>
      </w:r>
      <w:r w:rsidR="00660EB4">
        <w:t>s Directives</w:t>
      </w:r>
      <w:r w:rsidRPr="00E0339C">
        <w:t xml:space="preserve">. </w:t>
      </w:r>
    </w:p>
    <w:p w14:paraId="6CF685E5" w14:textId="5270B9CB" w:rsidR="000C7A03" w:rsidRPr="00E0339C" w:rsidRDefault="000C7A03" w:rsidP="00887D04">
      <w:pPr>
        <w:numPr>
          <w:ilvl w:val="0"/>
          <w:numId w:val="24"/>
        </w:numPr>
        <w:tabs>
          <w:tab w:val="clear" w:pos="720"/>
          <w:tab w:val="left" w:pos="426"/>
        </w:tabs>
        <w:spacing w:before="120" w:after="120"/>
        <w:ind w:left="432" w:hanging="432"/>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887D04">
      <w:pPr>
        <w:numPr>
          <w:ilvl w:val="0"/>
          <w:numId w:val="24"/>
        </w:numPr>
        <w:tabs>
          <w:tab w:val="clear" w:pos="720"/>
          <w:tab w:val="left" w:pos="426"/>
        </w:tabs>
        <w:spacing w:before="120" w:after="120"/>
        <w:ind w:left="432" w:hanging="432"/>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887D04">
      <w:pPr>
        <w:numPr>
          <w:ilvl w:val="0"/>
          <w:numId w:val="24"/>
        </w:numPr>
        <w:tabs>
          <w:tab w:val="clear" w:pos="720"/>
          <w:tab w:val="left" w:pos="426"/>
        </w:tabs>
        <w:spacing w:before="120" w:after="120"/>
        <w:ind w:left="432" w:hanging="432"/>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887D04">
      <w:pPr>
        <w:numPr>
          <w:ilvl w:val="0"/>
          <w:numId w:val="24"/>
        </w:numPr>
        <w:tabs>
          <w:tab w:val="clear" w:pos="720"/>
          <w:tab w:val="left" w:pos="426"/>
        </w:tabs>
        <w:spacing w:before="120" w:after="120"/>
        <w:ind w:left="432" w:hanging="432"/>
      </w:pPr>
      <w:r w:rsidRPr="00E0339C">
        <w:t xml:space="preserve">Les offres doivent être accompagnées d’ </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75CD79C3" w14:textId="25F81B0C" w:rsidR="0078709B" w:rsidRPr="00193C72" w:rsidRDefault="0078709B" w:rsidP="00887D04">
      <w:pPr>
        <w:pStyle w:val="ListParagraph"/>
        <w:numPr>
          <w:ilvl w:val="0"/>
          <w:numId w:val="24"/>
        </w:numPr>
        <w:tabs>
          <w:tab w:val="clear" w:pos="720"/>
        </w:tabs>
        <w:spacing w:before="120" w:after="120"/>
        <w:ind w:left="360" w:hanging="360"/>
        <w:contextualSpacing w:val="0"/>
        <w:rPr>
          <w:szCs w:val="24"/>
        </w:rPr>
      </w:pPr>
      <w:bookmarkStart w:id="32" w:name="_Hlk73082892"/>
      <w:r w:rsidRPr="0078709B">
        <w:rPr>
          <w:szCs w:val="24"/>
        </w:rPr>
        <w:t>Toutes les Offres doivent être accompagnées par une Déclaration sur l’Exploitation et les Abus Sexuels (EAS) et/ou le Harcèlement Sexuel (HS).</w:t>
      </w:r>
    </w:p>
    <w:bookmarkEnd w:id="32"/>
    <w:p w14:paraId="10172E0A" w14:textId="1067B668" w:rsidR="000C7A03" w:rsidRPr="00E0339C" w:rsidRDefault="000C7A03" w:rsidP="00887D04">
      <w:pPr>
        <w:numPr>
          <w:ilvl w:val="0"/>
          <w:numId w:val="24"/>
        </w:numPr>
        <w:tabs>
          <w:tab w:val="clear" w:pos="720"/>
          <w:tab w:val="left" w:pos="426"/>
        </w:tabs>
        <w:spacing w:before="120" w:after="120"/>
        <w:ind w:left="432" w:hanging="432"/>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887D04">
      <w:pPr>
        <w:spacing w:before="60" w:after="60"/>
        <w:rPr>
          <w:i/>
          <w:iCs/>
        </w:rPr>
      </w:pPr>
      <w:r w:rsidRPr="00E0339C">
        <w:rPr>
          <w:i/>
          <w:iCs/>
        </w:rPr>
        <w:t>[Nom de l’Agence d’exécution]</w:t>
      </w:r>
    </w:p>
    <w:p w14:paraId="1AC116AF" w14:textId="664E1D11" w:rsidR="000C7A03" w:rsidRPr="00E0339C" w:rsidRDefault="00B02B59" w:rsidP="00887D04">
      <w:pPr>
        <w:spacing w:before="60" w:after="6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887D04">
      <w:pPr>
        <w:spacing w:before="60" w:after="60"/>
        <w:rPr>
          <w:i/>
          <w:iCs/>
        </w:rPr>
      </w:pPr>
      <w:r w:rsidRPr="00E0339C">
        <w:rPr>
          <w:i/>
          <w:iCs/>
        </w:rPr>
        <w:t>[Nom du responsable]</w:t>
      </w:r>
    </w:p>
    <w:p w14:paraId="3AFF2374" w14:textId="03076233" w:rsidR="000C7A03" w:rsidRPr="00E0339C" w:rsidRDefault="00B02B59" w:rsidP="00887D04">
      <w:pPr>
        <w:spacing w:before="60" w:after="60"/>
        <w:rPr>
          <w:i/>
          <w:iCs/>
        </w:rPr>
      </w:pPr>
      <w:r w:rsidRPr="00E0339C">
        <w:rPr>
          <w:i/>
          <w:iCs/>
        </w:rPr>
        <w:t>[Adresse postale]</w:t>
      </w:r>
    </w:p>
    <w:p w14:paraId="68FFDE26" w14:textId="6713F0BD" w:rsidR="000C7A03" w:rsidRPr="00E0339C" w:rsidRDefault="00B02B59" w:rsidP="00887D04">
      <w:pPr>
        <w:spacing w:before="60" w:after="6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887D04">
      <w:pPr>
        <w:spacing w:before="60" w:after="6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887D04">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65A1121F" w:rsidR="000A450A" w:rsidRPr="00E0339C" w:rsidRDefault="00DF333A" w:rsidP="00CF77C2">
      <w:pPr>
        <w:ind w:left="720"/>
        <w:jc w:val="center"/>
        <w:rPr>
          <w:b/>
          <w:sz w:val="28"/>
        </w:rPr>
      </w:pPr>
      <w:r>
        <w:rPr>
          <w:b/>
          <w:bCs/>
          <w:sz w:val="72"/>
        </w:rPr>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3B1E929F"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1EEBC29E"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2E37AE69" w:rsidR="00E50A46" w:rsidRPr="00E50A46" w:rsidRDefault="00E50A46" w:rsidP="00E50A46">
      <w:pPr>
        <w:pStyle w:val="BankNormal"/>
        <w:rPr>
          <w:i/>
          <w:iCs/>
          <w:sz w:val="28"/>
          <w:szCs w:val="28"/>
          <w:lang w:val="fr-FR"/>
        </w:rPr>
      </w:pPr>
      <w:r w:rsidRPr="00E50A46">
        <w:rPr>
          <w:b/>
          <w:sz w:val="28"/>
          <w:szCs w:val="28"/>
          <w:lang w:val="fr-FR"/>
        </w:rPr>
        <w:t xml:space="preserve">Appel d’Offres </w:t>
      </w:r>
      <w:r w:rsidR="00660EB4">
        <w:rPr>
          <w:b/>
          <w:sz w:val="28"/>
          <w:szCs w:val="28"/>
          <w:lang w:val="fr-FR"/>
        </w:rPr>
        <w:t xml:space="preserve">International </w:t>
      </w:r>
      <w:r w:rsidRPr="00E50A46">
        <w:rPr>
          <w:b/>
          <w:sz w:val="28"/>
          <w:szCs w:val="28"/>
          <w:lang w:val="fr-FR"/>
        </w:rPr>
        <w:t>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33" w:name="_Toc494778669"/>
      <w:r w:rsidRPr="00E0339C">
        <w:t>Table des matièr</w:t>
      </w:r>
      <w:r w:rsidR="006F228E" w:rsidRPr="00E0339C">
        <w:t>es</w:t>
      </w:r>
      <w:bookmarkEnd w:id="33"/>
    </w:p>
    <w:p w14:paraId="042D1B5D" w14:textId="77777777" w:rsidR="000A450A" w:rsidRPr="00E0339C" w:rsidRDefault="000A450A"/>
    <w:p w14:paraId="1C954397" w14:textId="28221764" w:rsidR="009F4D74" w:rsidRDefault="0000603C">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"Parts,1,Sections,2" </w:instrText>
      </w:r>
      <w:r w:rsidRPr="00E0339C">
        <w:fldChar w:fldCharType="separate"/>
      </w:r>
      <w:hyperlink w:anchor="_Toc69310394" w:history="1">
        <w:r w:rsidR="009F4D74" w:rsidRPr="006E6D9A">
          <w:rPr>
            <w:rStyle w:val="Hyperlink"/>
          </w:rPr>
          <w:t>PARTIE 1 – Procédures d’appel d’offres</w:t>
        </w:r>
        <w:r w:rsidR="009F4D74">
          <w:rPr>
            <w:webHidden/>
          </w:rPr>
          <w:tab/>
        </w:r>
        <w:r w:rsidR="009F4D74">
          <w:rPr>
            <w:webHidden/>
          </w:rPr>
          <w:fldChar w:fldCharType="begin"/>
        </w:r>
        <w:r w:rsidR="009F4D74">
          <w:rPr>
            <w:webHidden/>
          </w:rPr>
          <w:instrText xml:space="preserve"> PAGEREF _Toc69310394 \h </w:instrText>
        </w:r>
        <w:r w:rsidR="009F4D74">
          <w:rPr>
            <w:webHidden/>
          </w:rPr>
        </w:r>
        <w:r w:rsidR="009F4D74">
          <w:rPr>
            <w:webHidden/>
          </w:rPr>
          <w:fldChar w:fldCharType="separate"/>
        </w:r>
        <w:r w:rsidR="009A7C0D">
          <w:rPr>
            <w:webHidden/>
          </w:rPr>
          <w:t>3</w:t>
        </w:r>
        <w:r w:rsidR="009F4D74">
          <w:rPr>
            <w:webHidden/>
          </w:rPr>
          <w:fldChar w:fldCharType="end"/>
        </w:r>
      </w:hyperlink>
    </w:p>
    <w:p w14:paraId="254EB00E" w14:textId="1573FBA8" w:rsidR="009F4D74" w:rsidRDefault="00357204">
      <w:pPr>
        <w:pStyle w:val="TOC2"/>
        <w:rPr>
          <w:rFonts w:asciiTheme="minorHAnsi" w:eastAsiaTheme="minorEastAsia" w:hAnsiTheme="minorHAnsi" w:cstheme="minorBidi"/>
          <w:sz w:val="22"/>
          <w:szCs w:val="22"/>
          <w:lang w:val="en-US" w:eastAsia="en-US"/>
        </w:rPr>
      </w:pPr>
      <w:hyperlink w:anchor="_Toc69310395" w:history="1">
        <w:r w:rsidR="009F4D74" w:rsidRPr="006E6D9A">
          <w:rPr>
            <w:rStyle w:val="Hyperlink"/>
          </w:rPr>
          <w:t>Section I. Instructions aux soumissionnaires</w:t>
        </w:r>
        <w:r w:rsidR="009F4D74">
          <w:rPr>
            <w:webHidden/>
          </w:rPr>
          <w:tab/>
        </w:r>
        <w:r w:rsidR="009F4D74">
          <w:rPr>
            <w:webHidden/>
          </w:rPr>
          <w:fldChar w:fldCharType="begin"/>
        </w:r>
        <w:r w:rsidR="009F4D74">
          <w:rPr>
            <w:webHidden/>
          </w:rPr>
          <w:instrText xml:space="preserve"> PAGEREF _Toc69310395 \h </w:instrText>
        </w:r>
        <w:r w:rsidR="009F4D74">
          <w:rPr>
            <w:webHidden/>
          </w:rPr>
        </w:r>
        <w:r w:rsidR="009F4D74">
          <w:rPr>
            <w:webHidden/>
          </w:rPr>
          <w:fldChar w:fldCharType="separate"/>
        </w:r>
        <w:r w:rsidR="009A7C0D">
          <w:rPr>
            <w:webHidden/>
          </w:rPr>
          <w:t>4</w:t>
        </w:r>
        <w:r w:rsidR="009F4D74">
          <w:rPr>
            <w:webHidden/>
          </w:rPr>
          <w:fldChar w:fldCharType="end"/>
        </w:r>
      </w:hyperlink>
    </w:p>
    <w:p w14:paraId="56C4C567" w14:textId="0C042012" w:rsidR="009F4D74" w:rsidRDefault="00357204">
      <w:pPr>
        <w:pStyle w:val="TOC2"/>
        <w:rPr>
          <w:rFonts w:asciiTheme="minorHAnsi" w:eastAsiaTheme="minorEastAsia" w:hAnsiTheme="minorHAnsi" w:cstheme="minorBidi"/>
          <w:sz w:val="22"/>
          <w:szCs w:val="22"/>
          <w:lang w:val="en-US" w:eastAsia="en-US"/>
        </w:rPr>
      </w:pPr>
      <w:hyperlink w:anchor="_Toc69310396" w:history="1">
        <w:r w:rsidR="009F4D74" w:rsidRPr="006E6D9A">
          <w:rPr>
            <w:rStyle w:val="Hyperlink"/>
          </w:rPr>
          <w:t>Section II. Données particulières de l’appel d’offres</w:t>
        </w:r>
        <w:r w:rsidR="009F4D74">
          <w:rPr>
            <w:webHidden/>
          </w:rPr>
          <w:tab/>
        </w:r>
        <w:r w:rsidR="009F4D74">
          <w:rPr>
            <w:webHidden/>
          </w:rPr>
          <w:fldChar w:fldCharType="begin"/>
        </w:r>
        <w:r w:rsidR="009F4D74">
          <w:rPr>
            <w:webHidden/>
          </w:rPr>
          <w:instrText xml:space="preserve"> PAGEREF _Toc69310396 \h </w:instrText>
        </w:r>
        <w:r w:rsidR="009F4D74">
          <w:rPr>
            <w:webHidden/>
          </w:rPr>
        </w:r>
        <w:r w:rsidR="009F4D74">
          <w:rPr>
            <w:webHidden/>
          </w:rPr>
          <w:fldChar w:fldCharType="separate"/>
        </w:r>
        <w:r w:rsidR="009A7C0D">
          <w:rPr>
            <w:webHidden/>
          </w:rPr>
          <w:t>35</w:t>
        </w:r>
        <w:r w:rsidR="009F4D74">
          <w:rPr>
            <w:webHidden/>
          </w:rPr>
          <w:fldChar w:fldCharType="end"/>
        </w:r>
      </w:hyperlink>
    </w:p>
    <w:p w14:paraId="55D5E2B9" w14:textId="76E9E185" w:rsidR="009F4D74" w:rsidRDefault="00357204">
      <w:pPr>
        <w:pStyle w:val="TOC2"/>
        <w:rPr>
          <w:rFonts w:asciiTheme="minorHAnsi" w:eastAsiaTheme="minorEastAsia" w:hAnsiTheme="minorHAnsi" w:cstheme="minorBidi"/>
          <w:sz w:val="22"/>
          <w:szCs w:val="22"/>
          <w:lang w:val="en-US" w:eastAsia="en-US"/>
        </w:rPr>
      </w:pPr>
      <w:hyperlink w:anchor="_Toc69310397" w:history="1">
        <w:r w:rsidR="009F4D74" w:rsidRPr="006E6D9A">
          <w:rPr>
            <w:rStyle w:val="Hyperlink"/>
          </w:rPr>
          <w:t>Section III. Critères d’évaluation et de qualification</w:t>
        </w:r>
        <w:r w:rsidR="009F4D74">
          <w:rPr>
            <w:webHidden/>
          </w:rPr>
          <w:tab/>
        </w:r>
        <w:r w:rsidR="009F4D74">
          <w:rPr>
            <w:webHidden/>
          </w:rPr>
          <w:fldChar w:fldCharType="begin"/>
        </w:r>
        <w:r w:rsidR="009F4D74">
          <w:rPr>
            <w:webHidden/>
          </w:rPr>
          <w:instrText xml:space="preserve"> PAGEREF _Toc69310397 \h </w:instrText>
        </w:r>
        <w:r w:rsidR="009F4D74">
          <w:rPr>
            <w:webHidden/>
          </w:rPr>
        </w:r>
        <w:r w:rsidR="009F4D74">
          <w:rPr>
            <w:webHidden/>
          </w:rPr>
          <w:fldChar w:fldCharType="separate"/>
        </w:r>
        <w:r w:rsidR="009A7C0D">
          <w:rPr>
            <w:webHidden/>
          </w:rPr>
          <w:t>44</w:t>
        </w:r>
        <w:r w:rsidR="009F4D74">
          <w:rPr>
            <w:webHidden/>
          </w:rPr>
          <w:fldChar w:fldCharType="end"/>
        </w:r>
      </w:hyperlink>
    </w:p>
    <w:p w14:paraId="0967B90A" w14:textId="142201C1" w:rsidR="009F4D74" w:rsidRDefault="00357204">
      <w:pPr>
        <w:pStyle w:val="TOC2"/>
        <w:rPr>
          <w:rFonts w:asciiTheme="minorHAnsi" w:eastAsiaTheme="minorEastAsia" w:hAnsiTheme="minorHAnsi" w:cstheme="minorBidi"/>
          <w:sz w:val="22"/>
          <w:szCs w:val="22"/>
          <w:lang w:val="en-US" w:eastAsia="en-US"/>
        </w:rPr>
      </w:pPr>
      <w:hyperlink w:anchor="_Toc69310398" w:history="1">
        <w:r w:rsidR="009F4D74" w:rsidRPr="006E6D9A">
          <w:rPr>
            <w:rStyle w:val="Hyperlink"/>
          </w:rPr>
          <w:t>Section IV. Formulaires de soumission</w:t>
        </w:r>
        <w:r w:rsidR="009F4D74">
          <w:rPr>
            <w:webHidden/>
          </w:rPr>
          <w:tab/>
        </w:r>
        <w:r w:rsidR="009F4D74">
          <w:rPr>
            <w:webHidden/>
          </w:rPr>
          <w:fldChar w:fldCharType="begin"/>
        </w:r>
        <w:r w:rsidR="009F4D74">
          <w:rPr>
            <w:webHidden/>
          </w:rPr>
          <w:instrText xml:space="preserve"> PAGEREF _Toc69310398 \h </w:instrText>
        </w:r>
        <w:r w:rsidR="009F4D74">
          <w:rPr>
            <w:webHidden/>
          </w:rPr>
        </w:r>
        <w:r w:rsidR="009F4D74">
          <w:rPr>
            <w:webHidden/>
          </w:rPr>
          <w:fldChar w:fldCharType="separate"/>
        </w:r>
        <w:r w:rsidR="009A7C0D">
          <w:rPr>
            <w:webHidden/>
          </w:rPr>
          <w:t>71</w:t>
        </w:r>
        <w:r w:rsidR="009F4D74">
          <w:rPr>
            <w:webHidden/>
          </w:rPr>
          <w:fldChar w:fldCharType="end"/>
        </w:r>
      </w:hyperlink>
    </w:p>
    <w:p w14:paraId="6B326256" w14:textId="667DFFA7" w:rsidR="009F4D74" w:rsidRDefault="00357204">
      <w:pPr>
        <w:pStyle w:val="TOC2"/>
        <w:rPr>
          <w:rFonts w:asciiTheme="minorHAnsi" w:eastAsiaTheme="minorEastAsia" w:hAnsiTheme="minorHAnsi" w:cstheme="minorBidi"/>
          <w:sz w:val="22"/>
          <w:szCs w:val="22"/>
          <w:lang w:val="en-US" w:eastAsia="en-US"/>
        </w:rPr>
      </w:pPr>
      <w:hyperlink w:anchor="_Toc69310399" w:history="1">
        <w:r w:rsidR="009F4D74" w:rsidRPr="006E6D9A">
          <w:rPr>
            <w:rStyle w:val="Hyperlink"/>
          </w:rPr>
          <w:t>Section V. Pays éligibles</w:t>
        </w:r>
        <w:r w:rsidR="009F4D74">
          <w:rPr>
            <w:webHidden/>
          </w:rPr>
          <w:tab/>
        </w:r>
        <w:r w:rsidR="009F4D74">
          <w:rPr>
            <w:webHidden/>
          </w:rPr>
          <w:fldChar w:fldCharType="begin"/>
        </w:r>
        <w:r w:rsidR="009F4D74">
          <w:rPr>
            <w:webHidden/>
          </w:rPr>
          <w:instrText xml:space="preserve"> PAGEREF _Toc69310399 \h </w:instrText>
        </w:r>
        <w:r w:rsidR="009F4D74">
          <w:rPr>
            <w:webHidden/>
          </w:rPr>
        </w:r>
        <w:r w:rsidR="009F4D74">
          <w:rPr>
            <w:webHidden/>
          </w:rPr>
          <w:fldChar w:fldCharType="separate"/>
        </w:r>
        <w:r w:rsidR="009A7C0D">
          <w:rPr>
            <w:webHidden/>
          </w:rPr>
          <w:t>137</w:t>
        </w:r>
        <w:r w:rsidR="009F4D74">
          <w:rPr>
            <w:webHidden/>
          </w:rPr>
          <w:fldChar w:fldCharType="end"/>
        </w:r>
      </w:hyperlink>
    </w:p>
    <w:p w14:paraId="06F375CE" w14:textId="099FE500" w:rsidR="009F4D74" w:rsidRDefault="00357204">
      <w:pPr>
        <w:pStyle w:val="TOC2"/>
        <w:rPr>
          <w:rFonts w:asciiTheme="minorHAnsi" w:eastAsiaTheme="minorEastAsia" w:hAnsiTheme="minorHAnsi" w:cstheme="minorBidi"/>
          <w:sz w:val="22"/>
          <w:szCs w:val="22"/>
          <w:lang w:val="en-US" w:eastAsia="en-US"/>
        </w:rPr>
      </w:pPr>
      <w:hyperlink w:anchor="_Toc69310400" w:history="1">
        <w:r w:rsidR="009F4D74" w:rsidRPr="006E6D9A">
          <w:rPr>
            <w:rStyle w:val="Hyperlink"/>
          </w:rPr>
          <w:t>Section VI. Règles de la Banque en matière de Fraude et Corruption</w:t>
        </w:r>
        <w:r w:rsidR="009F4D74">
          <w:rPr>
            <w:webHidden/>
          </w:rPr>
          <w:tab/>
        </w:r>
        <w:r w:rsidR="009F4D74">
          <w:rPr>
            <w:webHidden/>
          </w:rPr>
          <w:fldChar w:fldCharType="begin"/>
        </w:r>
        <w:r w:rsidR="009F4D74">
          <w:rPr>
            <w:webHidden/>
          </w:rPr>
          <w:instrText xml:space="preserve"> PAGEREF _Toc69310400 \h </w:instrText>
        </w:r>
        <w:r w:rsidR="009F4D74">
          <w:rPr>
            <w:webHidden/>
          </w:rPr>
        </w:r>
        <w:r w:rsidR="009F4D74">
          <w:rPr>
            <w:webHidden/>
          </w:rPr>
          <w:fldChar w:fldCharType="separate"/>
        </w:r>
        <w:r w:rsidR="009A7C0D">
          <w:rPr>
            <w:webHidden/>
          </w:rPr>
          <w:t>138</w:t>
        </w:r>
        <w:r w:rsidR="009F4D74">
          <w:rPr>
            <w:webHidden/>
          </w:rPr>
          <w:fldChar w:fldCharType="end"/>
        </w:r>
      </w:hyperlink>
    </w:p>
    <w:p w14:paraId="44FB1D5A" w14:textId="1D10AEDB" w:rsidR="009F4D74" w:rsidRDefault="00357204">
      <w:pPr>
        <w:pStyle w:val="TOC1"/>
        <w:rPr>
          <w:rFonts w:asciiTheme="minorHAnsi" w:eastAsiaTheme="minorEastAsia" w:hAnsiTheme="minorHAnsi" w:cstheme="minorBidi"/>
          <w:b w:val="0"/>
          <w:sz w:val="22"/>
          <w:szCs w:val="22"/>
          <w:lang w:val="en-US" w:eastAsia="en-US"/>
        </w:rPr>
      </w:pPr>
      <w:hyperlink w:anchor="_Toc69310401" w:history="1">
        <w:r w:rsidR="009F4D74" w:rsidRPr="006E6D9A">
          <w:rPr>
            <w:rStyle w:val="Hyperlink"/>
          </w:rPr>
          <w:t>PARTIE 2 – Spécifications des Travaux</w:t>
        </w:r>
        <w:r w:rsidR="009F4D74">
          <w:rPr>
            <w:webHidden/>
          </w:rPr>
          <w:tab/>
        </w:r>
        <w:r w:rsidR="009F4D74">
          <w:rPr>
            <w:webHidden/>
          </w:rPr>
          <w:fldChar w:fldCharType="begin"/>
        </w:r>
        <w:r w:rsidR="009F4D74">
          <w:rPr>
            <w:webHidden/>
          </w:rPr>
          <w:instrText xml:space="preserve"> PAGEREF _Toc69310401 \h </w:instrText>
        </w:r>
        <w:r w:rsidR="009F4D74">
          <w:rPr>
            <w:webHidden/>
          </w:rPr>
        </w:r>
        <w:r w:rsidR="009F4D74">
          <w:rPr>
            <w:webHidden/>
          </w:rPr>
          <w:fldChar w:fldCharType="separate"/>
        </w:r>
        <w:r w:rsidR="009A7C0D">
          <w:rPr>
            <w:webHidden/>
          </w:rPr>
          <w:t>141</w:t>
        </w:r>
        <w:r w:rsidR="009F4D74">
          <w:rPr>
            <w:webHidden/>
          </w:rPr>
          <w:fldChar w:fldCharType="end"/>
        </w:r>
      </w:hyperlink>
    </w:p>
    <w:p w14:paraId="70A1E467" w14:textId="11A94BD9" w:rsidR="009F4D74" w:rsidRDefault="00357204">
      <w:pPr>
        <w:pStyle w:val="TOC2"/>
        <w:rPr>
          <w:rFonts w:asciiTheme="minorHAnsi" w:eastAsiaTheme="minorEastAsia" w:hAnsiTheme="minorHAnsi" w:cstheme="minorBidi"/>
          <w:sz w:val="22"/>
          <w:szCs w:val="22"/>
          <w:lang w:val="en-US" w:eastAsia="en-US"/>
        </w:rPr>
      </w:pPr>
      <w:hyperlink w:anchor="_Toc69310402" w:history="1">
        <w:r w:rsidR="009F4D74" w:rsidRPr="006E6D9A">
          <w:rPr>
            <w:rStyle w:val="Hyperlink"/>
          </w:rPr>
          <w:t>Section VII. Spécifications techniques et plan</w:t>
        </w:r>
        <w:r w:rsidR="009F4D74">
          <w:rPr>
            <w:webHidden/>
          </w:rPr>
          <w:tab/>
        </w:r>
        <w:r w:rsidR="009F4D74">
          <w:rPr>
            <w:webHidden/>
          </w:rPr>
          <w:fldChar w:fldCharType="begin"/>
        </w:r>
        <w:r w:rsidR="009F4D74">
          <w:rPr>
            <w:webHidden/>
          </w:rPr>
          <w:instrText xml:space="preserve"> PAGEREF _Toc69310402 \h </w:instrText>
        </w:r>
        <w:r w:rsidR="009F4D74">
          <w:rPr>
            <w:webHidden/>
          </w:rPr>
        </w:r>
        <w:r w:rsidR="009F4D74">
          <w:rPr>
            <w:webHidden/>
          </w:rPr>
          <w:fldChar w:fldCharType="separate"/>
        </w:r>
        <w:r w:rsidR="009A7C0D">
          <w:rPr>
            <w:webHidden/>
          </w:rPr>
          <w:t>142</w:t>
        </w:r>
        <w:r w:rsidR="009F4D74">
          <w:rPr>
            <w:webHidden/>
          </w:rPr>
          <w:fldChar w:fldCharType="end"/>
        </w:r>
      </w:hyperlink>
    </w:p>
    <w:p w14:paraId="0DC4340A" w14:textId="551C5751" w:rsidR="009F4D74" w:rsidRDefault="00357204">
      <w:pPr>
        <w:pStyle w:val="TOC1"/>
        <w:rPr>
          <w:rFonts w:asciiTheme="minorHAnsi" w:eastAsiaTheme="minorEastAsia" w:hAnsiTheme="minorHAnsi" w:cstheme="minorBidi"/>
          <w:b w:val="0"/>
          <w:sz w:val="22"/>
          <w:szCs w:val="22"/>
          <w:lang w:val="en-US" w:eastAsia="en-US"/>
        </w:rPr>
      </w:pPr>
      <w:hyperlink w:anchor="_Toc69310403" w:history="1">
        <w:r w:rsidR="009F4D74" w:rsidRPr="006E6D9A">
          <w:rPr>
            <w:rStyle w:val="Hyperlink"/>
          </w:rPr>
          <w:t>PARTIE 3 – Marché</w:t>
        </w:r>
        <w:r w:rsidR="009F4D74">
          <w:rPr>
            <w:webHidden/>
          </w:rPr>
          <w:tab/>
        </w:r>
        <w:r w:rsidR="009F4D74">
          <w:rPr>
            <w:webHidden/>
          </w:rPr>
          <w:fldChar w:fldCharType="begin"/>
        </w:r>
        <w:r w:rsidR="009F4D74">
          <w:rPr>
            <w:webHidden/>
          </w:rPr>
          <w:instrText xml:space="preserve"> PAGEREF _Toc69310403 \h </w:instrText>
        </w:r>
        <w:r w:rsidR="009F4D74">
          <w:rPr>
            <w:webHidden/>
          </w:rPr>
        </w:r>
        <w:r w:rsidR="009F4D74">
          <w:rPr>
            <w:webHidden/>
          </w:rPr>
          <w:fldChar w:fldCharType="separate"/>
        </w:r>
        <w:r w:rsidR="009A7C0D">
          <w:rPr>
            <w:webHidden/>
          </w:rPr>
          <w:t>151</w:t>
        </w:r>
        <w:r w:rsidR="009F4D74">
          <w:rPr>
            <w:webHidden/>
          </w:rPr>
          <w:fldChar w:fldCharType="end"/>
        </w:r>
      </w:hyperlink>
    </w:p>
    <w:p w14:paraId="3B0D1769" w14:textId="7EA90D8B" w:rsidR="009F4D74" w:rsidRDefault="00357204">
      <w:pPr>
        <w:pStyle w:val="TOC2"/>
        <w:rPr>
          <w:rFonts w:asciiTheme="minorHAnsi" w:eastAsiaTheme="minorEastAsia" w:hAnsiTheme="minorHAnsi" w:cstheme="minorBidi"/>
          <w:sz w:val="22"/>
          <w:szCs w:val="22"/>
          <w:lang w:val="en-US" w:eastAsia="en-US"/>
        </w:rPr>
      </w:pPr>
      <w:hyperlink w:anchor="_Toc69310404" w:history="1">
        <w:r w:rsidR="009F4D74" w:rsidRPr="006E6D9A">
          <w:rPr>
            <w:rStyle w:val="Hyperlink"/>
          </w:rPr>
          <w:t>Section VIII. Cahier des Clauses administratives générales</w:t>
        </w:r>
        <w:r w:rsidR="009F4D74">
          <w:rPr>
            <w:webHidden/>
          </w:rPr>
          <w:tab/>
        </w:r>
        <w:r w:rsidR="009F4D74">
          <w:rPr>
            <w:webHidden/>
          </w:rPr>
          <w:fldChar w:fldCharType="begin"/>
        </w:r>
        <w:r w:rsidR="009F4D74">
          <w:rPr>
            <w:webHidden/>
          </w:rPr>
          <w:instrText xml:space="preserve"> PAGEREF _Toc69310404 \h </w:instrText>
        </w:r>
        <w:r w:rsidR="009F4D74">
          <w:rPr>
            <w:webHidden/>
          </w:rPr>
        </w:r>
        <w:r w:rsidR="009F4D74">
          <w:rPr>
            <w:webHidden/>
          </w:rPr>
          <w:fldChar w:fldCharType="separate"/>
        </w:r>
        <w:r w:rsidR="009A7C0D">
          <w:rPr>
            <w:webHidden/>
          </w:rPr>
          <w:t>152</w:t>
        </w:r>
        <w:r w:rsidR="009F4D74">
          <w:rPr>
            <w:webHidden/>
          </w:rPr>
          <w:fldChar w:fldCharType="end"/>
        </w:r>
      </w:hyperlink>
    </w:p>
    <w:p w14:paraId="0047DE55" w14:textId="267887D3" w:rsidR="009F4D74" w:rsidRDefault="00357204">
      <w:pPr>
        <w:pStyle w:val="TOC2"/>
        <w:rPr>
          <w:rFonts w:asciiTheme="minorHAnsi" w:eastAsiaTheme="minorEastAsia" w:hAnsiTheme="minorHAnsi" w:cstheme="minorBidi"/>
          <w:sz w:val="22"/>
          <w:szCs w:val="22"/>
          <w:lang w:val="en-US" w:eastAsia="en-US"/>
        </w:rPr>
      </w:pPr>
      <w:hyperlink w:anchor="_Toc69310405" w:history="1">
        <w:r w:rsidR="009F4D74" w:rsidRPr="006E6D9A">
          <w:rPr>
            <w:rStyle w:val="Hyperlink"/>
          </w:rPr>
          <w:t>Section IX. Cahier des Clauses administratives particulières</w:t>
        </w:r>
        <w:r w:rsidR="009F4D74">
          <w:rPr>
            <w:webHidden/>
          </w:rPr>
          <w:tab/>
        </w:r>
        <w:r w:rsidR="009F4D74">
          <w:rPr>
            <w:webHidden/>
          </w:rPr>
          <w:fldChar w:fldCharType="begin"/>
        </w:r>
        <w:r w:rsidR="009F4D74">
          <w:rPr>
            <w:webHidden/>
          </w:rPr>
          <w:instrText xml:space="preserve"> PAGEREF _Toc69310405 \h </w:instrText>
        </w:r>
        <w:r w:rsidR="009F4D74">
          <w:rPr>
            <w:webHidden/>
          </w:rPr>
        </w:r>
        <w:r w:rsidR="009F4D74">
          <w:rPr>
            <w:webHidden/>
          </w:rPr>
          <w:fldChar w:fldCharType="separate"/>
        </w:r>
        <w:r w:rsidR="009A7C0D">
          <w:rPr>
            <w:webHidden/>
          </w:rPr>
          <w:t>267</w:t>
        </w:r>
        <w:r w:rsidR="009F4D74">
          <w:rPr>
            <w:webHidden/>
          </w:rPr>
          <w:fldChar w:fldCharType="end"/>
        </w:r>
      </w:hyperlink>
    </w:p>
    <w:p w14:paraId="6029056B" w14:textId="48ECB512" w:rsidR="009F4D74" w:rsidRDefault="00357204">
      <w:pPr>
        <w:pStyle w:val="TOC2"/>
        <w:rPr>
          <w:rFonts w:asciiTheme="minorHAnsi" w:eastAsiaTheme="minorEastAsia" w:hAnsiTheme="minorHAnsi" w:cstheme="minorBidi"/>
          <w:sz w:val="22"/>
          <w:szCs w:val="22"/>
          <w:lang w:val="en-US" w:eastAsia="en-US"/>
        </w:rPr>
      </w:pPr>
      <w:hyperlink w:anchor="_Toc69310406" w:history="1">
        <w:r w:rsidR="009F4D74" w:rsidRPr="006E6D9A">
          <w:rPr>
            <w:rStyle w:val="Hyperlink"/>
          </w:rPr>
          <w:t>Section X. Formulaires du Marché</w:t>
        </w:r>
        <w:r w:rsidR="009F4D74">
          <w:rPr>
            <w:webHidden/>
          </w:rPr>
          <w:tab/>
        </w:r>
        <w:r w:rsidR="009F4D74">
          <w:rPr>
            <w:webHidden/>
          </w:rPr>
          <w:fldChar w:fldCharType="begin"/>
        </w:r>
        <w:r w:rsidR="009F4D74">
          <w:rPr>
            <w:webHidden/>
          </w:rPr>
          <w:instrText xml:space="preserve"> PAGEREF _Toc69310406 \h </w:instrText>
        </w:r>
        <w:r w:rsidR="009F4D74">
          <w:rPr>
            <w:webHidden/>
          </w:rPr>
        </w:r>
        <w:r w:rsidR="009F4D74">
          <w:rPr>
            <w:webHidden/>
          </w:rPr>
          <w:fldChar w:fldCharType="separate"/>
        </w:r>
        <w:r w:rsidR="009A7C0D">
          <w:rPr>
            <w:webHidden/>
          </w:rPr>
          <w:t>286</w:t>
        </w:r>
        <w:r w:rsidR="009F4D74">
          <w:rPr>
            <w:webHidden/>
          </w:rPr>
          <w:fldChar w:fldCharType="end"/>
        </w:r>
      </w:hyperlink>
    </w:p>
    <w:p w14:paraId="07821070" w14:textId="20C1CFF6"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4" w:name="_Toc494778682"/>
      <w:bookmarkStart w:id="35" w:name="_Toc499607136"/>
      <w:bookmarkStart w:id="36" w:name="_Toc499608189"/>
      <w:bookmarkStart w:id="37" w:name="_Toc156372846"/>
      <w:bookmarkStart w:id="38" w:name="_Toc438529596"/>
      <w:bookmarkStart w:id="39" w:name="_Toc438725752"/>
      <w:bookmarkStart w:id="40" w:name="_Toc438817747"/>
      <w:bookmarkStart w:id="41" w:name="_Toc438954441"/>
      <w:bookmarkStart w:id="42" w:name="_Toc461939615"/>
      <w:bookmarkStart w:id="43" w:name="_Toc326657859"/>
      <w:bookmarkStart w:id="44" w:name="_Toc69310394"/>
      <w:r w:rsidRPr="00E0339C">
        <w:t>PARTIE</w:t>
      </w:r>
      <w:bookmarkStart w:id="45" w:name="_Toc494778683"/>
      <w:bookmarkStart w:id="46" w:name="_Toc499607137"/>
      <w:bookmarkStart w:id="47" w:name="_Toc499608190"/>
      <w:bookmarkEnd w:id="34"/>
      <w:bookmarkEnd w:id="35"/>
      <w:bookmarkEnd w:id="36"/>
      <w:bookmarkEnd w:id="37"/>
      <w:r w:rsidRPr="00E0339C">
        <w:t xml:space="preserve"> </w:t>
      </w:r>
      <w:r w:rsidR="00842368" w:rsidRPr="00E0339C">
        <w:t xml:space="preserve">1 </w:t>
      </w:r>
      <w:r w:rsidR="007970C6" w:rsidRPr="00E0339C">
        <w:t>–</w:t>
      </w:r>
      <w:r w:rsidRPr="00E0339C">
        <w:t xml:space="preserve"> Procédures</w:t>
      </w:r>
      <w:bookmarkEnd w:id="38"/>
      <w:bookmarkEnd w:id="39"/>
      <w:bookmarkEnd w:id="40"/>
      <w:bookmarkEnd w:id="41"/>
      <w:bookmarkEnd w:id="42"/>
      <w:r w:rsidRPr="00E0339C">
        <w:t xml:space="preserve"> d’appel d’offres</w:t>
      </w:r>
      <w:bookmarkEnd w:id="43"/>
      <w:bookmarkEnd w:id="44"/>
      <w:bookmarkEnd w:id="45"/>
      <w:bookmarkEnd w:id="46"/>
      <w:bookmarkEnd w:id="47"/>
    </w:p>
    <w:p w14:paraId="5D1C4960" w14:textId="77777777" w:rsidR="000A450A" w:rsidRPr="00E0339C" w:rsidRDefault="000A450A">
      <w:pPr>
        <w:sectPr w:rsidR="000A450A" w:rsidRPr="00E0339C"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8" w:name="_Toc156027991"/>
      <w:bookmarkStart w:id="49" w:name="_Toc156372847"/>
      <w:bookmarkStart w:id="50" w:name="_Toc326657860"/>
      <w:bookmarkStart w:id="51" w:name="_Toc69310395"/>
      <w:r w:rsidRPr="00E0339C">
        <w:t>Section I. Instructions aux soumissionnaires</w:t>
      </w:r>
      <w:bookmarkEnd w:id="48"/>
      <w:bookmarkEnd w:id="49"/>
      <w:bookmarkEnd w:id="50"/>
      <w:bookmarkEnd w:id="51"/>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495324CF" w14:textId="2AD3068F" w:rsidR="000E2BFF"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69310407" w:history="1">
        <w:r w:rsidR="000E2BFF" w:rsidRPr="007E7AFE">
          <w:rPr>
            <w:rStyle w:val="Hyperlink"/>
          </w:rPr>
          <w:t xml:space="preserve">A. </w:t>
        </w:r>
        <w:r w:rsidR="000E2BFF">
          <w:rPr>
            <w:rFonts w:asciiTheme="minorHAnsi" w:eastAsiaTheme="minorEastAsia" w:hAnsiTheme="minorHAnsi" w:cstheme="minorBidi"/>
            <w:b w:val="0"/>
            <w:sz w:val="22"/>
            <w:szCs w:val="22"/>
            <w:lang w:val="en-US" w:eastAsia="en-US"/>
          </w:rPr>
          <w:tab/>
        </w:r>
        <w:r w:rsidR="000E2BFF" w:rsidRPr="007E7AFE">
          <w:rPr>
            <w:rStyle w:val="Hyperlink"/>
          </w:rPr>
          <w:t>Généralités</w:t>
        </w:r>
        <w:r w:rsidR="000E2BFF">
          <w:rPr>
            <w:webHidden/>
          </w:rPr>
          <w:tab/>
        </w:r>
        <w:r w:rsidR="000E2BFF">
          <w:rPr>
            <w:webHidden/>
          </w:rPr>
          <w:fldChar w:fldCharType="begin"/>
        </w:r>
        <w:r w:rsidR="000E2BFF">
          <w:rPr>
            <w:webHidden/>
          </w:rPr>
          <w:instrText xml:space="preserve"> PAGEREF _Toc69310407 \h </w:instrText>
        </w:r>
        <w:r w:rsidR="000E2BFF">
          <w:rPr>
            <w:webHidden/>
          </w:rPr>
        </w:r>
        <w:r w:rsidR="000E2BFF">
          <w:rPr>
            <w:webHidden/>
          </w:rPr>
          <w:fldChar w:fldCharType="separate"/>
        </w:r>
        <w:r w:rsidR="009A7C0D">
          <w:rPr>
            <w:webHidden/>
          </w:rPr>
          <w:t>6</w:t>
        </w:r>
        <w:r w:rsidR="000E2BFF">
          <w:rPr>
            <w:webHidden/>
          </w:rPr>
          <w:fldChar w:fldCharType="end"/>
        </w:r>
      </w:hyperlink>
    </w:p>
    <w:p w14:paraId="15B80240" w14:textId="027179DD" w:rsidR="000E2BFF" w:rsidRDefault="00357204">
      <w:pPr>
        <w:pStyle w:val="TOC2"/>
        <w:rPr>
          <w:rFonts w:asciiTheme="minorHAnsi" w:eastAsiaTheme="minorEastAsia" w:hAnsiTheme="minorHAnsi" w:cstheme="minorBidi"/>
          <w:sz w:val="22"/>
          <w:szCs w:val="22"/>
          <w:lang w:val="en-US" w:eastAsia="en-US"/>
        </w:rPr>
      </w:pPr>
      <w:hyperlink w:anchor="_Toc69310408" w:history="1">
        <w:r w:rsidR="000E2BFF" w:rsidRPr="007E7AFE">
          <w:rPr>
            <w:rStyle w:val="Hyperlink"/>
          </w:rPr>
          <w:t>1.</w:t>
        </w:r>
        <w:r w:rsidR="000E2BFF">
          <w:rPr>
            <w:rFonts w:asciiTheme="minorHAnsi" w:eastAsiaTheme="minorEastAsia" w:hAnsiTheme="minorHAnsi" w:cstheme="minorBidi"/>
            <w:sz w:val="22"/>
            <w:szCs w:val="22"/>
            <w:lang w:val="en-US" w:eastAsia="en-US"/>
          </w:rPr>
          <w:tab/>
        </w:r>
        <w:r w:rsidR="000E2BFF" w:rsidRPr="007E7AFE">
          <w:rPr>
            <w:rStyle w:val="Hyperlink"/>
          </w:rPr>
          <w:t>Objet du Marché</w:t>
        </w:r>
        <w:r w:rsidR="000E2BFF">
          <w:rPr>
            <w:webHidden/>
          </w:rPr>
          <w:tab/>
        </w:r>
        <w:r w:rsidR="000E2BFF">
          <w:rPr>
            <w:webHidden/>
          </w:rPr>
          <w:fldChar w:fldCharType="begin"/>
        </w:r>
        <w:r w:rsidR="000E2BFF">
          <w:rPr>
            <w:webHidden/>
          </w:rPr>
          <w:instrText xml:space="preserve"> PAGEREF _Toc69310408 \h </w:instrText>
        </w:r>
        <w:r w:rsidR="000E2BFF">
          <w:rPr>
            <w:webHidden/>
          </w:rPr>
        </w:r>
        <w:r w:rsidR="000E2BFF">
          <w:rPr>
            <w:webHidden/>
          </w:rPr>
          <w:fldChar w:fldCharType="separate"/>
        </w:r>
        <w:r w:rsidR="009A7C0D">
          <w:rPr>
            <w:webHidden/>
          </w:rPr>
          <w:t>6</w:t>
        </w:r>
        <w:r w:rsidR="000E2BFF">
          <w:rPr>
            <w:webHidden/>
          </w:rPr>
          <w:fldChar w:fldCharType="end"/>
        </w:r>
      </w:hyperlink>
    </w:p>
    <w:p w14:paraId="4F3B1E0D" w14:textId="47E692BB" w:rsidR="000E2BFF" w:rsidRDefault="00357204">
      <w:pPr>
        <w:pStyle w:val="TOC2"/>
        <w:rPr>
          <w:rFonts w:asciiTheme="minorHAnsi" w:eastAsiaTheme="minorEastAsia" w:hAnsiTheme="minorHAnsi" w:cstheme="minorBidi"/>
          <w:sz w:val="22"/>
          <w:szCs w:val="22"/>
          <w:lang w:val="en-US" w:eastAsia="en-US"/>
        </w:rPr>
      </w:pPr>
      <w:hyperlink w:anchor="_Toc69310409" w:history="1">
        <w:r w:rsidR="000E2BFF" w:rsidRPr="007E7AFE">
          <w:rPr>
            <w:rStyle w:val="Hyperlink"/>
          </w:rPr>
          <w:t>2.</w:t>
        </w:r>
        <w:r w:rsidR="000E2BFF">
          <w:rPr>
            <w:rFonts w:asciiTheme="minorHAnsi" w:eastAsiaTheme="minorEastAsia" w:hAnsiTheme="minorHAnsi" w:cstheme="minorBidi"/>
            <w:sz w:val="22"/>
            <w:szCs w:val="22"/>
            <w:lang w:val="en-US" w:eastAsia="en-US"/>
          </w:rPr>
          <w:tab/>
        </w:r>
        <w:r w:rsidR="000E2BFF" w:rsidRPr="007E7AFE">
          <w:rPr>
            <w:rStyle w:val="Hyperlink"/>
          </w:rPr>
          <w:t>Origine des fonds</w:t>
        </w:r>
        <w:r w:rsidR="000E2BFF">
          <w:rPr>
            <w:webHidden/>
          </w:rPr>
          <w:tab/>
        </w:r>
        <w:r w:rsidR="000E2BFF">
          <w:rPr>
            <w:webHidden/>
          </w:rPr>
          <w:fldChar w:fldCharType="begin"/>
        </w:r>
        <w:r w:rsidR="000E2BFF">
          <w:rPr>
            <w:webHidden/>
          </w:rPr>
          <w:instrText xml:space="preserve"> PAGEREF _Toc69310409 \h </w:instrText>
        </w:r>
        <w:r w:rsidR="000E2BFF">
          <w:rPr>
            <w:webHidden/>
          </w:rPr>
        </w:r>
        <w:r w:rsidR="000E2BFF">
          <w:rPr>
            <w:webHidden/>
          </w:rPr>
          <w:fldChar w:fldCharType="separate"/>
        </w:r>
        <w:r w:rsidR="009A7C0D">
          <w:rPr>
            <w:webHidden/>
          </w:rPr>
          <w:t>7</w:t>
        </w:r>
        <w:r w:rsidR="000E2BFF">
          <w:rPr>
            <w:webHidden/>
          </w:rPr>
          <w:fldChar w:fldCharType="end"/>
        </w:r>
      </w:hyperlink>
    </w:p>
    <w:p w14:paraId="29FCB988" w14:textId="6350716A" w:rsidR="000E2BFF" w:rsidRDefault="00357204">
      <w:pPr>
        <w:pStyle w:val="TOC2"/>
        <w:rPr>
          <w:rFonts w:asciiTheme="minorHAnsi" w:eastAsiaTheme="minorEastAsia" w:hAnsiTheme="minorHAnsi" w:cstheme="minorBidi"/>
          <w:sz w:val="22"/>
          <w:szCs w:val="22"/>
          <w:lang w:val="en-US" w:eastAsia="en-US"/>
        </w:rPr>
      </w:pPr>
      <w:hyperlink w:anchor="_Toc69310410" w:history="1">
        <w:r w:rsidR="000E2BFF" w:rsidRPr="007E7AFE">
          <w:rPr>
            <w:rStyle w:val="Hyperlink"/>
          </w:rPr>
          <w:t>3.</w:t>
        </w:r>
        <w:r w:rsidR="000E2BFF">
          <w:rPr>
            <w:rFonts w:asciiTheme="minorHAnsi" w:eastAsiaTheme="minorEastAsia" w:hAnsiTheme="minorHAnsi" w:cstheme="minorBidi"/>
            <w:sz w:val="22"/>
            <w:szCs w:val="22"/>
            <w:lang w:val="en-US" w:eastAsia="en-US"/>
          </w:rPr>
          <w:tab/>
        </w:r>
        <w:r w:rsidR="000E2BFF" w:rsidRPr="007E7AFE">
          <w:rPr>
            <w:rStyle w:val="Hyperlink"/>
          </w:rPr>
          <w:t>Fraude et Corruption</w:t>
        </w:r>
        <w:r w:rsidR="000E2BFF">
          <w:rPr>
            <w:webHidden/>
          </w:rPr>
          <w:tab/>
        </w:r>
        <w:r w:rsidR="000E2BFF">
          <w:rPr>
            <w:webHidden/>
          </w:rPr>
          <w:fldChar w:fldCharType="begin"/>
        </w:r>
        <w:r w:rsidR="000E2BFF">
          <w:rPr>
            <w:webHidden/>
          </w:rPr>
          <w:instrText xml:space="preserve"> PAGEREF _Toc69310410 \h </w:instrText>
        </w:r>
        <w:r w:rsidR="000E2BFF">
          <w:rPr>
            <w:webHidden/>
          </w:rPr>
        </w:r>
        <w:r w:rsidR="000E2BFF">
          <w:rPr>
            <w:webHidden/>
          </w:rPr>
          <w:fldChar w:fldCharType="separate"/>
        </w:r>
        <w:r w:rsidR="009A7C0D">
          <w:rPr>
            <w:webHidden/>
          </w:rPr>
          <w:t>8</w:t>
        </w:r>
        <w:r w:rsidR="000E2BFF">
          <w:rPr>
            <w:webHidden/>
          </w:rPr>
          <w:fldChar w:fldCharType="end"/>
        </w:r>
      </w:hyperlink>
    </w:p>
    <w:p w14:paraId="5F6663F5" w14:textId="40568D0F" w:rsidR="000E2BFF" w:rsidRDefault="00357204">
      <w:pPr>
        <w:pStyle w:val="TOC2"/>
        <w:rPr>
          <w:rFonts w:asciiTheme="minorHAnsi" w:eastAsiaTheme="minorEastAsia" w:hAnsiTheme="minorHAnsi" w:cstheme="minorBidi"/>
          <w:sz w:val="22"/>
          <w:szCs w:val="22"/>
          <w:lang w:val="en-US" w:eastAsia="en-US"/>
        </w:rPr>
      </w:pPr>
      <w:hyperlink w:anchor="_Toc69310411" w:history="1">
        <w:r w:rsidR="000E2BFF" w:rsidRPr="007E7AFE">
          <w:rPr>
            <w:rStyle w:val="Hyperlink"/>
          </w:rPr>
          <w:t>4.</w:t>
        </w:r>
        <w:r w:rsidR="000E2BFF">
          <w:rPr>
            <w:rFonts w:asciiTheme="minorHAnsi" w:eastAsiaTheme="minorEastAsia" w:hAnsiTheme="minorHAnsi" w:cstheme="minorBidi"/>
            <w:sz w:val="22"/>
            <w:szCs w:val="22"/>
            <w:lang w:val="en-US" w:eastAsia="en-US"/>
          </w:rPr>
          <w:tab/>
        </w:r>
        <w:r w:rsidR="000E2BFF" w:rsidRPr="007E7AFE">
          <w:rPr>
            <w:rStyle w:val="Hyperlink"/>
          </w:rPr>
          <w:t>Candidats admis à concourir</w:t>
        </w:r>
        <w:r w:rsidR="000E2BFF">
          <w:rPr>
            <w:webHidden/>
          </w:rPr>
          <w:tab/>
        </w:r>
        <w:r w:rsidR="000E2BFF">
          <w:rPr>
            <w:webHidden/>
          </w:rPr>
          <w:fldChar w:fldCharType="begin"/>
        </w:r>
        <w:r w:rsidR="000E2BFF">
          <w:rPr>
            <w:webHidden/>
          </w:rPr>
          <w:instrText xml:space="preserve"> PAGEREF _Toc69310411 \h </w:instrText>
        </w:r>
        <w:r w:rsidR="000E2BFF">
          <w:rPr>
            <w:webHidden/>
          </w:rPr>
        </w:r>
        <w:r w:rsidR="000E2BFF">
          <w:rPr>
            <w:webHidden/>
          </w:rPr>
          <w:fldChar w:fldCharType="separate"/>
        </w:r>
        <w:r w:rsidR="009A7C0D">
          <w:rPr>
            <w:webHidden/>
          </w:rPr>
          <w:t>8</w:t>
        </w:r>
        <w:r w:rsidR="000E2BFF">
          <w:rPr>
            <w:webHidden/>
          </w:rPr>
          <w:fldChar w:fldCharType="end"/>
        </w:r>
      </w:hyperlink>
    </w:p>
    <w:p w14:paraId="761587C4" w14:textId="68502369" w:rsidR="000E2BFF" w:rsidRDefault="00357204">
      <w:pPr>
        <w:pStyle w:val="TOC2"/>
        <w:rPr>
          <w:rFonts w:asciiTheme="minorHAnsi" w:eastAsiaTheme="minorEastAsia" w:hAnsiTheme="minorHAnsi" w:cstheme="minorBidi"/>
          <w:sz w:val="22"/>
          <w:szCs w:val="22"/>
          <w:lang w:val="en-US" w:eastAsia="en-US"/>
        </w:rPr>
      </w:pPr>
      <w:hyperlink w:anchor="_Toc69310412" w:history="1">
        <w:r w:rsidR="000E2BFF" w:rsidRPr="007E7AFE">
          <w:rPr>
            <w:rStyle w:val="Hyperlink"/>
          </w:rPr>
          <w:t>5.</w:t>
        </w:r>
        <w:r w:rsidR="000E2BFF">
          <w:rPr>
            <w:rFonts w:asciiTheme="minorHAnsi" w:eastAsiaTheme="minorEastAsia" w:hAnsiTheme="minorHAnsi" w:cstheme="minorBidi"/>
            <w:sz w:val="22"/>
            <w:szCs w:val="22"/>
            <w:lang w:val="en-US" w:eastAsia="en-US"/>
          </w:rPr>
          <w:tab/>
        </w:r>
        <w:r w:rsidR="000E2BFF" w:rsidRPr="007E7AFE">
          <w:rPr>
            <w:rStyle w:val="Hyperlink"/>
          </w:rPr>
          <w:t>Matériaux, matériels et Services répondant aux critères de provenance</w:t>
        </w:r>
        <w:r w:rsidR="000E2BFF">
          <w:rPr>
            <w:webHidden/>
          </w:rPr>
          <w:tab/>
        </w:r>
        <w:r w:rsidR="000E2BFF">
          <w:rPr>
            <w:webHidden/>
          </w:rPr>
          <w:fldChar w:fldCharType="begin"/>
        </w:r>
        <w:r w:rsidR="000E2BFF">
          <w:rPr>
            <w:webHidden/>
          </w:rPr>
          <w:instrText xml:space="preserve"> PAGEREF _Toc69310412 \h </w:instrText>
        </w:r>
        <w:r w:rsidR="000E2BFF">
          <w:rPr>
            <w:webHidden/>
          </w:rPr>
        </w:r>
        <w:r w:rsidR="000E2BFF">
          <w:rPr>
            <w:webHidden/>
          </w:rPr>
          <w:fldChar w:fldCharType="separate"/>
        </w:r>
        <w:r w:rsidR="009A7C0D">
          <w:rPr>
            <w:webHidden/>
          </w:rPr>
          <w:t>11</w:t>
        </w:r>
        <w:r w:rsidR="000E2BFF">
          <w:rPr>
            <w:webHidden/>
          </w:rPr>
          <w:fldChar w:fldCharType="end"/>
        </w:r>
      </w:hyperlink>
    </w:p>
    <w:p w14:paraId="33065B45" w14:textId="359F6FE3" w:rsidR="000E2BFF" w:rsidRDefault="00357204">
      <w:pPr>
        <w:pStyle w:val="TOC1"/>
        <w:rPr>
          <w:rFonts w:asciiTheme="minorHAnsi" w:eastAsiaTheme="minorEastAsia" w:hAnsiTheme="minorHAnsi" w:cstheme="minorBidi"/>
          <w:b w:val="0"/>
          <w:sz w:val="22"/>
          <w:szCs w:val="22"/>
          <w:lang w:val="en-US" w:eastAsia="en-US"/>
        </w:rPr>
      </w:pPr>
      <w:hyperlink w:anchor="_Toc69310413" w:history="1">
        <w:r w:rsidR="000E2BFF" w:rsidRPr="007E7AFE">
          <w:rPr>
            <w:rStyle w:val="Hyperlink"/>
          </w:rPr>
          <w:t xml:space="preserve">B. </w:t>
        </w:r>
        <w:r w:rsidR="000E2BFF">
          <w:rPr>
            <w:rFonts w:asciiTheme="minorHAnsi" w:eastAsiaTheme="minorEastAsia" w:hAnsiTheme="minorHAnsi" w:cstheme="minorBidi"/>
            <w:b w:val="0"/>
            <w:sz w:val="22"/>
            <w:szCs w:val="22"/>
            <w:lang w:val="en-US" w:eastAsia="en-US"/>
          </w:rPr>
          <w:tab/>
        </w:r>
        <w:r w:rsidR="000E2BFF" w:rsidRPr="007E7AFE">
          <w:rPr>
            <w:rStyle w:val="Hyperlink"/>
          </w:rPr>
          <w:t>Contenu du Dossier d’Appel d’offres</w:t>
        </w:r>
        <w:r w:rsidR="000E2BFF">
          <w:rPr>
            <w:webHidden/>
          </w:rPr>
          <w:tab/>
        </w:r>
        <w:r w:rsidR="000E2BFF">
          <w:rPr>
            <w:webHidden/>
          </w:rPr>
          <w:fldChar w:fldCharType="begin"/>
        </w:r>
        <w:r w:rsidR="000E2BFF">
          <w:rPr>
            <w:webHidden/>
          </w:rPr>
          <w:instrText xml:space="preserve"> PAGEREF _Toc69310413 \h </w:instrText>
        </w:r>
        <w:r w:rsidR="000E2BFF">
          <w:rPr>
            <w:webHidden/>
          </w:rPr>
        </w:r>
        <w:r w:rsidR="000E2BFF">
          <w:rPr>
            <w:webHidden/>
          </w:rPr>
          <w:fldChar w:fldCharType="separate"/>
        </w:r>
        <w:r w:rsidR="009A7C0D">
          <w:rPr>
            <w:webHidden/>
          </w:rPr>
          <w:t>12</w:t>
        </w:r>
        <w:r w:rsidR="000E2BFF">
          <w:rPr>
            <w:webHidden/>
          </w:rPr>
          <w:fldChar w:fldCharType="end"/>
        </w:r>
      </w:hyperlink>
    </w:p>
    <w:p w14:paraId="15E843A8" w14:textId="2C215DC6" w:rsidR="000E2BFF" w:rsidRDefault="00357204">
      <w:pPr>
        <w:pStyle w:val="TOC2"/>
        <w:rPr>
          <w:rFonts w:asciiTheme="minorHAnsi" w:eastAsiaTheme="minorEastAsia" w:hAnsiTheme="minorHAnsi" w:cstheme="minorBidi"/>
          <w:sz w:val="22"/>
          <w:szCs w:val="22"/>
          <w:lang w:val="en-US" w:eastAsia="en-US"/>
        </w:rPr>
      </w:pPr>
      <w:hyperlink w:anchor="_Toc69310414" w:history="1">
        <w:r w:rsidR="000E2BFF" w:rsidRPr="007E7AFE">
          <w:rPr>
            <w:rStyle w:val="Hyperlink"/>
          </w:rPr>
          <w:t>6.</w:t>
        </w:r>
        <w:r w:rsidR="000E2BFF">
          <w:rPr>
            <w:rFonts w:asciiTheme="minorHAnsi" w:eastAsiaTheme="minorEastAsia" w:hAnsiTheme="minorHAnsi" w:cstheme="minorBidi"/>
            <w:sz w:val="22"/>
            <w:szCs w:val="22"/>
            <w:lang w:val="en-US" w:eastAsia="en-US"/>
          </w:rPr>
          <w:tab/>
        </w:r>
        <w:r w:rsidR="000E2BFF" w:rsidRPr="007E7AFE">
          <w:rPr>
            <w:rStyle w:val="Hyperlink"/>
          </w:rPr>
          <w:t>Sections du Dossier d’Appel d’Offres</w:t>
        </w:r>
        <w:r w:rsidR="000E2BFF">
          <w:rPr>
            <w:webHidden/>
          </w:rPr>
          <w:tab/>
        </w:r>
        <w:r w:rsidR="000E2BFF">
          <w:rPr>
            <w:webHidden/>
          </w:rPr>
          <w:fldChar w:fldCharType="begin"/>
        </w:r>
        <w:r w:rsidR="000E2BFF">
          <w:rPr>
            <w:webHidden/>
          </w:rPr>
          <w:instrText xml:space="preserve"> PAGEREF _Toc69310414 \h </w:instrText>
        </w:r>
        <w:r w:rsidR="000E2BFF">
          <w:rPr>
            <w:webHidden/>
          </w:rPr>
        </w:r>
        <w:r w:rsidR="000E2BFF">
          <w:rPr>
            <w:webHidden/>
          </w:rPr>
          <w:fldChar w:fldCharType="separate"/>
        </w:r>
        <w:r w:rsidR="009A7C0D">
          <w:rPr>
            <w:webHidden/>
          </w:rPr>
          <w:t>12</w:t>
        </w:r>
        <w:r w:rsidR="000E2BFF">
          <w:rPr>
            <w:webHidden/>
          </w:rPr>
          <w:fldChar w:fldCharType="end"/>
        </w:r>
      </w:hyperlink>
    </w:p>
    <w:p w14:paraId="0A78327E" w14:textId="196150C8" w:rsidR="000E2BFF" w:rsidRDefault="00357204">
      <w:pPr>
        <w:pStyle w:val="TOC2"/>
        <w:rPr>
          <w:rFonts w:asciiTheme="minorHAnsi" w:eastAsiaTheme="minorEastAsia" w:hAnsiTheme="minorHAnsi" w:cstheme="minorBidi"/>
          <w:sz w:val="22"/>
          <w:szCs w:val="22"/>
          <w:lang w:val="en-US" w:eastAsia="en-US"/>
        </w:rPr>
      </w:pPr>
      <w:hyperlink w:anchor="_Toc69310415" w:history="1">
        <w:r w:rsidR="000E2BFF" w:rsidRPr="007E7AFE">
          <w:rPr>
            <w:rStyle w:val="Hyperlink"/>
          </w:rPr>
          <w:t>7.</w:t>
        </w:r>
        <w:r w:rsidR="000E2BFF">
          <w:rPr>
            <w:rFonts w:asciiTheme="minorHAnsi" w:eastAsiaTheme="minorEastAsia" w:hAnsiTheme="minorHAnsi" w:cstheme="minorBidi"/>
            <w:sz w:val="22"/>
            <w:szCs w:val="22"/>
            <w:lang w:val="en-US" w:eastAsia="en-US"/>
          </w:rPr>
          <w:tab/>
        </w:r>
        <w:r w:rsidR="000E2BFF" w:rsidRPr="007E7AFE">
          <w:rPr>
            <w:rStyle w:val="Hyperlink"/>
          </w:rPr>
          <w:t>Éclaircissements apportés au Dossier d’Appel d’Offres, visite du site et réunion préparatoire</w:t>
        </w:r>
        <w:r w:rsidR="000E2BFF">
          <w:rPr>
            <w:webHidden/>
          </w:rPr>
          <w:tab/>
        </w:r>
        <w:r w:rsidR="000E2BFF">
          <w:rPr>
            <w:webHidden/>
          </w:rPr>
          <w:fldChar w:fldCharType="begin"/>
        </w:r>
        <w:r w:rsidR="000E2BFF">
          <w:rPr>
            <w:webHidden/>
          </w:rPr>
          <w:instrText xml:space="preserve"> PAGEREF _Toc69310415 \h </w:instrText>
        </w:r>
        <w:r w:rsidR="000E2BFF">
          <w:rPr>
            <w:webHidden/>
          </w:rPr>
        </w:r>
        <w:r w:rsidR="000E2BFF">
          <w:rPr>
            <w:webHidden/>
          </w:rPr>
          <w:fldChar w:fldCharType="separate"/>
        </w:r>
        <w:r w:rsidR="009A7C0D">
          <w:rPr>
            <w:webHidden/>
          </w:rPr>
          <w:t>13</w:t>
        </w:r>
        <w:r w:rsidR="000E2BFF">
          <w:rPr>
            <w:webHidden/>
          </w:rPr>
          <w:fldChar w:fldCharType="end"/>
        </w:r>
      </w:hyperlink>
    </w:p>
    <w:p w14:paraId="4035B090" w14:textId="18C833B2" w:rsidR="000E2BFF" w:rsidRDefault="00357204">
      <w:pPr>
        <w:pStyle w:val="TOC2"/>
        <w:rPr>
          <w:rFonts w:asciiTheme="minorHAnsi" w:eastAsiaTheme="minorEastAsia" w:hAnsiTheme="minorHAnsi" w:cstheme="minorBidi"/>
          <w:sz w:val="22"/>
          <w:szCs w:val="22"/>
          <w:lang w:val="en-US" w:eastAsia="en-US"/>
        </w:rPr>
      </w:pPr>
      <w:hyperlink w:anchor="_Toc69310416" w:history="1">
        <w:r w:rsidR="000E2BFF" w:rsidRPr="007E7AFE">
          <w:rPr>
            <w:rStyle w:val="Hyperlink"/>
          </w:rPr>
          <w:t>8.</w:t>
        </w:r>
        <w:r w:rsidR="000E2BFF">
          <w:rPr>
            <w:rFonts w:asciiTheme="minorHAnsi" w:eastAsiaTheme="minorEastAsia" w:hAnsiTheme="minorHAnsi" w:cstheme="minorBidi"/>
            <w:sz w:val="22"/>
            <w:szCs w:val="22"/>
            <w:lang w:val="en-US" w:eastAsia="en-US"/>
          </w:rPr>
          <w:tab/>
        </w:r>
        <w:r w:rsidR="000E2BFF" w:rsidRPr="007E7AFE">
          <w:rPr>
            <w:rStyle w:val="Hyperlink"/>
          </w:rPr>
          <w:t>Modifications apportées au Dossier d’Appel d’Offres</w:t>
        </w:r>
        <w:r w:rsidR="000E2BFF">
          <w:rPr>
            <w:webHidden/>
          </w:rPr>
          <w:tab/>
        </w:r>
        <w:r w:rsidR="000E2BFF">
          <w:rPr>
            <w:webHidden/>
          </w:rPr>
          <w:fldChar w:fldCharType="begin"/>
        </w:r>
        <w:r w:rsidR="000E2BFF">
          <w:rPr>
            <w:webHidden/>
          </w:rPr>
          <w:instrText xml:space="preserve"> PAGEREF _Toc69310416 \h </w:instrText>
        </w:r>
        <w:r w:rsidR="000E2BFF">
          <w:rPr>
            <w:webHidden/>
          </w:rPr>
        </w:r>
        <w:r w:rsidR="000E2BFF">
          <w:rPr>
            <w:webHidden/>
          </w:rPr>
          <w:fldChar w:fldCharType="separate"/>
        </w:r>
        <w:r w:rsidR="009A7C0D">
          <w:rPr>
            <w:webHidden/>
          </w:rPr>
          <w:t>14</w:t>
        </w:r>
        <w:r w:rsidR="000E2BFF">
          <w:rPr>
            <w:webHidden/>
          </w:rPr>
          <w:fldChar w:fldCharType="end"/>
        </w:r>
      </w:hyperlink>
    </w:p>
    <w:p w14:paraId="66C36545" w14:textId="408475B9" w:rsidR="000E2BFF" w:rsidRDefault="00357204">
      <w:pPr>
        <w:pStyle w:val="TOC1"/>
        <w:rPr>
          <w:rFonts w:asciiTheme="minorHAnsi" w:eastAsiaTheme="minorEastAsia" w:hAnsiTheme="minorHAnsi" w:cstheme="minorBidi"/>
          <w:b w:val="0"/>
          <w:sz w:val="22"/>
          <w:szCs w:val="22"/>
          <w:lang w:val="en-US" w:eastAsia="en-US"/>
        </w:rPr>
      </w:pPr>
      <w:hyperlink w:anchor="_Toc69310417" w:history="1">
        <w:r w:rsidR="000E2BFF" w:rsidRPr="007E7AFE">
          <w:rPr>
            <w:rStyle w:val="Hyperlink"/>
          </w:rPr>
          <w:t xml:space="preserve">C. </w:t>
        </w:r>
        <w:r w:rsidR="000E2BFF">
          <w:rPr>
            <w:rFonts w:asciiTheme="minorHAnsi" w:eastAsiaTheme="minorEastAsia" w:hAnsiTheme="minorHAnsi" w:cstheme="minorBidi"/>
            <w:b w:val="0"/>
            <w:sz w:val="22"/>
            <w:szCs w:val="22"/>
            <w:lang w:val="en-US" w:eastAsia="en-US"/>
          </w:rPr>
          <w:tab/>
        </w:r>
        <w:r w:rsidR="000E2BFF" w:rsidRPr="007E7AFE">
          <w:rPr>
            <w:rStyle w:val="Hyperlink"/>
          </w:rPr>
          <w:t>Préparation des offres</w:t>
        </w:r>
        <w:r w:rsidR="000E2BFF">
          <w:rPr>
            <w:webHidden/>
          </w:rPr>
          <w:tab/>
        </w:r>
        <w:r w:rsidR="000E2BFF">
          <w:rPr>
            <w:webHidden/>
          </w:rPr>
          <w:fldChar w:fldCharType="begin"/>
        </w:r>
        <w:r w:rsidR="000E2BFF">
          <w:rPr>
            <w:webHidden/>
          </w:rPr>
          <w:instrText xml:space="preserve"> PAGEREF _Toc69310417 \h </w:instrText>
        </w:r>
        <w:r w:rsidR="000E2BFF">
          <w:rPr>
            <w:webHidden/>
          </w:rPr>
        </w:r>
        <w:r w:rsidR="000E2BFF">
          <w:rPr>
            <w:webHidden/>
          </w:rPr>
          <w:fldChar w:fldCharType="separate"/>
        </w:r>
        <w:r w:rsidR="009A7C0D">
          <w:rPr>
            <w:webHidden/>
          </w:rPr>
          <w:t>14</w:t>
        </w:r>
        <w:r w:rsidR="000E2BFF">
          <w:rPr>
            <w:webHidden/>
          </w:rPr>
          <w:fldChar w:fldCharType="end"/>
        </w:r>
      </w:hyperlink>
    </w:p>
    <w:p w14:paraId="7110E38D" w14:textId="42A18121" w:rsidR="000E2BFF" w:rsidRDefault="00357204">
      <w:pPr>
        <w:pStyle w:val="TOC2"/>
        <w:rPr>
          <w:rFonts w:asciiTheme="minorHAnsi" w:eastAsiaTheme="minorEastAsia" w:hAnsiTheme="minorHAnsi" w:cstheme="minorBidi"/>
          <w:sz w:val="22"/>
          <w:szCs w:val="22"/>
          <w:lang w:val="en-US" w:eastAsia="en-US"/>
        </w:rPr>
      </w:pPr>
      <w:hyperlink w:anchor="_Toc69310418" w:history="1">
        <w:r w:rsidR="000E2BFF" w:rsidRPr="007E7AFE">
          <w:rPr>
            <w:rStyle w:val="Hyperlink"/>
          </w:rPr>
          <w:t>9.</w:t>
        </w:r>
        <w:r w:rsidR="000E2BFF">
          <w:rPr>
            <w:rFonts w:asciiTheme="minorHAnsi" w:eastAsiaTheme="minorEastAsia" w:hAnsiTheme="minorHAnsi" w:cstheme="minorBidi"/>
            <w:sz w:val="22"/>
            <w:szCs w:val="22"/>
            <w:lang w:val="en-US" w:eastAsia="en-US"/>
          </w:rPr>
          <w:tab/>
        </w:r>
        <w:r w:rsidR="000E2BFF" w:rsidRPr="007E7AFE">
          <w:rPr>
            <w:rStyle w:val="Hyperlink"/>
          </w:rPr>
          <w:t>Frais afférents à la soumission</w:t>
        </w:r>
        <w:r w:rsidR="000E2BFF">
          <w:rPr>
            <w:webHidden/>
          </w:rPr>
          <w:tab/>
        </w:r>
        <w:r w:rsidR="000E2BFF">
          <w:rPr>
            <w:webHidden/>
          </w:rPr>
          <w:fldChar w:fldCharType="begin"/>
        </w:r>
        <w:r w:rsidR="000E2BFF">
          <w:rPr>
            <w:webHidden/>
          </w:rPr>
          <w:instrText xml:space="preserve"> PAGEREF _Toc69310418 \h </w:instrText>
        </w:r>
        <w:r w:rsidR="000E2BFF">
          <w:rPr>
            <w:webHidden/>
          </w:rPr>
        </w:r>
        <w:r w:rsidR="000E2BFF">
          <w:rPr>
            <w:webHidden/>
          </w:rPr>
          <w:fldChar w:fldCharType="separate"/>
        </w:r>
        <w:r w:rsidR="009A7C0D">
          <w:rPr>
            <w:webHidden/>
          </w:rPr>
          <w:t>14</w:t>
        </w:r>
        <w:r w:rsidR="000E2BFF">
          <w:rPr>
            <w:webHidden/>
          </w:rPr>
          <w:fldChar w:fldCharType="end"/>
        </w:r>
      </w:hyperlink>
    </w:p>
    <w:p w14:paraId="2FF6901C" w14:textId="406AA07F" w:rsidR="000E2BFF" w:rsidRDefault="00357204">
      <w:pPr>
        <w:pStyle w:val="TOC2"/>
        <w:rPr>
          <w:rFonts w:asciiTheme="minorHAnsi" w:eastAsiaTheme="minorEastAsia" w:hAnsiTheme="minorHAnsi" w:cstheme="minorBidi"/>
          <w:sz w:val="22"/>
          <w:szCs w:val="22"/>
          <w:lang w:val="en-US" w:eastAsia="en-US"/>
        </w:rPr>
      </w:pPr>
      <w:hyperlink w:anchor="_Toc69310419" w:history="1">
        <w:r w:rsidR="000E2BFF" w:rsidRPr="007E7AFE">
          <w:rPr>
            <w:rStyle w:val="Hyperlink"/>
          </w:rPr>
          <w:t>10.</w:t>
        </w:r>
        <w:r w:rsidR="000E2BFF">
          <w:rPr>
            <w:rFonts w:asciiTheme="minorHAnsi" w:eastAsiaTheme="minorEastAsia" w:hAnsiTheme="minorHAnsi" w:cstheme="minorBidi"/>
            <w:sz w:val="22"/>
            <w:szCs w:val="22"/>
            <w:lang w:val="en-US" w:eastAsia="en-US"/>
          </w:rPr>
          <w:tab/>
        </w:r>
        <w:r w:rsidR="000E2BFF" w:rsidRPr="007E7AFE">
          <w:rPr>
            <w:rStyle w:val="Hyperlink"/>
          </w:rPr>
          <w:t>Langue de l’offre</w:t>
        </w:r>
        <w:r w:rsidR="000E2BFF">
          <w:rPr>
            <w:webHidden/>
          </w:rPr>
          <w:tab/>
        </w:r>
        <w:r w:rsidR="000E2BFF">
          <w:rPr>
            <w:webHidden/>
          </w:rPr>
          <w:fldChar w:fldCharType="begin"/>
        </w:r>
        <w:r w:rsidR="000E2BFF">
          <w:rPr>
            <w:webHidden/>
          </w:rPr>
          <w:instrText xml:space="preserve"> PAGEREF _Toc69310419 \h </w:instrText>
        </w:r>
        <w:r w:rsidR="000E2BFF">
          <w:rPr>
            <w:webHidden/>
          </w:rPr>
        </w:r>
        <w:r w:rsidR="000E2BFF">
          <w:rPr>
            <w:webHidden/>
          </w:rPr>
          <w:fldChar w:fldCharType="separate"/>
        </w:r>
        <w:r w:rsidR="009A7C0D">
          <w:rPr>
            <w:webHidden/>
          </w:rPr>
          <w:t>14</w:t>
        </w:r>
        <w:r w:rsidR="000E2BFF">
          <w:rPr>
            <w:webHidden/>
          </w:rPr>
          <w:fldChar w:fldCharType="end"/>
        </w:r>
      </w:hyperlink>
    </w:p>
    <w:p w14:paraId="21034DA0" w14:textId="689D5CFB" w:rsidR="000E2BFF" w:rsidRDefault="00357204">
      <w:pPr>
        <w:pStyle w:val="TOC2"/>
        <w:rPr>
          <w:rFonts w:asciiTheme="minorHAnsi" w:eastAsiaTheme="minorEastAsia" w:hAnsiTheme="minorHAnsi" w:cstheme="minorBidi"/>
          <w:sz w:val="22"/>
          <w:szCs w:val="22"/>
          <w:lang w:val="en-US" w:eastAsia="en-US"/>
        </w:rPr>
      </w:pPr>
      <w:hyperlink w:anchor="_Toc69310420" w:history="1">
        <w:r w:rsidR="000E2BFF" w:rsidRPr="007E7AFE">
          <w:rPr>
            <w:rStyle w:val="Hyperlink"/>
          </w:rPr>
          <w:t>11.</w:t>
        </w:r>
        <w:r w:rsidR="000E2BFF">
          <w:rPr>
            <w:rFonts w:asciiTheme="minorHAnsi" w:eastAsiaTheme="minorEastAsia" w:hAnsiTheme="minorHAnsi" w:cstheme="minorBidi"/>
            <w:sz w:val="22"/>
            <w:szCs w:val="22"/>
            <w:lang w:val="en-US" w:eastAsia="en-US"/>
          </w:rPr>
          <w:tab/>
        </w:r>
        <w:r w:rsidR="000E2BFF" w:rsidRPr="007E7AFE">
          <w:rPr>
            <w:rStyle w:val="Hyperlink"/>
          </w:rPr>
          <w:t>Documents constitutifs de l’offre</w:t>
        </w:r>
        <w:r w:rsidR="000E2BFF">
          <w:rPr>
            <w:webHidden/>
          </w:rPr>
          <w:tab/>
        </w:r>
        <w:r w:rsidR="000E2BFF">
          <w:rPr>
            <w:webHidden/>
          </w:rPr>
          <w:fldChar w:fldCharType="begin"/>
        </w:r>
        <w:r w:rsidR="000E2BFF">
          <w:rPr>
            <w:webHidden/>
          </w:rPr>
          <w:instrText xml:space="preserve"> PAGEREF _Toc69310420 \h </w:instrText>
        </w:r>
        <w:r w:rsidR="000E2BFF">
          <w:rPr>
            <w:webHidden/>
          </w:rPr>
        </w:r>
        <w:r w:rsidR="000E2BFF">
          <w:rPr>
            <w:webHidden/>
          </w:rPr>
          <w:fldChar w:fldCharType="separate"/>
        </w:r>
        <w:r w:rsidR="009A7C0D">
          <w:rPr>
            <w:webHidden/>
          </w:rPr>
          <w:t>15</w:t>
        </w:r>
        <w:r w:rsidR="000E2BFF">
          <w:rPr>
            <w:webHidden/>
          </w:rPr>
          <w:fldChar w:fldCharType="end"/>
        </w:r>
      </w:hyperlink>
    </w:p>
    <w:p w14:paraId="16C5C998" w14:textId="76D8C9B0" w:rsidR="000E2BFF" w:rsidRDefault="00357204">
      <w:pPr>
        <w:pStyle w:val="TOC2"/>
        <w:rPr>
          <w:rFonts w:asciiTheme="minorHAnsi" w:eastAsiaTheme="minorEastAsia" w:hAnsiTheme="minorHAnsi" w:cstheme="minorBidi"/>
          <w:sz w:val="22"/>
          <w:szCs w:val="22"/>
          <w:lang w:val="en-US" w:eastAsia="en-US"/>
        </w:rPr>
      </w:pPr>
      <w:hyperlink w:anchor="_Toc69310421" w:history="1">
        <w:r w:rsidR="000E2BFF" w:rsidRPr="007E7AFE">
          <w:rPr>
            <w:rStyle w:val="Hyperlink"/>
          </w:rPr>
          <w:t>12.</w:t>
        </w:r>
        <w:r w:rsidR="000E2BFF">
          <w:rPr>
            <w:rFonts w:asciiTheme="minorHAnsi" w:eastAsiaTheme="minorEastAsia" w:hAnsiTheme="minorHAnsi" w:cstheme="minorBidi"/>
            <w:sz w:val="22"/>
            <w:szCs w:val="22"/>
            <w:lang w:val="en-US" w:eastAsia="en-US"/>
          </w:rPr>
          <w:tab/>
        </w:r>
        <w:r w:rsidR="000E2BFF" w:rsidRPr="007E7AFE">
          <w:rPr>
            <w:rStyle w:val="Hyperlink"/>
          </w:rPr>
          <w:t>Lettre de soumission, bordereau des prix et détail quantitatif et estimatif</w:t>
        </w:r>
        <w:r w:rsidR="000E2BFF">
          <w:rPr>
            <w:webHidden/>
          </w:rPr>
          <w:tab/>
        </w:r>
        <w:r w:rsidR="000E2BFF">
          <w:rPr>
            <w:webHidden/>
          </w:rPr>
          <w:fldChar w:fldCharType="begin"/>
        </w:r>
        <w:r w:rsidR="000E2BFF">
          <w:rPr>
            <w:webHidden/>
          </w:rPr>
          <w:instrText xml:space="preserve"> PAGEREF _Toc69310421 \h </w:instrText>
        </w:r>
        <w:r w:rsidR="000E2BFF">
          <w:rPr>
            <w:webHidden/>
          </w:rPr>
        </w:r>
        <w:r w:rsidR="000E2BFF">
          <w:rPr>
            <w:webHidden/>
          </w:rPr>
          <w:fldChar w:fldCharType="separate"/>
        </w:r>
        <w:r w:rsidR="009A7C0D">
          <w:rPr>
            <w:webHidden/>
          </w:rPr>
          <w:t>16</w:t>
        </w:r>
        <w:r w:rsidR="000E2BFF">
          <w:rPr>
            <w:webHidden/>
          </w:rPr>
          <w:fldChar w:fldCharType="end"/>
        </w:r>
      </w:hyperlink>
    </w:p>
    <w:p w14:paraId="3CD39739" w14:textId="7B40D9D4" w:rsidR="000E2BFF" w:rsidRDefault="00357204">
      <w:pPr>
        <w:pStyle w:val="TOC2"/>
        <w:rPr>
          <w:rFonts w:asciiTheme="minorHAnsi" w:eastAsiaTheme="minorEastAsia" w:hAnsiTheme="minorHAnsi" w:cstheme="minorBidi"/>
          <w:sz w:val="22"/>
          <w:szCs w:val="22"/>
          <w:lang w:val="en-US" w:eastAsia="en-US"/>
        </w:rPr>
      </w:pPr>
      <w:hyperlink w:anchor="_Toc69310422" w:history="1">
        <w:r w:rsidR="000E2BFF" w:rsidRPr="007E7AFE">
          <w:rPr>
            <w:rStyle w:val="Hyperlink"/>
          </w:rPr>
          <w:t>13.</w:t>
        </w:r>
        <w:r w:rsidR="000E2BFF">
          <w:rPr>
            <w:rFonts w:asciiTheme="minorHAnsi" w:eastAsiaTheme="minorEastAsia" w:hAnsiTheme="minorHAnsi" w:cstheme="minorBidi"/>
            <w:sz w:val="22"/>
            <w:szCs w:val="22"/>
            <w:lang w:val="en-US" w:eastAsia="en-US"/>
          </w:rPr>
          <w:tab/>
        </w:r>
        <w:r w:rsidR="000E2BFF" w:rsidRPr="007E7AFE">
          <w:rPr>
            <w:rStyle w:val="Hyperlink"/>
          </w:rPr>
          <w:t>Variantes</w:t>
        </w:r>
        <w:r w:rsidR="000E2BFF">
          <w:rPr>
            <w:webHidden/>
          </w:rPr>
          <w:tab/>
        </w:r>
        <w:r w:rsidR="000E2BFF">
          <w:rPr>
            <w:webHidden/>
          </w:rPr>
          <w:fldChar w:fldCharType="begin"/>
        </w:r>
        <w:r w:rsidR="000E2BFF">
          <w:rPr>
            <w:webHidden/>
          </w:rPr>
          <w:instrText xml:space="preserve"> PAGEREF _Toc69310422 \h </w:instrText>
        </w:r>
        <w:r w:rsidR="000E2BFF">
          <w:rPr>
            <w:webHidden/>
          </w:rPr>
        </w:r>
        <w:r w:rsidR="000E2BFF">
          <w:rPr>
            <w:webHidden/>
          </w:rPr>
          <w:fldChar w:fldCharType="separate"/>
        </w:r>
        <w:r w:rsidR="009A7C0D">
          <w:rPr>
            <w:webHidden/>
          </w:rPr>
          <w:t>16</w:t>
        </w:r>
        <w:r w:rsidR="000E2BFF">
          <w:rPr>
            <w:webHidden/>
          </w:rPr>
          <w:fldChar w:fldCharType="end"/>
        </w:r>
      </w:hyperlink>
    </w:p>
    <w:p w14:paraId="1C5D38BB" w14:textId="63CB4C1E" w:rsidR="000E2BFF" w:rsidRDefault="00357204">
      <w:pPr>
        <w:pStyle w:val="TOC2"/>
        <w:rPr>
          <w:rFonts w:asciiTheme="minorHAnsi" w:eastAsiaTheme="minorEastAsia" w:hAnsiTheme="minorHAnsi" w:cstheme="minorBidi"/>
          <w:sz w:val="22"/>
          <w:szCs w:val="22"/>
          <w:lang w:val="en-US" w:eastAsia="en-US"/>
        </w:rPr>
      </w:pPr>
      <w:hyperlink w:anchor="_Toc69310423" w:history="1">
        <w:r w:rsidR="000E2BFF" w:rsidRPr="007E7AFE">
          <w:rPr>
            <w:rStyle w:val="Hyperlink"/>
          </w:rPr>
          <w:t>14.</w:t>
        </w:r>
        <w:r w:rsidR="000E2BFF">
          <w:rPr>
            <w:rFonts w:asciiTheme="minorHAnsi" w:eastAsiaTheme="minorEastAsia" w:hAnsiTheme="minorHAnsi" w:cstheme="minorBidi"/>
            <w:sz w:val="22"/>
            <w:szCs w:val="22"/>
            <w:lang w:val="en-US" w:eastAsia="en-US"/>
          </w:rPr>
          <w:tab/>
        </w:r>
        <w:r w:rsidR="000E2BFF" w:rsidRPr="007E7AFE">
          <w:rPr>
            <w:rStyle w:val="Hyperlink"/>
          </w:rPr>
          <w:t>Prix de l’offre et rabais</w:t>
        </w:r>
        <w:r w:rsidR="000E2BFF">
          <w:rPr>
            <w:webHidden/>
          </w:rPr>
          <w:tab/>
        </w:r>
        <w:r w:rsidR="000E2BFF">
          <w:rPr>
            <w:webHidden/>
          </w:rPr>
          <w:fldChar w:fldCharType="begin"/>
        </w:r>
        <w:r w:rsidR="000E2BFF">
          <w:rPr>
            <w:webHidden/>
          </w:rPr>
          <w:instrText xml:space="preserve"> PAGEREF _Toc69310423 \h </w:instrText>
        </w:r>
        <w:r w:rsidR="000E2BFF">
          <w:rPr>
            <w:webHidden/>
          </w:rPr>
        </w:r>
        <w:r w:rsidR="000E2BFF">
          <w:rPr>
            <w:webHidden/>
          </w:rPr>
          <w:fldChar w:fldCharType="separate"/>
        </w:r>
        <w:r w:rsidR="009A7C0D">
          <w:rPr>
            <w:webHidden/>
          </w:rPr>
          <w:t>17</w:t>
        </w:r>
        <w:r w:rsidR="000E2BFF">
          <w:rPr>
            <w:webHidden/>
          </w:rPr>
          <w:fldChar w:fldCharType="end"/>
        </w:r>
      </w:hyperlink>
    </w:p>
    <w:p w14:paraId="3F561B4D" w14:textId="0338956E" w:rsidR="000E2BFF" w:rsidRDefault="00357204">
      <w:pPr>
        <w:pStyle w:val="TOC2"/>
        <w:rPr>
          <w:rFonts w:asciiTheme="minorHAnsi" w:eastAsiaTheme="minorEastAsia" w:hAnsiTheme="minorHAnsi" w:cstheme="minorBidi"/>
          <w:sz w:val="22"/>
          <w:szCs w:val="22"/>
          <w:lang w:val="en-US" w:eastAsia="en-US"/>
        </w:rPr>
      </w:pPr>
      <w:hyperlink w:anchor="_Toc69310424" w:history="1">
        <w:r w:rsidR="000E2BFF" w:rsidRPr="007E7AFE">
          <w:rPr>
            <w:rStyle w:val="Hyperlink"/>
          </w:rPr>
          <w:t>15.</w:t>
        </w:r>
        <w:r w:rsidR="000E2BFF">
          <w:rPr>
            <w:rFonts w:asciiTheme="minorHAnsi" w:eastAsiaTheme="minorEastAsia" w:hAnsiTheme="minorHAnsi" w:cstheme="minorBidi"/>
            <w:sz w:val="22"/>
            <w:szCs w:val="22"/>
            <w:lang w:val="en-US" w:eastAsia="en-US"/>
          </w:rPr>
          <w:tab/>
        </w:r>
        <w:r w:rsidR="000E2BFF" w:rsidRPr="007E7AFE">
          <w:rPr>
            <w:rStyle w:val="Hyperlink"/>
          </w:rPr>
          <w:t>Monnaies de l’offre</w:t>
        </w:r>
        <w:r w:rsidR="000E2BFF">
          <w:rPr>
            <w:webHidden/>
          </w:rPr>
          <w:tab/>
        </w:r>
        <w:r w:rsidR="000E2BFF">
          <w:rPr>
            <w:webHidden/>
          </w:rPr>
          <w:fldChar w:fldCharType="begin"/>
        </w:r>
        <w:r w:rsidR="000E2BFF">
          <w:rPr>
            <w:webHidden/>
          </w:rPr>
          <w:instrText xml:space="preserve"> PAGEREF _Toc69310424 \h </w:instrText>
        </w:r>
        <w:r w:rsidR="000E2BFF">
          <w:rPr>
            <w:webHidden/>
          </w:rPr>
        </w:r>
        <w:r w:rsidR="000E2BFF">
          <w:rPr>
            <w:webHidden/>
          </w:rPr>
          <w:fldChar w:fldCharType="separate"/>
        </w:r>
        <w:r w:rsidR="009A7C0D">
          <w:rPr>
            <w:webHidden/>
          </w:rPr>
          <w:t>18</w:t>
        </w:r>
        <w:r w:rsidR="000E2BFF">
          <w:rPr>
            <w:webHidden/>
          </w:rPr>
          <w:fldChar w:fldCharType="end"/>
        </w:r>
      </w:hyperlink>
    </w:p>
    <w:p w14:paraId="656229BE" w14:textId="6165F279" w:rsidR="000E2BFF" w:rsidRDefault="00357204">
      <w:pPr>
        <w:pStyle w:val="TOC2"/>
        <w:rPr>
          <w:rFonts w:asciiTheme="minorHAnsi" w:eastAsiaTheme="minorEastAsia" w:hAnsiTheme="minorHAnsi" w:cstheme="minorBidi"/>
          <w:sz w:val="22"/>
          <w:szCs w:val="22"/>
          <w:lang w:val="en-US" w:eastAsia="en-US"/>
        </w:rPr>
      </w:pPr>
      <w:hyperlink w:anchor="_Toc69310425" w:history="1">
        <w:r w:rsidR="000E2BFF" w:rsidRPr="007E7AFE">
          <w:rPr>
            <w:rStyle w:val="Hyperlink"/>
          </w:rPr>
          <w:t>16.</w:t>
        </w:r>
        <w:r w:rsidR="000E2BFF">
          <w:rPr>
            <w:rFonts w:asciiTheme="minorHAnsi" w:eastAsiaTheme="minorEastAsia" w:hAnsiTheme="minorHAnsi" w:cstheme="minorBidi"/>
            <w:sz w:val="22"/>
            <w:szCs w:val="22"/>
            <w:lang w:val="en-US" w:eastAsia="en-US"/>
          </w:rPr>
          <w:tab/>
        </w:r>
        <w:r w:rsidR="000E2BFF" w:rsidRPr="007E7AFE">
          <w:rPr>
            <w:rStyle w:val="Hyperlink"/>
          </w:rPr>
          <w:t>Documents constituant la proposition technique</w:t>
        </w:r>
        <w:r w:rsidR="000E2BFF">
          <w:rPr>
            <w:webHidden/>
          </w:rPr>
          <w:tab/>
        </w:r>
        <w:r w:rsidR="000E2BFF">
          <w:rPr>
            <w:webHidden/>
          </w:rPr>
          <w:fldChar w:fldCharType="begin"/>
        </w:r>
        <w:r w:rsidR="000E2BFF">
          <w:rPr>
            <w:webHidden/>
          </w:rPr>
          <w:instrText xml:space="preserve"> PAGEREF _Toc69310425 \h </w:instrText>
        </w:r>
        <w:r w:rsidR="000E2BFF">
          <w:rPr>
            <w:webHidden/>
          </w:rPr>
        </w:r>
        <w:r w:rsidR="000E2BFF">
          <w:rPr>
            <w:webHidden/>
          </w:rPr>
          <w:fldChar w:fldCharType="separate"/>
        </w:r>
        <w:r w:rsidR="009A7C0D">
          <w:rPr>
            <w:webHidden/>
          </w:rPr>
          <w:t>18</w:t>
        </w:r>
        <w:r w:rsidR="000E2BFF">
          <w:rPr>
            <w:webHidden/>
          </w:rPr>
          <w:fldChar w:fldCharType="end"/>
        </w:r>
      </w:hyperlink>
    </w:p>
    <w:p w14:paraId="01E856E3" w14:textId="3C2DBD87" w:rsidR="000E2BFF" w:rsidRDefault="00357204">
      <w:pPr>
        <w:pStyle w:val="TOC2"/>
        <w:rPr>
          <w:rFonts w:asciiTheme="minorHAnsi" w:eastAsiaTheme="minorEastAsia" w:hAnsiTheme="minorHAnsi" w:cstheme="minorBidi"/>
          <w:sz w:val="22"/>
          <w:szCs w:val="22"/>
          <w:lang w:val="en-US" w:eastAsia="en-US"/>
        </w:rPr>
      </w:pPr>
      <w:hyperlink w:anchor="_Toc69310426" w:history="1">
        <w:r w:rsidR="000E2BFF" w:rsidRPr="007E7AFE">
          <w:rPr>
            <w:rStyle w:val="Hyperlink"/>
          </w:rPr>
          <w:t>17.</w:t>
        </w:r>
        <w:r w:rsidR="000E2BFF">
          <w:rPr>
            <w:rFonts w:asciiTheme="minorHAnsi" w:eastAsiaTheme="minorEastAsia" w:hAnsiTheme="minorHAnsi" w:cstheme="minorBidi"/>
            <w:sz w:val="22"/>
            <w:szCs w:val="22"/>
            <w:lang w:val="en-US" w:eastAsia="en-US"/>
          </w:rPr>
          <w:tab/>
        </w:r>
        <w:r w:rsidR="000E2BFF" w:rsidRPr="007E7AFE">
          <w:rPr>
            <w:rStyle w:val="Hyperlink"/>
          </w:rPr>
          <w:t>Documents attestant de l’éligibilité et des qualifications du soumissionnaire</w:t>
        </w:r>
        <w:r w:rsidR="000E2BFF">
          <w:rPr>
            <w:webHidden/>
          </w:rPr>
          <w:tab/>
        </w:r>
        <w:r w:rsidR="000E2BFF">
          <w:rPr>
            <w:webHidden/>
          </w:rPr>
          <w:fldChar w:fldCharType="begin"/>
        </w:r>
        <w:r w:rsidR="000E2BFF">
          <w:rPr>
            <w:webHidden/>
          </w:rPr>
          <w:instrText xml:space="preserve"> PAGEREF _Toc69310426 \h </w:instrText>
        </w:r>
        <w:r w:rsidR="000E2BFF">
          <w:rPr>
            <w:webHidden/>
          </w:rPr>
        </w:r>
        <w:r w:rsidR="000E2BFF">
          <w:rPr>
            <w:webHidden/>
          </w:rPr>
          <w:fldChar w:fldCharType="separate"/>
        </w:r>
        <w:r w:rsidR="009A7C0D">
          <w:rPr>
            <w:webHidden/>
          </w:rPr>
          <w:t>18</w:t>
        </w:r>
        <w:r w:rsidR="000E2BFF">
          <w:rPr>
            <w:webHidden/>
          </w:rPr>
          <w:fldChar w:fldCharType="end"/>
        </w:r>
      </w:hyperlink>
    </w:p>
    <w:p w14:paraId="4959F56A" w14:textId="319CCD9E" w:rsidR="000E2BFF" w:rsidRDefault="00357204">
      <w:pPr>
        <w:pStyle w:val="TOC2"/>
        <w:rPr>
          <w:rFonts w:asciiTheme="minorHAnsi" w:eastAsiaTheme="minorEastAsia" w:hAnsiTheme="minorHAnsi" w:cstheme="minorBidi"/>
          <w:sz w:val="22"/>
          <w:szCs w:val="22"/>
          <w:lang w:val="en-US" w:eastAsia="en-US"/>
        </w:rPr>
      </w:pPr>
      <w:hyperlink w:anchor="_Toc69310427" w:history="1">
        <w:r w:rsidR="000E2BFF" w:rsidRPr="007E7AFE">
          <w:rPr>
            <w:rStyle w:val="Hyperlink"/>
          </w:rPr>
          <w:t>18.</w:t>
        </w:r>
        <w:r w:rsidR="000E2BFF">
          <w:rPr>
            <w:rFonts w:asciiTheme="minorHAnsi" w:eastAsiaTheme="minorEastAsia" w:hAnsiTheme="minorHAnsi" w:cstheme="minorBidi"/>
            <w:sz w:val="22"/>
            <w:szCs w:val="22"/>
            <w:lang w:val="en-US" w:eastAsia="en-US"/>
          </w:rPr>
          <w:tab/>
        </w:r>
        <w:r w:rsidR="000E2BFF" w:rsidRPr="007E7AFE">
          <w:rPr>
            <w:rStyle w:val="Hyperlink"/>
          </w:rPr>
          <w:t>Période de validité des offres</w:t>
        </w:r>
        <w:r w:rsidR="000E2BFF">
          <w:rPr>
            <w:webHidden/>
          </w:rPr>
          <w:tab/>
        </w:r>
        <w:r w:rsidR="000E2BFF">
          <w:rPr>
            <w:webHidden/>
          </w:rPr>
          <w:fldChar w:fldCharType="begin"/>
        </w:r>
        <w:r w:rsidR="000E2BFF">
          <w:rPr>
            <w:webHidden/>
          </w:rPr>
          <w:instrText xml:space="preserve"> PAGEREF _Toc69310427 \h </w:instrText>
        </w:r>
        <w:r w:rsidR="000E2BFF">
          <w:rPr>
            <w:webHidden/>
          </w:rPr>
        </w:r>
        <w:r w:rsidR="000E2BFF">
          <w:rPr>
            <w:webHidden/>
          </w:rPr>
          <w:fldChar w:fldCharType="separate"/>
        </w:r>
        <w:r w:rsidR="009A7C0D">
          <w:rPr>
            <w:webHidden/>
          </w:rPr>
          <w:t>19</w:t>
        </w:r>
        <w:r w:rsidR="000E2BFF">
          <w:rPr>
            <w:webHidden/>
          </w:rPr>
          <w:fldChar w:fldCharType="end"/>
        </w:r>
      </w:hyperlink>
    </w:p>
    <w:p w14:paraId="1B28D122" w14:textId="24923A33" w:rsidR="000E2BFF" w:rsidRDefault="00357204">
      <w:pPr>
        <w:pStyle w:val="TOC2"/>
        <w:rPr>
          <w:rFonts w:asciiTheme="minorHAnsi" w:eastAsiaTheme="minorEastAsia" w:hAnsiTheme="minorHAnsi" w:cstheme="minorBidi"/>
          <w:sz w:val="22"/>
          <w:szCs w:val="22"/>
          <w:lang w:val="en-US" w:eastAsia="en-US"/>
        </w:rPr>
      </w:pPr>
      <w:hyperlink w:anchor="_Toc69310428" w:history="1">
        <w:r w:rsidR="000E2BFF" w:rsidRPr="007E7AFE">
          <w:rPr>
            <w:rStyle w:val="Hyperlink"/>
          </w:rPr>
          <w:t>19.</w:t>
        </w:r>
        <w:r w:rsidR="000E2BFF">
          <w:rPr>
            <w:rFonts w:asciiTheme="minorHAnsi" w:eastAsiaTheme="minorEastAsia" w:hAnsiTheme="minorHAnsi" w:cstheme="minorBidi"/>
            <w:sz w:val="22"/>
            <w:szCs w:val="22"/>
            <w:lang w:val="en-US" w:eastAsia="en-US"/>
          </w:rPr>
          <w:tab/>
        </w:r>
        <w:r w:rsidR="000E2BFF" w:rsidRPr="007E7AFE">
          <w:rPr>
            <w:rStyle w:val="Hyperlink"/>
          </w:rPr>
          <w:t>Garantie d’offre</w:t>
        </w:r>
        <w:r w:rsidR="000E2BFF">
          <w:rPr>
            <w:webHidden/>
          </w:rPr>
          <w:tab/>
        </w:r>
        <w:r w:rsidR="000E2BFF">
          <w:rPr>
            <w:webHidden/>
          </w:rPr>
          <w:fldChar w:fldCharType="begin"/>
        </w:r>
        <w:r w:rsidR="000E2BFF">
          <w:rPr>
            <w:webHidden/>
          </w:rPr>
          <w:instrText xml:space="preserve"> PAGEREF _Toc69310428 \h </w:instrText>
        </w:r>
        <w:r w:rsidR="000E2BFF">
          <w:rPr>
            <w:webHidden/>
          </w:rPr>
        </w:r>
        <w:r w:rsidR="000E2BFF">
          <w:rPr>
            <w:webHidden/>
          </w:rPr>
          <w:fldChar w:fldCharType="separate"/>
        </w:r>
        <w:r w:rsidR="009A7C0D">
          <w:rPr>
            <w:webHidden/>
          </w:rPr>
          <w:t>20</w:t>
        </w:r>
        <w:r w:rsidR="000E2BFF">
          <w:rPr>
            <w:webHidden/>
          </w:rPr>
          <w:fldChar w:fldCharType="end"/>
        </w:r>
      </w:hyperlink>
    </w:p>
    <w:p w14:paraId="07EBC5DE" w14:textId="71F805CD" w:rsidR="000E2BFF" w:rsidRDefault="00357204">
      <w:pPr>
        <w:pStyle w:val="TOC2"/>
        <w:rPr>
          <w:rFonts w:asciiTheme="minorHAnsi" w:eastAsiaTheme="minorEastAsia" w:hAnsiTheme="minorHAnsi" w:cstheme="minorBidi"/>
          <w:sz w:val="22"/>
          <w:szCs w:val="22"/>
          <w:lang w:val="en-US" w:eastAsia="en-US"/>
        </w:rPr>
      </w:pPr>
      <w:hyperlink w:anchor="_Toc69310429" w:history="1">
        <w:r w:rsidR="000E2BFF" w:rsidRPr="007E7AFE">
          <w:rPr>
            <w:rStyle w:val="Hyperlink"/>
          </w:rPr>
          <w:t>20.</w:t>
        </w:r>
        <w:r w:rsidR="000E2BFF">
          <w:rPr>
            <w:rFonts w:asciiTheme="minorHAnsi" w:eastAsiaTheme="minorEastAsia" w:hAnsiTheme="minorHAnsi" w:cstheme="minorBidi"/>
            <w:sz w:val="22"/>
            <w:szCs w:val="22"/>
            <w:lang w:val="en-US" w:eastAsia="en-US"/>
          </w:rPr>
          <w:tab/>
        </w:r>
        <w:r w:rsidR="000E2BFF" w:rsidRPr="007E7AFE">
          <w:rPr>
            <w:rStyle w:val="Hyperlink"/>
          </w:rPr>
          <w:t>Forme et signature de l’offre</w:t>
        </w:r>
        <w:r w:rsidR="000E2BFF">
          <w:rPr>
            <w:webHidden/>
          </w:rPr>
          <w:tab/>
        </w:r>
        <w:r w:rsidR="000E2BFF">
          <w:rPr>
            <w:webHidden/>
          </w:rPr>
          <w:fldChar w:fldCharType="begin"/>
        </w:r>
        <w:r w:rsidR="000E2BFF">
          <w:rPr>
            <w:webHidden/>
          </w:rPr>
          <w:instrText xml:space="preserve"> PAGEREF _Toc69310429 \h </w:instrText>
        </w:r>
        <w:r w:rsidR="000E2BFF">
          <w:rPr>
            <w:webHidden/>
          </w:rPr>
        </w:r>
        <w:r w:rsidR="000E2BFF">
          <w:rPr>
            <w:webHidden/>
          </w:rPr>
          <w:fldChar w:fldCharType="separate"/>
        </w:r>
        <w:r w:rsidR="009A7C0D">
          <w:rPr>
            <w:webHidden/>
          </w:rPr>
          <w:t>22</w:t>
        </w:r>
        <w:r w:rsidR="000E2BFF">
          <w:rPr>
            <w:webHidden/>
          </w:rPr>
          <w:fldChar w:fldCharType="end"/>
        </w:r>
      </w:hyperlink>
    </w:p>
    <w:p w14:paraId="7B12982E" w14:textId="5D45DF39" w:rsidR="000E2BFF" w:rsidRDefault="00357204">
      <w:pPr>
        <w:pStyle w:val="TOC1"/>
        <w:rPr>
          <w:rFonts w:asciiTheme="minorHAnsi" w:eastAsiaTheme="minorEastAsia" w:hAnsiTheme="minorHAnsi" w:cstheme="minorBidi"/>
          <w:b w:val="0"/>
          <w:sz w:val="22"/>
          <w:szCs w:val="22"/>
          <w:lang w:val="en-US" w:eastAsia="en-US"/>
        </w:rPr>
      </w:pPr>
      <w:hyperlink w:anchor="_Toc69310430" w:history="1">
        <w:r w:rsidR="000E2BFF" w:rsidRPr="007E7AFE">
          <w:rPr>
            <w:rStyle w:val="Hyperlink"/>
          </w:rPr>
          <w:t xml:space="preserve">D. </w:t>
        </w:r>
        <w:r w:rsidR="000E2BFF">
          <w:rPr>
            <w:rFonts w:asciiTheme="minorHAnsi" w:eastAsiaTheme="minorEastAsia" w:hAnsiTheme="minorHAnsi" w:cstheme="minorBidi"/>
            <w:b w:val="0"/>
            <w:sz w:val="22"/>
            <w:szCs w:val="22"/>
            <w:lang w:val="en-US" w:eastAsia="en-US"/>
          </w:rPr>
          <w:tab/>
        </w:r>
        <w:r w:rsidR="000E2BFF" w:rsidRPr="007E7AFE">
          <w:rPr>
            <w:rStyle w:val="Hyperlink"/>
          </w:rPr>
          <w:t>Remise des Offres et Ouverture des plis</w:t>
        </w:r>
        <w:r w:rsidR="000E2BFF">
          <w:rPr>
            <w:webHidden/>
          </w:rPr>
          <w:tab/>
        </w:r>
        <w:r w:rsidR="000E2BFF">
          <w:rPr>
            <w:webHidden/>
          </w:rPr>
          <w:fldChar w:fldCharType="begin"/>
        </w:r>
        <w:r w:rsidR="000E2BFF">
          <w:rPr>
            <w:webHidden/>
          </w:rPr>
          <w:instrText xml:space="preserve"> PAGEREF _Toc69310430 \h </w:instrText>
        </w:r>
        <w:r w:rsidR="000E2BFF">
          <w:rPr>
            <w:webHidden/>
          </w:rPr>
        </w:r>
        <w:r w:rsidR="000E2BFF">
          <w:rPr>
            <w:webHidden/>
          </w:rPr>
          <w:fldChar w:fldCharType="separate"/>
        </w:r>
        <w:r w:rsidR="009A7C0D">
          <w:rPr>
            <w:webHidden/>
          </w:rPr>
          <w:t>23</w:t>
        </w:r>
        <w:r w:rsidR="000E2BFF">
          <w:rPr>
            <w:webHidden/>
          </w:rPr>
          <w:fldChar w:fldCharType="end"/>
        </w:r>
      </w:hyperlink>
    </w:p>
    <w:p w14:paraId="1365284E" w14:textId="3F4BD40C" w:rsidR="000E2BFF" w:rsidRDefault="00357204">
      <w:pPr>
        <w:pStyle w:val="TOC2"/>
        <w:rPr>
          <w:rFonts w:asciiTheme="minorHAnsi" w:eastAsiaTheme="minorEastAsia" w:hAnsiTheme="minorHAnsi" w:cstheme="minorBidi"/>
          <w:sz w:val="22"/>
          <w:szCs w:val="22"/>
          <w:lang w:val="en-US" w:eastAsia="en-US"/>
        </w:rPr>
      </w:pPr>
      <w:hyperlink w:anchor="_Toc69310431" w:history="1">
        <w:r w:rsidR="000E2BFF" w:rsidRPr="007E7AFE">
          <w:rPr>
            <w:rStyle w:val="Hyperlink"/>
          </w:rPr>
          <w:t>21.</w:t>
        </w:r>
        <w:r w:rsidR="000E2BFF">
          <w:rPr>
            <w:rFonts w:asciiTheme="minorHAnsi" w:eastAsiaTheme="minorEastAsia" w:hAnsiTheme="minorHAnsi" w:cstheme="minorBidi"/>
            <w:sz w:val="22"/>
            <w:szCs w:val="22"/>
            <w:lang w:val="en-US" w:eastAsia="en-US"/>
          </w:rPr>
          <w:tab/>
        </w:r>
        <w:r w:rsidR="000E2BFF" w:rsidRPr="007E7AFE">
          <w:rPr>
            <w:rStyle w:val="Hyperlink"/>
          </w:rPr>
          <w:t>Cachetage et marquage des offres</w:t>
        </w:r>
        <w:r w:rsidR="000E2BFF">
          <w:rPr>
            <w:webHidden/>
          </w:rPr>
          <w:tab/>
        </w:r>
        <w:r w:rsidR="000E2BFF">
          <w:rPr>
            <w:webHidden/>
          </w:rPr>
          <w:fldChar w:fldCharType="begin"/>
        </w:r>
        <w:r w:rsidR="000E2BFF">
          <w:rPr>
            <w:webHidden/>
          </w:rPr>
          <w:instrText xml:space="preserve"> PAGEREF _Toc69310431 \h </w:instrText>
        </w:r>
        <w:r w:rsidR="000E2BFF">
          <w:rPr>
            <w:webHidden/>
          </w:rPr>
        </w:r>
        <w:r w:rsidR="000E2BFF">
          <w:rPr>
            <w:webHidden/>
          </w:rPr>
          <w:fldChar w:fldCharType="separate"/>
        </w:r>
        <w:r w:rsidR="009A7C0D">
          <w:rPr>
            <w:webHidden/>
          </w:rPr>
          <w:t>23</w:t>
        </w:r>
        <w:r w:rsidR="000E2BFF">
          <w:rPr>
            <w:webHidden/>
          </w:rPr>
          <w:fldChar w:fldCharType="end"/>
        </w:r>
      </w:hyperlink>
    </w:p>
    <w:p w14:paraId="2AC7FB19" w14:textId="4B8FD01E" w:rsidR="000E2BFF" w:rsidRDefault="00357204">
      <w:pPr>
        <w:pStyle w:val="TOC2"/>
        <w:rPr>
          <w:rFonts w:asciiTheme="minorHAnsi" w:eastAsiaTheme="minorEastAsia" w:hAnsiTheme="minorHAnsi" w:cstheme="minorBidi"/>
          <w:sz w:val="22"/>
          <w:szCs w:val="22"/>
          <w:lang w:val="en-US" w:eastAsia="en-US"/>
        </w:rPr>
      </w:pPr>
      <w:hyperlink w:anchor="_Toc69310432" w:history="1">
        <w:r w:rsidR="000E2BFF" w:rsidRPr="007E7AFE">
          <w:rPr>
            <w:rStyle w:val="Hyperlink"/>
          </w:rPr>
          <w:t>22.</w:t>
        </w:r>
        <w:r w:rsidR="000E2BFF">
          <w:rPr>
            <w:rFonts w:asciiTheme="minorHAnsi" w:eastAsiaTheme="minorEastAsia" w:hAnsiTheme="minorHAnsi" w:cstheme="minorBidi"/>
            <w:sz w:val="22"/>
            <w:szCs w:val="22"/>
            <w:lang w:val="en-US" w:eastAsia="en-US"/>
          </w:rPr>
          <w:tab/>
        </w:r>
        <w:r w:rsidR="000E2BFF" w:rsidRPr="007E7AFE">
          <w:rPr>
            <w:rStyle w:val="Hyperlink"/>
          </w:rPr>
          <w:t>Date et heure limite de remise des offres</w:t>
        </w:r>
        <w:r w:rsidR="000E2BFF">
          <w:rPr>
            <w:webHidden/>
          </w:rPr>
          <w:tab/>
        </w:r>
        <w:r w:rsidR="000E2BFF">
          <w:rPr>
            <w:webHidden/>
          </w:rPr>
          <w:fldChar w:fldCharType="begin"/>
        </w:r>
        <w:r w:rsidR="000E2BFF">
          <w:rPr>
            <w:webHidden/>
          </w:rPr>
          <w:instrText xml:space="preserve"> PAGEREF _Toc69310432 \h </w:instrText>
        </w:r>
        <w:r w:rsidR="000E2BFF">
          <w:rPr>
            <w:webHidden/>
          </w:rPr>
        </w:r>
        <w:r w:rsidR="000E2BFF">
          <w:rPr>
            <w:webHidden/>
          </w:rPr>
          <w:fldChar w:fldCharType="separate"/>
        </w:r>
        <w:r w:rsidR="009A7C0D">
          <w:rPr>
            <w:webHidden/>
          </w:rPr>
          <w:t>23</w:t>
        </w:r>
        <w:r w:rsidR="000E2BFF">
          <w:rPr>
            <w:webHidden/>
          </w:rPr>
          <w:fldChar w:fldCharType="end"/>
        </w:r>
      </w:hyperlink>
    </w:p>
    <w:p w14:paraId="54F8C1DA" w14:textId="2AE23405" w:rsidR="000E2BFF" w:rsidRDefault="00357204">
      <w:pPr>
        <w:pStyle w:val="TOC2"/>
        <w:rPr>
          <w:rFonts w:asciiTheme="minorHAnsi" w:eastAsiaTheme="minorEastAsia" w:hAnsiTheme="minorHAnsi" w:cstheme="minorBidi"/>
          <w:sz w:val="22"/>
          <w:szCs w:val="22"/>
          <w:lang w:val="en-US" w:eastAsia="en-US"/>
        </w:rPr>
      </w:pPr>
      <w:hyperlink w:anchor="_Toc69310433" w:history="1">
        <w:r w:rsidR="000E2BFF" w:rsidRPr="007E7AFE">
          <w:rPr>
            <w:rStyle w:val="Hyperlink"/>
          </w:rPr>
          <w:t>23.</w:t>
        </w:r>
        <w:r w:rsidR="000E2BFF">
          <w:rPr>
            <w:rFonts w:asciiTheme="minorHAnsi" w:eastAsiaTheme="minorEastAsia" w:hAnsiTheme="minorHAnsi" w:cstheme="minorBidi"/>
            <w:sz w:val="22"/>
            <w:szCs w:val="22"/>
            <w:lang w:val="en-US" w:eastAsia="en-US"/>
          </w:rPr>
          <w:tab/>
        </w:r>
        <w:r w:rsidR="000E2BFF" w:rsidRPr="007E7AFE">
          <w:rPr>
            <w:rStyle w:val="Hyperlink"/>
          </w:rPr>
          <w:t>Offres hors délai</w:t>
        </w:r>
        <w:r w:rsidR="000E2BFF">
          <w:rPr>
            <w:webHidden/>
          </w:rPr>
          <w:tab/>
        </w:r>
        <w:r w:rsidR="000E2BFF">
          <w:rPr>
            <w:webHidden/>
          </w:rPr>
          <w:fldChar w:fldCharType="begin"/>
        </w:r>
        <w:r w:rsidR="000E2BFF">
          <w:rPr>
            <w:webHidden/>
          </w:rPr>
          <w:instrText xml:space="preserve"> PAGEREF _Toc69310433 \h </w:instrText>
        </w:r>
        <w:r w:rsidR="000E2BFF">
          <w:rPr>
            <w:webHidden/>
          </w:rPr>
        </w:r>
        <w:r w:rsidR="000E2BFF">
          <w:rPr>
            <w:webHidden/>
          </w:rPr>
          <w:fldChar w:fldCharType="separate"/>
        </w:r>
        <w:r w:rsidR="009A7C0D">
          <w:rPr>
            <w:webHidden/>
          </w:rPr>
          <w:t>24</w:t>
        </w:r>
        <w:r w:rsidR="000E2BFF">
          <w:rPr>
            <w:webHidden/>
          </w:rPr>
          <w:fldChar w:fldCharType="end"/>
        </w:r>
      </w:hyperlink>
    </w:p>
    <w:p w14:paraId="6631A4E1" w14:textId="3AB3097A" w:rsidR="000E2BFF" w:rsidRDefault="00357204">
      <w:pPr>
        <w:pStyle w:val="TOC2"/>
        <w:rPr>
          <w:rFonts w:asciiTheme="minorHAnsi" w:eastAsiaTheme="minorEastAsia" w:hAnsiTheme="minorHAnsi" w:cstheme="minorBidi"/>
          <w:sz w:val="22"/>
          <w:szCs w:val="22"/>
          <w:lang w:val="en-US" w:eastAsia="en-US"/>
        </w:rPr>
      </w:pPr>
      <w:hyperlink w:anchor="_Toc69310434" w:history="1">
        <w:r w:rsidR="000E2BFF" w:rsidRPr="007E7AFE">
          <w:rPr>
            <w:rStyle w:val="Hyperlink"/>
          </w:rPr>
          <w:t>24.</w:t>
        </w:r>
        <w:r w:rsidR="000E2BFF">
          <w:rPr>
            <w:rFonts w:asciiTheme="minorHAnsi" w:eastAsiaTheme="minorEastAsia" w:hAnsiTheme="minorHAnsi" w:cstheme="minorBidi"/>
            <w:sz w:val="22"/>
            <w:szCs w:val="22"/>
            <w:lang w:val="en-US" w:eastAsia="en-US"/>
          </w:rPr>
          <w:tab/>
        </w:r>
        <w:r w:rsidR="000E2BFF" w:rsidRPr="007E7AFE">
          <w:rPr>
            <w:rStyle w:val="Hyperlink"/>
          </w:rPr>
          <w:t>Retrait, substitution et modification des offres</w:t>
        </w:r>
        <w:r w:rsidR="000E2BFF">
          <w:rPr>
            <w:webHidden/>
          </w:rPr>
          <w:tab/>
        </w:r>
        <w:r w:rsidR="000E2BFF">
          <w:rPr>
            <w:webHidden/>
          </w:rPr>
          <w:fldChar w:fldCharType="begin"/>
        </w:r>
        <w:r w:rsidR="000E2BFF">
          <w:rPr>
            <w:webHidden/>
          </w:rPr>
          <w:instrText xml:space="preserve"> PAGEREF _Toc69310434 \h </w:instrText>
        </w:r>
        <w:r w:rsidR="000E2BFF">
          <w:rPr>
            <w:webHidden/>
          </w:rPr>
        </w:r>
        <w:r w:rsidR="000E2BFF">
          <w:rPr>
            <w:webHidden/>
          </w:rPr>
          <w:fldChar w:fldCharType="separate"/>
        </w:r>
        <w:r w:rsidR="009A7C0D">
          <w:rPr>
            <w:webHidden/>
          </w:rPr>
          <w:t>24</w:t>
        </w:r>
        <w:r w:rsidR="000E2BFF">
          <w:rPr>
            <w:webHidden/>
          </w:rPr>
          <w:fldChar w:fldCharType="end"/>
        </w:r>
      </w:hyperlink>
    </w:p>
    <w:p w14:paraId="198F4008" w14:textId="06723E87" w:rsidR="000E2BFF" w:rsidRDefault="00357204">
      <w:pPr>
        <w:pStyle w:val="TOC2"/>
        <w:rPr>
          <w:rFonts w:asciiTheme="minorHAnsi" w:eastAsiaTheme="minorEastAsia" w:hAnsiTheme="minorHAnsi" w:cstheme="minorBidi"/>
          <w:sz w:val="22"/>
          <w:szCs w:val="22"/>
          <w:lang w:val="en-US" w:eastAsia="en-US"/>
        </w:rPr>
      </w:pPr>
      <w:hyperlink w:anchor="_Toc69310435" w:history="1">
        <w:r w:rsidR="000E2BFF" w:rsidRPr="007E7AFE">
          <w:rPr>
            <w:rStyle w:val="Hyperlink"/>
          </w:rPr>
          <w:t>25.</w:t>
        </w:r>
        <w:r w:rsidR="000E2BFF">
          <w:rPr>
            <w:rFonts w:asciiTheme="minorHAnsi" w:eastAsiaTheme="minorEastAsia" w:hAnsiTheme="minorHAnsi" w:cstheme="minorBidi"/>
            <w:sz w:val="22"/>
            <w:szCs w:val="22"/>
            <w:lang w:val="en-US" w:eastAsia="en-US"/>
          </w:rPr>
          <w:tab/>
        </w:r>
        <w:r w:rsidR="000E2BFF" w:rsidRPr="007E7AFE">
          <w:rPr>
            <w:rStyle w:val="Hyperlink"/>
          </w:rPr>
          <w:t>Ouverture des plis</w:t>
        </w:r>
        <w:r w:rsidR="000E2BFF">
          <w:rPr>
            <w:webHidden/>
          </w:rPr>
          <w:tab/>
        </w:r>
        <w:r w:rsidR="000E2BFF">
          <w:rPr>
            <w:webHidden/>
          </w:rPr>
          <w:fldChar w:fldCharType="begin"/>
        </w:r>
        <w:r w:rsidR="000E2BFF">
          <w:rPr>
            <w:webHidden/>
          </w:rPr>
          <w:instrText xml:space="preserve"> PAGEREF _Toc69310435 \h </w:instrText>
        </w:r>
        <w:r w:rsidR="000E2BFF">
          <w:rPr>
            <w:webHidden/>
          </w:rPr>
        </w:r>
        <w:r w:rsidR="000E2BFF">
          <w:rPr>
            <w:webHidden/>
          </w:rPr>
          <w:fldChar w:fldCharType="separate"/>
        </w:r>
        <w:r w:rsidR="009A7C0D">
          <w:rPr>
            <w:webHidden/>
          </w:rPr>
          <w:t>24</w:t>
        </w:r>
        <w:r w:rsidR="000E2BFF">
          <w:rPr>
            <w:webHidden/>
          </w:rPr>
          <w:fldChar w:fldCharType="end"/>
        </w:r>
      </w:hyperlink>
    </w:p>
    <w:p w14:paraId="279822CA" w14:textId="6BEB16D8" w:rsidR="000E2BFF" w:rsidRDefault="00357204">
      <w:pPr>
        <w:pStyle w:val="TOC1"/>
        <w:rPr>
          <w:rFonts w:asciiTheme="minorHAnsi" w:eastAsiaTheme="minorEastAsia" w:hAnsiTheme="minorHAnsi" w:cstheme="minorBidi"/>
          <w:b w:val="0"/>
          <w:sz w:val="22"/>
          <w:szCs w:val="22"/>
          <w:lang w:val="en-US" w:eastAsia="en-US"/>
        </w:rPr>
      </w:pPr>
      <w:hyperlink w:anchor="_Toc69310436" w:history="1">
        <w:r w:rsidR="000E2BFF" w:rsidRPr="007E7AFE">
          <w:rPr>
            <w:rStyle w:val="Hyperlink"/>
          </w:rPr>
          <w:t xml:space="preserve">E. </w:t>
        </w:r>
        <w:r w:rsidR="000E2BFF">
          <w:rPr>
            <w:rFonts w:asciiTheme="minorHAnsi" w:eastAsiaTheme="minorEastAsia" w:hAnsiTheme="minorHAnsi" w:cstheme="minorBidi"/>
            <w:b w:val="0"/>
            <w:sz w:val="22"/>
            <w:szCs w:val="22"/>
            <w:lang w:val="en-US" w:eastAsia="en-US"/>
          </w:rPr>
          <w:tab/>
        </w:r>
        <w:r w:rsidR="000E2BFF" w:rsidRPr="007E7AFE">
          <w:rPr>
            <w:rStyle w:val="Hyperlink"/>
          </w:rPr>
          <w:t>Évaluation et comparaison des offres</w:t>
        </w:r>
        <w:r w:rsidR="000E2BFF">
          <w:rPr>
            <w:webHidden/>
          </w:rPr>
          <w:tab/>
        </w:r>
        <w:r w:rsidR="000E2BFF">
          <w:rPr>
            <w:webHidden/>
          </w:rPr>
          <w:fldChar w:fldCharType="begin"/>
        </w:r>
        <w:r w:rsidR="000E2BFF">
          <w:rPr>
            <w:webHidden/>
          </w:rPr>
          <w:instrText xml:space="preserve"> PAGEREF _Toc69310436 \h </w:instrText>
        </w:r>
        <w:r w:rsidR="000E2BFF">
          <w:rPr>
            <w:webHidden/>
          </w:rPr>
        </w:r>
        <w:r w:rsidR="000E2BFF">
          <w:rPr>
            <w:webHidden/>
          </w:rPr>
          <w:fldChar w:fldCharType="separate"/>
        </w:r>
        <w:r w:rsidR="009A7C0D">
          <w:rPr>
            <w:webHidden/>
          </w:rPr>
          <w:t>26</w:t>
        </w:r>
        <w:r w:rsidR="000E2BFF">
          <w:rPr>
            <w:webHidden/>
          </w:rPr>
          <w:fldChar w:fldCharType="end"/>
        </w:r>
      </w:hyperlink>
    </w:p>
    <w:p w14:paraId="127B557C" w14:textId="41D54D9C" w:rsidR="000E2BFF" w:rsidRDefault="00357204">
      <w:pPr>
        <w:pStyle w:val="TOC2"/>
        <w:rPr>
          <w:rFonts w:asciiTheme="minorHAnsi" w:eastAsiaTheme="minorEastAsia" w:hAnsiTheme="minorHAnsi" w:cstheme="minorBidi"/>
          <w:sz w:val="22"/>
          <w:szCs w:val="22"/>
          <w:lang w:val="en-US" w:eastAsia="en-US"/>
        </w:rPr>
      </w:pPr>
      <w:hyperlink w:anchor="_Toc69310437" w:history="1">
        <w:r w:rsidR="000E2BFF" w:rsidRPr="007E7AFE">
          <w:rPr>
            <w:rStyle w:val="Hyperlink"/>
          </w:rPr>
          <w:t>26.</w:t>
        </w:r>
        <w:r w:rsidR="000E2BFF">
          <w:rPr>
            <w:rFonts w:asciiTheme="minorHAnsi" w:eastAsiaTheme="minorEastAsia" w:hAnsiTheme="minorHAnsi" w:cstheme="minorBidi"/>
            <w:sz w:val="22"/>
            <w:szCs w:val="22"/>
            <w:lang w:val="en-US" w:eastAsia="en-US"/>
          </w:rPr>
          <w:tab/>
        </w:r>
        <w:r w:rsidR="000E2BFF" w:rsidRPr="007E7AFE">
          <w:rPr>
            <w:rStyle w:val="Hyperlink"/>
          </w:rPr>
          <w:t>Confidentialité</w:t>
        </w:r>
        <w:r w:rsidR="000E2BFF">
          <w:rPr>
            <w:webHidden/>
          </w:rPr>
          <w:tab/>
        </w:r>
        <w:r w:rsidR="000E2BFF">
          <w:rPr>
            <w:webHidden/>
          </w:rPr>
          <w:fldChar w:fldCharType="begin"/>
        </w:r>
        <w:r w:rsidR="000E2BFF">
          <w:rPr>
            <w:webHidden/>
          </w:rPr>
          <w:instrText xml:space="preserve"> PAGEREF _Toc69310437 \h </w:instrText>
        </w:r>
        <w:r w:rsidR="000E2BFF">
          <w:rPr>
            <w:webHidden/>
          </w:rPr>
        </w:r>
        <w:r w:rsidR="000E2BFF">
          <w:rPr>
            <w:webHidden/>
          </w:rPr>
          <w:fldChar w:fldCharType="separate"/>
        </w:r>
        <w:r w:rsidR="009A7C0D">
          <w:rPr>
            <w:webHidden/>
          </w:rPr>
          <w:t>26</w:t>
        </w:r>
        <w:r w:rsidR="000E2BFF">
          <w:rPr>
            <w:webHidden/>
          </w:rPr>
          <w:fldChar w:fldCharType="end"/>
        </w:r>
      </w:hyperlink>
    </w:p>
    <w:p w14:paraId="208B2F12" w14:textId="10E4F485" w:rsidR="000E2BFF" w:rsidRDefault="00357204">
      <w:pPr>
        <w:pStyle w:val="TOC2"/>
        <w:rPr>
          <w:rFonts w:asciiTheme="minorHAnsi" w:eastAsiaTheme="minorEastAsia" w:hAnsiTheme="minorHAnsi" w:cstheme="minorBidi"/>
          <w:sz w:val="22"/>
          <w:szCs w:val="22"/>
          <w:lang w:val="en-US" w:eastAsia="en-US"/>
        </w:rPr>
      </w:pPr>
      <w:hyperlink w:anchor="_Toc69310438" w:history="1">
        <w:r w:rsidR="000E2BFF" w:rsidRPr="007E7AFE">
          <w:rPr>
            <w:rStyle w:val="Hyperlink"/>
          </w:rPr>
          <w:t>27.</w:t>
        </w:r>
        <w:r w:rsidR="000E2BFF">
          <w:rPr>
            <w:rFonts w:asciiTheme="minorHAnsi" w:eastAsiaTheme="minorEastAsia" w:hAnsiTheme="minorHAnsi" w:cstheme="minorBidi"/>
            <w:sz w:val="22"/>
            <w:szCs w:val="22"/>
            <w:lang w:val="en-US" w:eastAsia="en-US"/>
          </w:rPr>
          <w:tab/>
        </w:r>
        <w:r w:rsidR="000E2BFF" w:rsidRPr="007E7AFE">
          <w:rPr>
            <w:rStyle w:val="Hyperlink"/>
          </w:rPr>
          <w:t>Éclaircissements concernant les Offres</w:t>
        </w:r>
        <w:r w:rsidR="000E2BFF">
          <w:rPr>
            <w:webHidden/>
          </w:rPr>
          <w:tab/>
        </w:r>
        <w:r w:rsidR="000E2BFF">
          <w:rPr>
            <w:webHidden/>
          </w:rPr>
          <w:fldChar w:fldCharType="begin"/>
        </w:r>
        <w:r w:rsidR="000E2BFF">
          <w:rPr>
            <w:webHidden/>
          </w:rPr>
          <w:instrText xml:space="preserve"> PAGEREF _Toc69310438 \h </w:instrText>
        </w:r>
        <w:r w:rsidR="000E2BFF">
          <w:rPr>
            <w:webHidden/>
          </w:rPr>
        </w:r>
        <w:r w:rsidR="000E2BFF">
          <w:rPr>
            <w:webHidden/>
          </w:rPr>
          <w:fldChar w:fldCharType="separate"/>
        </w:r>
        <w:r w:rsidR="009A7C0D">
          <w:rPr>
            <w:webHidden/>
          </w:rPr>
          <w:t>26</w:t>
        </w:r>
        <w:r w:rsidR="000E2BFF">
          <w:rPr>
            <w:webHidden/>
          </w:rPr>
          <w:fldChar w:fldCharType="end"/>
        </w:r>
      </w:hyperlink>
    </w:p>
    <w:p w14:paraId="169981C9" w14:textId="2A11F706" w:rsidR="000E2BFF" w:rsidRDefault="00357204">
      <w:pPr>
        <w:pStyle w:val="TOC2"/>
        <w:rPr>
          <w:rFonts w:asciiTheme="minorHAnsi" w:eastAsiaTheme="minorEastAsia" w:hAnsiTheme="minorHAnsi" w:cstheme="minorBidi"/>
          <w:sz w:val="22"/>
          <w:szCs w:val="22"/>
          <w:lang w:val="en-US" w:eastAsia="en-US"/>
        </w:rPr>
      </w:pPr>
      <w:hyperlink w:anchor="_Toc69310439" w:history="1">
        <w:r w:rsidR="000E2BFF" w:rsidRPr="007E7AFE">
          <w:rPr>
            <w:rStyle w:val="Hyperlink"/>
          </w:rPr>
          <w:t>28.</w:t>
        </w:r>
        <w:r w:rsidR="000E2BFF">
          <w:rPr>
            <w:rFonts w:asciiTheme="minorHAnsi" w:eastAsiaTheme="minorEastAsia" w:hAnsiTheme="minorHAnsi" w:cstheme="minorBidi"/>
            <w:sz w:val="22"/>
            <w:szCs w:val="22"/>
            <w:lang w:val="en-US" w:eastAsia="en-US"/>
          </w:rPr>
          <w:tab/>
        </w:r>
        <w:r w:rsidR="000E2BFF" w:rsidRPr="007E7AFE">
          <w:rPr>
            <w:rStyle w:val="Hyperlink"/>
          </w:rPr>
          <w:t>Divergences, réserves ou omissions</w:t>
        </w:r>
        <w:r w:rsidR="000E2BFF">
          <w:rPr>
            <w:webHidden/>
          </w:rPr>
          <w:tab/>
        </w:r>
        <w:r w:rsidR="000E2BFF">
          <w:rPr>
            <w:webHidden/>
          </w:rPr>
          <w:fldChar w:fldCharType="begin"/>
        </w:r>
        <w:r w:rsidR="000E2BFF">
          <w:rPr>
            <w:webHidden/>
          </w:rPr>
          <w:instrText xml:space="preserve"> PAGEREF _Toc69310439 \h </w:instrText>
        </w:r>
        <w:r w:rsidR="000E2BFF">
          <w:rPr>
            <w:webHidden/>
          </w:rPr>
        </w:r>
        <w:r w:rsidR="000E2BFF">
          <w:rPr>
            <w:webHidden/>
          </w:rPr>
          <w:fldChar w:fldCharType="separate"/>
        </w:r>
        <w:r w:rsidR="009A7C0D">
          <w:rPr>
            <w:webHidden/>
          </w:rPr>
          <w:t>27</w:t>
        </w:r>
        <w:r w:rsidR="000E2BFF">
          <w:rPr>
            <w:webHidden/>
          </w:rPr>
          <w:fldChar w:fldCharType="end"/>
        </w:r>
      </w:hyperlink>
    </w:p>
    <w:p w14:paraId="1A14B0FF" w14:textId="5E68197F" w:rsidR="000E2BFF" w:rsidRDefault="00357204">
      <w:pPr>
        <w:pStyle w:val="TOC2"/>
        <w:rPr>
          <w:rFonts w:asciiTheme="minorHAnsi" w:eastAsiaTheme="minorEastAsia" w:hAnsiTheme="minorHAnsi" w:cstheme="minorBidi"/>
          <w:sz w:val="22"/>
          <w:szCs w:val="22"/>
          <w:lang w:val="en-US" w:eastAsia="en-US"/>
        </w:rPr>
      </w:pPr>
      <w:hyperlink w:anchor="_Toc69310440" w:history="1">
        <w:r w:rsidR="000E2BFF" w:rsidRPr="007E7AFE">
          <w:rPr>
            <w:rStyle w:val="Hyperlink"/>
          </w:rPr>
          <w:t>29.</w:t>
        </w:r>
        <w:r w:rsidR="000E2BFF">
          <w:rPr>
            <w:rFonts w:asciiTheme="minorHAnsi" w:eastAsiaTheme="minorEastAsia" w:hAnsiTheme="minorHAnsi" w:cstheme="minorBidi"/>
            <w:sz w:val="22"/>
            <w:szCs w:val="22"/>
            <w:lang w:val="en-US" w:eastAsia="en-US"/>
          </w:rPr>
          <w:tab/>
        </w:r>
        <w:r w:rsidR="000E2BFF" w:rsidRPr="007E7AFE">
          <w:rPr>
            <w:rStyle w:val="Hyperlink"/>
          </w:rPr>
          <w:t>Conformité des offres</w:t>
        </w:r>
        <w:r w:rsidR="000E2BFF">
          <w:rPr>
            <w:webHidden/>
          </w:rPr>
          <w:tab/>
        </w:r>
        <w:r w:rsidR="000E2BFF">
          <w:rPr>
            <w:webHidden/>
          </w:rPr>
          <w:fldChar w:fldCharType="begin"/>
        </w:r>
        <w:r w:rsidR="000E2BFF">
          <w:rPr>
            <w:webHidden/>
          </w:rPr>
          <w:instrText xml:space="preserve"> PAGEREF _Toc69310440 \h </w:instrText>
        </w:r>
        <w:r w:rsidR="000E2BFF">
          <w:rPr>
            <w:webHidden/>
          </w:rPr>
        </w:r>
        <w:r w:rsidR="000E2BFF">
          <w:rPr>
            <w:webHidden/>
          </w:rPr>
          <w:fldChar w:fldCharType="separate"/>
        </w:r>
        <w:r w:rsidR="009A7C0D">
          <w:rPr>
            <w:webHidden/>
          </w:rPr>
          <w:t>27</w:t>
        </w:r>
        <w:r w:rsidR="000E2BFF">
          <w:rPr>
            <w:webHidden/>
          </w:rPr>
          <w:fldChar w:fldCharType="end"/>
        </w:r>
      </w:hyperlink>
    </w:p>
    <w:p w14:paraId="26D6EA39" w14:textId="75A2D3A1" w:rsidR="000E2BFF" w:rsidRDefault="00357204">
      <w:pPr>
        <w:pStyle w:val="TOC2"/>
        <w:rPr>
          <w:rFonts w:asciiTheme="minorHAnsi" w:eastAsiaTheme="minorEastAsia" w:hAnsiTheme="minorHAnsi" w:cstheme="minorBidi"/>
          <w:sz w:val="22"/>
          <w:szCs w:val="22"/>
          <w:lang w:val="en-US" w:eastAsia="en-US"/>
        </w:rPr>
      </w:pPr>
      <w:hyperlink w:anchor="_Toc69310441" w:history="1">
        <w:r w:rsidR="000E2BFF" w:rsidRPr="007E7AFE">
          <w:rPr>
            <w:rStyle w:val="Hyperlink"/>
          </w:rPr>
          <w:t>30.</w:t>
        </w:r>
        <w:r w:rsidR="000E2BFF">
          <w:rPr>
            <w:rFonts w:asciiTheme="minorHAnsi" w:eastAsiaTheme="minorEastAsia" w:hAnsiTheme="minorHAnsi" w:cstheme="minorBidi"/>
            <w:sz w:val="22"/>
            <w:szCs w:val="22"/>
            <w:lang w:val="en-US" w:eastAsia="en-US"/>
          </w:rPr>
          <w:tab/>
        </w:r>
        <w:r w:rsidR="000E2BFF" w:rsidRPr="007E7AFE">
          <w:rPr>
            <w:rStyle w:val="Hyperlink"/>
          </w:rPr>
          <w:t>Non-Conformité et erreurs</w:t>
        </w:r>
        <w:r w:rsidR="000E2BFF">
          <w:rPr>
            <w:webHidden/>
          </w:rPr>
          <w:tab/>
        </w:r>
        <w:r w:rsidR="000E2BFF">
          <w:rPr>
            <w:webHidden/>
          </w:rPr>
          <w:fldChar w:fldCharType="begin"/>
        </w:r>
        <w:r w:rsidR="000E2BFF">
          <w:rPr>
            <w:webHidden/>
          </w:rPr>
          <w:instrText xml:space="preserve"> PAGEREF _Toc69310441 \h </w:instrText>
        </w:r>
        <w:r w:rsidR="000E2BFF">
          <w:rPr>
            <w:webHidden/>
          </w:rPr>
        </w:r>
        <w:r w:rsidR="000E2BFF">
          <w:rPr>
            <w:webHidden/>
          </w:rPr>
          <w:fldChar w:fldCharType="separate"/>
        </w:r>
        <w:r w:rsidR="009A7C0D">
          <w:rPr>
            <w:webHidden/>
          </w:rPr>
          <w:t>28</w:t>
        </w:r>
        <w:r w:rsidR="000E2BFF">
          <w:rPr>
            <w:webHidden/>
          </w:rPr>
          <w:fldChar w:fldCharType="end"/>
        </w:r>
      </w:hyperlink>
    </w:p>
    <w:p w14:paraId="1DE46068" w14:textId="34D79AE3" w:rsidR="000E2BFF" w:rsidRDefault="00357204">
      <w:pPr>
        <w:pStyle w:val="TOC2"/>
        <w:rPr>
          <w:rFonts w:asciiTheme="minorHAnsi" w:eastAsiaTheme="minorEastAsia" w:hAnsiTheme="minorHAnsi" w:cstheme="minorBidi"/>
          <w:sz w:val="22"/>
          <w:szCs w:val="22"/>
          <w:lang w:val="en-US" w:eastAsia="en-US"/>
        </w:rPr>
      </w:pPr>
      <w:hyperlink w:anchor="_Toc69310442" w:history="1">
        <w:r w:rsidR="000E2BFF" w:rsidRPr="007E7AFE">
          <w:rPr>
            <w:rStyle w:val="Hyperlink"/>
          </w:rPr>
          <w:t>31.</w:t>
        </w:r>
        <w:r w:rsidR="000E2BFF">
          <w:rPr>
            <w:rFonts w:asciiTheme="minorHAnsi" w:eastAsiaTheme="minorEastAsia" w:hAnsiTheme="minorHAnsi" w:cstheme="minorBidi"/>
            <w:sz w:val="22"/>
            <w:szCs w:val="22"/>
            <w:lang w:val="en-US" w:eastAsia="en-US"/>
          </w:rPr>
          <w:tab/>
        </w:r>
        <w:r w:rsidR="000E2BFF" w:rsidRPr="007E7AFE">
          <w:rPr>
            <w:rStyle w:val="Hyperlink"/>
          </w:rPr>
          <w:t>Correction des erreurs arithmétiques</w:t>
        </w:r>
        <w:r w:rsidR="000E2BFF">
          <w:rPr>
            <w:webHidden/>
          </w:rPr>
          <w:tab/>
        </w:r>
        <w:r w:rsidR="000E2BFF">
          <w:rPr>
            <w:webHidden/>
          </w:rPr>
          <w:fldChar w:fldCharType="begin"/>
        </w:r>
        <w:r w:rsidR="000E2BFF">
          <w:rPr>
            <w:webHidden/>
          </w:rPr>
          <w:instrText xml:space="preserve"> PAGEREF _Toc69310442 \h </w:instrText>
        </w:r>
        <w:r w:rsidR="000E2BFF">
          <w:rPr>
            <w:webHidden/>
          </w:rPr>
        </w:r>
        <w:r w:rsidR="000E2BFF">
          <w:rPr>
            <w:webHidden/>
          </w:rPr>
          <w:fldChar w:fldCharType="separate"/>
        </w:r>
        <w:r w:rsidR="009A7C0D">
          <w:rPr>
            <w:webHidden/>
          </w:rPr>
          <w:t>29</w:t>
        </w:r>
        <w:r w:rsidR="000E2BFF">
          <w:rPr>
            <w:webHidden/>
          </w:rPr>
          <w:fldChar w:fldCharType="end"/>
        </w:r>
      </w:hyperlink>
    </w:p>
    <w:p w14:paraId="5D532522" w14:textId="0366ADE3" w:rsidR="000E2BFF" w:rsidRDefault="00357204">
      <w:pPr>
        <w:pStyle w:val="TOC2"/>
        <w:rPr>
          <w:rFonts w:asciiTheme="minorHAnsi" w:eastAsiaTheme="minorEastAsia" w:hAnsiTheme="minorHAnsi" w:cstheme="minorBidi"/>
          <w:sz w:val="22"/>
          <w:szCs w:val="22"/>
          <w:lang w:val="en-US" w:eastAsia="en-US"/>
        </w:rPr>
      </w:pPr>
      <w:hyperlink w:anchor="_Toc69310443" w:history="1">
        <w:r w:rsidR="000E2BFF" w:rsidRPr="007E7AFE">
          <w:rPr>
            <w:rStyle w:val="Hyperlink"/>
          </w:rPr>
          <w:t>32.</w:t>
        </w:r>
        <w:r w:rsidR="000E2BFF">
          <w:rPr>
            <w:rFonts w:asciiTheme="minorHAnsi" w:eastAsiaTheme="minorEastAsia" w:hAnsiTheme="minorHAnsi" w:cstheme="minorBidi"/>
            <w:sz w:val="22"/>
            <w:szCs w:val="22"/>
            <w:lang w:val="en-US" w:eastAsia="en-US"/>
          </w:rPr>
          <w:tab/>
        </w:r>
        <w:r w:rsidR="000E2BFF" w:rsidRPr="007E7AFE">
          <w:rPr>
            <w:rStyle w:val="Hyperlink"/>
          </w:rPr>
          <w:t>Conversion en une seule monnaie</w:t>
        </w:r>
        <w:r w:rsidR="000E2BFF">
          <w:rPr>
            <w:webHidden/>
          </w:rPr>
          <w:tab/>
        </w:r>
        <w:r w:rsidR="000E2BFF">
          <w:rPr>
            <w:webHidden/>
          </w:rPr>
          <w:fldChar w:fldCharType="begin"/>
        </w:r>
        <w:r w:rsidR="000E2BFF">
          <w:rPr>
            <w:webHidden/>
          </w:rPr>
          <w:instrText xml:space="preserve"> PAGEREF _Toc69310443 \h </w:instrText>
        </w:r>
        <w:r w:rsidR="000E2BFF">
          <w:rPr>
            <w:webHidden/>
          </w:rPr>
        </w:r>
        <w:r w:rsidR="000E2BFF">
          <w:rPr>
            <w:webHidden/>
          </w:rPr>
          <w:fldChar w:fldCharType="separate"/>
        </w:r>
        <w:r w:rsidR="009A7C0D">
          <w:rPr>
            <w:webHidden/>
          </w:rPr>
          <w:t>29</w:t>
        </w:r>
        <w:r w:rsidR="000E2BFF">
          <w:rPr>
            <w:webHidden/>
          </w:rPr>
          <w:fldChar w:fldCharType="end"/>
        </w:r>
      </w:hyperlink>
    </w:p>
    <w:p w14:paraId="59C481C3" w14:textId="17E1A8D9" w:rsidR="000E2BFF" w:rsidRDefault="00357204">
      <w:pPr>
        <w:pStyle w:val="TOC2"/>
        <w:rPr>
          <w:rFonts w:asciiTheme="minorHAnsi" w:eastAsiaTheme="minorEastAsia" w:hAnsiTheme="minorHAnsi" w:cstheme="minorBidi"/>
          <w:sz w:val="22"/>
          <w:szCs w:val="22"/>
          <w:lang w:val="en-US" w:eastAsia="en-US"/>
        </w:rPr>
      </w:pPr>
      <w:hyperlink w:anchor="_Toc69310444" w:history="1">
        <w:r w:rsidR="000E2BFF" w:rsidRPr="007E7AFE">
          <w:rPr>
            <w:rStyle w:val="Hyperlink"/>
          </w:rPr>
          <w:t>33.</w:t>
        </w:r>
        <w:r w:rsidR="000E2BFF">
          <w:rPr>
            <w:rFonts w:asciiTheme="minorHAnsi" w:eastAsiaTheme="minorEastAsia" w:hAnsiTheme="minorHAnsi" w:cstheme="minorBidi"/>
            <w:sz w:val="22"/>
            <w:szCs w:val="22"/>
            <w:lang w:val="en-US" w:eastAsia="en-US"/>
          </w:rPr>
          <w:tab/>
        </w:r>
        <w:r w:rsidR="000E2BFF" w:rsidRPr="007E7AFE">
          <w:rPr>
            <w:rStyle w:val="Hyperlink"/>
          </w:rPr>
          <w:t>Marge de préférence</w:t>
        </w:r>
        <w:r w:rsidR="000E2BFF">
          <w:rPr>
            <w:webHidden/>
          </w:rPr>
          <w:tab/>
        </w:r>
        <w:r w:rsidR="000E2BFF">
          <w:rPr>
            <w:webHidden/>
          </w:rPr>
          <w:fldChar w:fldCharType="begin"/>
        </w:r>
        <w:r w:rsidR="000E2BFF">
          <w:rPr>
            <w:webHidden/>
          </w:rPr>
          <w:instrText xml:space="preserve"> PAGEREF _Toc69310444 \h </w:instrText>
        </w:r>
        <w:r w:rsidR="000E2BFF">
          <w:rPr>
            <w:webHidden/>
          </w:rPr>
        </w:r>
        <w:r w:rsidR="000E2BFF">
          <w:rPr>
            <w:webHidden/>
          </w:rPr>
          <w:fldChar w:fldCharType="separate"/>
        </w:r>
        <w:r w:rsidR="009A7C0D">
          <w:rPr>
            <w:webHidden/>
          </w:rPr>
          <w:t>29</w:t>
        </w:r>
        <w:r w:rsidR="000E2BFF">
          <w:rPr>
            <w:webHidden/>
          </w:rPr>
          <w:fldChar w:fldCharType="end"/>
        </w:r>
      </w:hyperlink>
    </w:p>
    <w:p w14:paraId="62B2EBB5" w14:textId="17F85B82" w:rsidR="000E2BFF" w:rsidRDefault="00357204">
      <w:pPr>
        <w:pStyle w:val="TOC2"/>
        <w:rPr>
          <w:rFonts w:asciiTheme="minorHAnsi" w:eastAsiaTheme="minorEastAsia" w:hAnsiTheme="minorHAnsi" w:cstheme="minorBidi"/>
          <w:sz w:val="22"/>
          <w:szCs w:val="22"/>
          <w:lang w:val="en-US" w:eastAsia="en-US"/>
        </w:rPr>
      </w:pPr>
      <w:hyperlink w:anchor="_Toc69310445" w:history="1">
        <w:r w:rsidR="000E2BFF" w:rsidRPr="007E7AFE">
          <w:rPr>
            <w:rStyle w:val="Hyperlink"/>
          </w:rPr>
          <w:t>34.</w:t>
        </w:r>
        <w:r w:rsidR="000E2BFF">
          <w:rPr>
            <w:rFonts w:asciiTheme="minorHAnsi" w:eastAsiaTheme="minorEastAsia" w:hAnsiTheme="minorHAnsi" w:cstheme="minorBidi"/>
            <w:sz w:val="22"/>
            <w:szCs w:val="22"/>
            <w:lang w:val="en-US" w:eastAsia="en-US"/>
          </w:rPr>
          <w:tab/>
        </w:r>
        <w:r w:rsidR="000E2BFF" w:rsidRPr="007E7AFE">
          <w:rPr>
            <w:rStyle w:val="Hyperlink"/>
          </w:rPr>
          <w:t>Sous-traitants</w:t>
        </w:r>
        <w:r w:rsidR="000E2BFF">
          <w:rPr>
            <w:webHidden/>
          </w:rPr>
          <w:tab/>
        </w:r>
        <w:r w:rsidR="000E2BFF">
          <w:rPr>
            <w:webHidden/>
          </w:rPr>
          <w:fldChar w:fldCharType="begin"/>
        </w:r>
        <w:r w:rsidR="000E2BFF">
          <w:rPr>
            <w:webHidden/>
          </w:rPr>
          <w:instrText xml:space="preserve"> PAGEREF _Toc69310445 \h </w:instrText>
        </w:r>
        <w:r w:rsidR="000E2BFF">
          <w:rPr>
            <w:webHidden/>
          </w:rPr>
        </w:r>
        <w:r w:rsidR="000E2BFF">
          <w:rPr>
            <w:webHidden/>
          </w:rPr>
          <w:fldChar w:fldCharType="separate"/>
        </w:r>
        <w:r w:rsidR="009A7C0D">
          <w:rPr>
            <w:webHidden/>
          </w:rPr>
          <w:t>29</w:t>
        </w:r>
        <w:r w:rsidR="000E2BFF">
          <w:rPr>
            <w:webHidden/>
          </w:rPr>
          <w:fldChar w:fldCharType="end"/>
        </w:r>
      </w:hyperlink>
    </w:p>
    <w:p w14:paraId="05095EBE" w14:textId="24DB2A22" w:rsidR="000E2BFF" w:rsidRDefault="00357204">
      <w:pPr>
        <w:pStyle w:val="TOC2"/>
        <w:rPr>
          <w:rFonts w:asciiTheme="minorHAnsi" w:eastAsiaTheme="minorEastAsia" w:hAnsiTheme="minorHAnsi" w:cstheme="minorBidi"/>
          <w:sz w:val="22"/>
          <w:szCs w:val="22"/>
          <w:lang w:val="en-US" w:eastAsia="en-US"/>
        </w:rPr>
      </w:pPr>
      <w:hyperlink w:anchor="_Toc69310446" w:history="1">
        <w:r w:rsidR="000E2BFF" w:rsidRPr="007E7AFE">
          <w:rPr>
            <w:rStyle w:val="Hyperlink"/>
          </w:rPr>
          <w:t>35.</w:t>
        </w:r>
        <w:r w:rsidR="000E2BFF">
          <w:rPr>
            <w:rFonts w:asciiTheme="minorHAnsi" w:eastAsiaTheme="minorEastAsia" w:hAnsiTheme="minorHAnsi" w:cstheme="minorBidi"/>
            <w:sz w:val="22"/>
            <w:szCs w:val="22"/>
            <w:lang w:val="en-US" w:eastAsia="en-US"/>
          </w:rPr>
          <w:tab/>
        </w:r>
        <w:r w:rsidR="000E2BFF" w:rsidRPr="007E7AFE">
          <w:rPr>
            <w:rStyle w:val="Hyperlink"/>
          </w:rPr>
          <w:t>Évaluation des Offres</w:t>
        </w:r>
        <w:r w:rsidR="000E2BFF">
          <w:rPr>
            <w:webHidden/>
          </w:rPr>
          <w:tab/>
        </w:r>
        <w:r w:rsidR="000E2BFF">
          <w:rPr>
            <w:webHidden/>
          </w:rPr>
          <w:fldChar w:fldCharType="begin"/>
        </w:r>
        <w:r w:rsidR="000E2BFF">
          <w:rPr>
            <w:webHidden/>
          </w:rPr>
          <w:instrText xml:space="preserve"> PAGEREF _Toc69310446 \h </w:instrText>
        </w:r>
        <w:r w:rsidR="000E2BFF">
          <w:rPr>
            <w:webHidden/>
          </w:rPr>
        </w:r>
        <w:r w:rsidR="000E2BFF">
          <w:rPr>
            <w:webHidden/>
          </w:rPr>
          <w:fldChar w:fldCharType="separate"/>
        </w:r>
        <w:r w:rsidR="009A7C0D">
          <w:rPr>
            <w:webHidden/>
          </w:rPr>
          <w:t>30</w:t>
        </w:r>
        <w:r w:rsidR="000E2BFF">
          <w:rPr>
            <w:webHidden/>
          </w:rPr>
          <w:fldChar w:fldCharType="end"/>
        </w:r>
      </w:hyperlink>
    </w:p>
    <w:p w14:paraId="53844649" w14:textId="234569E8" w:rsidR="000E2BFF" w:rsidRDefault="00357204">
      <w:pPr>
        <w:pStyle w:val="TOC2"/>
        <w:rPr>
          <w:rFonts w:asciiTheme="minorHAnsi" w:eastAsiaTheme="minorEastAsia" w:hAnsiTheme="minorHAnsi" w:cstheme="minorBidi"/>
          <w:sz w:val="22"/>
          <w:szCs w:val="22"/>
          <w:lang w:val="en-US" w:eastAsia="en-US"/>
        </w:rPr>
      </w:pPr>
      <w:hyperlink w:anchor="_Toc69310447" w:history="1">
        <w:r w:rsidR="000E2BFF" w:rsidRPr="007E7AFE">
          <w:rPr>
            <w:rStyle w:val="Hyperlink"/>
          </w:rPr>
          <w:t>36.</w:t>
        </w:r>
        <w:r w:rsidR="000E2BFF">
          <w:rPr>
            <w:rFonts w:asciiTheme="minorHAnsi" w:eastAsiaTheme="minorEastAsia" w:hAnsiTheme="minorHAnsi" w:cstheme="minorBidi"/>
            <w:sz w:val="22"/>
            <w:szCs w:val="22"/>
            <w:lang w:val="en-US" w:eastAsia="en-US"/>
          </w:rPr>
          <w:tab/>
        </w:r>
        <w:r w:rsidR="000E2BFF" w:rsidRPr="007E7AFE">
          <w:rPr>
            <w:rStyle w:val="Hyperlink"/>
          </w:rPr>
          <w:t>Comparaison des Offres</w:t>
        </w:r>
        <w:r w:rsidR="000E2BFF">
          <w:rPr>
            <w:webHidden/>
          </w:rPr>
          <w:tab/>
        </w:r>
        <w:r w:rsidR="000E2BFF">
          <w:rPr>
            <w:webHidden/>
          </w:rPr>
          <w:fldChar w:fldCharType="begin"/>
        </w:r>
        <w:r w:rsidR="000E2BFF">
          <w:rPr>
            <w:webHidden/>
          </w:rPr>
          <w:instrText xml:space="preserve"> PAGEREF _Toc69310447 \h </w:instrText>
        </w:r>
        <w:r w:rsidR="000E2BFF">
          <w:rPr>
            <w:webHidden/>
          </w:rPr>
        </w:r>
        <w:r w:rsidR="000E2BFF">
          <w:rPr>
            <w:webHidden/>
          </w:rPr>
          <w:fldChar w:fldCharType="separate"/>
        </w:r>
        <w:r w:rsidR="009A7C0D">
          <w:rPr>
            <w:webHidden/>
          </w:rPr>
          <w:t>31</w:t>
        </w:r>
        <w:r w:rsidR="000E2BFF">
          <w:rPr>
            <w:webHidden/>
          </w:rPr>
          <w:fldChar w:fldCharType="end"/>
        </w:r>
      </w:hyperlink>
    </w:p>
    <w:p w14:paraId="14893F41" w14:textId="1521D9F9" w:rsidR="000E2BFF" w:rsidRDefault="00357204">
      <w:pPr>
        <w:pStyle w:val="TOC2"/>
        <w:rPr>
          <w:rFonts w:asciiTheme="minorHAnsi" w:eastAsiaTheme="minorEastAsia" w:hAnsiTheme="minorHAnsi" w:cstheme="minorBidi"/>
          <w:sz w:val="22"/>
          <w:szCs w:val="22"/>
          <w:lang w:val="en-US" w:eastAsia="en-US"/>
        </w:rPr>
      </w:pPr>
      <w:hyperlink w:anchor="_Toc69310448" w:history="1">
        <w:r w:rsidR="000E2BFF" w:rsidRPr="007E7AFE">
          <w:rPr>
            <w:rStyle w:val="Hyperlink"/>
          </w:rPr>
          <w:t>37.</w:t>
        </w:r>
        <w:r w:rsidR="000E2BFF">
          <w:rPr>
            <w:rFonts w:asciiTheme="minorHAnsi" w:eastAsiaTheme="minorEastAsia" w:hAnsiTheme="minorHAnsi" w:cstheme="minorBidi"/>
            <w:sz w:val="22"/>
            <w:szCs w:val="22"/>
            <w:lang w:val="en-US" w:eastAsia="en-US"/>
          </w:rPr>
          <w:tab/>
        </w:r>
        <w:r w:rsidR="000E2BFF" w:rsidRPr="007E7AFE">
          <w:rPr>
            <w:rStyle w:val="Hyperlink"/>
          </w:rPr>
          <w:t>Qualification du Soumissionnaire</w:t>
        </w:r>
        <w:r w:rsidR="000E2BFF">
          <w:rPr>
            <w:webHidden/>
          </w:rPr>
          <w:tab/>
        </w:r>
        <w:r w:rsidR="000E2BFF">
          <w:rPr>
            <w:webHidden/>
          </w:rPr>
          <w:fldChar w:fldCharType="begin"/>
        </w:r>
        <w:r w:rsidR="000E2BFF">
          <w:rPr>
            <w:webHidden/>
          </w:rPr>
          <w:instrText xml:space="preserve"> PAGEREF _Toc69310448 \h </w:instrText>
        </w:r>
        <w:r w:rsidR="000E2BFF">
          <w:rPr>
            <w:webHidden/>
          </w:rPr>
        </w:r>
        <w:r w:rsidR="000E2BFF">
          <w:rPr>
            <w:webHidden/>
          </w:rPr>
          <w:fldChar w:fldCharType="separate"/>
        </w:r>
        <w:r w:rsidR="009A7C0D">
          <w:rPr>
            <w:webHidden/>
          </w:rPr>
          <w:t>31</w:t>
        </w:r>
        <w:r w:rsidR="000E2BFF">
          <w:rPr>
            <w:webHidden/>
          </w:rPr>
          <w:fldChar w:fldCharType="end"/>
        </w:r>
      </w:hyperlink>
    </w:p>
    <w:p w14:paraId="704C6731" w14:textId="5BAAA04F" w:rsidR="000E2BFF" w:rsidRDefault="00357204">
      <w:pPr>
        <w:pStyle w:val="TOC2"/>
        <w:rPr>
          <w:rFonts w:asciiTheme="minorHAnsi" w:eastAsiaTheme="minorEastAsia" w:hAnsiTheme="minorHAnsi" w:cstheme="minorBidi"/>
          <w:sz w:val="22"/>
          <w:szCs w:val="22"/>
          <w:lang w:val="en-US" w:eastAsia="en-US"/>
        </w:rPr>
      </w:pPr>
      <w:hyperlink w:anchor="_Toc69310449" w:history="1">
        <w:r w:rsidR="000E2BFF" w:rsidRPr="007E7AFE">
          <w:rPr>
            <w:rStyle w:val="Hyperlink"/>
          </w:rPr>
          <w:t>38.</w:t>
        </w:r>
        <w:r w:rsidR="000E2BFF">
          <w:rPr>
            <w:rFonts w:asciiTheme="minorHAnsi" w:eastAsiaTheme="minorEastAsia" w:hAnsiTheme="minorHAnsi" w:cstheme="minorBidi"/>
            <w:sz w:val="22"/>
            <w:szCs w:val="22"/>
            <w:lang w:val="en-US" w:eastAsia="en-US"/>
          </w:rPr>
          <w:tab/>
        </w:r>
        <w:r w:rsidR="000E2BFF" w:rsidRPr="007E7AFE">
          <w:rPr>
            <w:rStyle w:val="Hyperlink"/>
          </w:rPr>
          <w:t>Droit du Maître d’Ouvrage d’accepter et d’écarter les offres</w:t>
        </w:r>
        <w:r w:rsidR="000E2BFF">
          <w:rPr>
            <w:webHidden/>
          </w:rPr>
          <w:tab/>
        </w:r>
        <w:r w:rsidR="000E2BFF">
          <w:rPr>
            <w:webHidden/>
          </w:rPr>
          <w:fldChar w:fldCharType="begin"/>
        </w:r>
        <w:r w:rsidR="000E2BFF">
          <w:rPr>
            <w:webHidden/>
          </w:rPr>
          <w:instrText xml:space="preserve"> PAGEREF _Toc69310449 \h </w:instrText>
        </w:r>
        <w:r w:rsidR="000E2BFF">
          <w:rPr>
            <w:webHidden/>
          </w:rPr>
        </w:r>
        <w:r w:rsidR="000E2BFF">
          <w:rPr>
            <w:webHidden/>
          </w:rPr>
          <w:fldChar w:fldCharType="separate"/>
        </w:r>
        <w:r w:rsidR="009A7C0D">
          <w:rPr>
            <w:webHidden/>
          </w:rPr>
          <w:t>32</w:t>
        </w:r>
        <w:r w:rsidR="000E2BFF">
          <w:rPr>
            <w:webHidden/>
          </w:rPr>
          <w:fldChar w:fldCharType="end"/>
        </w:r>
      </w:hyperlink>
    </w:p>
    <w:p w14:paraId="3E1FC70D" w14:textId="18FA8E18" w:rsidR="000E2BFF" w:rsidRDefault="00357204">
      <w:pPr>
        <w:pStyle w:val="TOC1"/>
        <w:rPr>
          <w:rFonts w:asciiTheme="minorHAnsi" w:eastAsiaTheme="minorEastAsia" w:hAnsiTheme="minorHAnsi" w:cstheme="minorBidi"/>
          <w:b w:val="0"/>
          <w:sz w:val="22"/>
          <w:szCs w:val="22"/>
          <w:lang w:val="en-US" w:eastAsia="en-US"/>
        </w:rPr>
      </w:pPr>
      <w:hyperlink w:anchor="_Toc69310450" w:history="1">
        <w:r w:rsidR="000E2BFF" w:rsidRPr="007E7AFE">
          <w:rPr>
            <w:rStyle w:val="Hyperlink"/>
          </w:rPr>
          <w:t xml:space="preserve">F. </w:t>
        </w:r>
        <w:r w:rsidR="000E2BFF">
          <w:rPr>
            <w:rFonts w:asciiTheme="minorHAnsi" w:eastAsiaTheme="minorEastAsia" w:hAnsiTheme="minorHAnsi" w:cstheme="minorBidi"/>
            <w:b w:val="0"/>
            <w:sz w:val="22"/>
            <w:szCs w:val="22"/>
            <w:lang w:val="en-US" w:eastAsia="en-US"/>
          </w:rPr>
          <w:tab/>
        </w:r>
        <w:r w:rsidR="000E2BFF" w:rsidRPr="007E7AFE">
          <w:rPr>
            <w:rStyle w:val="Hyperlink"/>
          </w:rPr>
          <w:t>Attribution du Marché</w:t>
        </w:r>
        <w:r w:rsidR="000E2BFF">
          <w:rPr>
            <w:webHidden/>
          </w:rPr>
          <w:tab/>
        </w:r>
        <w:r w:rsidR="000E2BFF">
          <w:rPr>
            <w:webHidden/>
          </w:rPr>
          <w:fldChar w:fldCharType="begin"/>
        </w:r>
        <w:r w:rsidR="000E2BFF">
          <w:rPr>
            <w:webHidden/>
          </w:rPr>
          <w:instrText xml:space="preserve"> PAGEREF _Toc69310450 \h </w:instrText>
        </w:r>
        <w:r w:rsidR="000E2BFF">
          <w:rPr>
            <w:webHidden/>
          </w:rPr>
        </w:r>
        <w:r w:rsidR="000E2BFF">
          <w:rPr>
            <w:webHidden/>
          </w:rPr>
          <w:fldChar w:fldCharType="separate"/>
        </w:r>
        <w:r w:rsidR="009A7C0D">
          <w:rPr>
            <w:webHidden/>
          </w:rPr>
          <w:t>32</w:t>
        </w:r>
        <w:r w:rsidR="000E2BFF">
          <w:rPr>
            <w:webHidden/>
          </w:rPr>
          <w:fldChar w:fldCharType="end"/>
        </w:r>
      </w:hyperlink>
    </w:p>
    <w:p w14:paraId="64240820" w14:textId="503A1964" w:rsidR="000E2BFF" w:rsidRDefault="00357204">
      <w:pPr>
        <w:pStyle w:val="TOC2"/>
        <w:rPr>
          <w:rFonts w:asciiTheme="minorHAnsi" w:eastAsiaTheme="minorEastAsia" w:hAnsiTheme="minorHAnsi" w:cstheme="minorBidi"/>
          <w:sz w:val="22"/>
          <w:szCs w:val="22"/>
          <w:lang w:val="en-US" w:eastAsia="en-US"/>
        </w:rPr>
      </w:pPr>
      <w:hyperlink w:anchor="_Toc69310451" w:history="1">
        <w:r w:rsidR="000E2BFF" w:rsidRPr="007E7AFE">
          <w:rPr>
            <w:rStyle w:val="Hyperlink"/>
          </w:rPr>
          <w:t>39.</w:t>
        </w:r>
        <w:r w:rsidR="000E2BFF">
          <w:rPr>
            <w:rFonts w:asciiTheme="minorHAnsi" w:eastAsiaTheme="minorEastAsia" w:hAnsiTheme="minorHAnsi" w:cstheme="minorBidi"/>
            <w:sz w:val="22"/>
            <w:szCs w:val="22"/>
            <w:lang w:val="en-US" w:eastAsia="en-US"/>
          </w:rPr>
          <w:tab/>
        </w:r>
        <w:r w:rsidR="000E2BFF" w:rsidRPr="007E7AFE">
          <w:rPr>
            <w:rStyle w:val="Hyperlink"/>
          </w:rPr>
          <w:t>Critères d’attribution</w:t>
        </w:r>
        <w:r w:rsidR="000E2BFF">
          <w:rPr>
            <w:webHidden/>
          </w:rPr>
          <w:tab/>
        </w:r>
        <w:r w:rsidR="000E2BFF">
          <w:rPr>
            <w:webHidden/>
          </w:rPr>
          <w:fldChar w:fldCharType="begin"/>
        </w:r>
        <w:r w:rsidR="000E2BFF">
          <w:rPr>
            <w:webHidden/>
          </w:rPr>
          <w:instrText xml:space="preserve"> PAGEREF _Toc69310451 \h </w:instrText>
        </w:r>
        <w:r w:rsidR="000E2BFF">
          <w:rPr>
            <w:webHidden/>
          </w:rPr>
        </w:r>
        <w:r w:rsidR="000E2BFF">
          <w:rPr>
            <w:webHidden/>
          </w:rPr>
          <w:fldChar w:fldCharType="separate"/>
        </w:r>
        <w:r w:rsidR="009A7C0D">
          <w:rPr>
            <w:webHidden/>
          </w:rPr>
          <w:t>32</w:t>
        </w:r>
        <w:r w:rsidR="000E2BFF">
          <w:rPr>
            <w:webHidden/>
          </w:rPr>
          <w:fldChar w:fldCharType="end"/>
        </w:r>
      </w:hyperlink>
    </w:p>
    <w:p w14:paraId="55589BA0" w14:textId="7C5171D4" w:rsidR="000E2BFF" w:rsidRDefault="00357204">
      <w:pPr>
        <w:pStyle w:val="TOC2"/>
        <w:rPr>
          <w:rFonts w:asciiTheme="minorHAnsi" w:eastAsiaTheme="minorEastAsia" w:hAnsiTheme="minorHAnsi" w:cstheme="minorBidi"/>
          <w:sz w:val="22"/>
          <w:szCs w:val="22"/>
          <w:lang w:val="en-US" w:eastAsia="en-US"/>
        </w:rPr>
      </w:pPr>
      <w:hyperlink w:anchor="_Toc69310452" w:history="1">
        <w:r w:rsidR="000E2BFF" w:rsidRPr="007E7AFE">
          <w:rPr>
            <w:rStyle w:val="Hyperlink"/>
          </w:rPr>
          <w:t>40.</w:t>
        </w:r>
        <w:r w:rsidR="000E2BFF">
          <w:rPr>
            <w:rFonts w:asciiTheme="minorHAnsi" w:eastAsiaTheme="minorEastAsia" w:hAnsiTheme="minorHAnsi" w:cstheme="minorBidi"/>
            <w:sz w:val="22"/>
            <w:szCs w:val="22"/>
            <w:lang w:val="en-US" w:eastAsia="en-US"/>
          </w:rPr>
          <w:tab/>
        </w:r>
        <w:r w:rsidR="000E2BFF" w:rsidRPr="007E7AFE">
          <w:rPr>
            <w:rStyle w:val="Hyperlink"/>
          </w:rPr>
          <w:t>Notification de l’attribution du Marché</w:t>
        </w:r>
        <w:r w:rsidR="000E2BFF">
          <w:rPr>
            <w:webHidden/>
          </w:rPr>
          <w:tab/>
        </w:r>
        <w:r w:rsidR="000E2BFF">
          <w:rPr>
            <w:webHidden/>
          </w:rPr>
          <w:fldChar w:fldCharType="begin"/>
        </w:r>
        <w:r w:rsidR="000E2BFF">
          <w:rPr>
            <w:webHidden/>
          </w:rPr>
          <w:instrText xml:space="preserve"> PAGEREF _Toc69310452 \h </w:instrText>
        </w:r>
        <w:r w:rsidR="000E2BFF">
          <w:rPr>
            <w:webHidden/>
          </w:rPr>
        </w:r>
        <w:r w:rsidR="000E2BFF">
          <w:rPr>
            <w:webHidden/>
          </w:rPr>
          <w:fldChar w:fldCharType="separate"/>
        </w:r>
        <w:r w:rsidR="009A7C0D">
          <w:rPr>
            <w:webHidden/>
          </w:rPr>
          <w:t>33</w:t>
        </w:r>
        <w:r w:rsidR="000E2BFF">
          <w:rPr>
            <w:webHidden/>
          </w:rPr>
          <w:fldChar w:fldCharType="end"/>
        </w:r>
      </w:hyperlink>
    </w:p>
    <w:p w14:paraId="43572776" w14:textId="1B1BCBB1" w:rsidR="000E2BFF" w:rsidRDefault="00357204">
      <w:pPr>
        <w:pStyle w:val="TOC2"/>
        <w:rPr>
          <w:rFonts w:asciiTheme="minorHAnsi" w:eastAsiaTheme="minorEastAsia" w:hAnsiTheme="minorHAnsi" w:cstheme="minorBidi"/>
          <w:sz w:val="22"/>
          <w:szCs w:val="22"/>
          <w:lang w:val="en-US" w:eastAsia="en-US"/>
        </w:rPr>
      </w:pPr>
      <w:hyperlink w:anchor="_Toc69310453" w:history="1">
        <w:r w:rsidR="000E2BFF" w:rsidRPr="007E7AFE">
          <w:rPr>
            <w:rStyle w:val="Hyperlink"/>
          </w:rPr>
          <w:t>41.</w:t>
        </w:r>
        <w:r w:rsidR="000E2BFF">
          <w:rPr>
            <w:rFonts w:asciiTheme="minorHAnsi" w:eastAsiaTheme="minorEastAsia" w:hAnsiTheme="minorHAnsi" w:cstheme="minorBidi"/>
            <w:sz w:val="22"/>
            <w:szCs w:val="22"/>
            <w:lang w:val="en-US" w:eastAsia="en-US"/>
          </w:rPr>
          <w:tab/>
        </w:r>
        <w:r w:rsidR="000E2BFF" w:rsidRPr="007E7AFE">
          <w:rPr>
            <w:rStyle w:val="Hyperlink"/>
          </w:rPr>
          <w:t>Signature du Marché</w:t>
        </w:r>
        <w:r w:rsidR="000E2BFF">
          <w:rPr>
            <w:webHidden/>
          </w:rPr>
          <w:tab/>
        </w:r>
        <w:r w:rsidR="000E2BFF">
          <w:rPr>
            <w:webHidden/>
          </w:rPr>
          <w:fldChar w:fldCharType="begin"/>
        </w:r>
        <w:r w:rsidR="000E2BFF">
          <w:rPr>
            <w:webHidden/>
          </w:rPr>
          <w:instrText xml:space="preserve"> PAGEREF _Toc69310453 \h </w:instrText>
        </w:r>
        <w:r w:rsidR="000E2BFF">
          <w:rPr>
            <w:webHidden/>
          </w:rPr>
        </w:r>
        <w:r w:rsidR="000E2BFF">
          <w:rPr>
            <w:webHidden/>
          </w:rPr>
          <w:fldChar w:fldCharType="separate"/>
        </w:r>
        <w:r w:rsidR="009A7C0D">
          <w:rPr>
            <w:webHidden/>
          </w:rPr>
          <w:t>33</w:t>
        </w:r>
        <w:r w:rsidR="000E2BFF">
          <w:rPr>
            <w:webHidden/>
          </w:rPr>
          <w:fldChar w:fldCharType="end"/>
        </w:r>
      </w:hyperlink>
    </w:p>
    <w:p w14:paraId="0191A7A6" w14:textId="6B9A03F0" w:rsidR="000E2BFF" w:rsidRDefault="00357204">
      <w:pPr>
        <w:pStyle w:val="TOC2"/>
        <w:rPr>
          <w:rFonts w:asciiTheme="minorHAnsi" w:eastAsiaTheme="minorEastAsia" w:hAnsiTheme="minorHAnsi" w:cstheme="minorBidi"/>
          <w:sz w:val="22"/>
          <w:szCs w:val="22"/>
          <w:lang w:val="en-US" w:eastAsia="en-US"/>
        </w:rPr>
      </w:pPr>
      <w:hyperlink w:anchor="_Toc69310454" w:history="1">
        <w:r w:rsidR="000E2BFF" w:rsidRPr="007E7AFE">
          <w:rPr>
            <w:rStyle w:val="Hyperlink"/>
          </w:rPr>
          <w:t>42.</w:t>
        </w:r>
        <w:r w:rsidR="000E2BFF">
          <w:rPr>
            <w:rFonts w:asciiTheme="minorHAnsi" w:eastAsiaTheme="minorEastAsia" w:hAnsiTheme="minorHAnsi" w:cstheme="minorBidi"/>
            <w:sz w:val="22"/>
            <w:szCs w:val="22"/>
            <w:lang w:val="en-US" w:eastAsia="en-US"/>
          </w:rPr>
          <w:tab/>
        </w:r>
        <w:r w:rsidR="000E2BFF" w:rsidRPr="007E7AFE">
          <w:rPr>
            <w:rStyle w:val="Hyperlink"/>
          </w:rPr>
          <w:t>Garantie de bonne exécution</w:t>
        </w:r>
        <w:r w:rsidR="000E2BFF">
          <w:rPr>
            <w:webHidden/>
          </w:rPr>
          <w:tab/>
        </w:r>
        <w:r w:rsidR="000E2BFF">
          <w:rPr>
            <w:webHidden/>
          </w:rPr>
          <w:fldChar w:fldCharType="begin"/>
        </w:r>
        <w:r w:rsidR="000E2BFF">
          <w:rPr>
            <w:webHidden/>
          </w:rPr>
          <w:instrText xml:space="preserve"> PAGEREF _Toc69310454 \h </w:instrText>
        </w:r>
        <w:r w:rsidR="000E2BFF">
          <w:rPr>
            <w:webHidden/>
          </w:rPr>
        </w:r>
        <w:r w:rsidR="000E2BFF">
          <w:rPr>
            <w:webHidden/>
          </w:rPr>
          <w:fldChar w:fldCharType="separate"/>
        </w:r>
        <w:r w:rsidR="009A7C0D">
          <w:rPr>
            <w:webHidden/>
          </w:rPr>
          <w:t>34</w:t>
        </w:r>
        <w:r w:rsidR="000E2BFF">
          <w:rPr>
            <w:webHidden/>
          </w:rPr>
          <w:fldChar w:fldCharType="end"/>
        </w:r>
      </w:hyperlink>
    </w:p>
    <w:p w14:paraId="5A863839" w14:textId="4BD92D3F"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E448A6">
            <w:pPr>
              <w:spacing w:before="120" w:after="120"/>
              <w:jc w:val="center"/>
              <w:rPr>
                <w:b/>
                <w:sz w:val="44"/>
                <w:szCs w:val="44"/>
              </w:rPr>
            </w:pPr>
            <w:r w:rsidRPr="00E0339C">
              <w:rPr>
                <w:u w:val="single"/>
              </w:rPr>
              <w:br w:type="page"/>
            </w:r>
            <w:r w:rsidRPr="00E0339C">
              <w:br w:type="page"/>
            </w:r>
            <w:bookmarkStart w:id="52" w:name="_Hlt438532663"/>
            <w:bookmarkStart w:id="53" w:name="_Toc438266923"/>
            <w:bookmarkStart w:id="54" w:name="_Toc438267877"/>
            <w:bookmarkStart w:id="55" w:name="_Toc438366664"/>
            <w:bookmarkEnd w:id="52"/>
            <w:r w:rsidRPr="00E0339C">
              <w:rPr>
                <w:b/>
                <w:sz w:val="44"/>
                <w:szCs w:val="44"/>
              </w:rPr>
              <w:t>Section I. Instructions aux soumissionnaires</w:t>
            </w:r>
            <w:bookmarkEnd w:id="53"/>
            <w:bookmarkEnd w:id="54"/>
            <w:bookmarkEnd w:id="55"/>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E448A6">
            <w:pPr>
              <w:pStyle w:val="Sec1head1"/>
            </w:pPr>
            <w:bookmarkStart w:id="56" w:name="_Toc438438819"/>
            <w:bookmarkStart w:id="57" w:name="_Toc438532553"/>
            <w:bookmarkStart w:id="58" w:name="_Toc438733963"/>
            <w:bookmarkStart w:id="59" w:name="_Toc438962045"/>
            <w:bookmarkStart w:id="60" w:name="_Toc461939616"/>
            <w:bookmarkStart w:id="61" w:name="_Toc69310407"/>
            <w:r w:rsidRPr="00E0339C">
              <w:t xml:space="preserve">A. </w:t>
            </w:r>
            <w:r w:rsidRPr="00E0339C">
              <w:tab/>
              <w:t>Général</w:t>
            </w:r>
            <w:bookmarkEnd w:id="56"/>
            <w:bookmarkEnd w:id="57"/>
            <w:bookmarkEnd w:id="58"/>
            <w:bookmarkEnd w:id="59"/>
            <w:bookmarkEnd w:id="60"/>
            <w:r w:rsidRPr="00E0339C">
              <w:t>ités</w:t>
            </w:r>
            <w:bookmarkEnd w:id="61"/>
          </w:p>
        </w:tc>
      </w:tr>
      <w:tr w:rsidR="005C5730" w:rsidRPr="00E0339C"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E0339C" w:rsidRDefault="005C5730" w:rsidP="00373A8C">
            <w:pPr>
              <w:pStyle w:val="Sec1head2"/>
              <w:numPr>
                <w:ilvl w:val="0"/>
                <w:numId w:val="35"/>
              </w:numPr>
              <w:spacing w:before="120" w:after="120"/>
            </w:pPr>
            <w:bookmarkStart w:id="62" w:name="_Toc156373284"/>
            <w:bookmarkStart w:id="63" w:name="_Toc69310408"/>
            <w:r w:rsidRPr="00E0339C">
              <w:t>Objet du Marché</w:t>
            </w:r>
            <w:bookmarkEnd w:id="62"/>
            <w:bookmarkEnd w:id="63"/>
          </w:p>
        </w:tc>
        <w:tc>
          <w:tcPr>
            <w:tcW w:w="6685" w:type="dxa"/>
            <w:tcBorders>
              <w:top w:val="nil"/>
              <w:left w:val="nil"/>
              <w:right w:val="nil"/>
            </w:tcBorders>
            <w:tcMar>
              <w:top w:w="28" w:type="dxa"/>
              <w:bottom w:w="28" w:type="dxa"/>
            </w:tcMar>
          </w:tcPr>
          <w:p w14:paraId="7B374103" w14:textId="5595ED9B" w:rsidR="005C5730" w:rsidRPr="00E0339C" w:rsidRDefault="005C5730" w:rsidP="00373A8C">
            <w:pPr>
              <w:pStyle w:val="Header2-SubClauses"/>
              <w:numPr>
                <w:ilvl w:val="1"/>
                <w:numId w:val="35"/>
              </w:numPr>
              <w:tabs>
                <w:tab w:val="clear" w:pos="619"/>
                <w:tab w:val="left" w:pos="576"/>
              </w:tabs>
              <w:spacing w:before="12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373A8C">
            <w:pPr>
              <w:pStyle w:val="Header2-SubClauses"/>
              <w:numPr>
                <w:ilvl w:val="1"/>
                <w:numId w:val="35"/>
              </w:numPr>
              <w:tabs>
                <w:tab w:val="clear" w:pos="619"/>
                <w:tab w:val="left" w:pos="576"/>
              </w:tabs>
              <w:spacing w:before="120" w:after="120"/>
              <w:rPr>
                <w:lang w:val="fr-FR"/>
              </w:rPr>
            </w:pPr>
            <w:r w:rsidRPr="00E0339C">
              <w:rPr>
                <w:lang w:val="fr-FR"/>
              </w:rPr>
              <w:t>Dans le présent Dossier d’Appel d’Offres :</w:t>
            </w:r>
          </w:p>
          <w:p w14:paraId="772F5632" w14:textId="73C934B6" w:rsidR="005C5730" w:rsidRPr="00E0339C" w:rsidRDefault="005C5730" w:rsidP="00E448A6">
            <w:pPr>
              <w:pStyle w:val="Header3-Paragraph"/>
              <w:numPr>
                <w:ilvl w:val="0"/>
                <w:numId w:val="2"/>
              </w:numPr>
              <w:tabs>
                <w:tab w:val="clear" w:pos="504"/>
                <w:tab w:val="left" w:pos="576"/>
              </w:tabs>
              <w:spacing w:before="12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E448A6">
            <w:pPr>
              <w:numPr>
                <w:ilvl w:val="0"/>
                <w:numId w:val="2"/>
              </w:numPr>
              <w:tabs>
                <w:tab w:val="left" w:pos="576"/>
              </w:tabs>
              <w:spacing w:before="120" w:after="120"/>
              <w:ind w:left="1152" w:hanging="576"/>
            </w:pPr>
            <w:r w:rsidRPr="00E0339C">
              <w:t xml:space="preserve">Si le contexte l’exige, le singulier désigne le pluriel, et vice versa ; </w:t>
            </w:r>
          </w:p>
          <w:p w14:paraId="37087309" w14:textId="07773277" w:rsidR="00E84953" w:rsidRDefault="005C5730" w:rsidP="00E448A6">
            <w:pPr>
              <w:numPr>
                <w:ilvl w:val="0"/>
                <w:numId w:val="2"/>
              </w:numPr>
              <w:tabs>
                <w:tab w:val="left" w:pos="576"/>
              </w:tabs>
              <w:spacing w:before="12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373E0EC" w14:textId="32A87967" w:rsidR="005C5730" w:rsidRPr="00660EB4" w:rsidRDefault="00DF333A" w:rsidP="00E448A6">
            <w:pPr>
              <w:numPr>
                <w:ilvl w:val="0"/>
                <w:numId w:val="2"/>
              </w:numPr>
              <w:tabs>
                <w:tab w:val="left" w:pos="576"/>
              </w:tabs>
              <w:suppressAutoHyphens/>
              <w:spacing w:before="120" w:after="120"/>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E448A6">
            <w:pPr>
              <w:numPr>
                <w:ilvl w:val="0"/>
                <w:numId w:val="2"/>
              </w:numPr>
              <w:tabs>
                <w:tab w:val="left" w:pos="576"/>
              </w:tabs>
              <w:suppressAutoHyphens/>
              <w:spacing w:before="120" w:after="120"/>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193C72">
            <w:pPr>
              <w:pStyle w:val="Default"/>
              <w:spacing w:before="120" w:after="120"/>
              <w:ind w:left="1630"/>
              <w:jc w:val="both"/>
              <w:rPr>
                <w:lang w:val="fr-FR"/>
              </w:rPr>
            </w:pPr>
            <w:r w:rsidRPr="006B0D1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77777777" w:rsidR="00DF333A" w:rsidRPr="00EF2D33" w:rsidRDefault="00DF333A" w:rsidP="00193C72">
            <w:pPr>
              <w:tabs>
                <w:tab w:val="left" w:pos="576"/>
              </w:tabs>
              <w:suppressAutoHyphens/>
              <w:spacing w:before="120" w:after="120"/>
              <w:ind w:left="1630"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 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inégales ou </w:t>
            </w:r>
            <w:r>
              <w:rPr>
                <w:szCs w:val="24"/>
              </w:rPr>
              <w:t>par coercition</w:t>
            </w:r>
            <w:r w:rsidRPr="00EF2D33">
              <w:rPr>
                <w:szCs w:val="24"/>
              </w:rPr>
              <w:t> ;</w:t>
            </w:r>
          </w:p>
          <w:p w14:paraId="3DF04852" w14:textId="23C5DA96" w:rsidR="00DF333A" w:rsidRPr="00DF333A" w:rsidRDefault="00DF333A" w:rsidP="00E448A6">
            <w:pPr>
              <w:numPr>
                <w:ilvl w:val="0"/>
                <w:numId w:val="2"/>
              </w:numPr>
              <w:tabs>
                <w:tab w:val="left" w:pos="576"/>
              </w:tabs>
              <w:spacing w:before="12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343FD4BE" w:rsidR="00DF333A" w:rsidRPr="00DF333A" w:rsidRDefault="00DF333A" w:rsidP="00E448A6">
            <w:pPr>
              <w:numPr>
                <w:ilvl w:val="0"/>
                <w:numId w:val="2"/>
              </w:numPr>
              <w:tabs>
                <w:tab w:val="left" w:pos="576"/>
              </w:tabs>
              <w:spacing w:before="120" w:after="120"/>
              <w:ind w:left="1152" w:hanging="576"/>
            </w:pPr>
            <w:r w:rsidRPr="00EF2D33">
              <w:rPr>
                <w:szCs w:val="24"/>
              </w:rPr>
              <w:t xml:space="preserve">« Le Personnel de l’Entrepreneur » est défini dans la rubrique </w:t>
            </w:r>
            <w:r w:rsidR="00435B95">
              <w:rPr>
                <w:szCs w:val="24"/>
              </w:rPr>
              <w:t>2.</w:t>
            </w:r>
            <w:r w:rsidRPr="00EF2D33">
              <w:rPr>
                <w:szCs w:val="24"/>
              </w:rPr>
              <w:t>1 des Condition Générales du Marché ; et</w:t>
            </w:r>
          </w:p>
          <w:p w14:paraId="6049B080" w14:textId="6C37D6E1" w:rsidR="00DF333A" w:rsidRPr="00DF333A" w:rsidRDefault="00DF333A" w:rsidP="00E448A6">
            <w:pPr>
              <w:numPr>
                <w:ilvl w:val="0"/>
                <w:numId w:val="2"/>
              </w:numPr>
              <w:tabs>
                <w:tab w:val="left" w:pos="576"/>
              </w:tabs>
              <w:spacing w:before="120" w:after="120"/>
              <w:ind w:left="1152" w:hanging="576"/>
            </w:pPr>
            <w:r w:rsidRPr="00EF2D33">
              <w:rPr>
                <w:szCs w:val="24"/>
              </w:rPr>
              <w:t xml:space="preserve">« Le Personnel du Maître d’Ouvrage » est défini dans la rubrique </w:t>
            </w:r>
            <w:r w:rsidR="00435B95">
              <w:rPr>
                <w:szCs w:val="24"/>
              </w:rPr>
              <w:t>2.</w:t>
            </w:r>
            <w:r w:rsidRPr="00EF2D33">
              <w:rPr>
                <w:szCs w:val="24"/>
              </w:rPr>
              <w:t>1 des Conditions Générales du Marché.</w:t>
            </w:r>
          </w:p>
          <w:p w14:paraId="4E499F3D" w14:textId="6A0070EE" w:rsidR="00DF333A" w:rsidRPr="00E0339C" w:rsidRDefault="00DF333A" w:rsidP="00E448A6">
            <w:pPr>
              <w:tabs>
                <w:tab w:val="left" w:pos="576"/>
              </w:tabs>
              <w:spacing w:before="12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3860F547" w:rsidR="005C5730" w:rsidRPr="00E0339C" w:rsidRDefault="005C5730" w:rsidP="00373A8C">
            <w:pPr>
              <w:pStyle w:val="Sec1head2"/>
              <w:numPr>
                <w:ilvl w:val="0"/>
                <w:numId w:val="35"/>
              </w:numPr>
              <w:spacing w:before="120" w:after="120"/>
            </w:pPr>
            <w:bookmarkStart w:id="64" w:name="_Toc438438821"/>
            <w:bookmarkStart w:id="65" w:name="_Toc438532556"/>
            <w:bookmarkStart w:id="66" w:name="_Toc438733965"/>
            <w:bookmarkStart w:id="67" w:name="_Toc438907006"/>
            <w:bookmarkStart w:id="68" w:name="_Toc438907205"/>
            <w:bookmarkStart w:id="69" w:name="_Toc156373285"/>
            <w:bookmarkStart w:id="70" w:name="_Toc69310409"/>
            <w:r w:rsidRPr="00E0339C">
              <w:t>Origine des fonds</w:t>
            </w:r>
            <w:bookmarkEnd w:id="64"/>
            <w:bookmarkEnd w:id="65"/>
            <w:bookmarkEnd w:id="66"/>
            <w:bookmarkEnd w:id="67"/>
            <w:bookmarkEnd w:id="68"/>
            <w:bookmarkEnd w:id="69"/>
            <w:bookmarkEnd w:id="70"/>
          </w:p>
        </w:tc>
        <w:tc>
          <w:tcPr>
            <w:tcW w:w="6685" w:type="dxa"/>
            <w:tcBorders>
              <w:top w:val="nil"/>
              <w:left w:val="nil"/>
              <w:right w:val="nil"/>
            </w:tcBorders>
            <w:tcMar>
              <w:top w:w="28" w:type="dxa"/>
              <w:bottom w:w="28" w:type="dxa"/>
            </w:tcMar>
          </w:tcPr>
          <w:p w14:paraId="26991C20" w14:textId="77777777"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 xml:space="preserve">L’Emprunteur ou le bénéficiaire (ci-après dénommé « l’Emprunteur »), identifié dans les </w:t>
            </w:r>
            <w:r w:rsidRPr="00751BED">
              <w:rPr>
                <w:b/>
                <w:lang w:val="fr-FR"/>
              </w:rPr>
              <w:t>DPAO</w:t>
            </w:r>
            <w:r w:rsidRPr="00751BED">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751BED">
              <w:rPr>
                <w:b/>
                <w:lang w:val="fr-FR"/>
              </w:rPr>
              <w:t>DPAO</w:t>
            </w:r>
            <w:r w:rsidRPr="00751BED">
              <w:rPr>
                <w:lang w:val="fr-FR"/>
              </w:rPr>
              <w:t xml:space="preserve"> en vue de financer le projet décrit dans les </w:t>
            </w:r>
            <w:r w:rsidRPr="00751BED">
              <w:rPr>
                <w:b/>
                <w:lang w:val="fr-FR"/>
              </w:rPr>
              <w:t>DPAO</w:t>
            </w:r>
            <w:r w:rsidRPr="00751BED">
              <w:rPr>
                <w:lang w:val="fr-FR"/>
              </w:rPr>
              <w:t>. L’Emprunteur a l’intention d’utiliser une partie de ces fonds pour effectuer des paiements autorisés au titre du Marché pour lequel le présent appel d’offres est lancé.</w:t>
            </w:r>
          </w:p>
          <w:p w14:paraId="1562A13A" w14:textId="01063A16"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7B92AB2B" w:rsidR="005C5730" w:rsidRPr="00E0339C" w:rsidRDefault="005C5730" w:rsidP="00373A8C">
            <w:pPr>
              <w:pStyle w:val="Sec1head2"/>
              <w:numPr>
                <w:ilvl w:val="0"/>
                <w:numId w:val="35"/>
              </w:numPr>
              <w:spacing w:before="120" w:after="120"/>
            </w:pPr>
            <w:bookmarkStart w:id="71" w:name="_Toc438532558"/>
            <w:bookmarkStart w:id="72" w:name="_Toc438002631"/>
            <w:bookmarkEnd w:id="71"/>
            <w:r w:rsidRPr="00E0339C">
              <w:br w:type="page"/>
            </w:r>
            <w:r w:rsidRPr="00E0339C">
              <w:br w:type="page"/>
            </w:r>
            <w:bookmarkStart w:id="73" w:name="_Toc438438822"/>
            <w:bookmarkStart w:id="74" w:name="_Toc438532559"/>
            <w:bookmarkStart w:id="75" w:name="_Toc438733966"/>
            <w:bookmarkStart w:id="76" w:name="_Toc438907007"/>
            <w:bookmarkStart w:id="77" w:name="_Toc438907206"/>
            <w:bookmarkStart w:id="78" w:name="_Toc156373286"/>
            <w:bookmarkStart w:id="79" w:name="_Toc69310410"/>
            <w:r w:rsidRPr="00E0339C">
              <w:t>Fraude et Corruption</w:t>
            </w:r>
            <w:bookmarkEnd w:id="72"/>
            <w:bookmarkEnd w:id="73"/>
            <w:bookmarkEnd w:id="74"/>
            <w:bookmarkEnd w:id="75"/>
            <w:bookmarkEnd w:id="76"/>
            <w:bookmarkEnd w:id="77"/>
            <w:bookmarkEnd w:id="78"/>
            <w:bookmarkEnd w:id="79"/>
            <w:r w:rsidRPr="00E0339C">
              <w:t xml:space="preserve"> </w:t>
            </w:r>
          </w:p>
        </w:tc>
        <w:tc>
          <w:tcPr>
            <w:tcW w:w="6685" w:type="dxa"/>
            <w:tcBorders>
              <w:top w:val="nil"/>
              <w:left w:val="nil"/>
              <w:right w:val="nil"/>
            </w:tcBorders>
            <w:tcMar>
              <w:top w:w="28" w:type="dxa"/>
              <w:bottom w:w="28" w:type="dxa"/>
            </w:tcMar>
          </w:tcPr>
          <w:p w14:paraId="353CE72B" w14:textId="0F4346C3"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751BED">
              <w:rPr>
                <w:lang w:val="fr-FR"/>
              </w:rPr>
              <w:t>.</w:t>
            </w:r>
          </w:p>
          <w:p w14:paraId="63E10D00" w14:textId="2B306A0B"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proofErr w:type="spellStart"/>
            <w:r w:rsidRPr="00751BED">
              <w:rPr>
                <w:szCs w:val="24"/>
                <w:lang w:val="fr-FR"/>
              </w:rPr>
              <w:t>pré-qualification</w:t>
            </w:r>
            <w:proofErr w:type="spellEnd"/>
            <w:r w:rsidRPr="00751BED">
              <w:rPr>
                <w:szCs w:val="24"/>
                <w:lang w:val="fr-FR"/>
              </w:rPr>
              <w:t xml:space="preserve">, de </w:t>
            </w:r>
            <w:r w:rsidRPr="00751BED">
              <w:rPr>
                <w:lang w:val="fr-FR"/>
              </w:rPr>
              <w:t>remise des offres, remise de proposition</w:t>
            </w:r>
            <w:r w:rsidRPr="00751BED">
              <w:rPr>
                <w:szCs w:val="24"/>
                <w:lang w:val="fr-FR"/>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396F3D62" w:rsidR="005C5730" w:rsidRPr="00E0339C" w:rsidRDefault="005C5730" w:rsidP="00373A8C">
            <w:pPr>
              <w:pStyle w:val="Sec1head2"/>
              <w:numPr>
                <w:ilvl w:val="0"/>
                <w:numId w:val="35"/>
              </w:numPr>
              <w:spacing w:before="120" w:after="120"/>
            </w:pPr>
            <w:bookmarkStart w:id="80" w:name="_Toc156373287"/>
            <w:bookmarkStart w:id="81" w:name="_Toc69310411"/>
            <w:r w:rsidRPr="00E0339C">
              <w:t>Candidats admis à concourir</w:t>
            </w:r>
            <w:bookmarkEnd w:id="80"/>
            <w:bookmarkEnd w:id="81"/>
          </w:p>
        </w:tc>
        <w:tc>
          <w:tcPr>
            <w:tcW w:w="6685" w:type="dxa"/>
            <w:tcBorders>
              <w:top w:val="nil"/>
              <w:left w:val="nil"/>
              <w:right w:val="nil"/>
            </w:tcBorders>
            <w:tcMar>
              <w:top w:w="28" w:type="dxa"/>
              <w:bottom w:w="28" w:type="dxa"/>
            </w:tcMar>
          </w:tcPr>
          <w:p w14:paraId="009CBE09" w14:textId="1FBE4392"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Les Soumissionnaires peuvent être constitués d’entreprises privées ou publiques (sous réserve des dispositions de l’article </w:t>
            </w:r>
            <w:r w:rsidRPr="00751BED">
              <w:rPr>
                <w:spacing w:val="-4"/>
                <w:lang w:val="fr-FR"/>
              </w:rPr>
              <w:t xml:space="preserve">4.6 </w:t>
            </w:r>
            <w:r w:rsidRPr="00751BED">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751BED">
              <w:rPr>
                <w:b/>
                <w:lang w:val="fr-FR"/>
              </w:rPr>
              <w:t>DPAO</w:t>
            </w:r>
            <w:r w:rsidRPr="00751BED">
              <w:rPr>
                <w:lang w:val="fr-FR"/>
              </w:rPr>
              <w:t xml:space="preserve"> n’en dispose autrement, le nombre des participants au groupement n’est pas limité.</w:t>
            </w:r>
          </w:p>
          <w:p w14:paraId="183309AF" w14:textId="61D5B012" w:rsidR="005C5730" w:rsidRPr="00E0339C" w:rsidRDefault="005C5730" w:rsidP="00373A8C">
            <w:pPr>
              <w:pStyle w:val="Header2-SubClauses"/>
              <w:numPr>
                <w:ilvl w:val="1"/>
                <w:numId w:val="35"/>
              </w:numPr>
              <w:tabs>
                <w:tab w:val="clear" w:pos="619"/>
                <w:tab w:val="left" w:pos="576"/>
              </w:tabs>
              <w:spacing w:before="12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373A8C">
            <w:pPr>
              <w:pStyle w:val="ListParagraph"/>
              <w:numPr>
                <w:ilvl w:val="0"/>
                <w:numId w:val="27"/>
              </w:numPr>
              <w:spacing w:before="12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353B5EF0"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373A8C">
            <w:pPr>
              <w:pStyle w:val="ListParagraph"/>
              <w:numPr>
                <w:ilvl w:val="0"/>
                <w:numId w:val="27"/>
              </w:numPr>
              <w:spacing w:before="12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373A8C">
            <w:pPr>
              <w:pStyle w:val="ListParagraph"/>
              <w:numPr>
                <w:ilvl w:val="0"/>
                <w:numId w:val="27"/>
              </w:numPr>
              <w:spacing w:before="12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 xml:space="preserve">Une entreprise soumissionnaire (à titre individuel ou en tant que partenaire d’un Groupement) </w:t>
            </w:r>
            <w:r w:rsidRPr="00751BED">
              <w:rPr>
                <w:szCs w:val="24"/>
                <w:lang w:val="fr-FR"/>
              </w:rPr>
              <w:t>ne doit pas participer dans plus d’une Offre (à l’exception de variantes éventuellement permises), y compris en tant que sous-traitant</w:t>
            </w:r>
            <w:r w:rsidRPr="00751BED">
              <w:rPr>
                <w:color w:val="000000"/>
                <w:szCs w:val="24"/>
                <w:lang w:val="fr-FR"/>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751BED" w:rsidRDefault="005C5730" w:rsidP="00373A8C">
            <w:pPr>
              <w:pStyle w:val="Header2-SubClauses"/>
              <w:numPr>
                <w:ilvl w:val="1"/>
                <w:numId w:val="35"/>
              </w:numPr>
              <w:tabs>
                <w:tab w:val="clear" w:pos="619"/>
                <w:tab w:val="left" w:pos="576"/>
              </w:tabs>
              <w:spacing w:before="120" w:after="120"/>
              <w:rPr>
                <w:szCs w:val="24"/>
                <w:lang w:val="fr-FR"/>
              </w:rPr>
            </w:pPr>
            <w:r w:rsidRPr="00751BED">
              <w:rPr>
                <w:szCs w:val="24"/>
                <w:lang w:val="fr-FR"/>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 </w:t>
            </w:r>
          </w:p>
          <w:p w14:paraId="493FAA34" w14:textId="5E11493E" w:rsidR="005C5730" w:rsidRPr="00751BED" w:rsidRDefault="007372B1" w:rsidP="00373A8C">
            <w:pPr>
              <w:pStyle w:val="Header2-SubClauses"/>
              <w:numPr>
                <w:ilvl w:val="1"/>
                <w:numId w:val="35"/>
              </w:numPr>
              <w:tabs>
                <w:tab w:val="clear" w:pos="619"/>
                <w:tab w:val="left" w:pos="576"/>
              </w:tabs>
              <w:spacing w:before="120" w:after="120"/>
              <w:rPr>
                <w:lang w:val="fr-FR"/>
              </w:rPr>
            </w:pPr>
            <w:r w:rsidRPr="00751BED">
              <w:rPr>
                <w:rFonts w:asciiTheme="majorBidi" w:hAnsiTheme="majorBidi" w:cstheme="majorBidi"/>
                <w:lang w:val="fr-FR"/>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w:t>
            </w:r>
            <w:proofErr w:type="spellStart"/>
            <w:r w:rsidRPr="00751BED">
              <w:rPr>
                <w:rFonts w:asciiTheme="majorBidi" w:hAnsiTheme="majorBidi" w:cstheme="majorBidi"/>
                <w:lang w:val="fr-FR"/>
              </w:rPr>
              <w:t>pré-qualification</w:t>
            </w:r>
            <w:proofErr w:type="spellEnd"/>
            <w:r w:rsidRPr="00751BED">
              <w:rPr>
                <w:rFonts w:asciiTheme="majorBidi" w:hAnsiTheme="majorBidi" w:cstheme="majorBidi"/>
                <w:lang w:val="fr-FR"/>
              </w:rPr>
              <w:t xml:space="preserve"> ou attribution et de tout autre bénéfice (financier ou autres) d’un marché financé par la Banque durant la période que la Banque aura déterminée. </w:t>
            </w:r>
            <w:r w:rsidR="005C5730" w:rsidRPr="00751BED">
              <w:rPr>
                <w:szCs w:val="24"/>
                <w:lang w:val="fr-FR"/>
              </w:rPr>
              <w:t xml:space="preserve">. La liste des entreprises et individus déclarés inéligibles est disponible à l’adresse électronique mentionnée aux </w:t>
            </w:r>
            <w:r w:rsidR="005C5730" w:rsidRPr="00751BED">
              <w:rPr>
                <w:b/>
                <w:szCs w:val="24"/>
                <w:lang w:val="fr-FR"/>
              </w:rPr>
              <w:t>DPAO.</w:t>
            </w:r>
            <w:r w:rsidR="005C5730" w:rsidRPr="00751BED">
              <w:rPr>
                <w:szCs w:val="24"/>
                <w:lang w:val="fr-FR"/>
              </w:rPr>
              <w:t xml:space="preserve"> </w:t>
            </w:r>
          </w:p>
          <w:p w14:paraId="2A716A2E" w14:textId="7119104E" w:rsidR="005C5730" w:rsidRPr="00751BED" w:rsidRDefault="007372B1" w:rsidP="00373A8C">
            <w:pPr>
              <w:pStyle w:val="Header2-SubClauses"/>
              <w:numPr>
                <w:ilvl w:val="1"/>
                <w:numId w:val="35"/>
              </w:numPr>
              <w:tabs>
                <w:tab w:val="clear" w:pos="619"/>
                <w:tab w:val="left" w:pos="576"/>
              </w:tabs>
              <w:spacing w:before="120" w:after="120"/>
              <w:rPr>
                <w:lang w:val="fr-FR"/>
              </w:rPr>
            </w:pPr>
            <w:r w:rsidRPr="00751BED">
              <w:rPr>
                <w:rFonts w:asciiTheme="majorBidi" w:hAnsiTheme="majorBidi" w:cstheme="majorBidi"/>
                <w:lang w:val="fr-FR"/>
              </w:rPr>
              <w:t>Les établissements publics du pays du Maître de l’Ouvrage sont admis à participer à la condition qu‘ils puissent établir (i) qu’ils jouissent de l’autonomie juridique et financière, (ii) qu’ils sont régis par les règles du droit commercial, et (iii) </w:t>
            </w:r>
            <w:r w:rsidRPr="00751BED">
              <w:rPr>
                <w:lang w:val="fr-FR"/>
              </w:rPr>
              <w:t xml:space="preserve"> </w:t>
            </w:r>
            <w:r w:rsidR="005C5730" w:rsidRPr="00751BED">
              <w:rPr>
                <w:lang w:val="fr-FR"/>
              </w:rPr>
              <w:t xml:space="preserve">Les établissements publics du pays du Maître </w:t>
            </w:r>
            <w:r w:rsidR="0094474A" w:rsidRPr="00751BED">
              <w:rPr>
                <w:lang w:val="fr-FR"/>
              </w:rPr>
              <w:t>d</w:t>
            </w:r>
            <w:r w:rsidR="005C5730" w:rsidRPr="00751BED">
              <w:rPr>
                <w:lang w:val="fr-FR"/>
              </w:rPr>
              <w:t>’Ouvrage sont admis à participer à la condition qu‘ils puissent établir (i) qu’ils jouissent de l’autonomie juridique et financière, (ii) qu’ils sont régis par les règles du droit commercial, et (iii) </w:t>
            </w:r>
            <w:r w:rsidRPr="00751BED">
              <w:rPr>
                <w:rFonts w:asciiTheme="majorBidi" w:hAnsiTheme="majorBidi" w:cstheme="majorBidi"/>
                <w:lang w:val="fr-FR"/>
              </w:rPr>
              <w:t>qu’ils ne dépendent pas du Maître d’Ouvrage. A cette fin, les établissements publics doivent fournir tout document (y compris leurs statuts) permettant d’établir à la satisfaction de la Banque (i) qu’ils ont une personnalité juridique distincte de celle de l’Etat, (ii) qu’ils ne reçoivent aucune subvention publique ou aide budgétaire importante, (iii) qu’ils sont régis par les dispositions du droit commercial et qu’ en particulier ils ne sont pas tenus de reverser leurs excédents financiers à l’Etat, qu’ils peuvent acquérir des droits et des obligations, emprunter des fonds, sont tenus du remboursement de leurs dettes et peuvent faire l’objet d’une procédure de faillite, et (iv) le Maître d’ouvrage ou l’entité en charge de l’attribution du marché n’est pas leur organe de tutelle, en situation de les contrôler, les superviser ou d’exercer sur eux une influence</w:t>
            </w:r>
            <w:r w:rsidR="005C5730" w:rsidRPr="00751BED">
              <w:rPr>
                <w:lang w:val="fr-FR"/>
              </w:rPr>
              <w:t xml:space="preserve">. </w:t>
            </w:r>
          </w:p>
          <w:p w14:paraId="5C031FA8" w14:textId="58611AC7"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 xml:space="preserve">Le Soumissionnaire ne devra pas faire l’objet d’une exclusion  par le Maître </w:t>
            </w:r>
            <w:r w:rsidR="0094474A" w:rsidRPr="00751BED">
              <w:rPr>
                <w:lang w:val="fr-FR"/>
              </w:rPr>
              <w:t>d</w:t>
            </w:r>
            <w:r w:rsidRPr="00751BED">
              <w:rPr>
                <w:lang w:val="fr-FR"/>
              </w:rPr>
              <w:t>’Ouvrage au ti</w:t>
            </w:r>
            <w:r w:rsidRPr="00751BED">
              <w:rPr>
                <w:sz w:val="16"/>
                <w:szCs w:val="16"/>
                <w:lang w:val="fr-FR"/>
              </w:rPr>
              <w:t>t</w:t>
            </w:r>
            <w:r w:rsidRPr="00751BED">
              <w:rPr>
                <w:lang w:val="fr-FR"/>
              </w:rPr>
              <w:t xml:space="preserve">re d’une Déclaration de garantie d’offre </w:t>
            </w:r>
            <w:r w:rsidRPr="00751BED">
              <w:rPr>
                <w:szCs w:val="24"/>
                <w:lang w:val="fr-FR"/>
              </w:rPr>
              <w:t>ou de proposition</w:t>
            </w:r>
            <w:r w:rsidRPr="00751BED">
              <w:rPr>
                <w:lang w:val="fr-FR"/>
              </w:rPr>
              <w:t>.</w:t>
            </w:r>
          </w:p>
          <w:p w14:paraId="7EE24BAA" w14:textId="4C7DCE03" w:rsidR="005C5730" w:rsidRPr="00751BED" w:rsidRDefault="005C5730" w:rsidP="00373A8C">
            <w:pPr>
              <w:pStyle w:val="Header2-SubClauses"/>
              <w:numPr>
                <w:ilvl w:val="1"/>
                <w:numId w:val="35"/>
              </w:numPr>
              <w:tabs>
                <w:tab w:val="clear" w:pos="619"/>
                <w:tab w:val="left" w:pos="576"/>
              </w:tabs>
              <w:spacing w:before="120" w:after="120"/>
              <w:rPr>
                <w:szCs w:val="24"/>
                <w:lang w:val="fr-FR"/>
              </w:rPr>
            </w:pPr>
            <w:r w:rsidRPr="00751BED">
              <w:rPr>
                <w:lang w:val="fr-FR"/>
              </w:rPr>
              <w:t xml:space="preserve">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4A7DBE94" w14:textId="77777777" w:rsidR="005C5730" w:rsidRPr="00751BED" w:rsidRDefault="005C5730" w:rsidP="00373A8C">
            <w:pPr>
              <w:pStyle w:val="Header2-SubClauses"/>
              <w:numPr>
                <w:ilvl w:val="1"/>
                <w:numId w:val="35"/>
              </w:numPr>
              <w:tabs>
                <w:tab w:val="clear" w:pos="619"/>
                <w:tab w:val="left" w:pos="576"/>
              </w:tabs>
              <w:spacing w:before="120" w:after="120"/>
              <w:rPr>
                <w:szCs w:val="24"/>
                <w:lang w:val="fr-FR"/>
              </w:rPr>
            </w:pPr>
            <w:r w:rsidRPr="00751BED">
              <w:rPr>
                <w:lang w:val="fr-FR"/>
              </w:rPr>
              <w:t xml:space="preserve">Le présent appel d’offres est ouvert aux seuls candidats pré-qualifiés, à moins que les </w:t>
            </w:r>
            <w:r w:rsidRPr="00751BED">
              <w:rPr>
                <w:b/>
                <w:lang w:val="fr-FR"/>
              </w:rPr>
              <w:t>DPAO</w:t>
            </w:r>
            <w:r w:rsidRPr="00751BED">
              <w:rPr>
                <w:lang w:val="fr-FR"/>
              </w:rPr>
              <w:t xml:space="preserve"> n’en disposent autrement. </w:t>
            </w:r>
          </w:p>
          <w:p w14:paraId="55051D7D" w14:textId="08A5C798"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 xml:space="preserve">Le Soumissionnaire doit fournir tout document que le Maître </w:t>
            </w:r>
            <w:r w:rsidR="0094474A" w:rsidRPr="00751BED">
              <w:rPr>
                <w:lang w:val="fr-FR"/>
              </w:rPr>
              <w:t>d</w:t>
            </w:r>
            <w:r w:rsidRPr="00751BED">
              <w:rPr>
                <w:lang w:val="fr-FR"/>
              </w:rPr>
              <w:t xml:space="preserve">’Ouvrage peut raisonnablement exiger, établissant à la satisfaction du Maître </w:t>
            </w:r>
            <w:r w:rsidR="0094474A" w:rsidRPr="00751BED">
              <w:rPr>
                <w:lang w:val="fr-FR"/>
              </w:rPr>
              <w:t>d</w:t>
            </w:r>
            <w:r w:rsidRPr="00751BED">
              <w:rPr>
                <w:lang w:val="fr-FR"/>
              </w:rPr>
              <w:t xml:space="preserve">’Ouvrage qu’il continue d’être admis à concourir. </w:t>
            </w:r>
          </w:p>
          <w:p w14:paraId="3CA0A317" w14:textId="40492990"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szCs w:val="24"/>
                <w:lang w:val="fr-FR"/>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E0339C" w:rsidRDefault="000A450A" w:rsidP="00373A8C">
            <w:pPr>
              <w:pStyle w:val="Sec1head2"/>
              <w:numPr>
                <w:ilvl w:val="0"/>
                <w:numId w:val="35"/>
              </w:numPr>
              <w:spacing w:before="120" w:after="120"/>
            </w:pPr>
            <w:bookmarkStart w:id="82" w:name="_Toc438532563"/>
            <w:bookmarkStart w:id="83" w:name="_Toc438532564"/>
            <w:bookmarkStart w:id="84" w:name="_Toc438532565"/>
            <w:bookmarkStart w:id="85" w:name="_Toc438532566"/>
            <w:bookmarkStart w:id="86" w:name="_Toc438532567"/>
            <w:bookmarkStart w:id="87" w:name="_Toc438438824"/>
            <w:bookmarkStart w:id="88" w:name="_Toc438532568"/>
            <w:bookmarkStart w:id="89" w:name="_Toc438733968"/>
            <w:bookmarkStart w:id="90" w:name="_Toc438907009"/>
            <w:bookmarkStart w:id="91" w:name="_Toc438907208"/>
            <w:bookmarkStart w:id="92" w:name="_Toc461953561"/>
            <w:bookmarkStart w:id="93" w:name="_Toc156373288"/>
            <w:bookmarkStart w:id="94" w:name="_Toc69310412"/>
            <w:bookmarkEnd w:id="82"/>
            <w:bookmarkEnd w:id="83"/>
            <w:bookmarkEnd w:id="84"/>
            <w:bookmarkEnd w:id="85"/>
            <w:bookmarkEnd w:id="86"/>
            <w:r w:rsidRPr="00E0339C">
              <w:t>Matériaux, matériels et Services répondant aux critères de provenance</w:t>
            </w:r>
            <w:bookmarkEnd w:id="87"/>
            <w:bookmarkEnd w:id="88"/>
            <w:bookmarkEnd w:id="89"/>
            <w:bookmarkEnd w:id="90"/>
            <w:bookmarkEnd w:id="91"/>
            <w:bookmarkEnd w:id="92"/>
            <w:bookmarkEnd w:id="93"/>
            <w:bookmarkEnd w:id="94"/>
          </w:p>
        </w:tc>
        <w:tc>
          <w:tcPr>
            <w:tcW w:w="6685" w:type="dxa"/>
            <w:tcBorders>
              <w:top w:val="nil"/>
              <w:left w:val="nil"/>
              <w:bottom w:val="nil"/>
              <w:right w:val="nil"/>
            </w:tcBorders>
            <w:tcMar>
              <w:top w:w="28" w:type="dxa"/>
              <w:bottom w:w="28" w:type="dxa"/>
            </w:tcMar>
          </w:tcPr>
          <w:p w14:paraId="11EE467F" w14:textId="5AE6D880" w:rsidR="000A450A" w:rsidRPr="00FA2B0A" w:rsidRDefault="00E761FF" w:rsidP="00373A8C">
            <w:pPr>
              <w:pStyle w:val="Header2-SubClauses"/>
              <w:numPr>
                <w:ilvl w:val="1"/>
                <w:numId w:val="35"/>
              </w:numPr>
              <w:tabs>
                <w:tab w:val="clear" w:pos="619"/>
                <w:tab w:val="left" w:pos="576"/>
              </w:tabs>
              <w:spacing w:before="120" w:after="120"/>
              <w:rPr>
                <w:lang w:val="fr-FR"/>
              </w:rPr>
            </w:pPr>
            <w:r w:rsidRPr="00751BED">
              <w:rPr>
                <w:lang w:val="fr-FR"/>
              </w:rPr>
              <w:t>Sous réserve des dispositions figurant à la Section V</w:t>
            </w:r>
            <w:r w:rsidR="00114B52" w:rsidRPr="00751BED">
              <w:rPr>
                <w:lang w:val="fr-FR"/>
              </w:rPr>
              <w:t>, Pays éligibles</w:t>
            </w:r>
            <w:r w:rsidRPr="00751BED">
              <w:rPr>
                <w:lang w:val="fr-FR"/>
              </w:rPr>
              <w:t>, t</w:t>
            </w:r>
            <w:r w:rsidR="000A450A" w:rsidRPr="00751BED">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w:t>
            </w:r>
            <w:r w:rsidR="000A450A" w:rsidRPr="00FA2B0A">
              <w:rPr>
                <w:lang w:val="fr-FR"/>
              </w:rPr>
              <w:t xml:space="preserve">Les soumissionnaires peuvent se voir demander par le Maître </w:t>
            </w:r>
            <w:r w:rsidR="0094474A" w:rsidRPr="00FA2B0A">
              <w:rPr>
                <w:lang w:val="fr-FR"/>
              </w:rPr>
              <w:t>d</w:t>
            </w:r>
            <w:r w:rsidR="000A450A" w:rsidRPr="00FA2B0A">
              <w:rPr>
                <w:lang w:val="fr-FR"/>
              </w:rPr>
              <w:t>’Ouvrage de justifier la provenance de</w:t>
            </w:r>
            <w:r w:rsidR="00BD6D38" w:rsidRPr="00FA2B0A">
              <w:rPr>
                <w:lang w:val="fr-FR"/>
              </w:rPr>
              <w:t xml:space="preserve"> ce</w:t>
            </w:r>
            <w:r w:rsidR="000A450A" w:rsidRPr="00FA2B0A">
              <w:rPr>
                <w:lang w:val="fr-FR"/>
              </w:rPr>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E448A6">
            <w:pPr>
              <w:pStyle w:val="Sec1head1"/>
              <w:pageBreakBefore/>
              <w:ind w:left="578" w:hanging="578"/>
            </w:pPr>
            <w:bookmarkStart w:id="95" w:name="_Toc438532569"/>
            <w:bookmarkStart w:id="96" w:name="_Toc438532570"/>
            <w:bookmarkStart w:id="97" w:name="_Toc438532571"/>
            <w:bookmarkStart w:id="98" w:name="_Toc438532572"/>
            <w:bookmarkStart w:id="99" w:name="_Toc438438825"/>
            <w:bookmarkStart w:id="100" w:name="_Toc438532573"/>
            <w:bookmarkStart w:id="101" w:name="_Toc438733969"/>
            <w:bookmarkStart w:id="102" w:name="_Toc438962051"/>
            <w:bookmarkStart w:id="103" w:name="_Toc461939617"/>
            <w:bookmarkStart w:id="104" w:name="_Toc69310413"/>
            <w:bookmarkEnd w:id="95"/>
            <w:bookmarkEnd w:id="96"/>
            <w:bookmarkEnd w:id="97"/>
            <w:bookmarkEnd w:id="98"/>
            <w:r w:rsidRPr="00E0339C">
              <w:t xml:space="preserve">B. </w:t>
            </w:r>
            <w:r w:rsidRPr="00E0339C">
              <w:tab/>
              <w:t xml:space="preserve">Contenu du </w:t>
            </w:r>
            <w:bookmarkEnd w:id="99"/>
            <w:bookmarkEnd w:id="100"/>
            <w:bookmarkEnd w:id="101"/>
            <w:bookmarkEnd w:id="102"/>
            <w:bookmarkEnd w:id="103"/>
            <w:r w:rsidRPr="00E0339C">
              <w:t>Dossier d’Appel d’offres</w:t>
            </w:r>
            <w:bookmarkEnd w:id="104"/>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3097523C" w:rsidR="005C5730" w:rsidRPr="00E0339C" w:rsidRDefault="005C5730" w:rsidP="00373A8C">
            <w:pPr>
              <w:pStyle w:val="Sec1head2"/>
              <w:numPr>
                <w:ilvl w:val="0"/>
                <w:numId w:val="35"/>
              </w:numPr>
              <w:spacing w:before="120" w:after="120"/>
            </w:pPr>
            <w:bookmarkStart w:id="105" w:name="_Toc438438826"/>
            <w:bookmarkStart w:id="106" w:name="_Toc438532574"/>
            <w:bookmarkStart w:id="107" w:name="_Toc438733970"/>
            <w:bookmarkStart w:id="108" w:name="_Toc438907010"/>
            <w:bookmarkStart w:id="109" w:name="_Toc438907209"/>
            <w:bookmarkStart w:id="110" w:name="_Toc156373289"/>
            <w:bookmarkStart w:id="111" w:name="_Toc69310414"/>
            <w:r w:rsidRPr="00E0339C">
              <w:t xml:space="preserve">Sections du </w:t>
            </w:r>
            <w:bookmarkEnd w:id="105"/>
            <w:bookmarkEnd w:id="106"/>
            <w:bookmarkEnd w:id="107"/>
            <w:bookmarkEnd w:id="108"/>
            <w:bookmarkEnd w:id="109"/>
            <w:bookmarkEnd w:id="110"/>
            <w:r w:rsidRPr="00E0339C">
              <w:t>Dossier d’Appel d’Offres</w:t>
            </w:r>
            <w:bookmarkEnd w:id="111"/>
          </w:p>
        </w:tc>
        <w:tc>
          <w:tcPr>
            <w:tcW w:w="6685" w:type="dxa"/>
            <w:tcBorders>
              <w:top w:val="nil"/>
              <w:left w:val="nil"/>
              <w:right w:val="nil"/>
            </w:tcBorders>
            <w:tcMar>
              <w:top w:w="28" w:type="dxa"/>
              <w:bottom w:w="28" w:type="dxa"/>
            </w:tcMar>
          </w:tcPr>
          <w:p w14:paraId="280B6ED1" w14:textId="7777777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E448A6">
            <w:pPr>
              <w:keepNext/>
              <w:keepLines/>
              <w:tabs>
                <w:tab w:val="left" w:pos="2018"/>
              </w:tabs>
              <w:spacing w:before="120" w:after="120"/>
              <w:ind w:left="432" w:firstLine="90"/>
              <w:rPr>
                <w:b/>
              </w:rPr>
            </w:pPr>
            <w:r w:rsidRPr="00E0339C">
              <w:rPr>
                <w:b/>
              </w:rPr>
              <w:t>PARTIE 1 :</w:t>
            </w:r>
            <w:r w:rsidRPr="00E0339C">
              <w:rPr>
                <w:b/>
              </w:rPr>
              <w:tab/>
              <w:t>Procédures d’appel d’offres</w:t>
            </w:r>
          </w:p>
          <w:p w14:paraId="7643CD5F" w14:textId="77777777" w:rsidR="005C5730" w:rsidRPr="00E0339C" w:rsidRDefault="005C5730" w:rsidP="00E448A6">
            <w:pPr>
              <w:keepNext/>
              <w:keepLines/>
              <w:numPr>
                <w:ilvl w:val="0"/>
                <w:numId w:val="3"/>
              </w:numPr>
              <w:tabs>
                <w:tab w:val="left" w:pos="432"/>
                <w:tab w:val="left" w:pos="1602"/>
                <w:tab w:val="left" w:pos="2502"/>
              </w:tabs>
              <w:spacing w:before="120" w:after="120"/>
              <w:ind w:left="1602" w:hanging="450"/>
            </w:pPr>
            <w:r w:rsidRPr="00E0339C">
              <w:t>Section I. Instructions aux soumissionnaires (IS)</w:t>
            </w:r>
          </w:p>
          <w:p w14:paraId="222AAB73" w14:textId="77777777" w:rsidR="005C5730" w:rsidRPr="00E0339C" w:rsidRDefault="005C5730" w:rsidP="00E448A6">
            <w:pPr>
              <w:keepNext/>
              <w:keepLines/>
              <w:numPr>
                <w:ilvl w:val="0"/>
                <w:numId w:val="4"/>
              </w:numPr>
              <w:tabs>
                <w:tab w:val="left" w:pos="432"/>
              </w:tabs>
              <w:spacing w:before="120" w:after="120"/>
              <w:ind w:left="1602" w:hanging="450"/>
            </w:pPr>
            <w:r w:rsidRPr="00E0339C">
              <w:t>Section II. Données particulières de l’appel d’offres (DPAO)</w:t>
            </w:r>
          </w:p>
          <w:p w14:paraId="5A003105" w14:textId="77777777" w:rsidR="005C5730" w:rsidRPr="00E0339C" w:rsidRDefault="005C5730" w:rsidP="00E448A6">
            <w:pPr>
              <w:keepNext/>
              <w:keepLines/>
              <w:numPr>
                <w:ilvl w:val="0"/>
                <w:numId w:val="5"/>
              </w:numPr>
              <w:tabs>
                <w:tab w:val="left" w:pos="432"/>
                <w:tab w:val="left" w:pos="1602"/>
                <w:tab w:val="left" w:pos="2502"/>
              </w:tabs>
              <w:spacing w:before="120" w:after="120"/>
              <w:ind w:left="1598" w:hanging="446"/>
            </w:pPr>
            <w:r w:rsidRPr="00E0339C">
              <w:t>Section III. Critères d’évaluation et de qualification</w:t>
            </w:r>
          </w:p>
          <w:p w14:paraId="54656947" w14:textId="77777777" w:rsidR="005C5730" w:rsidRPr="00E0339C" w:rsidRDefault="005C5730" w:rsidP="00E448A6">
            <w:pPr>
              <w:keepNext/>
              <w:keepLines/>
              <w:numPr>
                <w:ilvl w:val="0"/>
                <w:numId w:val="6"/>
              </w:numPr>
              <w:tabs>
                <w:tab w:val="left" w:pos="432"/>
                <w:tab w:val="left" w:pos="1602"/>
                <w:tab w:val="left" w:pos="2502"/>
              </w:tabs>
              <w:spacing w:before="120" w:after="120"/>
              <w:ind w:left="1598" w:hanging="446"/>
            </w:pPr>
            <w:r w:rsidRPr="00E0339C">
              <w:t>Section IV. Formulaires de soumission</w:t>
            </w:r>
          </w:p>
          <w:p w14:paraId="5184A82D" w14:textId="77777777" w:rsidR="005C5730" w:rsidRPr="00E0339C" w:rsidRDefault="005C5730" w:rsidP="00E448A6">
            <w:pPr>
              <w:keepNext/>
              <w:keepLines/>
              <w:numPr>
                <w:ilvl w:val="0"/>
                <w:numId w:val="7"/>
              </w:numPr>
              <w:tabs>
                <w:tab w:val="left" w:pos="432"/>
                <w:tab w:val="left" w:pos="1602"/>
                <w:tab w:val="left" w:pos="2502"/>
              </w:tabs>
              <w:spacing w:before="120" w:after="120"/>
              <w:ind w:left="1598" w:hanging="446"/>
            </w:pPr>
            <w:r w:rsidRPr="00E0339C">
              <w:t>Section V. Pays éligibles</w:t>
            </w:r>
          </w:p>
          <w:p w14:paraId="6934A8F3" w14:textId="4FAC36B5" w:rsidR="005C5730" w:rsidRPr="00E0339C" w:rsidRDefault="005C5730" w:rsidP="00E448A6">
            <w:pPr>
              <w:keepNext/>
              <w:keepLines/>
              <w:numPr>
                <w:ilvl w:val="0"/>
                <w:numId w:val="7"/>
              </w:numPr>
              <w:tabs>
                <w:tab w:val="left" w:pos="432"/>
                <w:tab w:val="left" w:pos="1602"/>
                <w:tab w:val="left" w:pos="2502"/>
              </w:tabs>
              <w:spacing w:before="120" w:after="120"/>
              <w:ind w:left="1598" w:hanging="446"/>
            </w:pPr>
            <w:r w:rsidRPr="00E0339C">
              <w:t xml:space="preserve">Section VI. </w:t>
            </w:r>
            <w:r w:rsidR="0087568B">
              <w:t xml:space="preserve">Règles de la Banque en matière de </w:t>
            </w:r>
            <w:r w:rsidRPr="00E0339C">
              <w:t>Fraude et Corruption</w:t>
            </w:r>
          </w:p>
          <w:p w14:paraId="244273FB" w14:textId="77777777" w:rsidR="005C5730" w:rsidRPr="00E0339C" w:rsidRDefault="005C5730" w:rsidP="00E448A6">
            <w:pPr>
              <w:keepNext/>
              <w:keepLines/>
              <w:tabs>
                <w:tab w:val="left" w:pos="2018"/>
              </w:tabs>
              <w:spacing w:before="120" w:after="120"/>
              <w:ind w:left="432" w:firstLine="90"/>
              <w:rPr>
                <w:b/>
              </w:rPr>
            </w:pPr>
            <w:r w:rsidRPr="00E0339C">
              <w:rPr>
                <w:b/>
              </w:rPr>
              <w:t>PARTIE 2 :</w:t>
            </w:r>
            <w:r w:rsidRPr="00E0339C">
              <w:rPr>
                <w:b/>
              </w:rPr>
              <w:tab/>
              <w:t>Spécifications des Travaux</w:t>
            </w:r>
          </w:p>
          <w:p w14:paraId="246827C5" w14:textId="77777777" w:rsidR="005C5730" w:rsidRPr="00E0339C" w:rsidRDefault="005C5730" w:rsidP="00E448A6">
            <w:pPr>
              <w:numPr>
                <w:ilvl w:val="0"/>
                <w:numId w:val="8"/>
              </w:numPr>
              <w:tabs>
                <w:tab w:val="left" w:pos="1152"/>
                <w:tab w:val="left" w:pos="1602"/>
                <w:tab w:val="left" w:pos="2502"/>
              </w:tabs>
              <w:spacing w:before="120" w:after="120"/>
              <w:ind w:hanging="450"/>
            </w:pPr>
            <w:r w:rsidRPr="00E0339C">
              <w:t>Section VII. Spécifications techniques et plans</w:t>
            </w:r>
          </w:p>
          <w:p w14:paraId="4ACA8443" w14:textId="77777777" w:rsidR="005C5730" w:rsidRPr="00E0339C" w:rsidRDefault="005C5730" w:rsidP="00E448A6">
            <w:pPr>
              <w:keepNext/>
              <w:keepLines/>
              <w:tabs>
                <w:tab w:val="left" w:pos="2018"/>
              </w:tabs>
              <w:spacing w:before="120" w:after="120"/>
              <w:ind w:left="432" w:firstLine="90"/>
              <w:rPr>
                <w:b/>
              </w:rPr>
            </w:pPr>
            <w:r w:rsidRPr="00E0339C">
              <w:rPr>
                <w:b/>
              </w:rPr>
              <w:t xml:space="preserve">PARTIE 3 : </w:t>
            </w:r>
            <w:r w:rsidRPr="00E0339C">
              <w:rPr>
                <w:b/>
              </w:rPr>
              <w:tab/>
              <w:t>Marché</w:t>
            </w:r>
          </w:p>
          <w:p w14:paraId="5640D40F" w14:textId="77777777" w:rsidR="005C5730" w:rsidRPr="00E0339C" w:rsidRDefault="005C5730" w:rsidP="00E448A6">
            <w:pPr>
              <w:numPr>
                <w:ilvl w:val="0"/>
                <w:numId w:val="9"/>
              </w:numPr>
              <w:tabs>
                <w:tab w:val="left" w:pos="432"/>
                <w:tab w:val="left" w:pos="1602"/>
              </w:tabs>
              <w:spacing w:before="120" w:after="120"/>
              <w:ind w:left="1598" w:hanging="446"/>
            </w:pPr>
            <w:r w:rsidRPr="00E0339C">
              <w:t>Section VIII. Cahier des Clauses administratives générales (CCAG)</w:t>
            </w:r>
          </w:p>
          <w:p w14:paraId="10141580" w14:textId="77777777" w:rsidR="005C5730" w:rsidRPr="00E0339C" w:rsidRDefault="005C5730" w:rsidP="00E448A6">
            <w:pPr>
              <w:numPr>
                <w:ilvl w:val="0"/>
                <w:numId w:val="10"/>
              </w:numPr>
              <w:tabs>
                <w:tab w:val="left" w:pos="432"/>
                <w:tab w:val="left" w:pos="1602"/>
              </w:tabs>
              <w:spacing w:before="120" w:after="120"/>
              <w:ind w:left="1598" w:hanging="446"/>
            </w:pPr>
            <w:r w:rsidRPr="00E0339C">
              <w:t>Section IX. Cahier des Clauses administratives particulières (CCAP)</w:t>
            </w:r>
          </w:p>
          <w:p w14:paraId="6D897F01" w14:textId="77777777" w:rsidR="005C5730" w:rsidRPr="00E0339C" w:rsidRDefault="005C5730" w:rsidP="00E448A6">
            <w:pPr>
              <w:numPr>
                <w:ilvl w:val="0"/>
                <w:numId w:val="11"/>
              </w:numPr>
              <w:tabs>
                <w:tab w:val="left" w:pos="432"/>
                <w:tab w:val="left" w:pos="1602"/>
              </w:tabs>
              <w:spacing w:before="120" w:after="120"/>
              <w:ind w:left="1602" w:hanging="450"/>
            </w:pPr>
            <w:r w:rsidRPr="00E0339C">
              <w:t>Section X. Formulaires du Marché</w:t>
            </w:r>
          </w:p>
          <w:p w14:paraId="4EDA2959" w14:textId="650C8EE0" w:rsidR="005C5730" w:rsidRPr="00FA2B0A" w:rsidRDefault="005C5730" w:rsidP="00373A8C">
            <w:pPr>
              <w:pStyle w:val="Header2-SubClauses"/>
              <w:numPr>
                <w:ilvl w:val="1"/>
                <w:numId w:val="35"/>
              </w:numPr>
              <w:tabs>
                <w:tab w:val="clear" w:pos="619"/>
                <w:tab w:val="left" w:pos="576"/>
              </w:tabs>
              <w:spacing w:before="120" w:after="120"/>
              <w:rPr>
                <w:b/>
                <w:sz w:val="28"/>
                <w:lang w:val="fr-FR"/>
              </w:rPr>
            </w:pPr>
            <w:r w:rsidRPr="00FA2B0A">
              <w:rPr>
                <w:lang w:val="fr-FR"/>
              </w:rPr>
              <w:t xml:space="preserve">L’Avis d’Appel d’Offres publié par le Maître </w:t>
            </w:r>
            <w:r w:rsidR="001A0797" w:rsidRPr="00FA2B0A">
              <w:rPr>
                <w:lang w:val="fr-FR"/>
              </w:rPr>
              <w:t>d</w:t>
            </w:r>
            <w:r w:rsidRPr="00FA2B0A">
              <w:rPr>
                <w:lang w:val="fr-FR"/>
              </w:rPr>
              <w:t>’Ouvrage ne fait pas partie du Dossier d’appel d’offres.</w:t>
            </w:r>
          </w:p>
          <w:p w14:paraId="3C84A622" w14:textId="6CAACAF8"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FA2B0A">
              <w:rPr>
                <w:lang w:val="fr-FR"/>
              </w:rPr>
              <w:t>d</w:t>
            </w:r>
            <w:r w:rsidRPr="00FA2B0A">
              <w:rPr>
                <w:lang w:val="fr-FR"/>
              </w:rPr>
              <w:t>’Ouvrage auront précédence.</w:t>
            </w:r>
          </w:p>
          <w:p w14:paraId="4CC22590" w14:textId="47E6449C"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1CA63DA3" w:rsidR="005C5730" w:rsidRPr="00E0339C" w:rsidRDefault="005C5730" w:rsidP="00373A8C">
            <w:pPr>
              <w:pStyle w:val="Sec1head2"/>
              <w:numPr>
                <w:ilvl w:val="0"/>
                <w:numId w:val="35"/>
              </w:numPr>
              <w:spacing w:before="120" w:after="120"/>
            </w:pPr>
            <w:bookmarkStart w:id="112" w:name="_Toc156373290"/>
            <w:bookmarkStart w:id="113" w:name="_Toc69310415"/>
            <w:r w:rsidRPr="00E0339C">
              <w:t>Éclaircissements apportés au Dossier d’Appel d’Offres, visite du site et réunion préparatoire</w:t>
            </w:r>
            <w:bookmarkEnd w:id="112"/>
            <w:bookmarkEnd w:id="113"/>
          </w:p>
        </w:tc>
        <w:tc>
          <w:tcPr>
            <w:tcW w:w="6685" w:type="dxa"/>
            <w:tcBorders>
              <w:top w:val="nil"/>
              <w:left w:val="nil"/>
              <w:right w:val="nil"/>
            </w:tcBorders>
            <w:tcMar>
              <w:top w:w="28" w:type="dxa"/>
              <w:bottom w:w="28" w:type="dxa"/>
            </w:tcMar>
          </w:tcPr>
          <w:p w14:paraId="38FAAC2C" w14:textId="6A390283"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Un soumissionnaire souhaitant obtenir des éclaircissements sur le Dossier d’Appel d’Offres devra contacter le Maître </w:t>
            </w:r>
            <w:r w:rsidR="001A0797" w:rsidRPr="00FA2B0A">
              <w:rPr>
                <w:lang w:val="fr-FR"/>
              </w:rPr>
              <w:t>d</w:t>
            </w:r>
            <w:r w:rsidRPr="00FA2B0A">
              <w:rPr>
                <w:lang w:val="fr-FR"/>
              </w:rPr>
              <w:t xml:space="preserve">’Ouvrage, par écrit, à l’adresse du Maître </w:t>
            </w:r>
            <w:r w:rsidR="001A0797" w:rsidRPr="00FA2B0A">
              <w:rPr>
                <w:lang w:val="fr-FR"/>
              </w:rPr>
              <w:t>d</w:t>
            </w:r>
            <w:r w:rsidRPr="00FA2B0A">
              <w:rPr>
                <w:lang w:val="fr-FR"/>
              </w:rPr>
              <w:t xml:space="preserve">’Ouvrage indiquée dans les </w:t>
            </w:r>
            <w:r w:rsidRPr="00FA2B0A">
              <w:rPr>
                <w:b/>
                <w:lang w:val="fr-FR"/>
              </w:rPr>
              <w:t>DPAO</w:t>
            </w:r>
            <w:r w:rsidRPr="00FA2B0A">
              <w:rPr>
                <w:lang w:val="fr-FR"/>
              </w:rPr>
              <w:t xml:space="preserve"> ou soumettra sa demande au cours de la réunion préparatoire prévue, le cas échéant, en application des dispositions de l’article 7.4 des IS. Le Maître </w:t>
            </w:r>
            <w:r w:rsidR="001A0797" w:rsidRPr="00FA2B0A">
              <w:rPr>
                <w:lang w:val="fr-FR"/>
              </w:rPr>
              <w:t>d</w:t>
            </w:r>
            <w:r w:rsidRPr="00FA2B0A">
              <w:rPr>
                <w:lang w:val="fr-FR"/>
              </w:rPr>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FA2B0A">
              <w:rPr>
                <w:b/>
                <w:lang w:val="fr-FR"/>
              </w:rPr>
              <w:t>DPAO</w:t>
            </w:r>
            <w:r w:rsidRPr="00FA2B0A">
              <w:rPr>
                <w:lang w:val="fr-FR"/>
              </w:rPr>
              <w:t xml:space="preserve"> le prévoient, le Maître </w:t>
            </w:r>
            <w:r w:rsidR="001A0797" w:rsidRPr="00FA2B0A">
              <w:rPr>
                <w:lang w:val="fr-FR"/>
              </w:rPr>
              <w:t>d</w:t>
            </w:r>
            <w:r w:rsidRPr="00FA2B0A">
              <w:rPr>
                <w:lang w:val="fr-FR"/>
              </w:rPr>
              <w:t xml:space="preserve">’Ouvrage publiera également sa réponse sur site internet identifié dans les </w:t>
            </w:r>
            <w:r w:rsidRPr="00FA2B0A">
              <w:rPr>
                <w:b/>
                <w:lang w:val="fr-FR"/>
              </w:rPr>
              <w:t>DPAO</w:t>
            </w:r>
            <w:r w:rsidRPr="00FA2B0A">
              <w:rPr>
                <w:lang w:val="fr-FR"/>
              </w:rPr>
              <w:t xml:space="preserve">. Au cas où le Maître </w:t>
            </w:r>
            <w:r w:rsidR="001A0797" w:rsidRPr="00FA2B0A">
              <w:rPr>
                <w:lang w:val="fr-FR"/>
              </w:rPr>
              <w:t>d</w:t>
            </w:r>
            <w:r w:rsidRPr="00FA2B0A">
              <w:rPr>
                <w:lang w:val="fr-FR"/>
              </w:rPr>
              <w:t>’Ouvrage jugerait nécessaire de modifier le Dossier d’Appel d’Offres pour donner suite aux éclaircissements demandés, il le fera conformément à la procédure stipulée aux articles 8 et 22.2 des IS.</w:t>
            </w:r>
          </w:p>
          <w:p w14:paraId="03ABF4B9" w14:textId="7777777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FA2B0A">
              <w:rPr>
                <w:lang w:val="fr-FR"/>
              </w:rPr>
              <w:t>d</w:t>
            </w:r>
            <w:r w:rsidRPr="00FA2B0A">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Lorsque les </w:t>
            </w:r>
            <w:r w:rsidRPr="00FA2B0A">
              <w:rPr>
                <w:b/>
                <w:lang w:val="fr-FR"/>
              </w:rPr>
              <w:t>DPAO</w:t>
            </w:r>
            <w:r w:rsidRPr="00FA2B0A">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7CD4A381"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 xml:space="preserve">Il est demandé au Soumissionnaire de soumettre, dans la mesure du possible, toutes ses questions par écrit, de façon à ce qu’elles parviennent au Maître </w:t>
            </w:r>
            <w:r w:rsidR="001A0797" w:rsidRPr="00751BED">
              <w:rPr>
                <w:lang w:val="fr-FR"/>
              </w:rPr>
              <w:t>d</w:t>
            </w:r>
            <w:r w:rsidRPr="00751BED">
              <w:rPr>
                <w:lang w:val="fr-FR"/>
              </w:rPr>
              <w:t xml:space="preserve">’Ouvrage au plus tard une semaine avant la réunion préparatoire. </w:t>
            </w:r>
          </w:p>
          <w:p w14:paraId="1DF1BC00" w14:textId="60078AB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FA2B0A">
              <w:rPr>
                <w:b/>
                <w:lang w:val="fr-FR"/>
              </w:rPr>
              <w:t>DPAO</w:t>
            </w:r>
            <w:r w:rsidRPr="00FA2B0A">
              <w:rPr>
                <w:lang w:val="fr-FR"/>
              </w:rPr>
              <w:t xml:space="preserve">, le Maître </w:t>
            </w:r>
            <w:r w:rsidR="001A0797" w:rsidRPr="00FA2B0A">
              <w:rPr>
                <w:lang w:val="fr-FR"/>
              </w:rPr>
              <w:t>d</w:t>
            </w:r>
            <w:r w:rsidRPr="00FA2B0A">
              <w:rPr>
                <w:lang w:val="fr-FR"/>
              </w:rPr>
              <w:t xml:space="preserve">’Ouvrage publiera le compte-rendu de la réunion sur le site internet identifié dans les </w:t>
            </w:r>
            <w:r w:rsidRPr="00FA2B0A">
              <w:rPr>
                <w:b/>
                <w:lang w:val="fr-FR"/>
              </w:rPr>
              <w:t>DPAO</w:t>
            </w:r>
            <w:r w:rsidRPr="00FA2B0A">
              <w:rPr>
                <w:lang w:val="fr-FR"/>
              </w:rPr>
              <w:t xml:space="preserve">. Toute modification du dossier d’appel d’offres qui pourrait s’avérer nécessaire à l’issue de la réunion préparatoire sera faite par le Maître </w:t>
            </w:r>
            <w:r w:rsidR="001A0797" w:rsidRPr="00FA2B0A">
              <w:rPr>
                <w:lang w:val="fr-FR"/>
              </w:rPr>
              <w:t>d</w:t>
            </w:r>
            <w:r w:rsidRPr="00FA2B0A">
              <w:rPr>
                <w:lang w:val="fr-FR"/>
              </w:rPr>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E0339C" w:rsidRDefault="000A450A" w:rsidP="00373A8C">
            <w:pPr>
              <w:pStyle w:val="Sec1head2"/>
              <w:numPr>
                <w:ilvl w:val="0"/>
                <w:numId w:val="35"/>
              </w:numPr>
              <w:spacing w:before="120" w:after="120"/>
            </w:pPr>
            <w:bookmarkStart w:id="114" w:name="_Toc156373291"/>
            <w:bookmarkStart w:id="115" w:name="_Toc69310416"/>
            <w:r w:rsidRPr="00E0339C">
              <w:t xml:space="preserve">Modifications apportées au </w:t>
            </w:r>
            <w:bookmarkEnd w:id="114"/>
            <w:r w:rsidRPr="00E0339C">
              <w:t>Dossier d’Appel d’Offres</w:t>
            </w:r>
            <w:bookmarkEnd w:id="115"/>
            <w:r w:rsidRPr="00E0339C">
              <w:t xml:space="preserve"> </w:t>
            </w:r>
          </w:p>
        </w:tc>
        <w:tc>
          <w:tcPr>
            <w:tcW w:w="6685" w:type="dxa"/>
            <w:tcBorders>
              <w:top w:val="nil"/>
              <w:left w:val="nil"/>
              <w:bottom w:val="nil"/>
              <w:right w:val="nil"/>
            </w:tcBorders>
            <w:tcMar>
              <w:top w:w="28" w:type="dxa"/>
              <w:bottom w:w="28" w:type="dxa"/>
            </w:tcMar>
          </w:tcPr>
          <w:p w14:paraId="5C7505D7" w14:textId="1C61786E" w:rsidR="00BC693B" w:rsidRPr="00FA2B0A" w:rsidRDefault="000A450A"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peut à tout moment avant la date limite de dépôt des offres, modifier le Dossier d’Appel d’Offres en publiant un additif. </w:t>
            </w:r>
          </w:p>
          <w:p w14:paraId="106DF0BC" w14:textId="14A4EDC1" w:rsidR="000A450A" w:rsidRPr="00FA2B0A" w:rsidRDefault="000A450A" w:rsidP="00373A8C">
            <w:pPr>
              <w:pStyle w:val="Header2-SubClauses"/>
              <w:numPr>
                <w:ilvl w:val="1"/>
                <w:numId w:val="35"/>
              </w:numPr>
              <w:tabs>
                <w:tab w:val="clear" w:pos="619"/>
                <w:tab w:val="left" w:pos="576"/>
              </w:tabs>
              <w:spacing w:before="120" w:after="120"/>
              <w:rPr>
                <w:lang w:val="fr-FR"/>
              </w:rPr>
            </w:pPr>
            <w:r w:rsidRPr="00FA2B0A">
              <w:rPr>
                <w:lang w:val="fr-FR"/>
              </w:rPr>
              <w:t xml:space="preserve">Tout additif publié sera considéré comme faisant partie intégrante du Dossier d’Appel d’Offres et sera communiqué par écrit à tous les </w:t>
            </w:r>
            <w:r w:rsidR="00444BDD" w:rsidRPr="00FA2B0A">
              <w:rPr>
                <w:lang w:val="fr-FR"/>
              </w:rPr>
              <w:t>S</w:t>
            </w:r>
            <w:r w:rsidRPr="00FA2B0A">
              <w:rPr>
                <w:lang w:val="fr-FR"/>
              </w:rPr>
              <w:t xml:space="preserve">oumissionnaires éventuels qui ont obtenu le Dossier d’Appel d’Offres du Maître </w:t>
            </w:r>
            <w:r w:rsidR="001A0797" w:rsidRPr="00FA2B0A">
              <w:rPr>
                <w:lang w:val="fr-FR"/>
              </w:rPr>
              <w:t>d</w:t>
            </w:r>
            <w:r w:rsidRPr="00FA2B0A">
              <w:rPr>
                <w:lang w:val="fr-FR"/>
              </w:rPr>
              <w:t>’Ouvrage en conformité avec les dispositions de l’article 6.3 des IS.</w:t>
            </w:r>
            <w:r w:rsidR="003037F7" w:rsidRPr="00FA2B0A">
              <w:rPr>
                <w:lang w:val="fr-FR"/>
              </w:rPr>
              <w:t xml:space="preserve"> Le Maître </w:t>
            </w:r>
            <w:r w:rsidR="001A0797" w:rsidRPr="00FA2B0A">
              <w:rPr>
                <w:lang w:val="fr-FR"/>
              </w:rPr>
              <w:t>d</w:t>
            </w:r>
            <w:r w:rsidR="003037F7" w:rsidRPr="00FA2B0A">
              <w:rPr>
                <w:lang w:val="fr-FR"/>
              </w:rPr>
              <w:t>’Ouvrage publiera immédiatement l</w:t>
            </w:r>
            <w:r w:rsidR="004D0EE5" w:rsidRPr="00FA2B0A">
              <w:rPr>
                <w:lang w:val="fr-FR"/>
              </w:rPr>
              <w:t>’</w:t>
            </w:r>
            <w:r w:rsidR="003037F7" w:rsidRPr="00FA2B0A">
              <w:rPr>
                <w:lang w:val="fr-FR"/>
              </w:rPr>
              <w:t>additif sur la page Web</w:t>
            </w:r>
            <w:r w:rsidR="008321CB" w:rsidRPr="00FA2B0A">
              <w:rPr>
                <w:lang w:val="fr-FR"/>
              </w:rPr>
              <w:t xml:space="preserve"> identifiée </w:t>
            </w:r>
            <w:r w:rsidR="00444BDD" w:rsidRPr="00FA2B0A">
              <w:rPr>
                <w:lang w:val="fr-FR"/>
              </w:rPr>
              <w:t>à l’article 7.1 des IS</w:t>
            </w:r>
            <w:r w:rsidR="008321CB" w:rsidRPr="00FA2B0A">
              <w:rPr>
                <w:lang w:val="fr-FR"/>
              </w:rPr>
              <w:t>.</w:t>
            </w:r>
            <w:r w:rsidRPr="00FA2B0A">
              <w:rPr>
                <w:lang w:val="fr-FR"/>
              </w:rPr>
              <w:t xml:space="preserve"> </w:t>
            </w:r>
          </w:p>
          <w:p w14:paraId="64B917CA" w14:textId="1641B0CD" w:rsidR="000A450A" w:rsidRPr="00FA2B0A" w:rsidRDefault="000A450A" w:rsidP="00373A8C">
            <w:pPr>
              <w:pStyle w:val="Header2-SubClauses"/>
              <w:numPr>
                <w:ilvl w:val="1"/>
                <w:numId w:val="35"/>
              </w:numPr>
              <w:tabs>
                <w:tab w:val="clear" w:pos="619"/>
                <w:tab w:val="left" w:pos="576"/>
              </w:tabs>
              <w:spacing w:before="120" w:after="120"/>
              <w:rPr>
                <w:lang w:val="fr-FR"/>
              </w:rPr>
            </w:pPr>
            <w:r w:rsidRPr="00FA2B0A">
              <w:rPr>
                <w:lang w:val="fr-FR"/>
              </w:rPr>
              <w:t xml:space="preserve">Afin de laisser aux soumissionnaires éventuels un délai raisonnable pour prendre en compte l’additif </w:t>
            </w:r>
            <w:r w:rsidR="00291F0A" w:rsidRPr="00FA2B0A">
              <w:rPr>
                <w:lang w:val="fr-FR"/>
              </w:rPr>
              <w:t xml:space="preserve">lors de </w:t>
            </w:r>
            <w:r w:rsidRPr="00FA2B0A">
              <w:rPr>
                <w:lang w:val="fr-FR"/>
              </w:rPr>
              <w:t>la préparation</w:t>
            </w:r>
            <w:r w:rsidR="005B69F3" w:rsidRPr="00FA2B0A">
              <w:rPr>
                <w:lang w:val="fr-FR"/>
              </w:rPr>
              <w:t xml:space="preserve"> </w:t>
            </w:r>
            <w:r w:rsidRPr="00FA2B0A">
              <w:rPr>
                <w:lang w:val="fr-FR"/>
              </w:rPr>
              <w:t xml:space="preserve">de leur offre, le Maître </w:t>
            </w:r>
            <w:r w:rsidR="001A0797" w:rsidRPr="00FA2B0A">
              <w:rPr>
                <w:lang w:val="fr-FR"/>
              </w:rPr>
              <w:t>d</w:t>
            </w:r>
            <w:r w:rsidRPr="00FA2B0A">
              <w:rPr>
                <w:lang w:val="fr-FR"/>
              </w:rPr>
              <w:t xml:space="preserve">’Ouvrage peut, à sa </w:t>
            </w:r>
            <w:r w:rsidR="00291F0A" w:rsidRPr="00FA2B0A">
              <w:rPr>
                <w:lang w:val="fr-FR"/>
              </w:rPr>
              <w:t>discrétion</w:t>
            </w:r>
            <w:r w:rsidRPr="00FA2B0A">
              <w:rPr>
                <w:lang w:val="fr-FR"/>
              </w:rPr>
              <w:t xml:space="preserve">, reporter la date limite de remise des </w:t>
            </w:r>
            <w:r w:rsidR="00444BDD" w:rsidRPr="00FA2B0A">
              <w:rPr>
                <w:lang w:val="fr-FR"/>
              </w:rPr>
              <w:t>O</w:t>
            </w:r>
            <w:r w:rsidRPr="00FA2B0A">
              <w:rPr>
                <w:lang w:val="fr-FR"/>
              </w:rPr>
              <w:t xml:space="preserve">ffres conformément </w:t>
            </w:r>
            <w:r w:rsidR="004D0EE5" w:rsidRPr="00FA2B0A">
              <w:rPr>
                <w:lang w:val="fr-FR"/>
              </w:rPr>
              <w:t>aux dispositions de</w:t>
            </w:r>
            <w:r w:rsidRPr="00FA2B0A">
              <w:rPr>
                <w:lang w:val="fr-FR"/>
              </w:rPr>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E448A6">
            <w:pPr>
              <w:pStyle w:val="Sec1head1"/>
            </w:pPr>
            <w:bookmarkStart w:id="116" w:name="_Toc438438829"/>
            <w:bookmarkStart w:id="117" w:name="_Toc438532577"/>
            <w:bookmarkStart w:id="118" w:name="_Toc438733973"/>
            <w:bookmarkStart w:id="119" w:name="_Toc438962055"/>
            <w:bookmarkStart w:id="120" w:name="_Toc461939618"/>
            <w:bookmarkStart w:id="121" w:name="_Toc69310417"/>
            <w:r w:rsidRPr="00E0339C">
              <w:t xml:space="preserve">C. </w:t>
            </w:r>
            <w:r w:rsidRPr="00E0339C">
              <w:tab/>
              <w:t>Préparation des offres</w:t>
            </w:r>
            <w:bookmarkEnd w:id="116"/>
            <w:bookmarkEnd w:id="117"/>
            <w:bookmarkEnd w:id="118"/>
            <w:bookmarkEnd w:id="119"/>
            <w:bookmarkEnd w:id="120"/>
            <w:bookmarkEnd w:id="121"/>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E0339C" w:rsidRDefault="000A450A" w:rsidP="00373A8C">
            <w:pPr>
              <w:pStyle w:val="Sec1head2"/>
              <w:numPr>
                <w:ilvl w:val="0"/>
                <w:numId w:val="35"/>
              </w:numPr>
              <w:spacing w:before="120" w:after="120"/>
            </w:pPr>
            <w:bookmarkStart w:id="122" w:name="_Toc156373292"/>
            <w:bookmarkStart w:id="123" w:name="_Toc69310418"/>
            <w:bookmarkStart w:id="124" w:name="_Toc438438830"/>
            <w:bookmarkStart w:id="125" w:name="_Toc438532578"/>
            <w:bookmarkStart w:id="126" w:name="_Toc438733974"/>
            <w:bookmarkStart w:id="127" w:name="_Toc438907013"/>
            <w:bookmarkStart w:id="128" w:name="_Toc438907212"/>
            <w:r w:rsidRPr="00E0339C">
              <w:t>Frais afférents à la soumission</w:t>
            </w:r>
            <w:bookmarkEnd w:id="122"/>
            <w:bookmarkEnd w:id="123"/>
            <w:r w:rsidRPr="00E0339C">
              <w:t xml:space="preserve"> </w:t>
            </w:r>
            <w:bookmarkEnd w:id="124"/>
            <w:bookmarkEnd w:id="125"/>
            <w:bookmarkEnd w:id="126"/>
            <w:bookmarkEnd w:id="127"/>
            <w:bookmarkEnd w:id="128"/>
          </w:p>
        </w:tc>
        <w:tc>
          <w:tcPr>
            <w:tcW w:w="6685" w:type="dxa"/>
            <w:tcBorders>
              <w:top w:val="nil"/>
              <w:left w:val="nil"/>
              <w:bottom w:val="nil"/>
              <w:right w:val="nil"/>
            </w:tcBorders>
            <w:tcMar>
              <w:top w:w="28" w:type="dxa"/>
              <w:bottom w:w="28" w:type="dxa"/>
            </w:tcMar>
          </w:tcPr>
          <w:p w14:paraId="4A40C31C" w14:textId="712857F9" w:rsidR="000A450A" w:rsidRPr="00FA2B0A" w:rsidRDefault="000A450A" w:rsidP="00373A8C">
            <w:pPr>
              <w:pStyle w:val="Header2-SubClauses"/>
              <w:numPr>
                <w:ilvl w:val="1"/>
                <w:numId w:val="35"/>
              </w:numPr>
              <w:tabs>
                <w:tab w:val="clear" w:pos="619"/>
                <w:tab w:val="left" w:pos="576"/>
              </w:tabs>
              <w:spacing w:before="120" w:after="120"/>
              <w:rPr>
                <w:lang w:val="fr-FR"/>
              </w:rPr>
            </w:pPr>
            <w:r w:rsidRPr="00FA2B0A">
              <w:rPr>
                <w:lang w:val="fr-FR"/>
              </w:rPr>
              <w:t xml:space="preserve">Le soumissionnaire supportera tous les frais afférents à la préparation et à la présentation de son offre, et le Maître </w:t>
            </w:r>
            <w:r w:rsidR="001A0797" w:rsidRPr="00FA2B0A">
              <w:rPr>
                <w:lang w:val="fr-FR"/>
              </w:rPr>
              <w:t>d</w:t>
            </w:r>
            <w:r w:rsidRPr="00FA2B0A">
              <w:rPr>
                <w:lang w:val="fr-FR"/>
              </w:rPr>
              <w:t>’Ouvrage ne sera en aucun cas responsable de ces frais ni tenu de les régler, quels que soient le déroulement et l’issue de la procédure d’</w:t>
            </w:r>
            <w:r w:rsidR="00444BDD" w:rsidRPr="00FA2B0A">
              <w:rPr>
                <w:lang w:val="fr-FR"/>
              </w:rPr>
              <w:t>A</w:t>
            </w:r>
            <w:r w:rsidRPr="00FA2B0A">
              <w:rPr>
                <w:lang w:val="fr-FR"/>
              </w:rPr>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E0339C" w:rsidRDefault="000A450A" w:rsidP="00373A8C">
            <w:pPr>
              <w:pStyle w:val="Sec1head2"/>
              <w:numPr>
                <w:ilvl w:val="0"/>
                <w:numId w:val="35"/>
              </w:numPr>
              <w:spacing w:before="120" w:after="120"/>
            </w:pPr>
            <w:bookmarkStart w:id="129" w:name="_Toc438438831"/>
            <w:bookmarkStart w:id="130" w:name="_Toc438532579"/>
            <w:bookmarkStart w:id="131" w:name="_Toc438733975"/>
            <w:bookmarkStart w:id="132" w:name="_Toc438907014"/>
            <w:bookmarkStart w:id="133" w:name="_Toc438907213"/>
            <w:bookmarkStart w:id="134" w:name="_Toc156373293"/>
            <w:bookmarkStart w:id="135" w:name="_Toc69310419"/>
            <w:r w:rsidRPr="00E0339C">
              <w:t>Langue de l’offre</w:t>
            </w:r>
            <w:bookmarkEnd w:id="129"/>
            <w:bookmarkEnd w:id="130"/>
            <w:bookmarkEnd w:id="131"/>
            <w:bookmarkEnd w:id="132"/>
            <w:bookmarkEnd w:id="133"/>
            <w:bookmarkEnd w:id="134"/>
            <w:bookmarkEnd w:id="135"/>
          </w:p>
        </w:tc>
        <w:tc>
          <w:tcPr>
            <w:tcW w:w="6685" w:type="dxa"/>
            <w:tcBorders>
              <w:top w:val="nil"/>
              <w:left w:val="nil"/>
              <w:bottom w:val="nil"/>
              <w:right w:val="nil"/>
            </w:tcBorders>
            <w:tcMar>
              <w:top w:w="28" w:type="dxa"/>
              <w:bottom w:w="28" w:type="dxa"/>
            </w:tcMar>
          </w:tcPr>
          <w:p w14:paraId="112A0BA9" w14:textId="33C3F1CE" w:rsidR="000A450A" w:rsidRPr="00FA2B0A" w:rsidRDefault="000A450A" w:rsidP="00373A8C">
            <w:pPr>
              <w:pStyle w:val="Header2-SubClauses"/>
              <w:numPr>
                <w:ilvl w:val="1"/>
                <w:numId w:val="35"/>
              </w:numPr>
              <w:tabs>
                <w:tab w:val="clear" w:pos="619"/>
                <w:tab w:val="left" w:pos="576"/>
              </w:tabs>
              <w:spacing w:before="120" w:after="120"/>
              <w:rPr>
                <w:lang w:val="fr-FR"/>
              </w:rPr>
            </w:pPr>
            <w:r w:rsidRPr="00FA2B0A">
              <w:rPr>
                <w:lang w:val="fr-FR"/>
              </w:rPr>
              <w:t xml:space="preserve">L’Offre, ainsi que toute la correspondance et tous les documents la concernant échangés entre le Soumissionnaire et le Maître </w:t>
            </w:r>
            <w:r w:rsidR="001A0797" w:rsidRPr="00FA2B0A">
              <w:rPr>
                <w:lang w:val="fr-FR"/>
              </w:rPr>
              <w:t>d</w:t>
            </w:r>
            <w:r w:rsidRPr="00FA2B0A">
              <w:rPr>
                <w:lang w:val="fr-FR"/>
              </w:rPr>
              <w:t xml:space="preserve">’Ouvrage seront rédigés dans la langue indiquée dans les </w:t>
            </w:r>
            <w:r w:rsidRPr="00FA2B0A">
              <w:rPr>
                <w:b/>
                <w:lang w:val="fr-FR"/>
              </w:rPr>
              <w:t>DPAO</w:t>
            </w:r>
            <w:r w:rsidRPr="00FA2B0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FA2B0A">
              <w:rPr>
                <w:b/>
                <w:lang w:val="fr-FR"/>
              </w:rPr>
              <w:t>DPAO</w:t>
            </w:r>
            <w:r w:rsidRPr="00FA2B0A">
              <w:rPr>
                <w:lang w:val="fr-FR"/>
              </w:rPr>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41AC4900" w:rsidR="005C5730" w:rsidRPr="00E0339C" w:rsidRDefault="005C5730" w:rsidP="00373A8C">
            <w:pPr>
              <w:pStyle w:val="Sec1head2"/>
              <w:numPr>
                <w:ilvl w:val="0"/>
                <w:numId w:val="35"/>
              </w:numPr>
              <w:spacing w:before="120" w:after="120"/>
            </w:pPr>
            <w:bookmarkStart w:id="136" w:name="_Toc438438832"/>
            <w:bookmarkStart w:id="137" w:name="_Toc438532580"/>
            <w:bookmarkStart w:id="138" w:name="_Toc438733976"/>
            <w:bookmarkStart w:id="139" w:name="_Toc438907015"/>
            <w:bookmarkStart w:id="140" w:name="_Toc438907214"/>
            <w:bookmarkStart w:id="141" w:name="_Toc156373294"/>
            <w:bookmarkStart w:id="142" w:name="_Toc69310420"/>
            <w:r w:rsidRPr="00E0339C">
              <w:t>Documents constitutifs de l’offre</w:t>
            </w:r>
            <w:bookmarkEnd w:id="136"/>
            <w:bookmarkEnd w:id="137"/>
            <w:bookmarkEnd w:id="138"/>
            <w:bookmarkEnd w:id="139"/>
            <w:bookmarkEnd w:id="140"/>
            <w:bookmarkEnd w:id="141"/>
            <w:bookmarkEnd w:id="142"/>
          </w:p>
        </w:tc>
        <w:tc>
          <w:tcPr>
            <w:tcW w:w="6685" w:type="dxa"/>
            <w:tcBorders>
              <w:top w:val="nil"/>
              <w:left w:val="nil"/>
              <w:right w:val="nil"/>
            </w:tcBorders>
            <w:tcMar>
              <w:top w:w="28" w:type="dxa"/>
              <w:bottom w:w="28" w:type="dxa"/>
            </w:tcMar>
          </w:tcPr>
          <w:p w14:paraId="2B441B09" w14:textId="36EC8F78" w:rsidR="005C5730" w:rsidRPr="00751BED" w:rsidRDefault="005C5730" w:rsidP="00373A8C">
            <w:pPr>
              <w:pStyle w:val="Header2-SubClauses"/>
              <w:numPr>
                <w:ilvl w:val="1"/>
                <w:numId w:val="35"/>
              </w:numPr>
              <w:tabs>
                <w:tab w:val="clear" w:pos="619"/>
                <w:tab w:val="left" w:pos="576"/>
              </w:tabs>
              <w:spacing w:before="120" w:after="120"/>
              <w:rPr>
                <w:lang w:val="fr-FR"/>
              </w:rPr>
            </w:pPr>
            <w:r w:rsidRPr="00751BED">
              <w:rPr>
                <w:lang w:val="fr-FR"/>
              </w:rPr>
              <w:t>L’offre comprendra les documents suivants :</w:t>
            </w:r>
          </w:p>
          <w:p w14:paraId="6ECDFF2F" w14:textId="6F8DAEA9" w:rsidR="005C5730" w:rsidRPr="00E0339C" w:rsidRDefault="005C5730" w:rsidP="00373A8C">
            <w:pPr>
              <w:numPr>
                <w:ilvl w:val="0"/>
                <w:numId w:val="12"/>
              </w:numPr>
              <w:tabs>
                <w:tab w:val="left" w:pos="576"/>
                <w:tab w:val="left" w:pos="1152"/>
              </w:tabs>
              <w:spacing w:before="12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373A8C">
            <w:pPr>
              <w:numPr>
                <w:ilvl w:val="0"/>
                <w:numId w:val="12"/>
              </w:numPr>
              <w:tabs>
                <w:tab w:val="left" w:pos="576"/>
                <w:tab w:val="left" w:pos="1152"/>
              </w:tabs>
              <w:spacing w:before="12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si l’appel d’offres a été précédé d’une </w:t>
            </w:r>
            <w:proofErr w:type="spellStart"/>
            <w:r w:rsidRPr="00E0339C">
              <w:t>pré-qualification</w:t>
            </w:r>
            <w:proofErr w:type="spellEnd"/>
            <w:r w:rsidRPr="00E0339C">
              <w:t xml:space="preserve">, les documents attestant que le Soumissionnaire continue à présenter les qualifications requises pour exécuter le Marché ou lorsque l’appel d’offres n’a pas été précédé d’une </w:t>
            </w:r>
            <w:proofErr w:type="spellStart"/>
            <w:r w:rsidRPr="00E0339C">
              <w:t>pré-qualification</w:t>
            </w:r>
            <w:proofErr w:type="spellEnd"/>
            <w:r w:rsidRPr="00E0339C">
              <w:t xml:space="preserve"> et que la qualification a posteriori est prévue conformément aux dispositions de l’article 4.9 des IS, les documents attestant qu’il est qualifié pour exécuter le Marché si son offre est retenue ;</w:t>
            </w:r>
          </w:p>
          <w:p w14:paraId="3DBAF880" w14:textId="785F5FAA" w:rsidR="005C5730" w:rsidRDefault="005C5730" w:rsidP="00373A8C">
            <w:pPr>
              <w:numPr>
                <w:ilvl w:val="0"/>
                <w:numId w:val="12"/>
              </w:numPr>
              <w:tabs>
                <w:tab w:val="left" w:pos="576"/>
                <w:tab w:val="left" w:pos="1152"/>
              </w:tabs>
              <w:spacing w:before="120" w:after="120"/>
              <w:ind w:left="1152" w:hanging="576"/>
            </w:pPr>
            <w:r w:rsidRPr="00E0339C">
              <w:t xml:space="preserve">la Proposition technique soumise conformément à l’article 16 des IS ; </w:t>
            </w:r>
          </w:p>
          <w:p w14:paraId="6662D6AB" w14:textId="77777777" w:rsidR="0078709B" w:rsidRPr="00E0339C" w:rsidRDefault="0078709B" w:rsidP="0078709B">
            <w:pPr>
              <w:numPr>
                <w:ilvl w:val="0"/>
                <w:numId w:val="12"/>
              </w:numPr>
              <w:tabs>
                <w:tab w:val="left" w:pos="576"/>
                <w:tab w:val="left" w:pos="1152"/>
              </w:tabs>
              <w:spacing w:before="120" w:after="120"/>
              <w:ind w:left="1152" w:hanging="576"/>
            </w:pPr>
            <w:r>
              <w:t xml:space="preserve">une Déclaration sur l’Exploitation et les abus Sexuels (EAS) et/ou le Harcèlement Sexuel (HS), en utilisant le formulaire inclus dans la Section IV – Formulaires de l’Offre ; </w:t>
            </w:r>
            <w:r w:rsidRPr="00E0339C">
              <w:t xml:space="preserve">et </w:t>
            </w:r>
          </w:p>
          <w:p w14:paraId="1C5C4CA1" w14:textId="77777777" w:rsidR="0078709B" w:rsidRPr="00E0339C" w:rsidRDefault="0078709B" w:rsidP="00193C72">
            <w:pPr>
              <w:tabs>
                <w:tab w:val="left" w:pos="576"/>
                <w:tab w:val="left" w:pos="1152"/>
              </w:tabs>
              <w:spacing w:before="120" w:after="120"/>
              <w:ind w:left="1152" w:firstLine="0"/>
            </w:pPr>
          </w:p>
          <w:p w14:paraId="48DC2E5A" w14:textId="77777777" w:rsidR="005C5730" w:rsidRPr="00E0339C" w:rsidRDefault="005C5730" w:rsidP="00373A8C">
            <w:pPr>
              <w:numPr>
                <w:ilvl w:val="0"/>
                <w:numId w:val="12"/>
              </w:numPr>
              <w:tabs>
                <w:tab w:val="left" w:pos="576"/>
                <w:tab w:val="left" w:pos="1152"/>
              </w:tabs>
              <w:spacing w:before="120" w:after="120"/>
              <w:ind w:left="1152" w:hanging="576"/>
            </w:pPr>
            <w:r w:rsidRPr="00E0339C">
              <w:t xml:space="preserve">tout autre document requis par les </w:t>
            </w:r>
            <w:r w:rsidRPr="00E0339C">
              <w:rPr>
                <w:b/>
              </w:rPr>
              <w:t>DPAO</w:t>
            </w:r>
            <w:r w:rsidRPr="00E0339C">
              <w:t>.</w:t>
            </w:r>
          </w:p>
          <w:p w14:paraId="41EB0318" w14:textId="7777777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FA2B0A" w:rsidRDefault="005C5730" w:rsidP="00373A8C">
            <w:pPr>
              <w:pStyle w:val="Header2-SubClauses"/>
              <w:numPr>
                <w:ilvl w:val="1"/>
                <w:numId w:val="35"/>
              </w:numPr>
              <w:tabs>
                <w:tab w:val="clear" w:pos="619"/>
                <w:tab w:val="left" w:pos="576"/>
              </w:tabs>
              <w:spacing w:before="120" w:after="120"/>
              <w:rPr>
                <w:lang w:val="fr-FR"/>
              </w:rPr>
            </w:pPr>
            <w:r w:rsidRPr="00FA2B0A">
              <w:rPr>
                <w:lang w:val="fr-FR"/>
              </w:rPr>
              <w:t>Dans la Lettre de Soumission, le Soumissionnaire fournira les informations relatives aux commissions et indemnités versées -- ou à verser -- en relation avec son Offre.</w:t>
            </w:r>
          </w:p>
          <w:p w14:paraId="7E4FCE2E" w14:textId="7A5D0601" w:rsidR="00C355D0" w:rsidRPr="00FA2B0A" w:rsidRDefault="00AF0A69" w:rsidP="00373A8C">
            <w:pPr>
              <w:pStyle w:val="Header2-SubClauses"/>
              <w:numPr>
                <w:ilvl w:val="1"/>
                <w:numId w:val="35"/>
              </w:numPr>
              <w:tabs>
                <w:tab w:val="clear" w:pos="619"/>
                <w:tab w:val="left" w:pos="576"/>
              </w:tabs>
              <w:spacing w:before="120" w:after="120"/>
              <w:rPr>
                <w:lang w:val="fr-FR"/>
              </w:rPr>
            </w:pPr>
            <w:r w:rsidRPr="00FA2B0A">
              <w:rPr>
                <w:lang w:val="fr-FR"/>
              </w:rPr>
              <w:t xml:space="preserve">Le Soumissionnaire fournira dans la Lettre de Soumission les noms de trois membres potentiels du Comité de Prévention et de Règlement des Différends (CPRD) et y joindra leurs </w:t>
            </w:r>
            <w:r w:rsidRPr="00193C72">
              <w:rPr>
                <w:lang w:val="fr-FR"/>
              </w:rPr>
              <w:t>curriculum</w:t>
            </w:r>
            <w:r w:rsidR="005A2C62" w:rsidRPr="00193C72">
              <w:rPr>
                <w:lang w:val="fr-FR"/>
              </w:rPr>
              <w:t>s</w:t>
            </w:r>
            <w:r w:rsidRPr="00FA2B0A">
              <w:rPr>
                <w:lang w:val="fr-FR"/>
              </w:rPr>
              <w:t xml:space="preserve"> vitae.</w:t>
            </w:r>
            <w:r w:rsidR="00255C5A" w:rsidRPr="00FA2B0A">
              <w:rPr>
                <w:lang w:val="fr-FR"/>
              </w:rPr>
              <w:t xml:space="preserve"> La liste des membres potentiels du CPRD proposée par le Maître d’ouvrage (CCAP </w:t>
            </w:r>
            <w:r w:rsidR="00943526" w:rsidRPr="00FA2B0A">
              <w:rPr>
                <w:lang w:val="fr-FR"/>
              </w:rPr>
              <w:t>50.2</w:t>
            </w:r>
            <w:r w:rsidR="00255C5A" w:rsidRPr="00FA2B0A">
              <w:rPr>
                <w:lang w:val="fr-FR"/>
              </w:rPr>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21291F8E" w:rsidR="000A450A" w:rsidRPr="00E0339C" w:rsidRDefault="00D42529" w:rsidP="00373A8C">
            <w:pPr>
              <w:pStyle w:val="Sec1head2"/>
              <w:numPr>
                <w:ilvl w:val="0"/>
                <w:numId w:val="35"/>
              </w:numPr>
              <w:spacing w:before="120" w:after="120"/>
            </w:pPr>
            <w:bookmarkStart w:id="143" w:name="_Toc438532582"/>
            <w:bookmarkStart w:id="144" w:name="_Toc438438833"/>
            <w:bookmarkStart w:id="145" w:name="_Toc438532583"/>
            <w:bookmarkStart w:id="146" w:name="_Toc438733977"/>
            <w:bookmarkStart w:id="147" w:name="_Toc438907016"/>
            <w:bookmarkStart w:id="148" w:name="_Toc438907215"/>
            <w:bookmarkStart w:id="149" w:name="_Toc156373295"/>
            <w:bookmarkStart w:id="150" w:name="_Toc69310421"/>
            <w:bookmarkEnd w:id="143"/>
            <w:r w:rsidRPr="00E0339C">
              <w:t>Lettre de soumission</w:t>
            </w:r>
            <w:r w:rsidR="000A450A" w:rsidRPr="00E0339C">
              <w:t xml:space="preserve">, bordereau des prix </w:t>
            </w:r>
            <w:bookmarkEnd w:id="144"/>
            <w:bookmarkEnd w:id="145"/>
            <w:bookmarkEnd w:id="146"/>
            <w:bookmarkEnd w:id="147"/>
            <w:bookmarkEnd w:id="148"/>
            <w:r w:rsidR="000A450A" w:rsidRPr="00E0339C">
              <w:t>et détail quantitatif et estimatif</w:t>
            </w:r>
            <w:bookmarkEnd w:id="149"/>
            <w:bookmarkEnd w:id="150"/>
          </w:p>
        </w:tc>
        <w:tc>
          <w:tcPr>
            <w:tcW w:w="6685" w:type="dxa"/>
            <w:tcMar>
              <w:top w:w="28" w:type="dxa"/>
              <w:bottom w:w="28" w:type="dxa"/>
            </w:tcMar>
          </w:tcPr>
          <w:p w14:paraId="422CC7AB" w14:textId="34F04C46" w:rsidR="00BC693B" w:rsidRPr="00E0339C" w:rsidRDefault="000A450A" w:rsidP="00373A8C">
            <w:pPr>
              <w:pStyle w:val="Header2-SubClauses"/>
              <w:numPr>
                <w:ilvl w:val="1"/>
                <w:numId w:val="35"/>
              </w:numPr>
              <w:tabs>
                <w:tab w:val="clear" w:pos="619"/>
                <w:tab w:val="left" w:pos="576"/>
              </w:tabs>
              <w:spacing w:before="12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E0339C" w:rsidRDefault="00B125FF" w:rsidP="00373A8C">
            <w:pPr>
              <w:pStyle w:val="Sec1head2"/>
              <w:numPr>
                <w:ilvl w:val="0"/>
                <w:numId w:val="35"/>
              </w:numPr>
              <w:spacing w:before="120" w:after="120"/>
            </w:pPr>
            <w:bookmarkStart w:id="151" w:name="_Toc438532584"/>
            <w:bookmarkStart w:id="152" w:name="_Toc438532585"/>
            <w:bookmarkStart w:id="153" w:name="_Toc438532586"/>
            <w:bookmarkStart w:id="154" w:name="_Toc438438834"/>
            <w:bookmarkStart w:id="155" w:name="_Toc438532587"/>
            <w:bookmarkStart w:id="156" w:name="_Toc438733978"/>
            <w:bookmarkStart w:id="157" w:name="_Toc438907017"/>
            <w:bookmarkStart w:id="158" w:name="_Toc438907216"/>
            <w:bookmarkStart w:id="159" w:name="_Toc156373296"/>
            <w:bookmarkStart w:id="160" w:name="_Toc69310422"/>
            <w:bookmarkEnd w:id="151"/>
            <w:bookmarkEnd w:id="152"/>
            <w:bookmarkEnd w:id="153"/>
            <w:r w:rsidRPr="00E0339C">
              <w:t>Variantes</w:t>
            </w:r>
            <w:bookmarkEnd w:id="154"/>
            <w:bookmarkEnd w:id="155"/>
            <w:bookmarkEnd w:id="156"/>
            <w:bookmarkEnd w:id="157"/>
            <w:bookmarkEnd w:id="158"/>
            <w:bookmarkEnd w:id="159"/>
            <w:bookmarkEnd w:id="160"/>
          </w:p>
        </w:tc>
        <w:tc>
          <w:tcPr>
            <w:tcW w:w="6685" w:type="dxa"/>
            <w:tcBorders>
              <w:top w:val="nil"/>
              <w:left w:val="nil"/>
              <w:bottom w:val="nil"/>
              <w:right w:val="nil"/>
            </w:tcBorders>
            <w:tcMar>
              <w:top w:w="28" w:type="dxa"/>
              <w:bottom w:w="28" w:type="dxa"/>
            </w:tcMar>
          </w:tcPr>
          <w:p w14:paraId="3AF4A184" w14:textId="7896C250" w:rsidR="000A450A" w:rsidRPr="00FA2B0A" w:rsidRDefault="000A450A"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Sauf </w:t>
            </w:r>
            <w:r w:rsidR="00E761FF" w:rsidRPr="00FA2B0A">
              <w:rPr>
                <w:szCs w:val="24"/>
                <w:lang w:val="fr-FR"/>
              </w:rPr>
              <w:t xml:space="preserve">disposition </w:t>
            </w:r>
            <w:r w:rsidRPr="00FA2B0A">
              <w:rPr>
                <w:szCs w:val="24"/>
                <w:lang w:val="fr-FR"/>
              </w:rPr>
              <w:t xml:space="preserve">contraire </w:t>
            </w:r>
            <w:r w:rsidR="00E761FF" w:rsidRPr="00FA2B0A">
              <w:rPr>
                <w:szCs w:val="24"/>
                <w:lang w:val="fr-FR"/>
              </w:rPr>
              <w:t>figurant aux</w:t>
            </w:r>
            <w:r w:rsidRPr="00FA2B0A">
              <w:rPr>
                <w:szCs w:val="24"/>
                <w:lang w:val="fr-FR"/>
              </w:rPr>
              <w:t xml:space="preserve"> </w:t>
            </w:r>
            <w:r w:rsidRPr="00FA2B0A">
              <w:rPr>
                <w:b/>
                <w:szCs w:val="24"/>
                <w:lang w:val="fr-FR"/>
              </w:rPr>
              <w:t>DPAO</w:t>
            </w:r>
            <w:r w:rsidRPr="00FA2B0A">
              <w:rPr>
                <w:szCs w:val="24"/>
                <w:lang w:val="fr-FR"/>
              </w:rPr>
              <w:t xml:space="preserve">, les </w:t>
            </w:r>
            <w:r w:rsidR="00CB6EB6" w:rsidRPr="00FA2B0A">
              <w:rPr>
                <w:szCs w:val="24"/>
                <w:lang w:val="fr-FR"/>
              </w:rPr>
              <w:t xml:space="preserve">offres </w:t>
            </w:r>
            <w:r w:rsidRPr="00FA2B0A">
              <w:rPr>
                <w:szCs w:val="24"/>
                <w:lang w:val="fr-FR"/>
              </w:rPr>
              <w:t>variantes</w:t>
            </w:r>
            <w:r w:rsidR="00947FBE" w:rsidRPr="00FA2B0A">
              <w:rPr>
                <w:szCs w:val="24"/>
                <w:lang w:val="fr-FR"/>
              </w:rPr>
              <w:t xml:space="preserve"> ne seront pas prises en compte.</w:t>
            </w:r>
          </w:p>
          <w:p w14:paraId="55E523F6" w14:textId="7CE4D004" w:rsidR="000A450A" w:rsidRPr="00FA2B0A" w:rsidRDefault="000A450A"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Lorsque les travaux peuvent être exécutés dans des délais d’exécution variables, les </w:t>
            </w:r>
            <w:r w:rsidRPr="00FA2B0A">
              <w:rPr>
                <w:b/>
                <w:szCs w:val="24"/>
                <w:lang w:val="fr-FR"/>
              </w:rPr>
              <w:t>DPAO</w:t>
            </w:r>
            <w:r w:rsidRPr="00FA2B0A">
              <w:rPr>
                <w:szCs w:val="24"/>
                <w:lang w:val="fr-FR"/>
              </w:rPr>
              <w:t xml:space="preserve"> préciseront ces délais, ainsi que</w:t>
            </w:r>
            <w:r w:rsidR="005B69F3" w:rsidRPr="00FA2B0A">
              <w:rPr>
                <w:szCs w:val="24"/>
                <w:lang w:val="fr-FR"/>
              </w:rPr>
              <w:t xml:space="preserve"> </w:t>
            </w:r>
            <w:r w:rsidRPr="00FA2B0A">
              <w:rPr>
                <w:szCs w:val="24"/>
                <w:lang w:val="fr-FR"/>
              </w:rPr>
              <w:t>la méthode retenue pour l’évaluation du délai proposé par le Soumissionnaire.</w:t>
            </w:r>
            <w:r w:rsidR="005B69F3" w:rsidRPr="00FA2B0A">
              <w:rPr>
                <w:szCs w:val="24"/>
                <w:lang w:val="fr-FR"/>
              </w:rPr>
              <w:t xml:space="preserve"> </w:t>
            </w:r>
          </w:p>
          <w:p w14:paraId="52A17A7E" w14:textId="0E1FF86C" w:rsidR="000A450A" w:rsidRPr="00751BED" w:rsidRDefault="000A450A" w:rsidP="00373A8C">
            <w:pPr>
              <w:pStyle w:val="Header2-SubClauses"/>
              <w:numPr>
                <w:ilvl w:val="1"/>
                <w:numId w:val="35"/>
              </w:numPr>
              <w:tabs>
                <w:tab w:val="clear" w:pos="619"/>
                <w:tab w:val="left" w:pos="576"/>
              </w:tabs>
              <w:spacing w:before="120" w:after="120"/>
              <w:rPr>
                <w:szCs w:val="24"/>
                <w:lang w:val="fr-FR"/>
              </w:rPr>
            </w:pPr>
            <w:r w:rsidRPr="00751BED">
              <w:rPr>
                <w:szCs w:val="24"/>
                <w:lang w:val="fr-FR"/>
              </w:rPr>
              <w:t xml:space="preserve">Excepté dans le cas mentionné à l’article 13.4 ci-dessous, les </w:t>
            </w:r>
            <w:r w:rsidR="00CB6EB6" w:rsidRPr="00751BED">
              <w:rPr>
                <w:szCs w:val="24"/>
                <w:lang w:val="fr-FR"/>
              </w:rPr>
              <w:t>S</w:t>
            </w:r>
            <w:r w:rsidRPr="00751BED">
              <w:rPr>
                <w:szCs w:val="24"/>
                <w:lang w:val="fr-FR"/>
              </w:rPr>
              <w:t>oumissionnaires souhaitant offrir des variantes techniques</w:t>
            </w:r>
            <w:r w:rsidR="005B69F3" w:rsidRPr="00751BED">
              <w:rPr>
                <w:szCs w:val="24"/>
                <w:lang w:val="fr-FR"/>
              </w:rPr>
              <w:t xml:space="preserve"> </w:t>
            </w:r>
            <w:r w:rsidRPr="00751BED">
              <w:rPr>
                <w:szCs w:val="24"/>
                <w:lang w:val="fr-FR"/>
              </w:rPr>
              <w:t>d</w:t>
            </w:r>
            <w:r w:rsidR="00115435" w:rsidRPr="00751BED">
              <w:rPr>
                <w:szCs w:val="24"/>
                <w:lang w:val="fr-FR"/>
              </w:rPr>
              <w:t>evront</w:t>
            </w:r>
            <w:r w:rsidRPr="00751BED">
              <w:rPr>
                <w:szCs w:val="24"/>
                <w:lang w:val="fr-FR"/>
              </w:rPr>
              <w:t xml:space="preserve"> d’abord chiffrer la solution de base du Maître </w:t>
            </w:r>
            <w:r w:rsidR="001A0797" w:rsidRPr="00751BED">
              <w:rPr>
                <w:szCs w:val="24"/>
                <w:lang w:val="fr-FR"/>
              </w:rPr>
              <w:t>d</w:t>
            </w:r>
            <w:r w:rsidRPr="00751BED">
              <w:rPr>
                <w:szCs w:val="24"/>
                <w:lang w:val="fr-FR"/>
              </w:rPr>
              <w:t>’Ouvrage telle que décrite dans le Dossier d’</w:t>
            </w:r>
            <w:r w:rsidR="00C3597B" w:rsidRPr="00751BED">
              <w:rPr>
                <w:szCs w:val="24"/>
                <w:lang w:val="fr-FR"/>
              </w:rPr>
              <w:t>A</w:t>
            </w:r>
            <w:r w:rsidRPr="00751BED">
              <w:rPr>
                <w:szCs w:val="24"/>
                <w:lang w:val="fr-FR"/>
              </w:rPr>
              <w:t>ppel d’</w:t>
            </w:r>
            <w:r w:rsidR="00C3597B" w:rsidRPr="00751BED">
              <w:rPr>
                <w:szCs w:val="24"/>
                <w:lang w:val="fr-FR"/>
              </w:rPr>
              <w:t>O</w:t>
            </w:r>
            <w:r w:rsidRPr="00751BED">
              <w:rPr>
                <w:szCs w:val="24"/>
                <w:lang w:val="fr-FR"/>
              </w:rPr>
              <w:t xml:space="preserve">ffres, et fournir en outre tous les renseignements </w:t>
            </w:r>
            <w:r w:rsidR="00115435" w:rsidRPr="00751BED">
              <w:rPr>
                <w:szCs w:val="24"/>
                <w:lang w:val="fr-FR"/>
              </w:rPr>
              <w:t xml:space="preserve">nécessaires </w:t>
            </w:r>
            <w:r w:rsidRPr="00751BED">
              <w:rPr>
                <w:szCs w:val="24"/>
                <w:lang w:val="fr-FR"/>
              </w:rPr>
              <w:t xml:space="preserve">à l’évaluation complète </w:t>
            </w:r>
            <w:r w:rsidR="001E22AE" w:rsidRPr="00751BED">
              <w:rPr>
                <w:szCs w:val="24"/>
                <w:lang w:val="fr-FR"/>
              </w:rPr>
              <w:t>pa</w:t>
            </w:r>
            <w:r w:rsidR="00E45634" w:rsidRPr="00751BED">
              <w:rPr>
                <w:szCs w:val="24"/>
                <w:lang w:val="fr-FR"/>
              </w:rPr>
              <w:t xml:space="preserve">r le Maître </w:t>
            </w:r>
            <w:r w:rsidR="001A0797" w:rsidRPr="00751BED">
              <w:rPr>
                <w:szCs w:val="24"/>
                <w:lang w:val="fr-FR"/>
              </w:rPr>
              <w:t>d</w:t>
            </w:r>
            <w:r w:rsidR="00E45634" w:rsidRPr="00751BED">
              <w:rPr>
                <w:szCs w:val="24"/>
                <w:lang w:val="fr-FR"/>
              </w:rPr>
              <w:t xml:space="preserve">’Ouvrage </w:t>
            </w:r>
            <w:r w:rsidRPr="00751BED">
              <w:rPr>
                <w:szCs w:val="24"/>
                <w:lang w:val="fr-FR"/>
              </w:rPr>
              <w:t>de la variante proposée, y compris les plans, notes de calcul, spécifications techniques, sous</w:t>
            </w:r>
            <w:r w:rsidR="00E761FF" w:rsidRPr="00751BED">
              <w:rPr>
                <w:szCs w:val="24"/>
                <w:lang w:val="fr-FR"/>
              </w:rPr>
              <w:t>-</w:t>
            </w:r>
            <w:r w:rsidRPr="00751BED">
              <w:rPr>
                <w:szCs w:val="24"/>
                <w:lang w:val="fr-FR"/>
              </w:rPr>
              <w:t xml:space="preserve">détails de prix et méthodes de construction proposées, ainsi que tout autre détail </w:t>
            </w:r>
            <w:r w:rsidR="001E22AE" w:rsidRPr="00751BED">
              <w:rPr>
                <w:szCs w:val="24"/>
                <w:lang w:val="fr-FR"/>
              </w:rPr>
              <w:t>nécessaire.</w:t>
            </w:r>
            <w:r w:rsidR="005B69F3" w:rsidRPr="00751BED">
              <w:rPr>
                <w:szCs w:val="24"/>
                <w:lang w:val="fr-FR"/>
              </w:rPr>
              <w:t xml:space="preserve"> </w:t>
            </w:r>
            <w:r w:rsidRPr="00751BED">
              <w:rPr>
                <w:szCs w:val="24"/>
                <w:lang w:val="fr-FR"/>
              </w:rPr>
              <w:t>Seules les variantes techniques du Soumissionnaire</w:t>
            </w:r>
            <w:r w:rsidR="00915E36" w:rsidRPr="00751BED">
              <w:rPr>
                <w:szCs w:val="24"/>
                <w:lang w:val="fr-FR"/>
              </w:rPr>
              <w:t>,</w:t>
            </w:r>
            <w:r w:rsidRPr="00751BED">
              <w:rPr>
                <w:szCs w:val="24"/>
                <w:lang w:val="fr-FR"/>
              </w:rPr>
              <w:t xml:space="preserve"> ayant offert l’offre conforme à la solution de base évaluée la </w:t>
            </w:r>
            <w:r w:rsidR="002756FD" w:rsidRPr="00751BED">
              <w:rPr>
                <w:szCs w:val="24"/>
                <w:lang w:val="fr-FR"/>
              </w:rPr>
              <w:t>plus avantageuse</w:t>
            </w:r>
            <w:r w:rsidR="00915E36" w:rsidRPr="00751BED">
              <w:rPr>
                <w:szCs w:val="24"/>
                <w:lang w:val="fr-FR"/>
              </w:rPr>
              <w:t>,</w:t>
            </w:r>
            <w:r w:rsidRPr="00751BED">
              <w:rPr>
                <w:szCs w:val="24"/>
                <w:lang w:val="fr-FR"/>
              </w:rPr>
              <w:t xml:space="preserve"> pourront être </w:t>
            </w:r>
            <w:r w:rsidR="002756FD" w:rsidRPr="00751BED">
              <w:rPr>
                <w:szCs w:val="24"/>
                <w:lang w:val="fr-FR"/>
              </w:rPr>
              <w:t xml:space="preserve">prises en considération par le Maître </w:t>
            </w:r>
            <w:r w:rsidR="001A0797" w:rsidRPr="00751BED">
              <w:rPr>
                <w:szCs w:val="24"/>
                <w:lang w:val="fr-FR"/>
              </w:rPr>
              <w:t>d</w:t>
            </w:r>
            <w:r w:rsidR="002756FD" w:rsidRPr="00751BED">
              <w:rPr>
                <w:szCs w:val="24"/>
                <w:lang w:val="fr-FR"/>
              </w:rPr>
              <w:t>’Ouvrage</w:t>
            </w:r>
            <w:r w:rsidRPr="00751BED">
              <w:rPr>
                <w:szCs w:val="24"/>
                <w:lang w:val="fr-FR"/>
              </w:rPr>
              <w:t>.</w:t>
            </w:r>
          </w:p>
          <w:p w14:paraId="17E523B8" w14:textId="77777777" w:rsidR="000A450A" w:rsidRPr="00FA2B0A" w:rsidRDefault="000A450A"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Lorsque les </w:t>
            </w:r>
            <w:r w:rsidR="001E22AE" w:rsidRPr="00FA2B0A">
              <w:rPr>
                <w:szCs w:val="24"/>
                <w:lang w:val="fr-FR"/>
              </w:rPr>
              <w:t>S</w:t>
            </w:r>
            <w:r w:rsidRPr="00FA2B0A">
              <w:rPr>
                <w:szCs w:val="24"/>
                <w:lang w:val="fr-FR"/>
              </w:rPr>
              <w:t xml:space="preserve">oumissionnaires sont autorisés par les </w:t>
            </w:r>
            <w:r w:rsidRPr="00FA2B0A">
              <w:rPr>
                <w:b/>
                <w:szCs w:val="24"/>
                <w:lang w:val="fr-FR"/>
              </w:rPr>
              <w:t>DPAO</w:t>
            </w:r>
            <w:r w:rsidRPr="00FA2B0A">
              <w:rPr>
                <w:szCs w:val="24"/>
                <w:lang w:val="fr-FR"/>
              </w:rPr>
              <w:t xml:space="preserve"> à soumettre des variantes techniques pour certains éléments d’ouvrages, ces éléments seront </w:t>
            </w:r>
            <w:r w:rsidR="00D41D68" w:rsidRPr="00FA2B0A">
              <w:rPr>
                <w:szCs w:val="24"/>
                <w:lang w:val="fr-FR"/>
              </w:rPr>
              <w:t>identifiés</w:t>
            </w:r>
            <w:r w:rsidRPr="00FA2B0A">
              <w:rPr>
                <w:szCs w:val="24"/>
                <w:lang w:val="fr-FR"/>
              </w:rPr>
              <w:t xml:space="preserve"> dans les </w:t>
            </w:r>
            <w:r w:rsidRPr="00FA2B0A">
              <w:rPr>
                <w:b/>
                <w:szCs w:val="24"/>
                <w:lang w:val="fr-FR"/>
              </w:rPr>
              <w:t>DPAO</w:t>
            </w:r>
            <w:r w:rsidRPr="00FA2B0A">
              <w:rPr>
                <w:szCs w:val="24"/>
                <w:lang w:val="fr-FR"/>
              </w:rPr>
              <w:t xml:space="preserve"> ainsi que leur méthode d’évaluation, et décrits dans la Section VII-Spécifications </w:t>
            </w:r>
            <w:r w:rsidR="0049298B" w:rsidRPr="00FA2B0A">
              <w:rPr>
                <w:szCs w:val="24"/>
                <w:lang w:val="fr-FR"/>
              </w:rPr>
              <w:t>des Travaux</w:t>
            </w:r>
            <w:r w:rsidRPr="00FA2B0A">
              <w:rPr>
                <w:szCs w:val="24"/>
                <w:lang w:val="fr-FR"/>
              </w:rPr>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76C9655" w:rsidR="00F95700" w:rsidRPr="00E0339C" w:rsidRDefault="00F95700" w:rsidP="00373A8C">
            <w:pPr>
              <w:pStyle w:val="Sec1head2"/>
              <w:numPr>
                <w:ilvl w:val="0"/>
                <w:numId w:val="35"/>
              </w:numPr>
              <w:spacing w:before="120" w:after="120"/>
            </w:pPr>
            <w:bookmarkStart w:id="161" w:name="_Toc438438835"/>
            <w:bookmarkStart w:id="162" w:name="_Toc438532588"/>
            <w:bookmarkStart w:id="163" w:name="_Toc438733979"/>
            <w:bookmarkStart w:id="164" w:name="_Toc438907018"/>
            <w:bookmarkStart w:id="165" w:name="_Toc438907217"/>
            <w:bookmarkStart w:id="166" w:name="_Toc156373297"/>
            <w:bookmarkStart w:id="167" w:name="_Toc69310423"/>
            <w:r w:rsidRPr="00E0339C">
              <w:t>Prix de l’offre et rabais</w:t>
            </w:r>
            <w:bookmarkEnd w:id="161"/>
            <w:bookmarkEnd w:id="162"/>
            <w:bookmarkEnd w:id="163"/>
            <w:bookmarkEnd w:id="164"/>
            <w:bookmarkEnd w:id="165"/>
            <w:bookmarkEnd w:id="166"/>
            <w:bookmarkEnd w:id="167"/>
          </w:p>
        </w:tc>
        <w:tc>
          <w:tcPr>
            <w:tcW w:w="6685" w:type="dxa"/>
            <w:tcBorders>
              <w:top w:val="nil"/>
              <w:left w:val="nil"/>
              <w:right w:val="nil"/>
            </w:tcBorders>
            <w:tcMar>
              <w:top w:w="28" w:type="dxa"/>
              <w:bottom w:w="28" w:type="dxa"/>
            </w:tcMar>
          </w:tcPr>
          <w:p w14:paraId="21A0937C" w14:textId="42ABE3A8"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Les prix et rabais indiqués par le Soumissionnaire dans sa Lettre de Soumission, le Bordereau des Prix unitaires et le Détail quantitatif et estimatif seront conformes aux stipulations ci-après. </w:t>
            </w:r>
          </w:p>
          <w:p w14:paraId="2846C4BB" w14:textId="7B89FF21"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rsidRPr="00FA2B0A">
              <w:rPr>
                <w:szCs w:val="24"/>
                <w:lang w:val="fr-FR"/>
              </w:rPr>
              <w:t>d</w:t>
            </w:r>
            <w:r w:rsidRPr="00FA2B0A">
              <w:rPr>
                <w:szCs w:val="24"/>
                <w:lang w:val="fr-FR"/>
              </w:rPr>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 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Le Soumissionnaire indiquera les rabais et la méthode d’application desdits rabais dans la Lettre de Soumission conformément à l’article 12.1 des IS.</w:t>
            </w:r>
          </w:p>
          <w:p w14:paraId="7609CCF6" w14:textId="780D8228"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 xml:space="preserve">A moins qu’il n’en soit stipulé autrement dans les </w:t>
            </w:r>
            <w:r w:rsidRPr="00FA2B0A">
              <w:rPr>
                <w:b/>
                <w:szCs w:val="24"/>
                <w:lang w:val="fr-FR"/>
              </w:rPr>
              <w:t>DPAO</w:t>
            </w:r>
            <w:r w:rsidRPr="00FA2B0A">
              <w:rPr>
                <w:szCs w:val="24"/>
                <w:lang w:val="fr-FR"/>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FA2B0A">
              <w:rPr>
                <w:i/>
                <w:szCs w:val="24"/>
                <w:lang w:val="fr-FR"/>
              </w:rPr>
              <w:t>.</w:t>
            </w:r>
            <w:r w:rsidRPr="00FA2B0A">
              <w:rPr>
                <w:szCs w:val="24"/>
                <w:lang w:val="fr-FR"/>
              </w:rPr>
              <w:t xml:space="preserve">4 du CCAG. Le Maître </w:t>
            </w:r>
            <w:r w:rsidR="001A0797" w:rsidRPr="00FA2B0A">
              <w:rPr>
                <w:szCs w:val="24"/>
                <w:lang w:val="fr-FR"/>
              </w:rPr>
              <w:t>d</w:t>
            </w:r>
            <w:r w:rsidRPr="00FA2B0A">
              <w:rPr>
                <w:szCs w:val="24"/>
                <w:lang w:val="fr-FR"/>
              </w:rPr>
              <w:t>’Ouvrage pourra exiger du Soumissionnaire de justifier les paramètres qu’il propose</w:t>
            </w:r>
            <w:r w:rsidRPr="00FA2B0A">
              <w:rPr>
                <w:color w:val="000000"/>
                <w:szCs w:val="24"/>
                <w:lang w:val="fr-FR"/>
              </w:rPr>
              <w:t>.</w:t>
            </w:r>
          </w:p>
          <w:p w14:paraId="7108E38A" w14:textId="28D28802"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751BED">
              <w:rPr>
                <w:szCs w:val="24"/>
                <w:lang w:val="fr-FR"/>
              </w:rPr>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w:t>
            </w:r>
            <w:r w:rsidRPr="00FA2B0A">
              <w:rPr>
                <w:szCs w:val="24"/>
                <w:lang w:val="fr-FR"/>
              </w:rPr>
              <w:t>Les rabais proposés seront présentés conformément à l’article 14.4 des IS, à la condition toutefois que les offres pour l’ensemble des lots, soient soumises et ouvertes en même temps.</w:t>
            </w:r>
          </w:p>
          <w:p w14:paraId="341A1E7C" w14:textId="7D0E0DCE" w:rsidR="00F95700" w:rsidRPr="00FA2B0A" w:rsidRDefault="00F95700"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E0339C" w:rsidRDefault="000A450A" w:rsidP="00373A8C">
            <w:pPr>
              <w:pStyle w:val="Sec1head2"/>
              <w:numPr>
                <w:ilvl w:val="0"/>
                <w:numId w:val="35"/>
              </w:numPr>
              <w:spacing w:before="120" w:after="120"/>
            </w:pPr>
            <w:bookmarkStart w:id="168" w:name="_Toc438438836"/>
            <w:bookmarkStart w:id="169" w:name="_Toc438532597"/>
            <w:bookmarkStart w:id="170" w:name="_Toc438733980"/>
            <w:bookmarkStart w:id="171" w:name="_Toc438907019"/>
            <w:bookmarkStart w:id="172" w:name="_Toc438907218"/>
            <w:bookmarkStart w:id="173" w:name="_Toc156373298"/>
            <w:bookmarkStart w:id="174" w:name="_Toc69310424"/>
            <w:r w:rsidRPr="00E0339C">
              <w:t>Monnaies de l’offre</w:t>
            </w:r>
            <w:bookmarkEnd w:id="168"/>
            <w:bookmarkEnd w:id="169"/>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0AE27200" w14:textId="77777777" w:rsidR="000A450A" w:rsidRPr="00FA2B0A" w:rsidRDefault="000A450A"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Les monnaies de l’</w:t>
            </w:r>
            <w:r w:rsidR="00B14E19" w:rsidRPr="00FA2B0A">
              <w:rPr>
                <w:szCs w:val="24"/>
                <w:lang w:val="fr-FR"/>
              </w:rPr>
              <w:t>O</w:t>
            </w:r>
            <w:r w:rsidRPr="00FA2B0A">
              <w:rPr>
                <w:szCs w:val="24"/>
                <w:lang w:val="fr-FR"/>
              </w:rPr>
              <w:t xml:space="preserve">ffre et les monnaies de règlement seront </w:t>
            </w:r>
            <w:r w:rsidR="002756FD" w:rsidRPr="00FA2B0A">
              <w:rPr>
                <w:szCs w:val="24"/>
                <w:lang w:val="fr-FR"/>
              </w:rPr>
              <w:t xml:space="preserve">identiques et seront </w:t>
            </w:r>
            <w:r w:rsidRPr="00FA2B0A">
              <w:rPr>
                <w:szCs w:val="24"/>
                <w:lang w:val="fr-FR"/>
              </w:rPr>
              <w:t xml:space="preserve">conformes aux dispositions des </w:t>
            </w:r>
            <w:r w:rsidRPr="00FA2B0A">
              <w:rPr>
                <w:b/>
                <w:szCs w:val="24"/>
                <w:lang w:val="fr-FR"/>
              </w:rPr>
              <w:t>DPAO</w:t>
            </w:r>
            <w:r w:rsidRPr="00FA2B0A">
              <w:rPr>
                <w:szCs w:val="24"/>
                <w:lang w:val="fr-FR"/>
              </w:rPr>
              <w:t>.</w:t>
            </w:r>
          </w:p>
          <w:p w14:paraId="2C3C1DED" w14:textId="094CC779" w:rsidR="000A450A" w:rsidRPr="00751BED" w:rsidRDefault="00B125FF" w:rsidP="00373A8C">
            <w:pPr>
              <w:pStyle w:val="Header2-SubClauses"/>
              <w:numPr>
                <w:ilvl w:val="1"/>
                <w:numId w:val="35"/>
              </w:numPr>
              <w:tabs>
                <w:tab w:val="clear" w:pos="619"/>
                <w:tab w:val="left" w:pos="576"/>
              </w:tabs>
              <w:spacing w:before="120" w:after="120"/>
              <w:rPr>
                <w:szCs w:val="24"/>
                <w:lang w:val="fr-FR"/>
              </w:rPr>
            </w:pPr>
            <w:r w:rsidRPr="00751BED">
              <w:rPr>
                <w:szCs w:val="24"/>
                <w:lang w:val="fr-FR"/>
              </w:rPr>
              <w:t>Le Maître d</w:t>
            </w:r>
            <w:r w:rsidR="000A450A" w:rsidRPr="00751BED">
              <w:rPr>
                <w:szCs w:val="24"/>
                <w:lang w:val="fr-FR"/>
              </w:rPr>
              <w:t>’</w:t>
            </w:r>
            <w:r w:rsidRPr="00751BED">
              <w:rPr>
                <w:szCs w:val="24"/>
                <w:lang w:val="fr-FR"/>
              </w:rPr>
              <w:t xml:space="preserve">Ouvrage peut demander aux </w:t>
            </w:r>
            <w:r w:rsidR="00B14E19" w:rsidRPr="00751BED">
              <w:rPr>
                <w:szCs w:val="24"/>
                <w:lang w:val="fr-FR"/>
              </w:rPr>
              <w:t>S</w:t>
            </w:r>
            <w:r w:rsidRPr="00751BED">
              <w:rPr>
                <w:szCs w:val="24"/>
                <w:lang w:val="fr-FR"/>
              </w:rPr>
              <w:t>oumissionnaires d</w:t>
            </w:r>
            <w:r w:rsidR="00E776D1" w:rsidRPr="00751BED">
              <w:rPr>
                <w:szCs w:val="24"/>
                <w:lang w:val="fr-FR"/>
              </w:rPr>
              <w:t>e justifier</w:t>
            </w:r>
            <w:r w:rsidRPr="00751BED">
              <w:rPr>
                <w:szCs w:val="24"/>
                <w:lang w:val="fr-FR"/>
              </w:rPr>
              <w:t xml:space="preserve"> leurs besoins en monnaies nationale et étrangères et d</w:t>
            </w:r>
            <w:r w:rsidR="00E776D1" w:rsidRPr="00751BED">
              <w:rPr>
                <w:szCs w:val="24"/>
                <w:lang w:val="fr-FR"/>
              </w:rPr>
              <w:t>’établir</w:t>
            </w:r>
            <w:r w:rsidRPr="00751BED">
              <w:rPr>
                <w:szCs w:val="24"/>
                <w:lang w:val="fr-FR"/>
              </w:rPr>
              <w:t xml:space="preserve"> que les montants inclus dans les prix unitaires et totaux, et indiqués en annexe à la </w:t>
            </w:r>
            <w:r w:rsidR="0094199B" w:rsidRPr="00751BED">
              <w:rPr>
                <w:szCs w:val="24"/>
                <w:lang w:val="fr-FR"/>
              </w:rPr>
              <w:t>S</w:t>
            </w:r>
            <w:r w:rsidRPr="00751BED">
              <w:rPr>
                <w:szCs w:val="24"/>
                <w:lang w:val="fr-FR"/>
              </w:rPr>
              <w:t>oumission, sont raisonnables et conformes aux dispositions du Dossier d</w:t>
            </w:r>
            <w:r w:rsidR="000A450A" w:rsidRPr="00751BED">
              <w:rPr>
                <w:szCs w:val="24"/>
                <w:lang w:val="fr-FR"/>
              </w:rPr>
              <w:t>’</w:t>
            </w:r>
            <w:r w:rsidRPr="00751BED">
              <w:rPr>
                <w:szCs w:val="24"/>
                <w:lang w:val="fr-FR"/>
              </w:rPr>
              <w:t>Appel d</w:t>
            </w:r>
            <w:r w:rsidR="000A450A" w:rsidRPr="00751BED">
              <w:rPr>
                <w:szCs w:val="24"/>
                <w:lang w:val="fr-FR"/>
              </w:rPr>
              <w:t>’</w:t>
            </w:r>
            <w:r w:rsidRPr="00751BED">
              <w:rPr>
                <w:szCs w:val="24"/>
                <w:lang w:val="fr-FR"/>
              </w:rPr>
              <w:t>Offres</w:t>
            </w:r>
            <w:r w:rsidR="005B69F3" w:rsidRPr="00751BED">
              <w:rPr>
                <w:szCs w:val="24"/>
                <w:lang w:val="fr-FR"/>
              </w:rPr>
              <w:t> ;</w:t>
            </w:r>
            <w:r w:rsidRPr="00751BED">
              <w:rPr>
                <w:szCs w:val="24"/>
                <w:lang w:val="fr-FR"/>
              </w:rPr>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E0339C" w:rsidRDefault="000A450A" w:rsidP="00373A8C">
            <w:pPr>
              <w:pStyle w:val="Sec1head2"/>
              <w:numPr>
                <w:ilvl w:val="0"/>
                <w:numId w:val="35"/>
              </w:numPr>
              <w:spacing w:before="120" w:after="120"/>
            </w:pPr>
            <w:bookmarkStart w:id="175" w:name="_Toc156373299"/>
            <w:bookmarkStart w:id="176" w:name="_Toc69310425"/>
            <w:bookmarkStart w:id="177" w:name="_Toc438438837"/>
            <w:bookmarkStart w:id="178" w:name="_Toc438532598"/>
            <w:bookmarkStart w:id="179" w:name="_Toc438733981"/>
            <w:bookmarkStart w:id="180" w:name="_Toc438907020"/>
            <w:bookmarkStart w:id="181" w:name="_Toc438907219"/>
            <w:r w:rsidRPr="00E0339C">
              <w:t>Documents constituant la proposition technique</w:t>
            </w:r>
            <w:bookmarkEnd w:id="175"/>
            <w:bookmarkEnd w:id="176"/>
            <w:r w:rsidRPr="00E0339C">
              <w:t xml:space="preserve"> </w:t>
            </w:r>
            <w:bookmarkEnd w:id="177"/>
            <w:bookmarkEnd w:id="178"/>
            <w:bookmarkEnd w:id="179"/>
            <w:bookmarkEnd w:id="180"/>
            <w:bookmarkEnd w:id="181"/>
          </w:p>
        </w:tc>
        <w:tc>
          <w:tcPr>
            <w:tcW w:w="6685" w:type="dxa"/>
            <w:tcBorders>
              <w:top w:val="nil"/>
              <w:left w:val="nil"/>
              <w:bottom w:val="nil"/>
              <w:right w:val="nil"/>
            </w:tcBorders>
            <w:tcMar>
              <w:top w:w="28" w:type="dxa"/>
              <w:bottom w:w="28" w:type="dxa"/>
            </w:tcMar>
          </w:tcPr>
          <w:p w14:paraId="41B90033" w14:textId="4FBA0632" w:rsidR="000A450A" w:rsidRPr="00FA2B0A" w:rsidRDefault="000A450A" w:rsidP="00373A8C">
            <w:pPr>
              <w:pStyle w:val="Header2-SubClauses"/>
              <w:numPr>
                <w:ilvl w:val="1"/>
                <w:numId w:val="35"/>
              </w:numPr>
              <w:tabs>
                <w:tab w:val="clear" w:pos="619"/>
                <w:tab w:val="left" w:pos="576"/>
              </w:tabs>
              <w:spacing w:before="120" w:after="120"/>
              <w:rPr>
                <w:szCs w:val="24"/>
                <w:lang w:val="fr-FR"/>
              </w:rPr>
            </w:pPr>
            <w:r w:rsidRPr="00751BED">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751BED">
              <w:rPr>
                <w:szCs w:val="24"/>
                <w:lang w:val="fr-FR"/>
              </w:rPr>
              <w:t>S</w:t>
            </w:r>
            <w:r w:rsidRPr="00751BED">
              <w:rPr>
                <w:szCs w:val="24"/>
                <w:lang w:val="fr-FR"/>
              </w:rPr>
              <w:t xml:space="preserve">oumission. </w:t>
            </w:r>
            <w:r w:rsidRPr="00FA2B0A">
              <w:rPr>
                <w:szCs w:val="24"/>
                <w:lang w:val="fr-FR"/>
              </w:rPr>
              <w:t xml:space="preserve">La proposition technique devra inclure tous les </w:t>
            </w:r>
            <w:r w:rsidR="00C3597B" w:rsidRPr="00FA2B0A">
              <w:rPr>
                <w:szCs w:val="24"/>
                <w:lang w:val="fr-FR"/>
              </w:rPr>
              <w:t>éléments permettant d’</w:t>
            </w:r>
            <w:r w:rsidRPr="00FA2B0A">
              <w:rPr>
                <w:szCs w:val="24"/>
                <w:lang w:val="fr-FR"/>
              </w:rPr>
              <w:t xml:space="preserve">établir que l’offre du Soumissionnaire est conforme aux exigences des </w:t>
            </w:r>
            <w:r w:rsidR="00B14E19" w:rsidRPr="00FA2B0A">
              <w:rPr>
                <w:szCs w:val="24"/>
                <w:lang w:val="fr-FR"/>
              </w:rPr>
              <w:t>S</w:t>
            </w:r>
            <w:r w:rsidRPr="00FA2B0A">
              <w:rPr>
                <w:szCs w:val="24"/>
                <w:lang w:val="fr-FR"/>
              </w:rPr>
              <w:t xml:space="preserve">pécifications et du </w:t>
            </w:r>
            <w:r w:rsidR="00B14E19" w:rsidRPr="00FA2B0A">
              <w:rPr>
                <w:szCs w:val="24"/>
                <w:lang w:val="fr-FR"/>
              </w:rPr>
              <w:t>C</w:t>
            </w:r>
            <w:r w:rsidRPr="00FA2B0A">
              <w:rPr>
                <w:szCs w:val="24"/>
                <w:lang w:val="fr-FR"/>
              </w:rPr>
              <w:t xml:space="preserve">alendrier des </w:t>
            </w:r>
            <w:r w:rsidR="00B14E19" w:rsidRPr="00FA2B0A">
              <w:rPr>
                <w:szCs w:val="24"/>
                <w:lang w:val="fr-FR"/>
              </w:rPr>
              <w:t>T</w:t>
            </w:r>
            <w:r w:rsidRPr="00FA2B0A">
              <w:rPr>
                <w:szCs w:val="24"/>
                <w:lang w:val="fr-FR"/>
              </w:rPr>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E0339C" w:rsidRDefault="000A450A" w:rsidP="00373A8C">
            <w:pPr>
              <w:pStyle w:val="Sec1head2"/>
              <w:numPr>
                <w:ilvl w:val="0"/>
                <w:numId w:val="35"/>
              </w:numPr>
              <w:spacing w:before="120" w:after="120"/>
            </w:pPr>
            <w:bookmarkStart w:id="182" w:name="_Toc438532601"/>
            <w:bookmarkStart w:id="183" w:name="_Toc438532602"/>
            <w:bookmarkStart w:id="184" w:name="_Toc438438840"/>
            <w:bookmarkStart w:id="185" w:name="_Toc438532603"/>
            <w:bookmarkStart w:id="186" w:name="_Toc438733984"/>
            <w:bookmarkStart w:id="187" w:name="_Toc438907023"/>
            <w:bookmarkStart w:id="188" w:name="_Toc438907222"/>
            <w:bookmarkStart w:id="189" w:name="_Toc156373300"/>
            <w:bookmarkStart w:id="190" w:name="_Toc69310426"/>
            <w:bookmarkEnd w:id="182"/>
            <w:bookmarkEnd w:id="183"/>
            <w:r w:rsidRPr="00E0339C">
              <w:t xml:space="preserve">Documents attestant </w:t>
            </w:r>
            <w:r w:rsidR="002756FD" w:rsidRPr="00E0339C">
              <w:t xml:space="preserve">de l’éligibilité et </w:t>
            </w:r>
            <w:r w:rsidRPr="00E0339C">
              <w:t>des qualifications du soumissionnaire</w:t>
            </w:r>
            <w:bookmarkEnd w:id="184"/>
            <w:bookmarkEnd w:id="185"/>
            <w:bookmarkEnd w:id="186"/>
            <w:bookmarkEnd w:id="187"/>
            <w:bookmarkEnd w:id="188"/>
            <w:bookmarkEnd w:id="189"/>
            <w:bookmarkEnd w:id="190"/>
          </w:p>
        </w:tc>
        <w:tc>
          <w:tcPr>
            <w:tcW w:w="6685" w:type="dxa"/>
            <w:tcBorders>
              <w:top w:val="nil"/>
              <w:left w:val="nil"/>
              <w:bottom w:val="nil"/>
              <w:right w:val="nil"/>
            </w:tcBorders>
            <w:tcMar>
              <w:top w:w="28" w:type="dxa"/>
              <w:bottom w:w="28" w:type="dxa"/>
            </w:tcMar>
          </w:tcPr>
          <w:p w14:paraId="40838A16" w14:textId="79BBFFE6" w:rsidR="00D2471A" w:rsidRPr="00FA2B0A" w:rsidRDefault="00F66F6C" w:rsidP="00373A8C">
            <w:pPr>
              <w:pStyle w:val="Header2-SubClauses"/>
              <w:numPr>
                <w:ilvl w:val="1"/>
                <w:numId w:val="35"/>
              </w:numPr>
              <w:tabs>
                <w:tab w:val="clear" w:pos="619"/>
                <w:tab w:val="left" w:pos="576"/>
              </w:tabs>
              <w:spacing w:before="120" w:after="120"/>
              <w:rPr>
                <w:szCs w:val="24"/>
                <w:lang w:val="fr-FR"/>
              </w:rPr>
            </w:pPr>
            <w:r w:rsidRPr="00FA2B0A">
              <w:rPr>
                <w:szCs w:val="24"/>
                <w:lang w:val="fr-FR"/>
              </w:rPr>
              <w:t>Conformément aux disposit</w:t>
            </w:r>
            <w:r w:rsidR="0094199B" w:rsidRPr="00FA2B0A">
              <w:rPr>
                <w:szCs w:val="24"/>
                <w:lang w:val="fr-FR"/>
              </w:rPr>
              <w:t>i</w:t>
            </w:r>
            <w:r w:rsidRPr="00FA2B0A">
              <w:rPr>
                <w:szCs w:val="24"/>
                <w:lang w:val="fr-FR"/>
              </w:rPr>
              <w:t>ons de la Section III-Critères d’évaluation et de qualification</w:t>
            </w:r>
            <w:r w:rsidR="0094199B" w:rsidRPr="00FA2B0A">
              <w:rPr>
                <w:szCs w:val="24"/>
                <w:lang w:val="fr-FR"/>
              </w:rPr>
              <w:t xml:space="preserve">, </w:t>
            </w:r>
            <w:r w:rsidR="00D2471A" w:rsidRPr="00FA2B0A">
              <w:rPr>
                <w:szCs w:val="24"/>
                <w:lang w:val="fr-FR"/>
              </w:rPr>
              <w:t xml:space="preserve">si l’appel d’offres a été précédé d’une </w:t>
            </w:r>
            <w:proofErr w:type="spellStart"/>
            <w:r w:rsidR="00D2471A" w:rsidRPr="00FA2B0A">
              <w:rPr>
                <w:szCs w:val="24"/>
                <w:lang w:val="fr-FR"/>
              </w:rPr>
              <w:t>pré-qualification</w:t>
            </w:r>
            <w:proofErr w:type="spellEnd"/>
            <w:r w:rsidR="00D2471A" w:rsidRPr="00FA2B0A">
              <w:rPr>
                <w:szCs w:val="24"/>
                <w:lang w:val="fr-FR"/>
              </w:rPr>
              <w:t xml:space="preserve">, </w:t>
            </w:r>
            <w:r w:rsidR="00F6021D" w:rsidRPr="00FA2B0A">
              <w:rPr>
                <w:szCs w:val="24"/>
                <w:lang w:val="fr-FR"/>
              </w:rPr>
              <w:t>afin d’</w:t>
            </w:r>
            <w:r w:rsidR="000A450A" w:rsidRPr="00FA2B0A">
              <w:rPr>
                <w:szCs w:val="24"/>
                <w:lang w:val="fr-FR"/>
              </w:rPr>
              <w:t xml:space="preserve">établir qu’il </w:t>
            </w:r>
            <w:r w:rsidR="00E776D1" w:rsidRPr="00FA2B0A">
              <w:rPr>
                <w:szCs w:val="24"/>
                <w:lang w:val="fr-FR"/>
              </w:rPr>
              <w:t>continue à présenter</w:t>
            </w:r>
            <w:r w:rsidR="000A450A" w:rsidRPr="00FA2B0A">
              <w:rPr>
                <w:szCs w:val="24"/>
                <w:lang w:val="fr-FR"/>
              </w:rPr>
              <w:t xml:space="preserve"> les qualifications requises </w:t>
            </w:r>
            <w:r w:rsidR="00F6021D" w:rsidRPr="00FA2B0A">
              <w:rPr>
                <w:szCs w:val="24"/>
                <w:lang w:val="fr-FR"/>
              </w:rPr>
              <w:t xml:space="preserve">au moment de la </w:t>
            </w:r>
            <w:proofErr w:type="spellStart"/>
            <w:r w:rsidR="00F6021D" w:rsidRPr="00FA2B0A">
              <w:rPr>
                <w:szCs w:val="24"/>
                <w:lang w:val="fr-FR"/>
              </w:rPr>
              <w:t>pré-qualification</w:t>
            </w:r>
            <w:proofErr w:type="spellEnd"/>
            <w:r w:rsidR="00F6021D" w:rsidRPr="00FA2B0A">
              <w:rPr>
                <w:szCs w:val="24"/>
                <w:lang w:val="fr-FR"/>
              </w:rPr>
              <w:t xml:space="preserve">, </w:t>
            </w:r>
            <w:r w:rsidR="000A450A" w:rsidRPr="00FA2B0A">
              <w:rPr>
                <w:szCs w:val="24"/>
                <w:lang w:val="fr-FR"/>
              </w:rPr>
              <w:t xml:space="preserve">le Soumissionnaire fournira </w:t>
            </w:r>
            <w:r w:rsidR="0094199B" w:rsidRPr="00FA2B0A">
              <w:rPr>
                <w:szCs w:val="24"/>
                <w:lang w:val="fr-FR"/>
              </w:rPr>
              <w:t>les</w:t>
            </w:r>
            <w:r w:rsidR="00F6021D" w:rsidRPr="00FA2B0A">
              <w:rPr>
                <w:szCs w:val="24"/>
                <w:lang w:val="fr-FR"/>
              </w:rPr>
              <w:t xml:space="preserve"> mise</w:t>
            </w:r>
            <w:r w:rsidR="0094199B" w:rsidRPr="00FA2B0A">
              <w:rPr>
                <w:szCs w:val="24"/>
                <w:lang w:val="fr-FR"/>
              </w:rPr>
              <w:t>s</w:t>
            </w:r>
            <w:r w:rsidR="00F6021D" w:rsidRPr="00FA2B0A">
              <w:rPr>
                <w:szCs w:val="24"/>
                <w:lang w:val="fr-FR"/>
              </w:rPr>
              <w:t xml:space="preserve"> à jour de sa </w:t>
            </w:r>
            <w:r w:rsidR="00D2471A" w:rsidRPr="00FA2B0A">
              <w:rPr>
                <w:szCs w:val="24"/>
                <w:lang w:val="fr-FR"/>
              </w:rPr>
              <w:t xml:space="preserve">candidature à la </w:t>
            </w:r>
            <w:proofErr w:type="spellStart"/>
            <w:r w:rsidR="00F6021D" w:rsidRPr="00FA2B0A">
              <w:rPr>
                <w:szCs w:val="24"/>
                <w:lang w:val="fr-FR"/>
              </w:rPr>
              <w:t>pré-qualification</w:t>
            </w:r>
            <w:proofErr w:type="spellEnd"/>
            <w:r w:rsidR="00F6021D" w:rsidRPr="00FA2B0A">
              <w:rPr>
                <w:szCs w:val="24"/>
                <w:lang w:val="fr-FR"/>
              </w:rPr>
              <w:t xml:space="preserve"> </w:t>
            </w:r>
            <w:r w:rsidR="000A450A" w:rsidRPr="00FA2B0A">
              <w:rPr>
                <w:szCs w:val="24"/>
                <w:lang w:val="fr-FR"/>
              </w:rPr>
              <w:t xml:space="preserve">dans les formulaires </w:t>
            </w:r>
            <w:r w:rsidR="00E776D1" w:rsidRPr="00FA2B0A">
              <w:rPr>
                <w:szCs w:val="24"/>
                <w:lang w:val="fr-FR"/>
              </w:rPr>
              <w:t xml:space="preserve">correspondants </w:t>
            </w:r>
            <w:r w:rsidR="000A450A" w:rsidRPr="00FA2B0A">
              <w:rPr>
                <w:szCs w:val="24"/>
                <w:lang w:val="fr-FR"/>
              </w:rPr>
              <w:t xml:space="preserve">figurant à la Section IV- Formulaires de </w:t>
            </w:r>
            <w:r w:rsidR="009128BE" w:rsidRPr="00FA2B0A">
              <w:rPr>
                <w:szCs w:val="24"/>
                <w:lang w:val="fr-FR"/>
              </w:rPr>
              <w:t>S</w:t>
            </w:r>
            <w:r w:rsidR="000A450A" w:rsidRPr="00FA2B0A">
              <w:rPr>
                <w:szCs w:val="24"/>
                <w:lang w:val="fr-FR"/>
              </w:rPr>
              <w:t>oumission</w:t>
            </w:r>
            <w:r w:rsidR="005B69F3" w:rsidRPr="00FA2B0A">
              <w:rPr>
                <w:szCs w:val="24"/>
                <w:lang w:val="fr-FR"/>
              </w:rPr>
              <w:t> ;</w:t>
            </w:r>
            <w:r w:rsidR="00F6021D" w:rsidRPr="00FA2B0A">
              <w:rPr>
                <w:szCs w:val="24"/>
                <w:lang w:val="fr-FR"/>
              </w:rPr>
              <w:t xml:space="preserve"> </w:t>
            </w:r>
            <w:r w:rsidR="00D2471A" w:rsidRPr="00FA2B0A">
              <w:rPr>
                <w:szCs w:val="24"/>
                <w:lang w:val="fr-FR"/>
              </w:rPr>
              <w:t xml:space="preserve">lorsque l’appel d’offres n’a pas été précédé d’une </w:t>
            </w:r>
            <w:proofErr w:type="spellStart"/>
            <w:r w:rsidR="00D2471A" w:rsidRPr="00FA2B0A">
              <w:rPr>
                <w:szCs w:val="24"/>
                <w:lang w:val="fr-FR"/>
              </w:rPr>
              <w:t>pré-qualification</w:t>
            </w:r>
            <w:proofErr w:type="spellEnd"/>
            <w:r w:rsidR="00F6021D" w:rsidRPr="00FA2B0A">
              <w:rPr>
                <w:szCs w:val="24"/>
                <w:lang w:val="fr-FR"/>
              </w:rPr>
              <w:t xml:space="preserve"> </w:t>
            </w:r>
            <w:r w:rsidR="00D2471A" w:rsidRPr="00FA2B0A">
              <w:rPr>
                <w:szCs w:val="24"/>
                <w:lang w:val="fr-FR"/>
              </w:rPr>
              <w:t xml:space="preserve">et que la qualification a posteriori est prévue conformément aux dispositions de </w:t>
            </w:r>
            <w:r w:rsidR="00F6021D" w:rsidRPr="00FA2B0A">
              <w:rPr>
                <w:szCs w:val="24"/>
                <w:lang w:val="fr-FR"/>
              </w:rPr>
              <w:t>l’article 4.</w:t>
            </w:r>
            <w:r w:rsidR="006C40EE" w:rsidRPr="00FA2B0A">
              <w:rPr>
                <w:szCs w:val="24"/>
                <w:lang w:val="fr-FR"/>
              </w:rPr>
              <w:t xml:space="preserve">8 </w:t>
            </w:r>
            <w:r w:rsidR="00F6021D" w:rsidRPr="00FA2B0A">
              <w:rPr>
                <w:szCs w:val="24"/>
                <w:lang w:val="fr-FR"/>
              </w:rPr>
              <w:t>des IS, le Soumissionnaire fournira les informations requises en utilisant les formulaire</w:t>
            </w:r>
            <w:r w:rsidR="001E53DC" w:rsidRPr="00FA2B0A">
              <w:rPr>
                <w:szCs w:val="24"/>
                <w:lang w:val="fr-FR"/>
              </w:rPr>
              <w:t>s</w:t>
            </w:r>
            <w:r w:rsidR="00F6021D" w:rsidRPr="00FA2B0A">
              <w:rPr>
                <w:szCs w:val="24"/>
                <w:lang w:val="fr-FR"/>
              </w:rPr>
              <w:t xml:space="preserve"> figurant à la Section IV- Formulaires de </w:t>
            </w:r>
            <w:r w:rsidR="009128BE" w:rsidRPr="00FA2B0A">
              <w:rPr>
                <w:szCs w:val="24"/>
                <w:lang w:val="fr-FR"/>
              </w:rPr>
              <w:t>S</w:t>
            </w:r>
            <w:r w:rsidR="00F6021D" w:rsidRPr="00FA2B0A">
              <w:rPr>
                <w:szCs w:val="24"/>
                <w:lang w:val="fr-FR"/>
              </w:rPr>
              <w:t>oumission</w:t>
            </w:r>
            <w:r w:rsidR="000A450A" w:rsidRPr="00FA2B0A">
              <w:rPr>
                <w:szCs w:val="24"/>
                <w:lang w:val="fr-FR"/>
              </w:rPr>
              <w:t>.</w:t>
            </w:r>
          </w:p>
          <w:p w14:paraId="104FA0F1" w14:textId="4F0EDD12" w:rsidR="002756FD" w:rsidRPr="00FA2B0A" w:rsidRDefault="00D2471A" w:rsidP="00373A8C">
            <w:pPr>
              <w:pStyle w:val="Header2-SubClauses"/>
              <w:numPr>
                <w:ilvl w:val="1"/>
                <w:numId w:val="35"/>
              </w:numPr>
              <w:tabs>
                <w:tab w:val="clear" w:pos="619"/>
                <w:tab w:val="left" w:pos="576"/>
              </w:tabs>
              <w:spacing w:before="120" w:after="120"/>
              <w:rPr>
                <w:b/>
                <w:szCs w:val="24"/>
                <w:lang w:val="fr-FR"/>
              </w:rPr>
            </w:pPr>
            <w:r w:rsidRPr="00751BED">
              <w:rPr>
                <w:szCs w:val="24"/>
                <w:lang w:val="fr-FR"/>
              </w:rPr>
              <w:t xml:space="preserve">Si l’appel d’offres a été précédé d’une </w:t>
            </w:r>
            <w:proofErr w:type="spellStart"/>
            <w:r w:rsidRPr="00751BED">
              <w:rPr>
                <w:szCs w:val="24"/>
                <w:lang w:val="fr-FR"/>
              </w:rPr>
              <w:t>pré-qualification</w:t>
            </w:r>
            <w:proofErr w:type="spellEnd"/>
            <w:r w:rsidRPr="00751BED">
              <w:rPr>
                <w:szCs w:val="24"/>
                <w:lang w:val="fr-FR"/>
              </w:rPr>
              <w:t>,</w:t>
            </w:r>
            <w:r w:rsidRPr="00751BED" w:rsidDel="00D2471A">
              <w:rPr>
                <w:szCs w:val="24"/>
                <w:lang w:val="fr-FR"/>
              </w:rPr>
              <w:t xml:space="preserve"> </w:t>
            </w:r>
            <w:r w:rsidRPr="00751BED">
              <w:rPr>
                <w:szCs w:val="24"/>
                <w:lang w:val="fr-FR"/>
              </w:rPr>
              <w:t>t</w:t>
            </w:r>
            <w:r w:rsidR="009C7143" w:rsidRPr="00751BED">
              <w:rPr>
                <w:szCs w:val="24"/>
                <w:lang w:val="fr-FR"/>
              </w:rPr>
              <w:t>out changement dans la structure ou la</w:t>
            </w:r>
            <w:r w:rsidR="004F4959" w:rsidRPr="00751BED">
              <w:rPr>
                <w:szCs w:val="24"/>
                <w:lang w:val="fr-FR"/>
              </w:rPr>
              <w:t xml:space="preserve"> composition</w:t>
            </w:r>
            <w:r w:rsidR="009C7143" w:rsidRPr="00751BED">
              <w:rPr>
                <w:szCs w:val="24"/>
                <w:lang w:val="fr-FR"/>
              </w:rPr>
              <w:t xml:space="preserve"> </w:t>
            </w:r>
            <w:r w:rsidR="00841CD3" w:rsidRPr="00751BED">
              <w:rPr>
                <w:szCs w:val="24"/>
                <w:lang w:val="fr-FR"/>
              </w:rPr>
              <w:t xml:space="preserve">du Soumissionnaire </w:t>
            </w:r>
            <w:r w:rsidR="009C7143" w:rsidRPr="00751BED">
              <w:rPr>
                <w:szCs w:val="24"/>
                <w:lang w:val="fr-FR"/>
              </w:rPr>
              <w:t>intervenu</w:t>
            </w:r>
            <w:r w:rsidR="005B69F3" w:rsidRPr="00751BED">
              <w:rPr>
                <w:szCs w:val="24"/>
                <w:lang w:val="fr-FR"/>
              </w:rPr>
              <w:t xml:space="preserve"> </w:t>
            </w:r>
            <w:r w:rsidR="00950204" w:rsidRPr="00751BED">
              <w:rPr>
                <w:szCs w:val="24"/>
                <w:lang w:val="fr-FR"/>
              </w:rPr>
              <w:t xml:space="preserve">postérieurement à la </w:t>
            </w:r>
            <w:proofErr w:type="spellStart"/>
            <w:r w:rsidR="00A32921" w:rsidRPr="00751BED">
              <w:rPr>
                <w:szCs w:val="24"/>
                <w:lang w:val="fr-FR"/>
              </w:rPr>
              <w:t>P</w:t>
            </w:r>
            <w:r w:rsidR="00950204" w:rsidRPr="00751BED">
              <w:rPr>
                <w:szCs w:val="24"/>
                <w:lang w:val="fr-FR"/>
              </w:rPr>
              <w:t>ré-qualification</w:t>
            </w:r>
            <w:proofErr w:type="spellEnd"/>
            <w:r w:rsidR="00F856B6" w:rsidRPr="00751BED">
              <w:rPr>
                <w:szCs w:val="24"/>
                <w:lang w:val="fr-FR"/>
              </w:rPr>
              <w:t xml:space="preserve"> et </w:t>
            </w:r>
            <w:r w:rsidR="0069082D" w:rsidRPr="00751BED">
              <w:rPr>
                <w:szCs w:val="24"/>
                <w:lang w:val="fr-FR"/>
              </w:rPr>
              <w:t xml:space="preserve">à </w:t>
            </w:r>
            <w:r w:rsidR="00A32921" w:rsidRPr="00751BED">
              <w:rPr>
                <w:szCs w:val="24"/>
                <w:lang w:val="fr-FR"/>
              </w:rPr>
              <w:t>l’Invitation à soumissionner</w:t>
            </w:r>
            <w:r w:rsidR="00950204" w:rsidRPr="00751BED">
              <w:rPr>
                <w:szCs w:val="24"/>
                <w:lang w:val="fr-FR"/>
              </w:rPr>
              <w:t xml:space="preserve"> sera </w:t>
            </w:r>
            <w:r w:rsidR="0069082D" w:rsidRPr="00751BED">
              <w:rPr>
                <w:szCs w:val="24"/>
                <w:lang w:val="fr-FR"/>
              </w:rPr>
              <w:t xml:space="preserve">soumis au Maître </w:t>
            </w:r>
            <w:r w:rsidR="001A0797" w:rsidRPr="00751BED">
              <w:rPr>
                <w:szCs w:val="24"/>
                <w:lang w:val="fr-FR"/>
              </w:rPr>
              <w:t>d</w:t>
            </w:r>
            <w:r w:rsidR="0069082D" w:rsidRPr="00751BED">
              <w:rPr>
                <w:szCs w:val="24"/>
                <w:lang w:val="fr-FR"/>
              </w:rPr>
              <w:t xml:space="preserve">’Ouvrage au plus tard 14 jours après la date de l’Invitation à soumissionner et </w:t>
            </w:r>
            <w:r w:rsidR="00950204" w:rsidRPr="00751BED">
              <w:rPr>
                <w:szCs w:val="24"/>
                <w:lang w:val="fr-FR"/>
              </w:rPr>
              <w:t>sujet à l</w:t>
            </w:r>
            <w:r w:rsidR="009C7143" w:rsidRPr="00751BED">
              <w:rPr>
                <w:szCs w:val="24"/>
                <w:lang w:val="fr-FR"/>
              </w:rPr>
              <w:t xml:space="preserve">’approbation </w:t>
            </w:r>
            <w:r w:rsidR="00950204" w:rsidRPr="00751BED">
              <w:rPr>
                <w:szCs w:val="24"/>
                <w:lang w:val="fr-FR"/>
              </w:rPr>
              <w:t>é</w:t>
            </w:r>
            <w:r w:rsidR="009C7143" w:rsidRPr="00751BED">
              <w:rPr>
                <w:szCs w:val="24"/>
                <w:lang w:val="fr-FR"/>
              </w:rPr>
              <w:t xml:space="preserve">crite du Maître </w:t>
            </w:r>
            <w:r w:rsidR="001A0797" w:rsidRPr="00751BED">
              <w:rPr>
                <w:szCs w:val="24"/>
                <w:lang w:val="fr-FR"/>
              </w:rPr>
              <w:t>d</w:t>
            </w:r>
            <w:r w:rsidR="009C7143" w:rsidRPr="00751BED">
              <w:rPr>
                <w:szCs w:val="24"/>
                <w:lang w:val="fr-FR"/>
              </w:rPr>
              <w:t xml:space="preserve">’Ouvrage </w:t>
            </w:r>
            <w:r w:rsidR="00950204" w:rsidRPr="00751BED">
              <w:rPr>
                <w:szCs w:val="24"/>
                <w:lang w:val="fr-FR"/>
              </w:rPr>
              <w:t xml:space="preserve">avant la date limite fixée pour la remise des </w:t>
            </w:r>
            <w:r w:rsidR="00F856B6" w:rsidRPr="00751BED">
              <w:rPr>
                <w:szCs w:val="24"/>
                <w:lang w:val="fr-FR"/>
              </w:rPr>
              <w:t>O</w:t>
            </w:r>
            <w:r w:rsidR="00950204" w:rsidRPr="00751BED">
              <w:rPr>
                <w:szCs w:val="24"/>
                <w:lang w:val="fr-FR"/>
              </w:rPr>
              <w:t xml:space="preserve">ffres. Une telle approbation sera refusée </w:t>
            </w:r>
            <w:r w:rsidR="00792222" w:rsidRPr="00751BED">
              <w:rPr>
                <w:szCs w:val="24"/>
                <w:lang w:val="fr-FR"/>
              </w:rPr>
              <w:t>si</w:t>
            </w:r>
            <w:r w:rsidR="005B69F3" w:rsidRPr="00751BED">
              <w:rPr>
                <w:szCs w:val="24"/>
                <w:lang w:val="fr-FR"/>
              </w:rPr>
              <w:t> :</w:t>
            </w:r>
            <w:r w:rsidR="00792222" w:rsidRPr="00751BED">
              <w:rPr>
                <w:szCs w:val="24"/>
                <w:lang w:val="fr-FR"/>
              </w:rPr>
              <w:t xml:space="preserve"> </w:t>
            </w:r>
            <w:r w:rsidR="00950204" w:rsidRPr="00751BED">
              <w:rPr>
                <w:szCs w:val="24"/>
                <w:lang w:val="fr-FR"/>
              </w:rPr>
              <w:t xml:space="preserve">(i) </w:t>
            </w:r>
            <w:r w:rsidR="0049298B" w:rsidRPr="00751BED">
              <w:rPr>
                <w:szCs w:val="24"/>
                <w:lang w:val="fr-FR"/>
              </w:rPr>
              <w:t xml:space="preserve">le Soumissionnaire propose de s’associer avec un Soumissionnaire </w:t>
            </w:r>
            <w:r w:rsidR="0069082D" w:rsidRPr="00751BED">
              <w:rPr>
                <w:szCs w:val="24"/>
                <w:lang w:val="fr-FR"/>
              </w:rPr>
              <w:t>(ou un des membres du groupement, le cas échéant)</w:t>
            </w:r>
            <w:r w:rsidR="005B69F3" w:rsidRPr="00751BED">
              <w:rPr>
                <w:szCs w:val="24"/>
                <w:lang w:val="fr-FR"/>
              </w:rPr>
              <w:t> ;</w:t>
            </w:r>
            <w:r w:rsidR="00A71CD7" w:rsidRPr="00751BED">
              <w:rPr>
                <w:szCs w:val="24"/>
                <w:lang w:val="fr-FR"/>
              </w:rPr>
              <w:t xml:space="preserve"> (ii) </w:t>
            </w:r>
            <w:r w:rsidR="00950204" w:rsidRPr="00751BED">
              <w:rPr>
                <w:szCs w:val="24"/>
                <w:lang w:val="fr-FR"/>
              </w:rPr>
              <w:t xml:space="preserve">par suite d’un tel changement le Soumissionnaire ne remplit plus pour l’essentiel les critères de </w:t>
            </w:r>
            <w:proofErr w:type="spellStart"/>
            <w:r w:rsidR="00950204" w:rsidRPr="00751BED">
              <w:rPr>
                <w:szCs w:val="24"/>
                <w:lang w:val="fr-FR"/>
              </w:rPr>
              <w:t>pré</w:t>
            </w:r>
            <w:r w:rsidR="002F7247" w:rsidRPr="00751BED">
              <w:rPr>
                <w:szCs w:val="24"/>
                <w:lang w:val="fr-FR"/>
              </w:rPr>
              <w:t>-</w:t>
            </w:r>
            <w:r w:rsidR="00950204" w:rsidRPr="00751BED">
              <w:rPr>
                <w:szCs w:val="24"/>
                <w:lang w:val="fr-FR"/>
              </w:rPr>
              <w:t>qualification</w:t>
            </w:r>
            <w:proofErr w:type="spellEnd"/>
            <w:r w:rsidR="002F7247" w:rsidRPr="00751BED">
              <w:rPr>
                <w:szCs w:val="24"/>
                <w:lang w:val="fr-FR"/>
              </w:rPr>
              <w:t>, ou (iii</w:t>
            </w:r>
            <w:r w:rsidR="0068153C" w:rsidRPr="00751BED">
              <w:rPr>
                <w:szCs w:val="24"/>
                <w:lang w:val="fr-FR"/>
              </w:rPr>
              <w:t xml:space="preserve">) </w:t>
            </w:r>
            <w:r w:rsidR="002F7247" w:rsidRPr="00751BED">
              <w:rPr>
                <w:szCs w:val="24"/>
                <w:lang w:val="fr-FR"/>
              </w:rPr>
              <w:t>si</w:t>
            </w:r>
            <w:r w:rsidR="0068153C" w:rsidRPr="00751BED">
              <w:rPr>
                <w:szCs w:val="24"/>
                <w:lang w:val="fr-FR"/>
              </w:rPr>
              <w:t xml:space="preserve"> le </w:t>
            </w:r>
            <w:r w:rsidR="002F7247" w:rsidRPr="00751BED">
              <w:rPr>
                <w:szCs w:val="24"/>
                <w:lang w:val="fr-FR"/>
              </w:rPr>
              <w:t xml:space="preserve">Maître </w:t>
            </w:r>
            <w:r w:rsidR="001A0797" w:rsidRPr="00751BED">
              <w:rPr>
                <w:szCs w:val="24"/>
                <w:lang w:val="fr-FR"/>
              </w:rPr>
              <w:t>d</w:t>
            </w:r>
            <w:r w:rsidR="002F7247" w:rsidRPr="00751BED">
              <w:rPr>
                <w:szCs w:val="24"/>
                <w:lang w:val="fr-FR"/>
              </w:rPr>
              <w:t>’Ouvrage considère qu’</w:t>
            </w:r>
            <w:r w:rsidR="0068153C" w:rsidRPr="00751BED">
              <w:rPr>
                <w:szCs w:val="24"/>
                <w:lang w:val="fr-FR"/>
              </w:rPr>
              <w:t>il en rés</w:t>
            </w:r>
            <w:r w:rsidR="002F7247" w:rsidRPr="00751BED">
              <w:rPr>
                <w:szCs w:val="24"/>
                <w:lang w:val="fr-FR"/>
              </w:rPr>
              <w:t>ulte</w:t>
            </w:r>
            <w:r w:rsidR="0068153C" w:rsidRPr="00751BED">
              <w:rPr>
                <w:szCs w:val="24"/>
                <w:lang w:val="fr-FR"/>
              </w:rPr>
              <w:t>rait</w:t>
            </w:r>
            <w:r w:rsidR="005B69F3" w:rsidRPr="00751BED">
              <w:rPr>
                <w:szCs w:val="24"/>
                <w:lang w:val="fr-FR"/>
              </w:rPr>
              <w:t xml:space="preserve"> </w:t>
            </w:r>
            <w:r w:rsidR="002F7247" w:rsidRPr="00751BED">
              <w:rPr>
                <w:szCs w:val="24"/>
                <w:lang w:val="fr-FR"/>
              </w:rPr>
              <w:t>une diminution notable de la concurrence</w:t>
            </w:r>
            <w:r w:rsidR="00185346" w:rsidRPr="00751BED">
              <w:rPr>
                <w:szCs w:val="24"/>
                <w:lang w:val="fr-FR"/>
              </w:rPr>
              <w:t xml:space="preserve">. </w:t>
            </w:r>
            <w:r w:rsidR="00185346" w:rsidRPr="00FA2B0A">
              <w:rPr>
                <w:szCs w:val="24"/>
                <w:lang w:val="fr-FR"/>
              </w:rPr>
              <w:t xml:space="preserve">Tout changement de cette nature </w:t>
            </w:r>
            <w:r w:rsidR="00792222" w:rsidRPr="00FA2B0A">
              <w:rPr>
                <w:szCs w:val="24"/>
                <w:lang w:val="fr-FR"/>
              </w:rPr>
              <w:t>devra être</w:t>
            </w:r>
            <w:r w:rsidR="00C3597B" w:rsidRPr="00FA2B0A">
              <w:rPr>
                <w:szCs w:val="24"/>
                <w:lang w:val="fr-FR"/>
              </w:rPr>
              <w:t xml:space="preserve"> </w:t>
            </w:r>
            <w:r w:rsidR="00185346" w:rsidRPr="00FA2B0A">
              <w:rPr>
                <w:szCs w:val="24"/>
                <w:lang w:val="fr-FR"/>
              </w:rPr>
              <w:t>soumis</w:t>
            </w:r>
            <w:r w:rsidR="00792222" w:rsidRPr="00FA2B0A">
              <w:rPr>
                <w:szCs w:val="24"/>
                <w:lang w:val="fr-FR"/>
              </w:rPr>
              <w:t xml:space="preserve"> au Maître </w:t>
            </w:r>
            <w:r w:rsidR="001A0797" w:rsidRPr="00FA2B0A">
              <w:rPr>
                <w:szCs w:val="24"/>
                <w:lang w:val="fr-FR"/>
              </w:rPr>
              <w:t>d</w:t>
            </w:r>
            <w:r w:rsidR="00792222" w:rsidRPr="00FA2B0A">
              <w:rPr>
                <w:szCs w:val="24"/>
                <w:lang w:val="fr-FR"/>
              </w:rPr>
              <w:t>’Ouvrage</w:t>
            </w:r>
            <w:r w:rsidR="002756FD" w:rsidRPr="00FA2B0A">
              <w:rPr>
                <w:szCs w:val="24"/>
                <w:lang w:val="fr-FR"/>
              </w:rPr>
              <w:t>.</w:t>
            </w:r>
          </w:p>
          <w:p w14:paraId="59DDF419" w14:textId="1060057E" w:rsidR="00412BB8" w:rsidRPr="00FA2B0A" w:rsidRDefault="002756FD" w:rsidP="00373A8C">
            <w:pPr>
              <w:pStyle w:val="Header2-SubClauses"/>
              <w:numPr>
                <w:ilvl w:val="1"/>
                <w:numId w:val="35"/>
              </w:numPr>
              <w:tabs>
                <w:tab w:val="clear" w:pos="619"/>
                <w:tab w:val="left" w:pos="576"/>
              </w:tabs>
              <w:spacing w:before="120" w:after="120"/>
              <w:rPr>
                <w:b/>
                <w:szCs w:val="24"/>
                <w:lang w:val="fr-FR"/>
              </w:rPr>
            </w:pPr>
            <w:r w:rsidRPr="00FA2B0A">
              <w:rPr>
                <w:szCs w:val="24"/>
                <w:lang w:val="fr-FR"/>
              </w:rPr>
              <w:t>Lorsque l’article 33 des IS prévoit l’application de la préférence en faveur des entreprise</w:t>
            </w:r>
            <w:r w:rsidR="00FB3C9A" w:rsidRPr="00FA2B0A">
              <w:rPr>
                <w:szCs w:val="24"/>
                <w:lang w:val="fr-FR"/>
              </w:rPr>
              <w:t>s</w:t>
            </w:r>
            <w:r w:rsidRPr="00FA2B0A">
              <w:rPr>
                <w:szCs w:val="24"/>
                <w:lang w:val="fr-FR"/>
              </w:rPr>
              <w:t xml:space="preserve"> du pays de l’Emprunteur, les Soumissionnaires prétendant au bénéfice de cette préférence, que ce soit individuellement ou en groupement, devront</w:t>
            </w:r>
            <w:r w:rsidR="005B69F3" w:rsidRPr="00FA2B0A">
              <w:rPr>
                <w:szCs w:val="24"/>
                <w:lang w:val="fr-FR"/>
              </w:rPr>
              <w:t xml:space="preserve"> </w:t>
            </w:r>
            <w:r w:rsidRPr="00FA2B0A">
              <w:rPr>
                <w:szCs w:val="24"/>
                <w:lang w:val="fr-FR"/>
              </w:rPr>
              <w:t>fournir tous les renseignements requis pour satisfaire aux critères d’éligibilité à la préférence nationale, tels qu’indiqués à l’article 33 des IS.</w:t>
            </w:r>
            <w:r w:rsidR="005B69F3" w:rsidRPr="00FA2B0A">
              <w:rPr>
                <w:szCs w:val="24"/>
                <w:lang w:val="fr-FR"/>
              </w:rPr>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0E3ECEA0" w:rsidR="00F95700" w:rsidRPr="00E0339C" w:rsidRDefault="00F95700" w:rsidP="00373A8C">
            <w:pPr>
              <w:pStyle w:val="Sec1head2"/>
              <w:numPr>
                <w:ilvl w:val="0"/>
                <w:numId w:val="35"/>
              </w:numPr>
              <w:spacing w:before="120" w:after="120"/>
            </w:pPr>
            <w:bookmarkStart w:id="191" w:name="_Toc438438841"/>
            <w:bookmarkStart w:id="192" w:name="_Toc438532604"/>
            <w:bookmarkStart w:id="193" w:name="_Toc438733985"/>
            <w:bookmarkStart w:id="194" w:name="_Toc438907024"/>
            <w:bookmarkStart w:id="195" w:name="_Toc438907223"/>
            <w:bookmarkStart w:id="196" w:name="_Toc156373301"/>
            <w:bookmarkStart w:id="197" w:name="_Toc69310427"/>
            <w:r w:rsidRPr="00E0339C">
              <w:t>Période de validité des offres</w:t>
            </w:r>
            <w:bookmarkEnd w:id="191"/>
            <w:bookmarkEnd w:id="192"/>
            <w:bookmarkEnd w:id="193"/>
            <w:bookmarkEnd w:id="194"/>
            <w:bookmarkEnd w:id="195"/>
            <w:bookmarkEnd w:id="196"/>
            <w:bookmarkEnd w:id="197"/>
          </w:p>
        </w:tc>
        <w:tc>
          <w:tcPr>
            <w:tcW w:w="6685" w:type="dxa"/>
            <w:tcBorders>
              <w:top w:val="nil"/>
              <w:left w:val="nil"/>
              <w:right w:val="nil"/>
            </w:tcBorders>
            <w:tcMar>
              <w:top w:w="28" w:type="dxa"/>
              <w:bottom w:w="28" w:type="dxa"/>
            </w:tcMar>
          </w:tcPr>
          <w:p w14:paraId="4B907B2B" w14:textId="0843D4B5" w:rsidR="00F95700" w:rsidRPr="00FA2B0A" w:rsidRDefault="00F95700" w:rsidP="00373A8C">
            <w:pPr>
              <w:pStyle w:val="Header2-SubClauses"/>
              <w:numPr>
                <w:ilvl w:val="1"/>
                <w:numId w:val="35"/>
              </w:numPr>
              <w:tabs>
                <w:tab w:val="clear" w:pos="619"/>
                <w:tab w:val="left" w:pos="576"/>
              </w:tabs>
              <w:spacing w:before="120" w:after="120"/>
              <w:rPr>
                <w:lang w:val="fr-FR"/>
              </w:rPr>
            </w:pPr>
            <w:r w:rsidRPr="00751BED">
              <w:rPr>
                <w:lang w:val="fr-FR"/>
              </w:rPr>
              <w:t xml:space="preserve">Les offres demeureront </w:t>
            </w:r>
            <w:r w:rsidR="009C6BF7" w:rsidRPr="00751BED">
              <w:rPr>
                <w:lang w:val="fr-FR"/>
              </w:rPr>
              <w:t xml:space="preserve">valides </w:t>
            </w:r>
            <w:r w:rsidRPr="00751BED">
              <w:rPr>
                <w:lang w:val="fr-FR"/>
              </w:rPr>
              <w:t xml:space="preserve">pendant la période spécifiée dans les </w:t>
            </w:r>
            <w:r w:rsidRPr="00751BED">
              <w:rPr>
                <w:b/>
                <w:lang w:val="fr-FR"/>
              </w:rPr>
              <w:t>DPAO</w:t>
            </w:r>
            <w:r w:rsidRPr="00751BED">
              <w:rPr>
                <w:lang w:val="fr-FR"/>
              </w:rPr>
              <w:t xml:space="preserve"> </w:t>
            </w:r>
            <w:r w:rsidR="00255C5A" w:rsidRPr="00751BED">
              <w:rPr>
                <w:szCs w:val="24"/>
                <w:lang w:val="fr-FR"/>
              </w:rPr>
              <w:t xml:space="preserve">ou  telle qu’amendée par le Maître d’Ouvrage selon les dispositions de l’article 8 des </w:t>
            </w:r>
            <w:r w:rsidR="009C6BF7" w:rsidRPr="00751BED">
              <w:rPr>
                <w:szCs w:val="24"/>
                <w:lang w:val="fr-FR"/>
              </w:rPr>
              <w:t>IS</w:t>
            </w:r>
            <w:r w:rsidR="00255C5A" w:rsidRPr="00751BED">
              <w:rPr>
                <w:szCs w:val="24"/>
                <w:lang w:val="fr-FR"/>
              </w:rPr>
              <w:t xml:space="preserve">.  </w:t>
            </w:r>
            <w:r w:rsidR="00255C5A" w:rsidRPr="00FA2B0A">
              <w:rPr>
                <w:szCs w:val="24"/>
                <w:lang w:val="fr-FR"/>
              </w:rPr>
              <w:t>Une Offre qui n’est pas val</w:t>
            </w:r>
            <w:r w:rsidR="009C6BF7" w:rsidRPr="00FA2B0A">
              <w:rPr>
                <w:szCs w:val="24"/>
                <w:lang w:val="fr-FR"/>
              </w:rPr>
              <w:t>id</w:t>
            </w:r>
            <w:r w:rsidR="00255C5A" w:rsidRPr="00FA2B0A">
              <w:rPr>
                <w:szCs w:val="24"/>
                <w:lang w:val="fr-FR"/>
              </w:rPr>
              <w:t xml:space="preserve">e jusqu’à la date spécifiée dans les DPAO, ou telle qu’amendée par le Maître d’Ouvrage selon les dispositions de l’article 8 des IS, </w:t>
            </w:r>
            <w:r w:rsidRPr="00FA2B0A">
              <w:rPr>
                <w:lang w:val="fr-FR"/>
              </w:rPr>
              <w:t xml:space="preserve">sera considérée comme non conforme et sera rejetée par le Maître </w:t>
            </w:r>
            <w:r w:rsidR="001A0797" w:rsidRPr="00FA2B0A">
              <w:rPr>
                <w:lang w:val="fr-FR"/>
              </w:rPr>
              <w:t>d</w:t>
            </w:r>
            <w:r w:rsidRPr="00FA2B0A">
              <w:rPr>
                <w:lang w:val="fr-FR"/>
              </w:rPr>
              <w:t>’Ouvrage.</w:t>
            </w:r>
          </w:p>
          <w:p w14:paraId="00D20E18" w14:textId="2D43DD13" w:rsidR="00F95700" w:rsidRPr="00FA2B0A" w:rsidRDefault="00F95700" w:rsidP="00373A8C">
            <w:pPr>
              <w:pStyle w:val="Header2-SubClauses"/>
              <w:numPr>
                <w:ilvl w:val="1"/>
                <w:numId w:val="35"/>
              </w:numPr>
              <w:tabs>
                <w:tab w:val="clear" w:pos="619"/>
                <w:tab w:val="left" w:pos="576"/>
              </w:tabs>
              <w:spacing w:before="120" w:after="120"/>
              <w:rPr>
                <w:spacing w:val="-4"/>
                <w:lang w:val="fr-FR"/>
              </w:rPr>
            </w:pPr>
            <w:r w:rsidRPr="00FA2B0A">
              <w:rPr>
                <w:spacing w:val="-4"/>
                <w:lang w:val="fr-FR"/>
              </w:rPr>
              <w:t>E</w:t>
            </w:r>
            <w:r w:rsidRPr="00FA2B0A">
              <w:rPr>
                <w:lang w:val="fr-FR"/>
              </w:rPr>
              <w:t xml:space="preserve">xceptionnellement, avant l’expiration de la période de validité des offres, le Maître </w:t>
            </w:r>
            <w:r w:rsidR="001A0797" w:rsidRPr="00FA2B0A">
              <w:rPr>
                <w:lang w:val="fr-FR"/>
              </w:rPr>
              <w:t>d</w:t>
            </w:r>
            <w:r w:rsidRPr="00FA2B0A">
              <w:rPr>
                <w:lang w:val="fr-FR"/>
              </w:rPr>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1F84FA05" w:rsidR="00F95700" w:rsidRPr="00751BED" w:rsidRDefault="00F95700" w:rsidP="00373A8C">
            <w:pPr>
              <w:pStyle w:val="Header2-SubClauses"/>
              <w:numPr>
                <w:ilvl w:val="1"/>
                <w:numId w:val="35"/>
              </w:numPr>
              <w:tabs>
                <w:tab w:val="clear" w:pos="619"/>
                <w:tab w:val="left" w:pos="576"/>
              </w:tabs>
              <w:spacing w:before="120" w:after="120"/>
              <w:rPr>
                <w:lang w:val="fr-FR"/>
              </w:rPr>
            </w:pPr>
            <w:r w:rsidRPr="00751BED">
              <w:rPr>
                <w:lang w:val="fr-FR"/>
              </w:rPr>
              <w:t xml:space="preserve">Si l’attribution est retardée de plus de cinquante-six (56) jours au-delà </w:t>
            </w:r>
            <w:r w:rsidR="009C6BF7" w:rsidRPr="00751BED">
              <w:rPr>
                <w:lang w:val="fr-FR"/>
              </w:rPr>
              <w:t>de la date</w:t>
            </w:r>
            <w:r w:rsidRPr="00751BED">
              <w:rPr>
                <w:lang w:val="fr-FR"/>
              </w:rPr>
              <w:t xml:space="preserve"> initial</w:t>
            </w:r>
            <w:r w:rsidR="009C6BF7" w:rsidRPr="00751BED">
              <w:rPr>
                <w:lang w:val="fr-FR"/>
              </w:rPr>
              <w:t>e</w:t>
            </w:r>
            <w:r w:rsidRPr="00751BED">
              <w:rPr>
                <w:lang w:val="fr-FR"/>
              </w:rPr>
              <w:t xml:space="preserve"> de validité de l’Offre, le prix du Marché sera actualisé comme suit : </w:t>
            </w:r>
          </w:p>
          <w:p w14:paraId="08B5B0E2" w14:textId="666C8C4C" w:rsidR="00F95700" w:rsidRPr="00E0339C" w:rsidRDefault="00F95700" w:rsidP="00E448A6">
            <w:pPr>
              <w:tabs>
                <w:tab w:val="left" w:pos="576"/>
                <w:tab w:val="left" w:pos="1152"/>
              </w:tabs>
              <w:spacing w:before="12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E448A6">
            <w:pPr>
              <w:tabs>
                <w:tab w:val="left" w:pos="576"/>
                <w:tab w:val="left" w:pos="1152"/>
              </w:tabs>
              <w:spacing w:before="12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E448A6">
            <w:pPr>
              <w:tabs>
                <w:tab w:val="left" w:pos="576"/>
                <w:tab w:val="left" w:pos="1152"/>
              </w:tabs>
              <w:spacing w:before="12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692A2D67" w:rsidR="00F95700" w:rsidRPr="00E0339C" w:rsidRDefault="00F95700" w:rsidP="00373A8C">
            <w:pPr>
              <w:pStyle w:val="Sec1head2"/>
              <w:numPr>
                <w:ilvl w:val="0"/>
                <w:numId w:val="35"/>
              </w:numPr>
              <w:spacing w:before="120" w:after="120"/>
            </w:pPr>
            <w:bookmarkStart w:id="198" w:name="_Toc69310428"/>
            <w:r w:rsidRPr="00E0339C">
              <w:t>Garantie d’</w:t>
            </w:r>
            <w:r w:rsidR="00C61415">
              <w:t>O</w:t>
            </w:r>
            <w:r w:rsidRPr="00E0339C">
              <w:t>ffre</w:t>
            </w:r>
            <w:bookmarkEnd w:id="198"/>
          </w:p>
        </w:tc>
        <w:tc>
          <w:tcPr>
            <w:tcW w:w="6685" w:type="dxa"/>
            <w:tcBorders>
              <w:top w:val="nil"/>
              <w:left w:val="nil"/>
              <w:right w:val="nil"/>
            </w:tcBorders>
            <w:tcMar>
              <w:top w:w="28" w:type="dxa"/>
              <w:bottom w:w="28" w:type="dxa"/>
            </w:tcMar>
          </w:tcPr>
          <w:p w14:paraId="7453BCE7" w14:textId="35946BC4" w:rsidR="00F95700" w:rsidRPr="00FA2B0A" w:rsidRDefault="00F95700" w:rsidP="00373A8C">
            <w:pPr>
              <w:pStyle w:val="Header2-SubClauses"/>
              <w:numPr>
                <w:ilvl w:val="1"/>
                <w:numId w:val="35"/>
              </w:numPr>
              <w:tabs>
                <w:tab w:val="clear" w:pos="619"/>
                <w:tab w:val="left" w:pos="576"/>
              </w:tabs>
              <w:spacing w:before="120" w:after="120"/>
              <w:rPr>
                <w:lang w:val="fr-FR"/>
              </w:rPr>
            </w:pPr>
            <w:r w:rsidRPr="00FA2B0A">
              <w:rPr>
                <w:lang w:val="fr-FR"/>
              </w:rPr>
              <w:t xml:space="preserve">Si cela est requis dans les </w:t>
            </w:r>
            <w:r w:rsidRPr="00FA2B0A">
              <w:rPr>
                <w:b/>
                <w:bCs/>
                <w:lang w:val="fr-FR"/>
              </w:rPr>
              <w:t>DPAO</w:t>
            </w:r>
            <w:r w:rsidRPr="00FA2B0A">
              <w:rPr>
                <w:lang w:val="fr-FR"/>
              </w:rPr>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FA2B0A">
              <w:rPr>
                <w:b/>
                <w:lang w:val="fr-FR"/>
              </w:rPr>
              <w:t>DPAO</w:t>
            </w:r>
            <w:r w:rsidRPr="00FA2B0A">
              <w:rPr>
                <w:lang w:val="fr-FR"/>
              </w:rPr>
              <w:t>.</w:t>
            </w:r>
          </w:p>
          <w:p w14:paraId="069A7FB4" w14:textId="77777777" w:rsidR="00F95700" w:rsidRPr="00FA2B0A" w:rsidRDefault="00F95700" w:rsidP="00373A8C">
            <w:pPr>
              <w:pStyle w:val="Header2-SubClauses"/>
              <w:numPr>
                <w:ilvl w:val="1"/>
                <w:numId w:val="35"/>
              </w:numPr>
              <w:tabs>
                <w:tab w:val="clear" w:pos="619"/>
                <w:tab w:val="left" w:pos="576"/>
              </w:tabs>
              <w:spacing w:before="120" w:after="120"/>
              <w:rPr>
                <w:lang w:val="fr-FR"/>
              </w:rPr>
            </w:pPr>
            <w:r w:rsidRPr="00FA2B0A">
              <w:rPr>
                <w:lang w:val="fr-FR"/>
              </w:rPr>
              <w:t>La Déclaration de garantie d’offre se présentera selon le modèle présenté à la Section IV – Formulaires de soumission.</w:t>
            </w:r>
          </w:p>
          <w:p w14:paraId="7021E106" w14:textId="77777777" w:rsidR="00F95700" w:rsidRPr="00751BED" w:rsidRDefault="00F95700" w:rsidP="00373A8C">
            <w:pPr>
              <w:pStyle w:val="Header2-SubClauses"/>
              <w:numPr>
                <w:ilvl w:val="1"/>
                <w:numId w:val="35"/>
              </w:numPr>
              <w:tabs>
                <w:tab w:val="clear" w:pos="619"/>
                <w:tab w:val="left" w:pos="576"/>
              </w:tabs>
              <w:spacing w:before="120" w:after="120"/>
              <w:rPr>
                <w:lang w:val="fr-FR"/>
              </w:rPr>
            </w:pPr>
            <w:r w:rsidRPr="00751BED">
              <w:rPr>
                <w:lang w:val="fr-FR"/>
              </w:rPr>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373A8C">
            <w:pPr>
              <w:numPr>
                <w:ilvl w:val="0"/>
                <w:numId w:val="13"/>
              </w:numPr>
              <w:tabs>
                <w:tab w:val="left" w:pos="576"/>
                <w:tab w:val="left" w:pos="1152"/>
              </w:tabs>
              <w:spacing w:before="120" w:after="120"/>
              <w:ind w:left="1152" w:hanging="576"/>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373A8C">
            <w:pPr>
              <w:numPr>
                <w:ilvl w:val="0"/>
                <w:numId w:val="13"/>
              </w:numPr>
              <w:tabs>
                <w:tab w:val="left" w:pos="576"/>
                <w:tab w:val="left" w:pos="1152"/>
              </w:tabs>
              <w:spacing w:before="120" w:after="120"/>
              <w:ind w:left="1152" w:hanging="576"/>
            </w:pPr>
            <w:r w:rsidRPr="00E0339C">
              <w:t>un crédit documentaire irrévocable ; ou</w:t>
            </w:r>
          </w:p>
          <w:p w14:paraId="207C593E" w14:textId="77777777" w:rsidR="00F95700" w:rsidRPr="00E0339C" w:rsidRDefault="00F95700" w:rsidP="00373A8C">
            <w:pPr>
              <w:numPr>
                <w:ilvl w:val="0"/>
                <w:numId w:val="13"/>
              </w:numPr>
              <w:tabs>
                <w:tab w:val="left" w:pos="1152"/>
              </w:tabs>
              <w:spacing w:before="120" w:after="120"/>
              <w:ind w:left="1152" w:hanging="531"/>
            </w:pPr>
            <w:r w:rsidRPr="00E0339C">
              <w:t>un chèque de banque ou un chèque certifié ; ou</w:t>
            </w:r>
          </w:p>
          <w:p w14:paraId="5D786654" w14:textId="1D9CE42F" w:rsidR="00F95700" w:rsidRPr="00E0339C" w:rsidRDefault="00F95700" w:rsidP="00373A8C">
            <w:pPr>
              <w:numPr>
                <w:ilvl w:val="0"/>
                <w:numId w:val="13"/>
              </w:numPr>
              <w:tabs>
                <w:tab w:val="left" w:pos="657"/>
              </w:tabs>
              <w:spacing w:before="12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E448A6">
            <w:pPr>
              <w:spacing w:before="120" w:after="120"/>
              <w:ind w:left="516"/>
            </w:pPr>
            <w:r w:rsidRPr="00E0339C">
              <w:tab/>
              <w:t xml:space="preserve">en provenance d’une source reconnue, établie dans un pays satisfaisant aux critères d’origine figurant à la Section V. Pays Eligibles. </w:t>
            </w:r>
          </w:p>
          <w:p w14:paraId="1E8B6FAB" w14:textId="6F32BA52" w:rsidR="00F95700" w:rsidRPr="00E0339C" w:rsidRDefault="00F95700" w:rsidP="00E448A6">
            <w:pPr>
              <w:spacing w:before="12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t>d</w:t>
            </w:r>
            <w:r w:rsidRPr="00E0339C">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0822CCA3" w:rsidR="00F95700" w:rsidRPr="00FA2B0A" w:rsidRDefault="00F95700" w:rsidP="00373A8C">
            <w:pPr>
              <w:pStyle w:val="Header2-SubClauses"/>
              <w:numPr>
                <w:ilvl w:val="1"/>
                <w:numId w:val="35"/>
              </w:numPr>
              <w:tabs>
                <w:tab w:val="clear" w:pos="619"/>
                <w:tab w:val="left" w:pos="576"/>
              </w:tabs>
              <w:spacing w:before="120" w:after="120"/>
              <w:rPr>
                <w:lang w:val="fr-FR"/>
              </w:rPr>
            </w:pPr>
            <w:r w:rsidRPr="00FA2B0A">
              <w:rPr>
                <w:lang w:val="fr-FR"/>
              </w:rPr>
              <w:t xml:space="preserve">Si une garantie d’offre est requise en application de l’article 19.1 des IS, toute offre non accompagnée d’une garantie d’offre conforme pour l’essentiel sera rejetée par le Maître </w:t>
            </w:r>
            <w:r w:rsidR="001A0797" w:rsidRPr="00FA2B0A">
              <w:rPr>
                <w:lang w:val="fr-FR"/>
              </w:rPr>
              <w:t>d</w:t>
            </w:r>
            <w:r w:rsidRPr="00FA2B0A">
              <w:rPr>
                <w:lang w:val="fr-FR"/>
              </w:rPr>
              <w:t xml:space="preserve">’Ouvrage comme étant non conforme. </w:t>
            </w:r>
          </w:p>
          <w:p w14:paraId="6710FEC4" w14:textId="3FBD01B8" w:rsidR="00F95700" w:rsidRPr="00751BED" w:rsidRDefault="00F95700" w:rsidP="00373A8C">
            <w:pPr>
              <w:pStyle w:val="Header2-SubClauses"/>
              <w:numPr>
                <w:ilvl w:val="1"/>
                <w:numId w:val="35"/>
              </w:numPr>
              <w:tabs>
                <w:tab w:val="clear" w:pos="619"/>
                <w:tab w:val="left" w:pos="576"/>
              </w:tabs>
              <w:spacing w:before="120" w:after="120"/>
              <w:rPr>
                <w:lang w:val="fr-FR"/>
              </w:rPr>
            </w:pPr>
            <w:r w:rsidRPr="00751BED">
              <w:rPr>
                <w:lang w:val="fr-FR"/>
              </w:rPr>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751BED">
              <w:rPr>
                <w:b/>
                <w:lang w:val="fr-FR"/>
              </w:rPr>
              <w:t>DPAO</w:t>
            </w:r>
            <w:r w:rsidRPr="00751BED">
              <w:rPr>
                <w:lang w:val="fr-FR"/>
              </w:rPr>
              <w:t xml:space="preserve">, la garantie de performance environnementale </w:t>
            </w:r>
            <w:r w:rsidR="009C6BF7" w:rsidRPr="00751BED">
              <w:rPr>
                <w:lang w:val="fr-FR"/>
              </w:rPr>
              <w:t xml:space="preserve">et </w:t>
            </w:r>
            <w:r w:rsidRPr="00751BED">
              <w:rPr>
                <w:lang w:val="fr-FR"/>
              </w:rPr>
              <w:t>sociale</w:t>
            </w:r>
            <w:r w:rsidR="009C6BF7" w:rsidRPr="00751BED">
              <w:rPr>
                <w:lang w:val="fr-FR"/>
              </w:rPr>
              <w:t xml:space="preserve"> </w:t>
            </w:r>
            <w:r w:rsidRPr="00751BED">
              <w:rPr>
                <w:lang w:val="fr-FR"/>
              </w:rPr>
              <w:t>(ES) prescrites à l’article 4</w:t>
            </w:r>
            <w:r w:rsidR="00275E2C" w:rsidRPr="00751BED">
              <w:rPr>
                <w:lang w:val="fr-FR"/>
              </w:rPr>
              <w:t>2</w:t>
            </w:r>
            <w:r w:rsidRPr="00751BED">
              <w:rPr>
                <w:lang w:val="fr-FR"/>
              </w:rPr>
              <w:t xml:space="preserve"> des IS.</w:t>
            </w:r>
          </w:p>
          <w:p w14:paraId="120AA3C3" w14:textId="50F7BDFE" w:rsidR="00F95700" w:rsidRPr="00FA2B0A" w:rsidRDefault="00F95700" w:rsidP="00373A8C">
            <w:pPr>
              <w:pStyle w:val="Header2-SubClauses"/>
              <w:numPr>
                <w:ilvl w:val="1"/>
                <w:numId w:val="35"/>
              </w:numPr>
              <w:tabs>
                <w:tab w:val="clear" w:pos="619"/>
                <w:tab w:val="left" w:pos="576"/>
              </w:tabs>
              <w:spacing w:before="120" w:after="120"/>
              <w:rPr>
                <w:lang w:val="fr-FR"/>
              </w:rPr>
            </w:pPr>
            <w:r w:rsidRPr="00FA2B0A">
              <w:rPr>
                <w:lang w:val="fr-FR"/>
              </w:rPr>
              <w:t xml:space="preserve">La Garantie d’offre du Soumissionnaire retenu lui sera restituée dans les meilleurs délais après la signature du Marché, contre remise de la Garantie de bonne exécution, et si cela est stipulé dans les </w:t>
            </w:r>
            <w:r w:rsidRPr="00FA2B0A">
              <w:rPr>
                <w:b/>
                <w:lang w:val="fr-FR"/>
              </w:rPr>
              <w:t>DPAO</w:t>
            </w:r>
            <w:r w:rsidRPr="00FA2B0A">
              <w:rPr>
                <w:lang w:val="fr-FR"/>
              </w:rPr>
              <w:t>, la garantie de performance environnementale</w:t>
            </w:r>
            <w:r w:rsidR="009C6BF7" w:rsidRPr="00FA2B0A">
              <w:rPr>
                <w:lang w:val="fr-FR"/>
              </w:rPr>
              <w:t xml:space="preserve"> et</w:t>
            </w:r>
            <w:r w:rsidRPr="00FA2B0A">
              <w:rPr>
                <w:lang w:val="fr-FR"/>
              </w:rPr>
              <w:t xml:space="preserve"> sociale</w:t>
            </w:r>
            <w:r w:rsidR="009C6BF7" w:rsidRPr="00FA2B0A">
              <w:rPr>
                <w:lang w:val="fr-FR"/>
              </w:rPr>
              <w:t xml:space="preserve"> </w:t>
            </w:r>
            <w:r w:rsidRPr="00FA2B0A">
              <w:rPr>
                <w:lang w:val="fr-FR"/>
              </w:rPr>
              <w:t>(ES) requises.</w:t>
            </w:r>
          </w:p>
          <w:p w14:paraId="3D391B4C" w14:textId="77777777" w:rsidR="00F95700" w:rsidRPr="00751BED" w:rsidRDefault="00F95700" w:rsidP="00373A8C">
            <w:pPr>
              <w:pStyle w:val="Header2-SubClauses"/>
              <w:numPr>
                <w:ilvl w:val="1"/>
                <w:numId w:val="35"/>
              </w:numPr>
              <w:tabs>
                <w:tab w:val="clear" w:pos="619"/>
                <w:tab w:val="left" w:pos="576"/>
              </w:tabs>
              <w:spacing w:before="120" w:after="120"/>
              <w:rPr>
                <w:lang w:val="fr-FR"/>
              </w:rPr>
            </w:pPr>
            <w:r w:rsidRPr="00751BED">
              <w:rPr>
                <w:lang w:val="fr-FR"/>
              </w:rPr>
              <w:t xml:space="preserve">La garantie d’offre peut être saisie ou la déclaration de garantie d’offre mise en œuvre : </w:t>
            </w:r>
          </w:p>
          <w:p w14:paraId="52D919EF" w14:textId="77777777" w:rsidR="00F95700" w:rsidRPr="00E0339C" w:rsidRDefault="00F95700" w:rsidP="00373A8C">
            <w:pPr>
              <w:pStyle w:val="BodyText2"/>
              <w:numPr>
                <w:ilvl w:val="0"/>
                <w:numId w:val="14"/>
              </w:numPr>
              <w:tabs>
                <w:tab w:val="left" w:pos="576"/>
                <w:tab w:val="left" w:pos="1152"/>
              </w:tabs>
              <w:spacing w:before="12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373A8C">
            <w:pPr>
              <w:numPr>
                <w:ilvl w:val="0"/>
                <w:numId w:val="14"/>
              </w:numPr>
              <w:tabs>
                <w:tab w:val="left" w:pos="576"/>
                <w:tab w:val="left" w:pos="1152"/>
              </w:tabs>
              <w:spacing w:before="120" w:after="120"/>
              <w:ind w:left="1152" w:hanging="576"/>
            </w:pPr>
            <w:r w:rsidRPr="00E0339C">
              <w:t>s’agissant du Soumissionnaire retenu, si ce dernier :</w:t>
            </w:r>
          </w:p>
          <w:p w14:paraId="32BFAE7D" w14:textId="4B40A46C" w:rsidR="00F95700" w:rsidRPr="00E0339C" w:rsidRDefault="00F95700" w:rsidP="00373A8C">
            <w:pPr>
              <w:numPr>
                <w:ilvl w:val="0"/>
                <w:numId w:val="15"/>
              </w:numPr>
              <w:tabs>
                <w:tab w:val="left" w:pos="576"/>
                <w:tab w:val="left" w:pos="1152"/>
              </w:tabs>
              <w:spacing w:before="120" w:after="120"/>
              <w:ind w:left="1728" w:hanging="576"/>
            </w:pPr>
            <w:r w:rsidRPr="00E0339C">
              <w:t>manque à son obligation de signer le Marché en application de l’article 4</w:t>
            </w:r>
            <w:r w:rsidR="00275E2C">
              <w:t>1</w:t>
            </w:r>
            <w:r w:rsidRPr="00E0339C">
              <w:t xml:space="preserve"> des IS ; ou </w:t>
            </w:r>
          </w:p>
          <w:p w14:paraId="7E95B66A" w14:textId="6D510462" w:rsidR="00F95700" w:rsidRPr="00E0339C" w:rsidRDefault="00F95700" w:rsidP="00373A8C">
            <w:pPr>
              <w:numPr>
                <w:ilvl w:val="0"/>
                <w:numId w:val="15"/>
              </w:numPr>
              <w:tabs>
                <w:tab w:val="left" w:pos="576"/>
                <w:tab w:val="left" w:pos="1152"/>
              </w:tabs>
              <w:spacing w:before="120" w:after="120"/>
              <w:ind w:left="1728" w:hanging="576"/>
            </w:pPr>
            <w:r w:rsidRPr="00E0339C">
              <w:t xml:space="preserve">manque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w:t>
            </w:r>
            <w:r w:rsidR="00275E2C">
              <w:t>2</w:t>
            </w:r>
            <w:r w:rsidRPr="00E0339C">
              <w:t xml:space="preserve"> des IS.</w:t>
            </w:r>
          </w:p>
          <w:p w14:paraId="50840BE0" w14:textId="77777777" w:rsidR="00F95700" w:rsidRPr="00FA2B0A" w:rsidRDefault="00F95700" w:rsidP="00373A8C">
            <w:pPr>
              <w:pStyle w:val="Header2-SubClauses"/>
              <w:numPr>
                <w:ilvl w:val="1"/>
                <w:numId w:val="35"/>
              </w:numPr>
              <w:tabs>
                <w:tab w:val="clear" w:pos="619"/>
                <w:tab w:val="left" w:pos="576"/>
              </w:tabs>
              <w:spacing w:before="120" w:after="120"/>
              <w:rPr>
                <w:lang w:val="fr-FR"/>
              </w:rPr>
            </w:pPr>
            <w:r w:rsidRPr="00FA2B0A">
              <w:rPr>
                <w:lang w:val="fr-FR"/>
              </w:rPr>
              <w:t>La garantie d’offre, ou la déclaration de garantie d’offre d’un groupement d’entreprises</w:t>
            </w:r>
            <w:r w:rsidRPr="00FA2B0A" w:rsidDel="00FA39B8">
              <w:rPr>
                <w:lang w:val="fr-FR"/>
              </w:rPr>
              <w:t xml:space="preserve"> </w:t>
            </w:r>
            <w:r w:rsidRPr="00FA2B0A">
              <w:rPr>
                <w:lang w:val="fr-FR"/>
              </w:rPr>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751BED" w:rsidRDefault="00F95700" w:rsidP="00373A8C">
            <w:pPr>
              <w:pStyle w:val="Header2-SubClauses"/>
              <w:numPr>
                <w:ilvl w:val="1"/>
                <w:numId w:val="35"/>
              </w:numPr>
              <w:tabs>
                <w:tab w:val="clear" w:pos="619"/>
                <w:tab w:val="left" w:pos="576"/>
              </w:tabs>
              <w:spacing w:before="120" w:after="120"/>
              <w:rPr>
                <w:lang w:val="fr-FR"/>
              </w:rPr>
            </w:pPr>
            <w:r w:rsidRPr="00751BED">
              <w:rPr>
                <w:lang w:val="fr-FR"/>
              </w:rPr>
              <w:t>Lorsqu’en application de l’article 19.1 des IS, une déclaration de garantie d’offre a été exigée à la place d’une garantie d’offre et si :</w:t>
            </w:r>
          </w:p>
          <w:p w14:paraId="46C51B7B" w14:textId="389C658C" w:rsidR="00F95700" w:rsidRPr="00E0339C" w:rsidRDefault="00BD2846" w:rsidP="00E448A6">
            <w:pPr>
              <w:tabs>
                <w:tab w:val="left" w:pos="1152"/>
              </w:tabs>
              <w:spacing w:before="12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232CB21D" w:rsidR="00F95700" w:rsidRPr="00E0339C" w:rsidRDefault="00BD2846" w:rsidP="00E448A6">
            <w:pPr>
              <w:tabs>
                <w:tab w:val="left" w:pos="1152"/>
              </w:tabs>
              <w:spacing w:before="120" w:after="120"/>
              <w:ind w:left="1152" w:hanging="524"/>
            </w:pPr>
            <w:r w:rsidRPr="00E0339C">
              <w:t>(</w:t>
            </w:r>
            <w:r w:rsidR="00F95700" w:rsidRPr="00E0339C">
              <w:t>b)</w:t>
            </w:r>
            <w:r w:rsidR="00F95700" w:rsidRPr="00E0339C">
              <w:tab/>
              <w:t>le Soumissionnaire retenu manque à son obligation de signer le Marché conformément à l’article 4</w:t>
            </w:r>
            <w:r w:rsidR="00275E2C">
              <w:t>1</w:t>
            </w:r>
            <w:r w:rsidR="00F95700" w:rsidRPr="00E0339C">
              <w:t xml:space="preserve">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w:t>
            </w:r>
            <w:r w:rsidR="00275E2C">
              <w:t>2</w:t>
            </w:r>
            <w:r w:rsidR="00F95700" w:rsidRPr="00E0339C">
              <w:t xml:space="preserve"> des IS,</w:t>
            </w:r>
          </w:p>
          <w:p w14:paraId="4B82E998" w14:textId="04B9C3A7" w:rsidR="00F95700" w:rsidRPr="00E0339C" w:rsidRDefault="00F95700" w:rsidP="00E448A6">
            <w:pPr>
              <w:spacing w:before="120" w:after="120"/>
            </w:pPr>
            <w:r w:rsidRPr="00E0339C">
              <w:tab/>
              <w:t xml:space="preserve">l’Emprunteur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7F109FCA" w:rsidR="00BD2846" w:rsidRPr="00E0339C" w:rsidRDefault="00BD2846" w:rsidP="00373A8C">
            <w:pPr>
              <w:pStyle w:val="Sec1head2"/>
              <w:numPr>
                <w:ilvl w:val="0"/>
                <w:numId w:val="35"/>
              </w:numPr>
              <w:spacing w:before="120" w:after="120"/>
            </w:pPr>
            <w:bookmarkStart w:id="199" w:name="_Toc438438843"/>
            <w:bookmarkStart w:id="200" w:name="_Toc438532612"/>
            <w:bookmarkStart w:id="201" w:name="_Toc438733987"/>
            <w:bookmarkStart w:id="202" w:name="_Toc438907026"/>
            <w:bookmarkStart w:id="203" w:name="_Toc438907225"/>
            <w:bookmarkStart w:id="204" w:name="_Toc156373304"/>
            <w:bookmarkStart w:id="205" w:name="_Toc69310429"/>
            <w:r w:rsidRPr="00E0339C">
              <w:t>Forme et signature de l’offre</w:t>
            </w:r>
            <w:bookmarkEnd w:id="199"/>
            <w:bookmarkEnd w:id="200"/>
            <w:bookmarkEnd w:id="201"/>
            <w:bookmarkEnd w:id="202"/>
            <w:bookmarkEnd w:id="203"/>
            <w:bookmarkEnd w:id="204"/>
            <w:bookmarkEnd w:id="205"/>
          </w:p>
        </w:tc>
        <w:tc>
          <w:tcPr>
            <w:tcW w:w="6685" w:type="dxa"/>
            <w:tcBorders>
              <w:top w:val="nil"/>
              <w:left w:val="nil"/>
              <w:right w:val="nil"/>
            </w:tcBorders>
            <w:tcMar>
              <w:top w:w="28" w:type="dxa"/>
              <w:bottom w:w="28" w:type="dxa"/>
            </w:tcMar>
          </w:tcPr>
          <w:p w14:paraId="2C5F75D2" w14:textId="107B258D" w:rsidR="00BD2846" w:rsidRPr="00FA2B0A" w:rsidRDefault="00BD2846" w:rsidP="00373A8C">
            <w:pPr>
              <w:pStyle w:val="Header2-SubClauses"/>
              <w:numPr>
                <w:ilvl w:val="1"/>
                <w:numId w:val="35"/>
              </w:numPr>
              <w:tabs>
                <w:tab w:val="clear" w:pos="619"/>
                <w:tab w:val="left" w:pos="576"/>
              </w:tabs>
              <w:spacing w:before="120" w:after="120"/>
              <w:rPr>
                <w:lang w:val="fr-FR"/>
              </w:rPr>
            </w:pPr>
            <w:r w:rsidRPr="00751BED">
              <w:rPr>
                <w:lang w:val="fr-FR"/>
              </w:rPr>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le Soumissionnaire soumettra le nombre d’exemplaires supplémentaires de son Offre tel qu’il est indiqué dans les </w:t>
            </w:r>
            <w:r w:rsidRPr="00751BED">
              <w:rPr>
                <w:b/>
                <w:lang w:val="fr-FR"/>
              </w:rPr>
              <w:t>DPAO</w:t>
            </w:r>
            <w:r w:rsidRPr="00751BED">
              <w:rPr>
                <w:lang w:val="fr-FR"/>
              </w:rPr>
              <w:t xml:space="preserve">, en mentionnant clairement sur ces exemplaires « COPIE ». </w:t>
            </w:r>
            <w:r w:rsidRPr="00FA2B0A">
              <w:rPr>
                <w:lang w:val="fr-FR"/>
              </w:rPr>
              <w:t>En cas de différences entre les copies et l’original, l’original fera foi.</w:t>
            </w:r>
          </w:p>
          <w:p w14:paraId="0CF06706"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751BED">
              <w:rPr>
                <w:lang w:val="fr-FR"/>
              </w:rPr>
              <w:t xml:space="preserve">Le Soumissionnaire devra marquer « CONFIDENTIEL » tout renseignement à caractère confidentiel ou d’exclusivité commerciale. </w:t>
            </w:r>
            <w:r w:rsidRPr="00FA2B0A">
              <w:rPr>
                <w:lang w:val="fr-FR"/>
              </w:rPr>
              <w:t>Ceci pourra inclure des informations confidentielles, des secrets commerciaux, ou des informations commerciales ou financières sensibles.</w:t>
            </w:r>
          </w:p>
          <w:p w14:paraId="7DAD0FF7"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CD7A27">
              <w:rPr>
                <w:lang w:val="fr-FR"/>
              </w:rPr>
              <w:t>L’original</w:t>
            </w:r>
            <w:r w:rsidRPr="00FA2B0A">
              <w:rPr>
                <w:lang w:val="fr-FR"/>
              </w:rPr>
              <w:t xml:space="preserve"> et toutes les copies de l’Offre seront dactylographiés ou écrits à l’encre indélébile et seront signés par une personne dûment habilitée à signer au nom du Soumissionnaire. Cette habilitation sera établie dans la forme spécifiée dans les </w:t>
            </w:r>
            <w:r w:rsidRPr="00FA2B0A">
              <w:rPr>
                <w:b/>
                <w:lang w:val="fr-FR"/>
              </w:rPr>
              <w:t>DPAO</w:t>
            </w:r>
            <w:r w:rsidRPr="00FA2B0A">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Tout ajout entre les lignes, rature ou surcharge, pour être valable, devra être signé ou paraphé par la personne signataire.</w:t>
            </w:r>
            <w:r w:rsidRPr="00FA2B0A" w:rsidDel="00455C2A">
              <w:rPr>
                <w:lang w:val="fr-FR"/>
              </w:rPr>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E448A6">
            <w:pPr>
              <w:pStyle w:val="Sec1head1"/>
            </w:pPr>
            <w:bookmarkStart w:id="206" w:name="_Toc438438844"/>
            <w:bookmarkStart w:id="207" w:name="_Toc438532613"/>
            <w:bookmarkStart w:id="208" w:name="_Toc438733988"/>
            <w:bookmarkStart w:id="209" w:name="_Toc438962070"/>
            <w:bookmarkStart w:id="210" w:name="_Toc461939619"/>
            <w:bookmarkStart w:id="211" w:name="_Toc69310430"/>
            <w:r w:rsidRPr="00E0339C">
              <w:t xml:space="preserve">D. </w:t>
            </w:r>
            <w:r w:rsidRPr="00E0339C">
              <w:tab/>
              <w:t>Remise des Offres et Ouverture des plis</w:t>
            </w:r>
            <w:bookmarkEnd w:id="206"/>
            <w:bookmarkEnd w:id="207"/>
            <w:bookmarkEnd w:id="208"/>
            <w:bookmarkEnd w:id="209"/>
            <w:bookmarkEnd w:id="210"/>
            <w:bookmarkEnd w:id="211"/>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0463ADD6" w:rsidR="00BD2846" w:rsidRPr="00E0339C" w:rsidRDefault="00BD2846" w:rsidP="00373A8C">
            <w:pPr>
              <w:pStyle w:val="Sec1head2"/>
              <w:numPr>
                <w:ilvl w:val="0"/>
                <w:numId w:val="35"/>
              </w:numPr>
              <w:spacing w:before="120" w:after="120"/>
            </w:pPr>
            <w:bookmarkStart w:id="212" w:name="_Toc156373305"/>
            <w:bookmarkStart w:id="213" w:name="_Toc69310431"/>
            <w:bookmarkStart w:id="214" w:name="_Toc438438845"/>
            <w:bookmarkStart w:id="215" w:name="_Toc438532614"/>
            <w:bookmarkStart w:id="216" w:name="_Toc438733989"/>
            <w:bookmarkStart w:id="217" w:name="_Toc438907027"/>
            <w:bookmarkStart w:id="218" w:name="_Toc438907226"/>
            <w:r w:rsidRPr="00E0339C">
              <w:t>Cachetage et marquage des offres</w:t>
            </w:r>
            <w:bookmarkEnd w:id="212"/>
            <w:bookmarkEnd w:id="213"/>
            <w:r w:rsidRPr="00E0339C">
              <w:t xml:space="preserve"> </w:t>
            </w:r>
            <w:bookmarkEnd w:id="214"/>
            <w:bookmarkEnd w:id="215"/>
            <w:bookmarkEnd w:id="216"/>
            <w:bookmarkEnd w:id="217"/>
            <w:bookmarkEnd w:id="218"/>
          </w:p>
        </w:tc>
        <w:tc>
          <w:tcPr>
            <w:tcW w:w="6685" w:type="dxa"/>
            <w:tcBorders>
              <w:top w:val="nil"/>
              <w:left w:val="nil"/>
              <w:right w:val="nil"/>
            </w:tcBorders>
            <w:tcMar>
              <w:top w:w="28" w:type="dxa"/>
              <w:bottom w:w="28" w:type="dxa"/>
            </w:tcMar>
          </w:tcPr>
          <w:p w14:paraId="4D52343C" w14:textId="50EB699B" w:rsidR="00BD2846" w:rsidRPr="00751BED" w:rsidRDefault="00BD2846" w:rsidP="00373A8C">
            <w:pPr>
              <w:pStyle w:val="Header2-SubClauses"/>
              <w:numPr>
                <w:ilvl w:val="1"/>
                <w:numId w:val="35"/>
              </w:numPr>
              <w:tabs>
                <w:tab w:val="clear" w:pos="619"/>
                <w:tab w:val="left" w:pos="576"/>
              </w:tabs>
              <w:spacing w:before="120" w:after="120"/>
              <w:rPr>
                <w:lang w:val="fr-FR"/>
              </w:rPr>
            </w:pPr>
            <w:r w:rsidRPr="00751BED">
              <w:rPr>
                <w:lang w:val="fr-FR"/>
              </w:rPr>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E448A6">
            <w:pPr>
              <w:tabs>
                <w:tab w:val="left" w:pos="702"/>
              </w:tabs>
              <w:spacing w:before="12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E448A6">
            <w:pPr>
              <w:tabs>
                <w:tab w:val="left" w:pos="702"/>
              </w:tabs>
              <w:spacing w:before="12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E448A6">
            <w:pPr>
              <w:tabs>
                <w:tab w:val="left" w:pos="702"/>
              </w:tabs>
              <w:spacing w:before="12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E448A6">
            <w:pPr>
              <w:tabs>
                <w:tab w:val="left" w:pos="702"/>
              </w:tabs>
              <w:spacing w:before="120" w:after="120"/>
              <w:ind w:left="1767"/>
            </w:pPr>
            <w:r w:rsidRPr="00E0339C">
              <w:t>i.</w:t>
            </w:r>
            <w:r w:rsidRPr="00E0339C">
              <w:tab/>
              <w:t>une enveloppe portant la mention « ORIGINAL -VARIANTE », contenant l’Offre variante ; et</w:t>
            </w:r>
          </w:p>
          <w:p w14:paraId="3EFEFE6F" w14:textId="7DE5FF48" w:rsidR="00BD2846" w:rsidRPr="00E0339C" w:rsidRDefault="00BD2846" w:rsidP="00E448A6">
            <w:pPr>
              <w:tabs>
                <w:tab w:val="left" w:pos="702"/>
              </w:tabs>
              <w:spacing w:before="120" w:after="120"/>
              <w:ind w:left="1767"/>
            </w:pPr>
            <w:r w:rsidRPr="00E0339C">
              <w:t>ii.</w:t>
            </w:r>
            <w:r w:rsidRPr="00E0339C">
              <w:tab/>
              <w:t xml:space="preserve">les copies demandées de l’Offre </w:t>
            </w:r>
            <w:r w:rsidR="005A2C62">
              <w:t>V</w:t>
            </w:r>
            <w:r w:rsidRPr="00E0339C">
              <w:t xml:space="preserve">ariante dans l’enveloppe portant la mention « COPIES – VARIANTE ». </w:t>
            </w:r>
          </w:p>
          <w:p w14:paraId="5773AE62" w14:textId="77777777" w:rsidR="00BD2846" w:rsidRPr="00751BED" w:rsidRDefault="00BD2846" w:rsidP="00373A8C">
            <w:pPr>
              <w:pStyle w:val="Header2-SubClauses"/>
              <w:numPr>
                <w:ilvl w:val="1"/>
                <w:numId w:val="35"/>
              </w:numPr>
              <w:tabs>
                <w:tab w:val="clear" w:pos="619"/>
                <w:tab w:val="left" w:pos="576"/>
              </w:tabs>
              <w:spacing w:before="120" w:after="120"/>
              <w:rPr>
                <w:lang w:val="fr-FR"/>
              </w:rPr>
            </w:pPr>
            <w:r w:rsidRPr="00751BED">
              <w:rPr>
                <w:lang w:val="fr-FR"/>
              </w:rPr>
              <w:t>Les enveloppes intérieure et extérieure devront :</w:t>
            </w:r>
          </w:p>
          <w:p w14:paraId="0BF5B913" w14:textId="77777777" w:rsidR="00BD2846" w:rsidRPr="00E0339C" w:rsidRDefault="00BD2846" w:rsidP="00373A8C">
            <w:pPr>
              <w:numPr>
                <w:ilvl w:val="0"/>
                <w:numId w:val="28"/>
              </w:numPr>
              <w:tabs>
                <w:tab w:val="left" w:pos="1152"/>
              </w:tabs>
              <w:spacing w:before="120" w:after="120"/>
              <w:ind w:left="1152" w:hanging="540"/>
            </w:pPr>
            <w:r w:rsidRPr="00E0339C">
              <w:t>comporter le nom et l’adresse du Soumissionnaire ;</w:t>
            </w:r>
          </w:p>
          <w:p w14:paraId="6CC9CEB7" w14:textId="65938B39" w:rsidR="00BD2846" w:rsidRPr="00E0339C" w:rsidRDefault="00BD2846" w:rsidP="00373A8C">
            <w:pPr>
              <w:numPr>
                <w:ilvl w:val="0"/>
                <w:numId w:val="28"/>
              </w:numPr>
              <w:tabs>
                <w:tab w:val="left" w:pos="1152"/>
              </w:tabs>
              <w:spacing w:before="120" w:after="120"/>
              <w:ind w:left="1152" w:hanging="540"/>
            </w:pPr>
            <w:r w:rsidRPr="00E0339C">
              <w:t xml:space="preserve">être adressées au Maître </w:t>
            </w:r>
            <w:r w:rsidR="001A0797">
              <w:t>d</w:t>
            </w:r>
            <w:r w:rsidRPr="00E0339C">
              <w:t>’Ouvrage conformément à l’article 22.1 des IS ;</w:t>
            </w:r>
          </w:p>
          <w:p w14:paraId="150C20E5" w14:textId="77777777" w:rsidR="00BD2846" w:rsidRPr="00E0339C" w:rsidRDefault="00BD2846" w:rsidP="00373A8C">
            <w:pPr>
              <w:pStyle w:val="2AutoList1"/>
              <w:numPr>
                <w:ilvl w:val="0"/>
                <w:numId w:val="28"/>
              </w:numPr>
              <w:tabs>
                <w:tab w:val="clear" w:pos="504"/>
                <w:tab w:val="left" w:pos="1152"/>
              </w:tabs>
              <w:spacing w:before="12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373A8C">
            <w:pPr>
              <w:pStyle w:val="2AutoList1"/>
              <w:numPr>
                <w:ilvl w:val="0"/>
                <w:numId w:val="28"/>
              </w:numPr>
              <w:tabs>
                <w:tab w:val="clear" w:pos="504"/>
                <w:tab w:val="left" w:pos="1152"/>
              </w:tabs>
              <w:spacing w:before="120" w:after="120"/>
              <w:ind w:left="1152" w:hanging="540"/>
              <w:rPr>
                <w:lang w:val="fr-FR"/>
              </w:rPr>
            </w:pPr>
            <w:r w:rsidRPr="00E0339C">
              <w:rPr>
                <w:lang w:val="fr-FR"/>
              </w:rPr>
              <w:t>comporter la mention de ne pas les ouvrir avant la date et l’heure fixées pour l’ouverture des plis.</w:t>
            </w:r>
          </w:p>
          <w:p w14:paraId="09EB23FB" w14:textId="6850F454"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 xml:space="preserve">Si les enveloppes ne sont pas cachetées et marquées comme il est demandé ci-dessus, le Maître </w:t>
            </w:r>
            <w:r w:rsidR="001A0797" w:rsidRPr="00FA2B0A">
              <w:rPr>
                <w:lang w:val="fr-FR"/>
              </w:rPr>
              <w:t>d</w:t>
            </w:r>
            <w:r w:rsidRPr="00FA2B0A">
              <w:rPr>
                <w:lang w:val="fr-FR"/>
              </w:rPr>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E0339C" w:rsidRDefault="002476D3" w:rsidP="00373A8C">
            <w:pPr>
              <w:pStyle w:val="Sec1head2"/>
              <w:numPr>
                <w:ilvl w:val="0"/>
                <w:numId w:val="35"/>
              </w:numPr>
              <w:spacing w:before="120" w:after="120"/>
            </w:pPr>
            <w:bookmarkStart w:id="219" w:name="_Toc438532616"/>
            <w:bookmarkStart w:id="220" w:name="_Toc438532617"/>
            <w:bookmarkStart w:id="221" w:name="_Toc156373306"/>
            <w:bookmarkStart w:id="222" w:name="_Toc69310432"/>
            <w:bookmarkStart w:id="223" w:name="_Toc424009124"/>
            <w:bookmarkStart w:id="224" w:name="_Toc438438846"/>
            <w:bookmarkStart w:id="225" w:name="_Toc438532618"/>
            <w:bookmarkStart w:id="226" w:name="_Toc438733990"/>
            <w:bookmarkStart w:id="227" w:name="_Toc438907028"/>
            <w:bookmarkStart w:id="228" w:name="_Toc438907227"/>
            <w:bookmarkEnd w:id="219"/>
            <w:bookmarkEnd w:id="220"/>
            <w:r w:rsidRPr="00E0339C">
              <w:t>Date et heure limite de remise des offres</w:t>
            </w:r>
            <w:bookmarkEnd w:id="221"/>
            <w:bookmarkEnd w:id="222"/>
            <w:r w:rsidRPr="00E0339C">
              <w:t xml:space="preserve"> </w:t>
            </w:r>
            <w:bookmarkEnd w:id="223"/>
            <w:bookmarkEnd w:id="224"/>
            <w:bookmarkEnd w:id="225"/>
            <w:bookmarkEnd w:id="226"/>
            <w:bookmarkEnd w:id="227"/>
            <w:bookmarkEnd w:id="228"/>
          </w:p>
        </w:tc>
        <w:tc>
          <w:tcPr>
            <w:tcW w:w="6685" w:type="dxa"/>
            <w:tcBorders>
              <w:top w:val="nil"/>
              <w:left w:val="nil"/>
              <w:bottom w:val="nil"/>
              <w:right w:val="nil"/>
            </w:tcBorders>
            <w:tcMar>
              <w:top w:w="28" w:type="dxa"/>
              <w:bottom w:w="28" w:type="dxa"/>
            </w:tcMar>
          </w:tcPr>
          <w:p w14:paraId="226292B9" w14:textId="04BA2691"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Les offres doivent être reçues par le Maître </w:t>
            </w:r>
            <w:r w:rsidR="001A0797" w:rsidRPr="00FA2B0A">
              <w:rPr>
                <w:lang w:val="fr-FR"/>
              </w:rPr>
              <w:t>d</w:t>
            </w:r>
            <w:r w:rsidRPr="00FA2B0A">
              <w:rPr>
                <w:lang w:val="fr-FR"/>
              </w:rPr>
              <w:t xml:space="preserve">’Ouvrage à l’adresse indiquée dans les </w:t>
            </w:r>
            <w:r w:rsidRPr="00FA2B0A">
              <w:rPr>
                <w:b/>
                <w:lang w:val="fr-FR"/>
              </w:rPr>
              <w:t>DPAO</w:t>
            </w:r>
            <w:r w:rsidRPr="00FA2B0A">
              <w:rPr>
                <w:lang w:val="fr-FR"/>
              </w:rPr>
              <w:t xml:space="preserve"> et au plus tard à la date et à l’heure qui y sont spécifiées. Lorsque les </w:t>
            </w:r>
            <w:r w:rsidRPr="00FA2B0A">
              <w:rPr>
                <w:b/>
                <w:lang w:val="fr-FR"/>
              </w:rPr>
              <w:t>DPAO</w:t>
            </w:r>
            <w:r w:rsidRPr="00FA2B0A">
              <w:rPr>
                <w:lang w:val="fr-FR"/>
              </w:rPr>
              <w:t xml:space="preserve"> le prévoient, les Soumissionnaires devront avoir la possibilité de soumettre leur offre par voie électronique. Dans un tel cas, les Soumissionnaires devront suivre la procédure prévue aux </w:t>
            </w:r>
            <w:r w:rsidRPr="00FA2B0A">
              <w:rPr>
                <w:b/>
                <w:lang w:val="fr-FR"/>
              </w:rPr>
              <w:t>DPAO</w:t>
            </w:r>
            <w:r w:rsidRPr="00FA2B0A">
              <w:rPr>
                <w:lang w:val="fr-FR"/>
              </w:rPr>
              <w:t>.</w:t>
            </w:r>
          </w:p>
          <w:p w14:paraId="3AA38DE9" w14:textId="10B13AC2"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peut, </w:t>
            </w:r>
            <w:r w:rsidR="00AA254A" w:rsidRPr="00FA2B0A">
              <w:rPr>
                <w:lang w:val="fr-FR"/>
              </w:rPr>
              <w:t>à sa discrétion</w:t>
            </w:r>
            <w:r w:rsidRPr="00FA2B0A">
              <w:rPr>
                <w:lang w:val="fr-FR"/>
              </w:rPr>
              <w:t xml:space="preserve">, reporter la date limite de remise des offres en modifiant le Dossier d’Appel d’Offres en application de l’article 8 des IS, auquel cas, tous les droits et obligations du Maître </w:t>
            </w:r>
            <w:r w:rsidR="001A0797" w:rsidRPr="00FA2B0A">
              <w:rPr>
                <w:lang w:val="fr-FR"/>
              </w:rPr>
              <w:t>d</w:t>
            </w:r>
            <w:r w:rsidRPr="00FA2B0A">
              <w:rPr>
                <w:lang w:val="fr-FR"/>
              </w:rPr>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E0339C" w:rsidRDefault="002476D3" w:rsidP="00373A8C">
            <w:pPr>
              <w:pStyle w:val="Sec1head2"/>
              <w:numPr>
                <w:ilvl w:val="0"/>
                <w:numId w:val="35"/>
              </w:numPr>
              <w:spacing w:before="120" w:after="120"/>
            </w:pPr>
            <w:bookmarkStart w:id="229" w:name="_Toc438438847"/>
            <w:bookmarkStart w:id="230" w:name="_Toc438532619"/>
            <w:bookmarkStart w:id="231" w:name="_Toc438733991"/>
            <w:bookmarkStart w:id="232" w:name="_Toc438907029"/>
            <w:bookmarkStart w:id="233" w:name="_Toc438907228"/>
            <w:bookmarkStart w:id="234" w:name="_Toc156373307"/>
            <w:bookmarkStart w:id="235" w:name="_Toc69310433"/>
            <w:r w:rsidRPr="00E0339C">
              <w:t>Offres hors délai</w:t>
            </w:r>
            <w:bookmarkEnd w:id="229"/>
            <w:bookmarkEnd w:id="230"/>
            <w:bookmarkEnd w:id="231"/>
            <w:bookmarkEnd w:id="232"/>
            <w:bookmarkEnd w:id="233"/>
            <w:bookmarkEnd w:id="234"/>
            <w:bookmarkEnd w:id="235"/>
          </w:p>
        </w:tc>
        <w:tc>
          <w:tcPr>
            <w:tcW w:w="6685" w:type="dxa"/>
            <w:tcBorders>
              <w:top w:val="nil"/>
              <w:left w:val="nil"/>
              <w:bottom w:val="nil"/>
              <w:right w:val="nil"/>
            </w:tcBorders>
            <w:tcMar>
              <w:top w:w="28" w:type="dxa"/>
              <w:bottom w:w="28" w:type="dxa"/>
            </w:tcMar>
          </w:tcPr>
          <w:p w14:paraId="34BD63E0" w14:textId="65FBF8A8"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n’acceptera aucune offre arrivée après l’expiration du délai de remise des offres conformément à l’article 22 des IS. Toute offre reçue par le Maître </w:t>
            </w:r>
            <w:r w:rsidR="001A0797" w:rsidRPr="00FA2B0A">
              <w:rPr>
                <w:lang w:val="fr-FR"/>
              </w:rPr>
              <w:t>d</w:t>
            </w:r>
            <w:r w:rsidRPr="00FA2B0A">
              <w:rPr>
                <w:lang w:val="fr-FR"/>
              </w:rPr>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35727E15" w:rsidR="00BD2846" w:rsidRPr="00E0339C" w:rsidRDefault="00BD2846" w:rsidP="00373A8C">
            <w:pPr>
              <w:pStyle w:val="Sec1head2"/>
              <w:numPr>
                <w:ilvl w:val="0"/>
                <w:numId w:val="35"/>
              </w:numPr>
              <w:spacing w:before="120" w:after="120"/>
            </w:pPr>
            <w:bookmarkStart w:id="236" w:name="_Toc424009126"/>
            <w:bookmarkStart w:id="237" w:name="_Toc438438848"/>
            <w:bookmarkStart w:id="238" w:name="_Toc438532620"/>
            <w:bookmarkStart w:id="239" w:name="_Toc438733992"/>
            <w:bookmarkStart w:id="240" w:name="_Toc438907030"/>
            <w:bookmarkStart w:id="241" w:name="_Toc438907229"/>
            <w:bookmarkStart w:id="242" w:name="_Toc156373308"/>
            <w:bookmarkStart w:id="243" w:name="_Toc69310434"/>
            <w:r w:rsidRPr="00E0339C">
              <w:t>Retrait, substitution et modification des offres</w:t>
            </w:r>
            <w:bookmarkEnd w:id="236"/>
            <w:bookmarkEnd w:id="237"/>
            <w:bookmarkEnd w:id="238"/>
            <w:bookmarkEnd w:id="239"/>
            <w:bookmarkEnd w:id="240"/>
            <w:bookmarkEnd w:id="241"/>
            <w:bookmarkEnd w:id="242"/>
            <w:bookmarkEnd w:id="243"/>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373A8C">
            <w:pPr>
              <w:pStyle w:val="Header2-SubClauses"/>
              <w:numPr>
                <w:ilvl w:val="1"/>
                <w:numId w:val="35"/>
              </w:numPr>
              <w:tabs>
                <w:tab w:val="clear" w:pos="619"/>
                <w:tab w:val="left" w:pos="576"/>
              </w:tabs>
              <w:spacing w:before="120" w:after="120"/>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373A8C">
            <w:pPr>
              <w:numPr>
                <w:ilvl w:val="0"/>
                <w:numId w:val="16"/>
              </w:numPr>
              <w:tabs>
                <w:tab w:val="left" w:pos="576"/>
                <w:tab w:val="left" w:pos="1152"/>
              </w:tabs>
              <w:spacing w:before="120" w:after="12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0E7F2385" w:rsidR="00BD2846" w:rsidRPr="00E0339C" w:rsidRDefault="00BD2846" w:rsidP="00373A8C">
            <w:pPr>
              <w:numPr>
                <w:ilvl w:val="0"/>
                <w:numId w:val="16"/>
              </w:numPr>
              <w:tabs>
                <w:tab w:val="left" w:pos="1152"/>
              </w:tabs>
              <w:spacing w:before="120" w:after="120"/>
              <w:ind w:left="1152" w:hanging="522"/>
              <w:rPr>
                <w:spacing w:val="-4"/>
              </w:rPr>
            </w:pPr>
            <w:r w:rsidRPr="00E0339C">
              <w:rPr>
                <w:spacing w:val="-4"/>
              </w:rPr>
              <w:t xml:space="preserve">reçues par le Maître </w:t>
            </w:r>
            <w:r w:rsidR="001A0797">
              <w:rPr>
                <w:spacing w:val="-4"/>
              </w:rPr>
              <w:t>d</w:t>
            </w:r>
            <w:r w:rsidRPr="00E0339C">
              <w:rPr>
                <w:spacing w:val="-4"/>
              </w:rPr>
              <w:t>’Ouvrage avant la date et l’heure limites de remise des offres conformément à l’article 22 des IS.</w:t>
            </w:r>
          </w:p>
          <w:p w14:paraId="526CFDF1" w14:textId="71FA7F83" w:rsidR="00BD2846" w:rsidRPr="00E0339C" w:rsidRDefault="00BD2846" w:rsidP="00373A8C">
            <w:pPr>
              <w:pStyle w:val="Header2-SubClauses"/>
              <w:numPr>
                <w:ilvl w:val="1"/>
                <w:numId w:val="35"/>
              </w:numPr>
              <w:tabs>
                <w:tab w:val="clear" w:pos="619"/>
                <w:tab w:val="left" w:pos="576"/>
              </w:tabs>
              <w:spacing w:before="120" w:after="120"/>
              <w:rPr>
                <w:lang w:val="fr-FR"/>
              </w:rPr>
            </w:pPr>
            <w:r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373A8C">
            <w:pPr>
              <w:pStyle w:val="Header2-SubClauses"/>
              <w:numPr>
                <w:ilvl w:val="1"/>
                <w:numId w:val="35"/>
              </w:numPr>
              <w:tabs>
                <w:tab w:val="clear" w:pos="619"/>
                <w:tab w:val="left" w:pos="576"/>
              </w:tabs>
              <w:spacing w:before="120" w:after="120"/>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6FAF5C3D" w:rsidR="00BD2846" w:rsidRPr="00E0339C" w:rsidRDefault="00BD2846" w:rsidP="00373A8C">
            <w:pPr>
              <w:pStyle w:val="Sec1head2"/>
              <w:numPr>
                <w:ilvl w:val="0"/>
                <w:numId w:val="35"/>
              </w:numPr>
              <w:spacing w:before="120" w:after="120"/>
            </w:pPr>
            <w:bookmarkStart w:id="244" w:name="_Toc156373309"/>
            <w:bookmarkStart w:id="245" w:name="_Toc69310435"/>
            <w:r w:rsidRPr="00E0339C">
              <w:t>Ouverture des plis</w:t>
            </w:r>
            <w:bookmarkEnd w:id="244"/>
            <w:bookmarkEnd w:id="245"/>
            <w:r w:rsidRPr="00E0339C">
              <w:t xml:space="preserve"> </w:t>
            </w:r>
          </w:p>
        </w:tc>
        <w:tc>
          <w:tcPr>
            <w:tcW w:w="6685" w:type="dxa"/>
            <w:tcBorders>
              <w:top w:val="nil"/>
              <w:left w:val="nil"/>
              <w:right w:val="nil"/>
            </w:tcBorders>
            <w:tcMar>
              <w:top w:w="28" w:type="dxa"/>
              <w:bottom w:w="28" w:type="dxa"/>
            </w:tcMar>
          </w:tcPr>
          <w:p w14:paraId="6ACEF0CF" w14:textId="3E825AAA"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 xml:space="preserve">Sous réserve des dispositions figurant aux articles 23 et 24.2 des IS, à la date, heure et à l’adresse indiquées dans les </w:t>
            </w:r>
            <w:r w:rsidRPr="00FA2B0A">
              <w:rPr>
                <w:b/>
                <w:lang w:val="fr-FR"/>
              </w:rPr>
              <w:t>DPAO</w:t>
            </w:r>
            <w:r w:rsidRPr="00FA2B0A" w:rsidDel="00C03B1C">
              <w:rPr>
                <w:lang w:val="fr-FR"/>
              </w:rPr>
              <w:t xml:space="preserve"> </w:t>
            </w:r>
            <w:r w:rsidRPr="00FA2B0A">
              <w:rPr>
                <w:lang w:val="fr-FR"/>
              </w:rPr>
              <w:t xml:space="preserve">le Maître </w:t>
            </w:r>
            <w:r w:rsidR="001A0797" w:rsidRPr="00FA2B0A">
              <w:rPr>
                <w:lang w:val="fr-FR"/>
              </w:rPr>
              <w:t>d</w:t>
            </w:r>
            <w:r w:rsidRPr="00FA2B0A">
              <w:rPr>
                <w:lang w:val="fr-FR"/>
              </w:rPr>
              <w:t xml:space="preserve">’Ouvrage procédera à l’ouverture en public de toutes les offres reçues </w:t>
            </w:r>
            <w:r w:rsidRPr="00FA2B0A">
              <w:rPr>
                <w:spacing w:val="-4"/>
                <w:lang w:val="fr-FR"/>
              </w:rPr>
              <w:t xml:space="preserve">avant la date et l’heure limites </w:t>
            </w:r>
            <w:r w:rsidRPr="00FA2B0A">
              <w:rPr>
                <w:lang w:val="fr-FR"/>
              </w:rPr>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FA2B0A">
              <w:rPr>
                <w:b/>
                <w:lang w:val="fr-FR"/>
              </w:rPr>
              <w:t>DPAO</w:t>
            </w:r>
            <w:r w:rsidRPr="00FA2B0A">
              <w:rPr>
                <w:lang w:val="fr-FR"/>
              </w:rPr>
              <w:t xml:space="preserve">. </w:t>
            </w:r>
          </w:p>
          <w:p w14:paraId="1FF915C9"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751BED">
              <w:rPr>
                <w:lang w:val="fr-FR"/>
              </w:rPr>
              <w:t>Dans un premier temps, les enveloppes marquées « </w:t>
            </w:r>
            <w:r w:rsidRPr="00751BED">
              <w:rPr>
                <w:smallCaps/>
                <w:spacing w:val="-4"/>
                <w:lang w:val="fr-FR"/>
              </w:rPr>
              <w:t>Retrait</w:t>
            </w:r>
            <w:r w:rsidRPr="00751BED">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w:t>
            </w:r>
            <w:r w:rsidRPr="00FA2B0A">
              <w:rPr>
                <w:lang w:val="fr-FR"/>
              </w:rPr>
              <w:t xml:space="preserve">Le retrait d’une offre ne sera autorisé que si la notification correspondante contient une habilitation valide du signataire à demander le retrait et si cette notification est lue à haute voix. </w:t>
            </w:r>
          </w:p>
          <w:p w14:paraId="31C578BE"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751BED">
              <w:rPr>
                <w:lang w:val="fr-FR"/>
              </w:rPr>
              <w:t>Ensuite, les enveloppes marquées « </w:t>
            </w:r>
            <w:r w:rsidRPr="00751BED">
              <w:rPr>
                <w:smallCaps/>
                <w:spacing w:val="-4"/>
                <w:lang w:val="fr-FR"/>
              </w:rPr>
              <w:t>Offre de Remplacement</w:t>
            </w:r>
            <w:r w:rsidRPr="00751BED">
              <w:rPr>
                <w:lang w:val="fr-FR"/>
              </w:rPr>
              <w:t xml:space="preserve"> » seront ouvertes et annoncées à haute voix et la nouvelle offre correspondante substituée à la précédente, qui elle-même sera renvoyée au Soumissionnaire concerné sans avoir été ouverte. </w:t>
            </w:r>
            <w:r w:rsidRPr="00FA2B0A">
              <w:rPr>
                <w:lang w:val="fr-FR"/>
              </w:rPr>
              <w:t xml:space="preserve">Le remplacement d’une offre ne sera autorisé que si la notification correspondante contient une habilitation valide du signataire à demander le remplacement et qu’elle est lue à haute voix. </w:t>
            </w:r>
          </w:p>
          <w:p w14:paraId="7FB5D7C1" w14:textId="77777777" w:rsidR="00BD2846" w:rsidRPr="00FA2B0A" w:rsidRDefault="00BD2846" w:rsidP="00373A8C">
            <w:pPr>
              <w:pStyle w:val="Header2-SubClauses"/>
              <w:numPr>
                <w:ilvl w:val="1"/>
                <w:numId w:val="35"/>
              </w:numPr>
              <w:tabs>
                <w:tab w:val="clear" w:pos="619"/>
                <w:tab w:val="left" w:pos="576"/>
              </w:tabs>
              <w:spacing w:before="120" w:after="120"/>
              <w:rPr>
                <w:lang w:val="fr-FR"/>
              </w:rPr>
            </w:pPr>
            <w:r w:rsidRPr="00751BED">
              <w:rPr>
                <w:lang w:val="fr-FR"/>
              </w:rPr>
              <w:t>Puis, les enveloppes marquées « </w:t>
            </w:r>
            <w:r w:rsidRPr="00751BED">
              <w:rPr>
                <w:smallCaps/>
                <w:spacing w:val="-4"/>
                <w:lang w:val="fr-FR"/>
              </w:rPr>
              <w:t>modification</w:t>
            </w:r>
            <w:r w:rsidRPr="00751BED">
              <w:rPr>
                <w:lang w:val="fr-FR"/>
              </w:rPr>
              <w:t xml:space="preserve"> » seront ouvertes et leur contenu lu à haute voix avec l’offre correspondante. </w:t>
            </w:r>
            <w:r w:rsidRPr="00FA2B0A">
              <w:rPr>
                <w:lang w:val="fr-FR"/>
              </w:rPr>
              <w:t xml:space="preserve">La modification d’une offre ne sera autorisée que si la notification correspondante contient une habilitation valide du signataire à demander la modification et qu’elle est lue à haute voix. </w:t>
            </w:r>
          </w:p>
          <w:p w14:paraId="7E22F2EE" w14:textId="29DD1230"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 xml:space="preserve">Toutes les enveloppes restantes seront ouvertes l’une après l’autre et le nom du Soumissionnaire annoncé à haute voix, ainsi que la mention éventuelle d’une modification, le montant de l’Offre par lot le cas échéant, y compris les rabais et leur modalités d’imputation, les variantes le cas échéant, l’existence d’une Garantie d’offre si elle est exigée ou d’une déclaration de garantie d’offre, et tout autre détail que le Maître </w:t>
            </w:r>
            <w:r w:rsidR="001A0797" w:rsidRPr="00FA2B0A">
              <w:rPr>
                <w:lang w:val="fr-FR"/>
              </w:rPr>
              <w:t>d</w:t>
            </w:r>
            <w:r w:rsidRPr="00FA2B0A">
              <w:rPr>
                <w:lang w:val="fr-FR"/>
              </w:rPr>
              <w:t xml:space="preserve">’Ouvrage juge utile de mentionner. </w:t>
            </w:r>
          </w:p>
          <w:p w14:paraId="1DCEA35A" w14:textId="210F7A88"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rsidRPr="00FA2B0A">
              <w:rPr>
                <w:lang w:val="fr-FR"/>
              </w:rPr>
              <w:t>d</w:t>
            </w:r>
            <w:r w:rsidRPr="00FA2B0A">
              <w:rPr>
                <w:lang w:val="fr-FR"/>
              </w:rPr>
              <w:t xml:space="preserve">’Ouvrage présents à la cérémonie d’ouverture des plis de la manière précisée dans les </w:t>
            </w:r>
            <w:r w:rsidRPr="00FA2B0A">
              <w:rPr>
                <w:b/>
                <w:lang w:val="fr-FR"/>
              </w:rPr>
              <w:t>DPAO</w:t>
            </w:r>
            <w:r w:rsidRPr="00FA2B0A">
              <w:rPr>
                <w:lang w:val="fr-FR"/>
              </w:rPr>
              <w:t xml:space="preserve">. </w:t>
            </w:r>
          </w:p>
          <w:p w14:paraId="1B5D7629" w14:textId="69DC64A2"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’Ouvrage ne doit ni se prononcer sur les mérites des offres ni rejeter aucune des offres (à l’exception des offres reçues hors délais et en conformité avec l’article 23.1 des IS).</w:t>
            </w:r>
          </w:p>
          <w:p w14:paraId="6B8ABACA" w14:textId="470D81A7" w:rsidR="00BD2846" w:rsidRPr="00751BED" w:rsidRDefault="00BD2846" w:rsidP="00373A8C">
            <w:pPr>
              <w:pStyle w:val="Header2-SubClauses"/>
              <w:numPr>
                <w:ilvl w:val="1"/>
                <w:numId w:val="35"/>
              </w:numPr>
              <w:tabs>
                <w:tab w:val="clear" w:pos="619"/>
                <w:tab w:val="left" w:pos="576"/>
              </w:tabs>
              <w:spacing w:before="120" w:after="120"/>
              <w:rPr>
                <w:lang w:val="fr-FR"/>
              </w:rPr>
            </w:pPr>
            <w:r w:rsidRPr="00751BED">
              <w:rPr>
                <w:lang w:val="fr-FR"/>
              </w:rPr>
              <w:t xml:space="preserve">Le Maître </w:t>
            </w:r>
            <w:r w:rsidR="001A0797" w:rsidRPr="00751BED">
              <w:rPr>
                <w:lang w:val="fr-FR"/>
              </w:rPr>
              <w:t>d</w:t>
            </w:r>
            <w:r w:rsidRPr="00751BED">
              <w:rPr>
                <w:lang w:val="fr-FR"/>
              </w:rPr>
              <w:t xml:space="preserve">’Ouvrage établira le procès-verbal de la séance d’ouverture des plis, qui comportera au minimum : </w:t>
            </w:r>
          </w:p>
          <w:p w14:paraId="442CC48E" w14:textId="77777777" w:rsidR="00BD2846" w:rsidRPr="00E0339C" w:rsidRDefault="00BD2846" w:rsidP="00E448A6">
            <w:pPr>
              <w:tabs>
                <w:tab w:val="left" w:pos="1152"/>
              </w:tabs>
              <w:spacing w:before="12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E448A6">
            <w:pPr>
              <w:tabs>
                <w:tab w:val="left" w:pos="1152"/>
              </w:tabs>
              <w:spacing w:before="12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E448A6">
            <w:pPr>
              <w:tabs>
                <w:tab w:val="left" w:pos="1152"/>
              </w:tabs>
              <w:spacing w:before="120" w:after="120"/>
              <w:ind w:left="1286" w:hanging="662"/>
            </w:pPr>
            <w:r w:rsidRPr="00E0339C">
              <w:t>(c)</w:t>
            </w:r>
            <w:r w:rsidRPr="00E0339C">
              <w:tab/>
              <w:t xml:space="preserve">toute variante proposée, et </w:t>
            </w:r>
          </w:p>
          <w:p w14:paraId="14AB77EC" w14:textId="77777777" w:rsidR="00BD2846" w:rsidRPr="00E0339C" w:rsidRDefault="00BD2846" w:rsidP="00E448A6">
            <w:pPr>
              <w:tabs>
                <w:tab w:val="left" w:pos="1152"/>
              </w:tabs>
              <w:spacing w:before="120" w:after="120"/>
              <w:ind w:left="1286" w:hanging="662"/>
            </w:pPr>
            <w:r w:rsidRPr="00E0339C">
              <w:t>(d)</w:t>
            </w:r>
            <w:r w:rsidRPr="00E0339C">
              <w:tab/>
              <w:t xml:space="preserve">l’existence ou l’absence d’une garantie d’offre lorsqu’une telle garantie est exigée. </w:t>
            </w:r>
          </w:p>
          <w:p w14:paraId="4C33AAF0" w14:textId="11244AA4" w:rsidR="00BD2846" w:rsidRPr="00FA2B0A" w:rsidRDefault="00BD2846" w:rsidP="00373A8C">
            <w:pPr>
              <w:pStyle w:val="Header2-SubClauses"/>
              <w:numPr>
                <w:ilvl w:val="1"/>
                <w:numId w:val="35"/>
              </w:numPr>
              <w:tabs>
                <w:tab w:val="clear" w:pos="619"/>
                <w:tab w:val="left" w:pos="576"/>
              </w:tabs>
              <w:spacing w:before="120" w:after="120"/>
              <w:rPr>
                <w:lang w:val="fr-FR"/>
              </w:rPr>
            </w:pPr>
            <w:r w:rsidRPr="00FA2B0A">
              <w:rPr>
                <w:lang w:val="fr-FR"/>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E448A6">
            <w:pPr>
              <w:pStyle w:val="Sec1head1"/>
            </w:pPr>
            <w:bookmarkStart w:id="246" w:name="_Toc438438850"/>
            <w:bookmarkStart w:id="247" w:name="_Toc438532629"/>
            <w:bookmarkStart w:id="248" w:name="_Toc438733994"/>
            <w:bookmarkStart w:id="249" w:name="_Toc438962076"/>
            <w:bookmarkStart w:id="250" w:name="_Toc461939620"/>
            <w:bookmarkStart w:id="251" w:name="_Toc69310436"/>
            <w:r w:rsidRPr="00E0339C">
              <w:t xml:space="preserve">E. </w:t>
            </w:r>
            <w:r w:rsidRPr="00E0339C">
              <w:tab/>
              <w:t>Évaluation et comparaison des offres</w:t>
            </w:r>
            <w:bookmarkEnd w:id="246"/>
            <w:bookmarkEnd w:id="247"/>
            <w:bookmarkEnd w:id="248"/>
            <w:bookmarkEnd w:id="249"/>
            <w:bookmarkEnd w:id="250"/>
            <w:bookmarkEnd w:id="251"/>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4082A98D" w:rsidR="00F6548D" w:rsidRPr="00E0339C" w:rsidRDefault="00F6548D" w:rsidP="00373A8C">
            <w:pPr>
              <w:pStyle w:val="Sec1head2"/>
              <w:numPr>
                <w:ilvl w:val="0"/>
                <w:numId w:val="35"/>
              </w:numPr>
              <w:spacing w:before="120" w:after="120"/>
            </w:pPr>
            <w:bookmarkStart w:id="252" w:name="_Toc438532628"/>
            <w:bookmarkStart w:id="253" w:name="_Toc438438851"/>
            <w:bookmarkStart w:id="254" w:name="_Toc438532630"/>
            <w:bookmarkStart w:id="255" w:name="_Toc438733995"/>
            <w:bookmarkStart w:id="256" w:name="_Toc438907032"/>
            <w:bookmarkStart w:id="257" w:name="_Toc438907231"/>
            <w:bookmarkStart w:id="258" w:name="_Toc156373310"/>
            <w:bookmarkStart w:id="259" w:name="_Toc69310437"/>
            <w:bookmarkEnd w:id="252"/>
            <w:r w:rsidRPr="00E0339C">
              <w:t>Confidentialité</w:t>
            </w:r>
            <w:bookmarkEnd w:id="253"/>
            <w:bookmarkEnd w:id="254"/>
            <w:bookmarkEnd w:id="255"/>
            <w:bookmarkEnd w:id="256"/>
            <w:bookmarkEnd w:id="257"/>
            <w:bookmarkEnd w:id="258"/>
            <w:bookmarkEnd w:id="259"/>
          </w:p>
        </w:tc>
        <w:tc>
          <w:tcPr>
            <w:tcW w:w="6685" w:type="dxa"/>
            <w:tcBorders>
              <w:top w:val="nil"/>
              <w:left w:val="nil"/>
              <w:right w:val="nil"/>
            </w:tcBorders>
            <w:tcMar>
              <w:top w:w="28" w:type="dxa"/>
              <w:bottom w:w="28" w:type="dxa"/>
            </w:tcMar>
          </w:tcPr>
          <w:p w14:paraId="759F9DAA" w14:textId="193067EF" w:rsidR="00F6548D" w:rsidRPr="00FA2B0A" w:rsidRDefault="00F6548D" w:rsidP="00373A8C">
            <w:pPr>
              <w:pStyle w:val="Header2-SubClauses"/>
              <w:numPr>
                <w:ilvl w:val="1"/>
                <w:numId w:val="35"/>
              </w:numPr>
              <w:tabs>
                <w:tab w:val="clear" w:pos="619"/>
                <w:tab w:val="left" w:pos="576"/>
              </w:tabs>
              <w:spacing w:before="120" w:after="120"/>
              <w:rPr>
                <w:lang w:val="fr-FR"/>
              </w:rPr>
            </w:pPr>
            <w:r w:rsidRPr="00FA2B0A">
              <w:rPr>
                <w:lang w:val="fr-FR"/>
              </w:rPr>
              <w:t xml:space="preserve">Aucune information relative à l’évaluation des offres et à la recommandation d’attribution du Marché ne sera donnée aux soumissionnaires ni à toute autre personne non concernée par ladite procédure tant que </w:t>
            </w:r>
            <w:r w:rsidR="00A24D79" w:rsidRPr="00FA2B0A">
              <w:rPr>
                <w:rFonts w:asciiTheme="majorBidi" w:hAnsiTheme="majorBidi" w:cstheme="majorBidi"/>
                <w:lang w:val="fr-FR"/>
              </w:rPr>
              <w:t>l’attribution du Marché n’aura pas été notifiée aux</w:t>
            </w:r>
            <w:r w:rsidRPr="00FA2B0A">
              <w:rPr>
                <w:lang w:val="fr-FR"/>
              </w:rPr>
              <w:t xml:space="preserve"> Soumissionnaires conformément à l’article 4</w:t>
            </w:r>
            <w:r w:rsidR="00A24D79" w:rsidRPr="00FA2B0A">
              <w:rPr>
                <w:lang w:val="fr-FR"/>
              </w:rPr>
              <w:t>0</w:t>
            </w:r>
            <w:r w:rsidRPr="00FA2B0A">
              <w:rPr>
                <w:lang w:val="fr-FR"/>
              </w:rPr>
              <w:t xml:space="preserve"> des IS. </w:t>
            </w:r>
          </w:p>
          <w:p w14:paraId="0770739B" w14:textId="710FFE22" w:rsidR="00F6548D" w:rsidRPr="00751BED" w:rsidRDefault="00F6548D" w:rsidP="00373A8C">
            <w:pPr>
              <w:pStyle w:val="Header2-SubClauses"/>
              <w:numPr>
                <w:ilvl w:val="1"/>
                <w:numId w:val="35"/>
              </w:numPr>
              <w:tabs>
                <w:tab w:val="clear" w:pos="619"/>
                <w:tab w:val="left" w:pos="576"/>
              </w:tabs>
              <w:spacing w:before="120" w:after="120"/>
              <w:rPr>
                <w:lang w:val="fr-FR"/>
              </w:rPr>
            </w:pPr>
            <w:r w:rsidRPr="00751BED">
              <w:rPr>
                <w:lang w:val="fr-FR"/>
              </w:rPr>
              <w:t xml:space="preserve">Toute tentative faite par un Soumissionnaire pour influencer le Maître </w:t>
            </w:r>
            <w:r w:rsidR="001A0797" w:rsidRPr="00751BED">
              <w:rPr>
                <w:lang w:val="fr-FR"/>
              </w:rPr>
              <w:t>d</w:t>
            </w:r>
            <w:r w:rsidRPr="00751BED">
              <w:rPr>
                <w:lang w:val="fr-FR"/>
              </w:rPr>
              <w:t xml:space="preserve">’Ouvrage </w:t>
            </w:r>
            <w:r w:rsidRPr="00751BED">
              <w:rPr>
                <w:spacing w:val="-4"/>
                <w:lang w:val="fr-FR"/>
              </w:rPr>
              <w:t>lors de l’évaluation des offres ou lors de la décision d’attribution</w:t>
            </w:r>
            <w:r w:rsidRPr="00751BED" w:rsidDel="00A600C1">
              <w:rPr>
                <w:lang w:val="fr-FR"/>
              </w:rPr>
              <w:t xml:space="preserve"> </w:t>
            </w:r>
            <w:r w:rsidRPr="00751BED">
              <w:rPr>
                <w:lang w:val="fr-FR"/>
              </w:rPr>
              <w:t>peut entraîner le rejet de son Offre.</w:t>
            </w:r>
          </w:p>
          <w:p w14:paraId="6608D30E" w14:textId="0D95550B" w:rsidR="00F6548D" w:rsidRPr="00FA2B0A" w:rsidRDefault="00F6548D" w:rsidP="00373A8C">
            <w:pPr>
              <w:pStyle w:val="Header2-SubClauses"/>
              <w:numPr>
                <w:ilvl w:val="1"/>
                <w:numId w:val="35"/>
              </w:numPr>
              <w:tabs>
                <w:tab w:val="clear" w:pos="619"/>
                <w:tab w:val="left" w:pos="576"/>
              </w:tabs>
              <w:spacing w:before="120" w:after="120"/>
              <w:rPr>
                <w:lang w:val="fr-FR"/>
              </w:rPr>
            </w:pPr>
            <w:r w:rsidRPr="00FA2B0A">
              <w:rPr>
                <w:lang w:val="fr-FR"/>
              </w:rPr>
              <w:t xml:space="preserve">Nonobstant les dispositions de l’article 26.2 des IS, entre le moment où les plis seront ouverts et celui où le Marché est attribué, un Soumissionnaire qui souhaite entrer en contact avec le Maître </w:t>
            </w:r>
            <w:r w:rsidR="001A0797" w:rsidRPr="00FA2B0A">
              <w:rPr>
                <w:lang w:val="fr-FR"/>
              </w:rPr>
              <w:t>d</w:t>
            </w:r>
            <w:r w:rsidRPr="00FA2B0A">
              <w:rPr>
                <w:lang w:val="fr-FR"/>
              </w:rPr>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E0339C" w:rsidRDefault="00F6548D" w:rsidP="00373A8C">
            <w:pPr>
              <w:pStyle w:val="Sec1head2"/>
              <w:numPr>
                <w:ilvl w:val="0"/>
                <w:numId w:val="35"/>
              </w:numPr>
              <w:spacing w:before="120" w:after="120"/>
            </w:pPr>
            <w:bookmarkStart w:id="260" w:name="_Toc424009129"/>
            <w:bookmarkStart w:id="261" w:name="_Toc438438852"/>
            <w:bookmarkStart w:id="262" w:name="_Toc438532631"/>
            <w:bookmarkStart w:id="263" w:name="_Toc438733996"/>
            <w:bookmarkStart w:id="264" w:name="_Toc438907033"/>
            <w:bookmarkStart w:id="265" w:name="_Toc438907232"/>
            <w:bookmarkStart w:id="266" w:name="_Toc156373311"/>
            <w:bookmarkStart w:id="267" w:name="_Toc69310438"/>
            <w:r w:rsidRPr="00E0339C">
              <w:t>Éclaircisse</w:t>
            </w:r>
            <w:r w:rsidR="002476D3" w:rsidRPr="00E0339C">
              <w:t>ments concernant les Offres</w:t>
            </w:r>
            <w:bookmarkEnd w:id="260"/>
            <w:bookmarkEnd w:id="261"/>
            <w:bookmarkEnd w:id="262"/>
            <w:bookmarkEnd w:id="263"/>
            <w:bookmarkEnd w:id="264"/>
            <w:bookmarkEnd w:id="265"/>
            <w:bookmarkEnd w:id="266"/>
            <w:bookmarkEnd w:id="267"/>
          </w:p>
        </w:tc>
        <w:tc>
          <w:tcPr>
            <w:tcW w:w="6685" w:type="dxa"/>
            <w:tcBorders>
              <w:top w:val="nil"/>
              <w:left w:val="nil"/>
              <w:bottom w:val="nil"/>
              <w:right w:val="nil"/>
            </w:tcBorders>
            <w:tcMar>
              <w:top w:w="28" w:type="dxa"/>
              <w:bottom w:w="28" w:type="dxa"/>
            </w:tcMar>
          </w:tcPr>
          <w:p w14:paraId="352FA6CB" w14:textId="6F46CAC3"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Pour faciliter l’examen, l’évaluation, la comparaison des offres et la vérification des qualifications des Soumissionnaires, le Maître </w:t>
            </w:r>
            <w:r w:rsidR="001A0797" w:rsidRPr="00FA2B0A">
              <w:rPr>
                <w:lang w:val="fr-FR"/>
              </w:rPr>
              <w:t>d</w:t>
            </w:r>
            <w:r w:rsidRPr="00FA2B0A">
              <w:rPr>
                <w:lang w:val="fr-FR"/>
              </w:rPr>
              <w:t xml:space="preserve">’Ouvrage a toute latitude pour demander à un Soumissionnaire des éclaircissements sur son offre. Aucun éclaircissement apporté par un Soumissionnaire autrement qu’en réponse à une demande du Maître </w:t>
            </w:r>
            <w:r w:rsidR="001A0797" w:rsidRPr="00FA2B0A">
              <w:rPr>
                <w:lang w:val="fr-FR"/>
              </w:rPr>
              <w:t>d</w:t>
            </w:r>
            <w:r w:rsidRPr="00FA2B0A">
              <w:rPr>
                <w:lang w:val="fr-FR"/>
              </w:rPr>
              <w:t xml:space="preserve">’Ouvrage ne sera pris en compte. La demande d’éclaircissement du Maître </w:t>
            </w:r>
            <w:r w:rsidR="001A0797" w:rsidRPr="00FA2B0A">
              <w:rPr>
                <w:lang w:val="fr-FR"/>
              </w:rPr>
              <w:t>d</w:t>
            </w:r>
            <w:r w:rsidRPr="00FA2B0A">
              <w:rPr>
                <w:lang w:val="fr-FR"/>
              </w:rPr>
              <w:t>’Ouvrage</w:t>
            </w:r>
            <w:r w:rsidR="00892DB8" w:rsidRPr="00FA2B0A">
              <w:rPr>
                <w:lang w:val="fr-FR"/>
              </w:rPr>
              <w:t xml:space="preserve"> ainsi que</w:t>
            </w:r>
            <w:r w:rsidRPr="00FA2B0A">
              <w:rPr>
                <w:lang w:val="fr-FR"/>
              </w:rPr>
              <w:t xml:space="preserve"> la réponse qui y sera apportée seront formulées par écrit. Aucune modification de prix, ni aucun changement substantiel de l’</w:t>
            </w:r>
            <w:r w:rsidR="001D468B" w:rsidRPr="00FA2B0A">
              <w:rPr>
                <w:lang w:val="fr-FR"/>
              </w:rPr>
              <w:t>O</w:t>
            </w:r>
            <w:r w:rsidRPr="00FA2B0A">
              <w:rPr>
                <w:lang w:val="fr-FR"/>
              </w:rPr>
              <w:t>ffre</w:t>
            </w:r>
            <w:r w:rsidR="00930BE9" w:rsidRPr="00FA2B0A">
              <w:rPr>
                <w:lang w:val="fr-FR"/>
              </w:rPr>
              <w:t xml:space="preserve"> (</w:t>
            </w:r>
            <w:r w:rsidRPr="00FA2B0A">
              <w:rPr>
                <w:lang w:val="fr-FR"/>
              </w:rPr>
              <w:t>y compris un</w:t>
            </w:r>
            <w:r w:rsidR="004F67E3" w:rsidRPr="00FA2B0A">
              <w:rPr>
                <w:lang w:val="fr-FR"/>
              </w:rPr>
              <w:t xml:space="preserve"> changement dans le M</w:t>
            </w:r>
            <w:r w:rsidRPr="00FA2B0A">
              <w:rPr>
                <w:lang w:val="fr-FR"/>
              </w:rPr>
              <w:t xml:space="preserve">ontant de son </w:t>
            </w:r>
            <w:r w:rsidR="001D468B" w:rsidRPr="00FA2B0A">
              <w:rPr>
                <w:lang w:val="fr-FR"/>
              </w:rPr>
              <w:t>O</w:t>
            </w:r>
            <w:r w:rsidRPr="00FA2B0A">
              <w:rPr>
                <w:lang w:val="fr-FR"/>
              </w:rPr>
              <w:t xml:space="preserve">ffre </w:t>
            </w:r>
            <w:r w:rsidR="00930BE9" w:rsidRPr="00FA2B0A">
              <w:rPr>
                <w:lang w:val="fr-FR"/>
              </w:rPr>
              <w:t xml:space="preserve">fait </w:t>
            </w:r>
            <w:r w:rsidRPr="00FA2B0A">
              <w:rPr>
                <w:lang w:val="fr-FR"/>
              </w:rPr>
              <w:t>à l’initiative du Soumissionnaire</w:t>
            </w:r>
            <w:r w:rsidR="00930BE9" w:rsidRPr="00FA2B0A">
              <w:rPr>
                <w:lang w:val="fr-FR"/>
              </w:rPr>
              <w:t>)</w:t>
            </w:r>
            <w:r w:rsidRPr="00FA2B0A">
              <w:rPr>
                <w:lang w:val="fr-FR"/>
              </w:rPr>
              <w:t xml:space="preserve"> ne seront demandés, offerts ou autorisés, si ce n’est pour confirmer la correction des erreurs arithmétiques découvertes par le Maître </w:t>
            </w:r>
            <w:r w:rsidR="001A0797" w:rsidRPr="00FA2B0A">
              <w:rPr>
                <w:lang w:val="fr-FR"/>
              </w:rPr>
              <w:t>d</w:t>
            </w:r>
            <w:r w:rsidRPr="00FA2B0A">
              <w:rPr>
                <w:lang w:val="fr-FR"/>
              </w:rPr>
              <w:t>’Ouvrage lors de l’évaluation des offres en application de l’article 31 des IS.</w:t>
            </w:r>
          </w:p>
          <w:p w14:paraId="001E8F78" w14:textId="09DD955A"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L’offre d’un soumissionnaire qui ne fournit pa</w:t>
            </w:r>
            <w:r w:rsidR="001D468B" w:rsidRPr="00FA2B0A">
              <w:rPr>
                <w:lang w:val="fr-FR"/>
              </w:rPr>
              <w:t>s les éclaircissements sur son O</w:t>
            </w:r>
            <w:r w:rsidRPr="00FA2B0A">
              <w:rPr>
                <w:lang w:val="fr-FR"/>
              </w:rPr>
              <w:t xml:space="preserve">ffre avant la date et l’heure spécifiée par le Maître </w:t>
            </w:r>
            <w:r w:rsidR="001A0797" w:rsidRPr="00FA2B0A">
              <w:rPr>
                <w:lang w:val="fr-FR"/>
              </w:rPr>
              <w:t>d</w:t>
            </w:r>
            <w:r w:rsidRPr="00FA2B0A">
              <w:rPr>
                <w:lang w:val="fr-FR"/>
              </w:rPr>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3BBE81CE" w:rsidR="002476D3" w:rsidRPr="00E0339C" w:rsidRDefault="002476D3" w:rsidP="00373A8C">
            <w:pPr>
              <w:pStyle w:val="Sec1head2"/>
              <w:numPr>
                <w:ilvl w:val="0"/>
                <w:numId w:val="35"/>
              </w:numPr>
              <w:spacing w:before="120" w:after="120"/>
            </w:pPr>
            <w:bookmarkStart w:id="268" w:name="_Toc156373312"/>
            <w:bookmarkStart w:id="269" w:name="_Toc69310439"/>
            <w:r w:rsidRPr="00E0339C">
              <w:t>Divergences, réserves ou omissions</w:t>
            </w:r>
            <w:bookmarkEnd w:id="268"/>
            <w:bookmarkEnd w:id="269"/>
            <w:r w:rsidR="004F67E3" w:rsidRPr="00E0339C">
              <w:t xml:space="preserve"> </w:t>
            </w:r>
          </w:p>
        </w:tc>
        <w:tc>
          <w:tcPr>
            <w:tcW w:w="6685" w:type="dxa"/>
            <w:tcBorders>
              <w:top w:val="nil"/>
              <w:left w:val="nil"/>
              <w:right w:val="nil"/>
            </w:tcBorders>
            <w:tcMar>
              <w:top w:w="28" w:type="dxa"/>
              <w:bottom w:w="28" w:type="dxa"/>
            </w:tcMar>
          </w:tcPr>
          <w:p w14:paraId="315020C4" w14:textId="3F95B051" w:rsidR="002476D3" w:rsidRPr="00751BED" w:rsidRDefault="002476D3" w:rsidP="00373A8C">
            <w:pPr>
              <w:pStyle w:val="Header2-SubClauses"/>
              <w:numPr>
                <w:ilvl w:val="1"/>
                <w:numId w:val="35"/>
              </w:numPr>
              <w:tabs>
                <w:tab w:val="clear" w:pos="619"/>
                <w:tab w:val="left" w:pos="576"/>
              </w:tabs>
              <w:spacing w:before="120" w:after="120"/>
              <w:rPr>
                <w:lang w:val="fr-FR"/>
              </w:rPr>
            </w:pPr>
            <w:r w:rsidRPr="00751BED">
              <w:rPr>
                <w:lang w:val="fr-FR"/>
              </w:rPr>
              <w:t xml:space="preserve">Aux fins de l’évaluation des </w:t>
            </w:r>
            <w:r w:rsidR="001D468B" w:rsidRPr="00751BED">
              <w:rPr>
                <w:lang w:val="fr-FR"/>
              </w:rPr>
              <w:t>O</w:t>
            </w:r>
            <w:r w:rsidRPr="00751BED">
              <w:rPr>
                <w:lang w:val="fr-FR"/>
              </w:rPr>
              <w:t>ffres, les définitions suivantes s’</w:t>
            </w:r>
            <w:r w:rsidR="00930BE9" w:rsidRPr="00751BED">
              <w:rPr>
                <w:lang w:val="fr-FR"/>
              </w:rPr>
              <w:t>a</w:t>
            </w:r>
            <w:r w:rsidRPr="00751BED">
              <w:rPr>
                <w:lang w:val="fr-FR"/>
              </w:rPr>
              <w:t>ppliqueront</w:t>
            </w:r>
            <w:r w:rsidR="005B69F3" w:rsidRPr="00751BED">
              <w:rPr>
                <w:lang w:val="fr-FR"/>
              </w:rPr>
              <w:t> :</w:t>
            </w:r>
          </w:p>
          <w:p w14:paraId="6A05C808" w14:textId="26CBC63B" w:rsidR="00F856B6" w:rsidRPr="00E0339C" w:rsidRDefault="002476D3" w:rsidP="00E20692">
            <w:pPr>
              <w:pStyle w:val="ListParagraph"/>
              <w:numPr>
                <w:ilvl w:val="0"/>
                <w:numId w:val="41"/>
              </w:numPr>
              <w:spacing w:before="120" w:after="120"/>
              <w:ind w:left="1178" w:hanging="530"/>
              <w:contextualSpacing w:val="0"/>
            </w:pPr>
            <w:r w:rsidRPr="00E0339C">
              <w:t>Une « divergence » est un écart par rapport aux stipulations du Dossier d’Appel d’Offres</w:t>
            </w:r>
            <w:r w:rsidR="005B69F3" w:rsidRPr="00E0339C">
              <w:t> ;</w:t>
            </w:r>
          </w:p>
          <w:p w14:paraId="7AD7CA06" w14:textId="288F89EC" w:rsidR="00F856B6" w:rsidRPr="00E0339C" w:rsidRDefault="002476D3" w:rsidP="00E20692">
            <w:pPr>
              <w:pStyle w:val="ListParagraph"/>
              <w:numPr>
                <w:ilvl w:val="0"/>
                <w:numId w:val="41"/>
              </w:numPr>
              <w:spacing w:before="120" w:after="120"/>
              <w:ind w:left="1224" w:hanging="576"/>
              <w:contextualSpacing w:val="0"/>
            </w:pPr>
            <w:r w:rsidRPr="00E0339C">
              <w:t>Une « réserve » est la formulation d’une conditionnalité restrictive, ou la non</w:t>
            </w:r>
            <w:r w:rsidR="001A5DEA">
              <w:t>-</w:t>
            </w:r>
            <w:r w:rsidRPr="00E0339C">
              <w:t>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E20692">
            <w:pPr>
              <w:pStyle w:val="ListParagraph"/>
              <w:numPr>
                <w:ilvl w:val="0"/>
                <w:numId w:val="41"/>
              </w:numPr>
              <w:spacing w:before="12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31B9B0C0" w:rsidR="00D56ACD" w:rsidRPr="00E0339C" w:rsidRDefault="00D56ACD" w:rsidP="00373A8C">
            <w:pPr>
              <w:pStyle w:val="Sec1head2"/>
              <w:numPr>
                <w:ilvl w:val="0"/>
                <w:numId w:val="35"/>
              </w:numPr>
              <w:spacing w:before="120" w:after="120"/>
            </w:pPr>
            <w:bookmarkStart w:id="270" w:name="_Toc438532633"/>
            <w:bookmarkStart w:id="271" w:name="_Toc69310440"/>
            <w:bookmarkEnd w:id="270"/>
            <w:r w:rsidRPr="00E0339C">
              <w:t>Conformité des offres</w:t>
            </w:r>
            <w:bookmarkEnd w:id="271"/>
          </w:p>
        </w:tc>
        <w:tc>
          <w:tcPr>
            <w:tcW w:w="6685" w:type="dxa"/>
            <w:tcBorders>
              <w:top w:val="nil"/>
              <w:left w:val="nil"/>
              <w:right w:val="nil"/>
            </w:tcBorders>
            <w:tcMar>
              <w:top w:w="28" w:type="dxa"/>
              <w:bottom w:w="28" w:type="dxa"/>
            </w:tcMar>
          </w:tcPr>
          <w:p w14:paraId="30AD2768" w14:textId="36FB2231"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Le Maître d’Ouvrage établira la conformité de l’Offre sur la base de son seul contenu, tel que défini à l’article 11 des IS.</w:t>
            </w:r>
          </w:p>
          <w:p w14:paraId="7DCD8D48" w14:textId="0AC742CC" w:rsidR="00D56ACD" w:rsidRPr="00E0339C" w:rsidRDefault="00D56ACD" w:rsidP="00373A8C">
            <w:pPr>
              <w:pStyle w:val="Header2-SubClauses"/>
              <w:numPr>
                <w:ilvl w:val="1"/>
                <w:numId w:val="35"/>
              </w:numPr>
              <w:tabs>
                <w:tab w:val="clear" w:pos="619"/>
                <w:tab w:val="left" w:pos="576"/>
              </w:tabs>
              <w:spacing w:before="120" w:after="120"/>
            </w:pPr>
            <w:r w:rsidRPr="00751BED">
              <w:rPr>
                <w:spacing w:val="-4"/>
                <w:lang w:val="fr-FR"/>
              </w:rPr>
              <w:t xml:space="preserve">Une offre conforme pour l’essentiel est une offre conforme aux dispositions du Dossier d’Appel d’Offres, sans divergence, réserve </w:t>
            </w:r>
            <w:r w:rsidRPr="00751BED">
              <w:rPr>
                <w:lang w:val="fr-FR"/>
              </w:rPr>
              <w:t>ou omission importante</w:t>
            </w:r>
            <w:r w:rsidRPr="00751BED">
              <w:rPr>
                <w:spacing w:val="-4"/>
                <w:lang w:val="fr-FR"/>
              </w:rPr>
              <w:t xml:space="preserve">. </w:t>
            </w:r>
            <w:r w:rsidRPr="00E0339C">
              <w:rPr>
                <w:spacing w:val="-4"/>
              </w:rPr>
              <w:t xml:space="preserve">Les </w:t>
            </w:r>
            <w:proofErr w:type="spellStart"/>
            <w:r w:rsidRPr="00E0339C">
              <w:rPr>
                <w:spacing w:val="-4"/>
              </w:rPr>
              <w:t>divergences</w:t>
            </w:r>
            <w:proofErr w:type="spellEnd"/>
            <w:r w:rsidRPr="00E0339C">
              <w:rPr>
                <w:spacing w:val="-4"/>
              </w:rPr>
              <w:t xml:space="preserve">, </w:t>
            </w:r>
            <w:proofErr w:type="spellStart"/>
            <w:r w:rsidRPr="00E0339C">
              <w:rPr>
                <w:spacing w:val="-4"/>
              </w:rPr>
              <w:t>réserves</w:t>
            </w:r>
            <w:proofErr w:type="spellEnd"/>
            <w:r w:rsidRPr="00E0339C">
              <w:rPr>
                <w:spacing w:val="-4"/>
              </w:rPr>
              <w:t xml:space="preserve"> </w:t>
            </w:r>
            <w:proofErr w:type="spellStart"/>
            <w:r w:rsidRPr="00E0339C">
              <w:t>ou</w:t>
            </w:r>
            <w:proofErr w:type="spellEnd"/>
            <w:r w:rsidRPr="00E0339C">
              <w:t xml:space="preserve"> </w:t>
            </w:r>
            <w:proofErr w:type="spellStart"/>
            <w:r w:rsidRPr="00E0339C">
              <w:t>omissions</w:t>
            </w:r>
            <w:proofErr w:type="spellEnd"/>
            <w:r w:rsidRPr="00E0339C">
              <w:t xml:space="preserve"> importantes</w:t>
            </w:r>
            <w:r w:rsidRPr="00E0339C">
              <w:rPr>
                <w:spacing w:val="-4"/>
              </w:rPr>
              <w:t xml:space="preserve"> </w:t>
            </w:r>
            <w:proofErr w:type="spellStart"/>
            <w:r w:rsidRPr="00E0339C">
              <w:rPr>
                <w:spacing w:val="-4"/>
              </w:rPr>
              <w:t>sont</w:t>
            </w:r>
            <w:proofErr w:type="spellEnd"/>
            <w:r w:rsidRPr="00E0339C">
              <w:rPr>
                <w:spacing w:val="-4"/>
              </w:rPr>
              <w:t xml:space="preserve"> </w:t>
            </w:r>
            <w:proofErr w:type="spellStart"/>
            <w:r w:rsidRPr="00E0339C">
              <w:rPr>
                <w:spacing w:val="-4"/>
              </w:rPr>
              <w:t>celles</w:t>
            </w:r>
            <w:proofErr w:type="spellEnd"/>
            <w:r w:rsidRPr="00E0339C">
              <w:rPr>
                <w:spacing w:val="-4"/>
              </w:rPr>
              <w:t xml:space="preserve"> qui : </w:t>
            </w:r>
          </w:p>
          <w:p w14:paraId="51B1EE74" w14:textId="77777777" w:rsidR="00D56ACD" w:rsidRPr="00E0339C" w:rsidRDefault="00D56ACD" w:rsidP="00373A8C">
            <w:pPr>
              <w:numPr>
                <w:ilvl w:val="0"/>
                <w:numId w:val="21"/>
              </w:numPr>
              <w:tabs>
                <w:tab w:val="left" w:pos="576"/>
                <w:tab w:val="left" w:pos="1152"/>
              </w:tabs>
              <w:spacing w:before="120" w:after="120"/>
              <w:ind w:left="1152" w:hanging="540"/>
              <w:jc w:val="left"/>
            </w:pPr>
            <w:r w:rsidRPr="00E0339C">
              <w:rPr>
                <w:spacing w:val="-4"/>
              </w:rPr>
              <w:t xml:space="preserve">si elles étaient acceptées, </w:t>
            </w:r>
          </w:p>
          <w:p w14:paraId="3215B62D" w14:textId="2D66BF8B" w:rsidR="00D56ACD" w:rsidRPr="00E0339C" w:rsidRDefault="00D56ACD" w:rsidP="00373A8C">
            <w:pPr>
              <w:numPr>
                <w:ilvl w:val="0"/>
                <w:numId w:val="17"/>
              </w:numPr>
              <w:tabs>
                <w:tab w:val="left" w:pos="576"/>
                <w:tab w:val="left" w:pos="1692"/>
              </w:tabs>
              <w:spacing w:before="120" w:after="120"/>
              <w:ind w:left="1728" w:hanging="576"/>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14B75093" w:rsidR="00D56ACD" w:rsidRPr="00E0339C" w:rsidRDefault="00D56ACD" w:rsidP="00373A8C">
            <w:pPr>
              <w:numPr>
                <w:ilvl w:val="0"/>
                <w:numId w:val="17"/>
              </w:numPr>
              <w:tabs>
                <w:tab w:val="left" w:pos="576"/>
                <w:tab w:val="left" w:pos="1692"/>
              </w:tabs>
              <w:spacing w:before="120" w:after="120"/>
              <w:ind w:left="1728" w:hanging="576"/>
            </w:pPr>
            <w:r w:rsidRPr="00E0339C">
              <w:rPr>
                <w:spacing w:val="-4"/>
              </w:rPr>
              <w:t xml:space="preserve">limiteraient,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373A8C">
            <w:pPr>
              <w:numPr>
                <w:ilvl w:val="0"/>
                <w:numId w:val="21"/>
              </w:numPr>
              <w:tabs>
                <w:tab w:val="left" w:pos="576"/>
                <w:tab w:val="left" w:pos="1152"/>
              </w:tabs>
              <w:spacing w:before="120" w:after="120"/>
              <w:ind w:left="1152" w:hanging="540"/>
            </w:pPr>
            <w:r w:rsidRPr="00E0339C">
              <w:rPr>
                <w:spacing w:val="-4"/>
              </w:rPr>
              <w:t>si elles étaient rectifiées, seraient préjudiciable aux autres Soumissionnaires ayant présenté des offres conformes pour l’essentiel.</w:t>
            </w:r>
          </w:p>
          <w:p w14:paraId="5CB687BF" w14:textId="579AD7B1"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6A51754B"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FA2B0A">
              <w:rPr>
                <w:spacing w:val="-4"/>
                <w:lang w:val="fr-FR"/>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09703BFB" w:rsidR="00D56ACD" w:rsidRPr="00E0339C" w:rsidRDefault="00D56ACD" w:rsidP="00373A8C">
            <w:pPr>
              <w:pStyle w:val="Sec1head2"/>
              <w:numPr>
                <w:ilvl w:val="0"/>
                <w:numId w:val="35"/>
              </w:numPr>
              <w:spacing w:before="120" w:after="120"/>
            </w:pPr>
            <w:bookmarkStart w:id="272" w:name="_Toc69310441"/>
            <w:r w:rsidRPr="00E0339C">
              <w:t>Non-Conformité et erreurs</w:t>
            </w:r>
            <w:bookmarkEnd w:id="272"/>
          </w:p>
        </w:tc>
        <w:tc>
          <w:tcPr>
            <w:tcW w:w="6685" w:type="dxa"/>
            <w:tcBorders>
              <w:top w:val="nil"/>
              <w:left w:val="nil"/>
              <w:right w:val="nil"/>
            </w:tcBorders>
            <w:tcMar>
              <w:top w:w="28" w:type="dxa"/>
              <w:bottom w:w="28" w:type="dxa"/>
            </w:tcMar>
          </w:tcPr>
          <w:p w14:paraId="12B057D9" w14:textId="520DAFD6"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Lorsqu’une offre est conforme pour l’essentiel, le Maître </w:t>
            </w:r>
            <w:r w:rsidR="001A0797" w:rsidRPr="00FA2B0A">
              <w:rPr>
                <w:lang w:val="fr-FR"/>
              </w:rPr>
              <w:t>d</w:t>
            </w:r>
            <w:r w:rsidRPr="00FA2B0A">
              <w:rPr>
                <w:lang w:val="fr-FR"/>
              </w:rPr>
              <w:t>’Ouvrage peut tolérer toute non-conformité ou omission qui ne constitue pas une divergence importante par rapport aux conditions de l’appel d’offres.</w:t>
            </w:r>
          </w:p>
          <w:p w14:paraId="1226D9D4" w14:textId="721F8CAA"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Lorsqu’une offre est conforme pour l’essentiel aux dispositions du Dossier d’Appel d’Offres, le Maître </w:t>
            </w:r>
            <w:r w:rsidR="001A0797" w:rsidRPr="00FA2B0A">
              <w:rPr>
                <w:lang w:val="fr-FR"/>
              </w:rPr>
              <w:t>d</w:t>
            </w:r>
            <w:r w:rsidRPr="00FA2B0A">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06E3B450"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Lorsqu’une offre est conforme pour l’essentiel aux dispositions du Dossier d’Appel d’Offres, le Maître </w:t>
            </w:r>
            <w:r w:rsidR="001A0797" w:rsidRPr="00FA2B0A">
              <w:rPr>
                <w:lang w:val="fr-FR"/>
              </w:rPr>
              <w:t>d</w:t>
            </w:r>
            <w:r w:rsidRPr="00FA2B0A">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FA2B0A">
              <w:rPr>
                <w:szCs w:val="24"/>
                <w:lang w:val="fr-FR"/>
              </w:rPr>
              <w:t>, en ajoutant la moyenne des prix de l’élément ou composant fournis par les autres soumissionnaires ayant remis des offres conformes pour l’essentiel. Si le prix de cet élément ou composant ne peut pas être estimé par la prise en compte du prix des autres offres substantiellement conformes, le Maître d’Ouvrage fera sa propre estimation</w:t>
            </w:r>
            <w:r w:rsidRPr="00FA2B0A">
              <w:rPr>
                <w:lang w:val="fr-FR"/>
              </w:rPr>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2DD96E7B" w:rsidR="00D56ACD" w:rsidRPr="00E0339C" w:rsidRDefault="00D56ACD" w:rsidP="00373A8C">
            <w:pPr>
              <w:pStyle w:val="Sec1head2"/>
              <w:numPr>
                <w:ilvl w:val="0"/>
                <w:numId w:val="35"/>
              </w:numPr>
              <w:spacing w:before="120" w:after="120"/>
            </w:pPr>
            <w:bookmarkStart w:id="273" w:name="_Toc438532638"/>
            <w:bookmarkStart w:id="274" w:name="_Toc438532639"/>
            <w:bookmarkStart w:id="275" w:name="_Toc156373315"/>
            <w:bookmarkStart w:id="276" w:name="_Toc69310442"/>
            <w:bookmarkEnd w:id="273"/>
            <w:bookmarkEnd w:id="274"/>
            <w:r w:rsidRPr="00E0339C">
              <w:t>Correction des erreurs arithmétiques</w:t>
            </w:r>
            <w:bookmarkEnd w:id="275"/>
            <w:bookmarkEnd w:id="276"/>
          </w:p>
        </w:tc>
        <w:tc>
          <w:tcPr>
            <w:tcW w:w="6685" w:type="dxa"/>
            <w:tcBorders>
              <w:left w:val="nil"/>
              <w:right w:val="nil"/>
            </w:tcBorders>
            <w:tcMar>
              <w:top w:w="28" w:type="dxa"/>
              <w:bottom w:w="28" w:type="dxa"/>
            </w:tcMar>
          </w:tcPr>
          <w:p w14:paraId="4C840BFC" w14:textId="688902A1" w:rsidR="00D56ACD" w:rsidRPr="00751BED" w:rsidRDefault="00D56ACD" w:rsidP="00373A8C">
            <w:pPr>
              <w:pStyle w:val="Header2-SubClauses"/>
              <w:numPr>
                <w:ilvl w:val="1"/>
                <w:numId w:val="35"/>
              </w:numPr>
              <w:tabs>
                <w:tab w:val="clear" w:pos="619"/>
                <w:tab w:val="left" w:pos="576"/>
              </w:tabs>
              <w:spacing w:before="120" w:after="120"/>
              <w:rPr>
                <w:lang w:val="fr-FR"/>
              </w:rPr>
            </w:pPr>
            <w:r w:rsidRPr="00751BED">
              <w:rPr>
                <w:lang w:val="fr-FR"/>
              </w:rPr>
              <w:t xml:space="preserve">Lorsqu’une offre est conforme pour l’essentiel, le Maître </w:t>
            </w:r>
            <w:r w:rsidR="001A0797" w:rsidRPr="00751BED">
              <w:rPr>
                <w:lang w:val="fr-FR"/>
              </w:rPr>
              <w:t>d</w:t>
            </w:r>
            <w:r w:rsidRPr="00751BED">
              <w:rPr>
                <w:lang w:val="fr-FR"/>
              </w:rPr>
              <w:t>’Ouvrage en rectifiera les erreurs arithmétiques sur la base suivante :</w:t>
            </w:r>
          </w:p>
          <w:p w14:paraId="00CC9845" w14:textId="6B36C2B6" w:rsidR="00D56ACD" w:rsidRPr="00E0339C" w:rsidRDefault="00E3408D" w:rsidP="00E448A6">
            <w:pPr>
              <w:spacing w:before="12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E448A6">
            <w:pPr>
              <w:spacing w:before="12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E448A6">
            <w:pPr>
              <w:spacing w:before="12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E0339C" w:rsidRDefault="002476D3" w:rsidP="00373A8C">
            <w:pPr>
              <w:pStyle w:val="Sec1head2"/>
              <w:numPr>
                <w:ilvl w:val="0"/>
                <w:numId w:val="35"/>
              </w:numPr>
              <w:spacing w:before="120" w:after="120"/>
            </w:pPr>
            <w:bookmarkStart w:id="277" w:name="_Toc438532643"/>
            <w:bookmarkStart w:id="278" w:name="_Toc438532644"/>
            <w:bookmarkStart w:id="279" w:name="_Toc438438857"/>
            <w:bookmarkStart w:id="280" w:name="_Toc438532646"/>
            <w:bookmarkStart w:id="281" w:name="_Toc438734001"/>
            <w:bookmarkStart w:id="282" w:name="_Toc438907038"/>
            <w:bookmarkStart w:id="283" w:name="_Toc438907237"/>
            <w:bookmarkStart w:id="284" w:name="_Toc156373316"/>
            <w:bookmarkStart w:id="285" w:name="_Toc69310443"/>
            <w:bookmarkEnd w:id="277"/>
            <w:bookmarkEnd w:id="278"/>
            <w:r w:rsidRPr="00E0339C">
              <w:t>Conversion en une seule monnaie</w:t>
            </w:r>
            <w:bookmarkEnd w:id="279"/>
            <w:bookmarkEnd w:id="280"/>
            <w:bookmarkEnd w:id="281"/>
            <w:bookmarkEnd w:id="282"/>
            <w:bookmarkEnd w:id="283"/>
            <w:bookmarkEnd w:id="284"/>
            <w:bookmarkEnd w:id="285"/>
          </w:p>
        </w:tc>
        <w:tc>
          <w:tcPr>
            <w:tcW w:w="6685" w:type="dxa"/>
            <w:tcBorders>
              <w:top w:val="nil"/>
              <w:left w:val="nil"/>
              <w:bottom w:val="nil"/>
              <w:right w:val="nil"/>
            </w:tcBorders>
            <w:tcMar>
              <w:top w:w="28" w:type="dxa"/>
              <w:bottom w:w="28" w:type="dxa"/>
            </w:tcMar>
          </w:tcPr>
          <w:p w14:paraId="0481F33C" w14:textId="2ED8B35C"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Aux fins d’évaluation et de comparaison des offres, le Maître </w:t>
            </w:r>
            <w:r w:rsidR="001A0797" w:rsidRPr="00FA2B0A">
              <w:rPr>
                <w:lang w:val="fr-FR"/>
              </w:rPr>
              <w:t>d</w:t>
            </w:r>
            <w:r w:rsidRPr="00FA2B0A">
              <w:rPr>
                <w:lang w:val="fr-FR"/>
              </w:rPr>
              <w:t xml:space="preserve">’Ouvrage convertira tous les prix des offres exprimés en diverses monnaies </w:t>
            </w:r>
            <w:r w:rsidR="00930BE9" w:rsidRPr="00FA2B0A">
              <w:rPr>
                <w:lang w:val="fr-FR"/>
              </w:rPr>
              <w:t xml:space="preserve">dans la </w:t>
            </w:r>
            <w:r w:rsidRPr="00FA2B0A">
              <w:rPr>
                <w:lang w:val="fr-FR"/>
              </w:rPr>
              <w:t>monnaie</w:t>
            </w:r>
            <w:r w:rsidR="00930BE9" w:rsidRPr="00FA2B0A">
              <w:rPr>
                <w:lang w:val="fr-FR"/>
              </w:rPr>
              <w:t xml:space="preserve"> spécifiée dans les </w:t>
            </w:r>
            <w:r w:rsidR="00930BE9" w:rsidRPr="00FA2B0A">
              <w:rPr>
                <w:b/>
                <w:lang w:val="fr-FR"/>
              </w:rPr>
              <w:t>DPAO</w:t>
            </w:r>
            <w:r w:rsidR="00930BE9" w:rsidRPr="00FA2B0A">
              <w:rPr>
                <w:lang w:val="fr-FR"/>
              </w:rPr>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08156326" w:rsidR="002476D3" w:rsidRPr="00E0339C" w:rsidRDefault="002476D3" w:rsidP="00373A8C">
            <w:pPr>
              <w:pStyle w:val="Sec1head2"/>
              <w:numPr>
                <w:ilvl w:val="0"/>
                <w:numId w:val="35"/>
              </w:numPr>
              <w:spacing w:before="120" w:after="120"/>
            </w:pPr>
            <w:bookmarkStart w:id="286" w:name="_Toc438438858"/>
            <w:bookmarkStart w:id="287" w:name="_Toc438532647"/>
            <w:bookmarkStart w:id="288" w:name="_Toc438734002"/>
            <w:bookmarkStart w:id="289" w:name="_Toc438907039"/>
            <w:bookmarkStart w:id="290" w:name="_Toc438907238"/>
            <w:bookmarkStart w:id="291" w:name="_Toc156373317"/>
            <w:bookmarkStart w:id="292" w:name="_Toc69310444"/>
            <w:r w:rsidRPr="00E0339C">
              <w:t xml:space="preserve">Marge de </w:t>
            </w:r>
            <w:bookmarkEnd w:id="286"/>
            <w:bookmarkEnd w:id="287"/>
            <w:bookmarkEnd w:id="288"/>
            <w:bookmarkEnd w:id="289"/>
            <w:bookmarkEnd w:id="290"/>
            <w:r w:rsidRPr="00E0339C">
              <w:t>préférence</w:t>
            </w:r>
            <w:bookmarkEnd w:id="291"/>
            <w:r w:rsidR="00C54A94" w:rsidRPr="00E0339C">
              <w:rPr>
                <w:rStyle w:val="FootnoteReference"/>
              </w:rPr>
              <w:footnoteReference w:id="19"/>
            </w:r>
            <w:bookmarkEnd w:id="292"/>
          </w:p>
        </w:tc>
        <w:tc>
          <w:tcPr>
            <w:tcW w:w="6685" w:type="dxa"/>
            <w:tcBorders>
              <w:top w:val="nil"/>
              <w:left w:val="nil"/>
              <w:bottom w:val="nil"/>
              <w:right w:val="nil"/>
            </w:tcBorders>
            <w:tcMar>
              <w:top w:w="28" w:type="dxa"/>
              <w:bottom w:w="28" w:type="dxa"/>
            </w:tcMar>
          </w:tcPr>
          <w:p w14:paraId="52097903" w14:textId="550C8A6B" w:rsidR="002476D3" w:rsidRPr="00FA2B0A" w:rsidRDefault="002476D3" w:rsidP="00373A8C">
            <w:pPr>
              <w:pStyle w:val="Header2-SubClauses"/>
              <w:numPr>
                <w:ilvl w:val="1"/>
                <w:numId w:val="35"/>
              </w:numPr>
              <w:tabs>
                <w:tab w:val="clear" w:pos="619"/>
                <w:tab w:val="left" w:pos="576"/>
              </w:tabs>
              <w:spacing w:before="120" w:after="120"/>
              <w:rPr>
                <w:sz w:val="16"/>
                <w:szCs w:val="16"/>
                <w:lang w:val="fr-FR"/>
              </w:rPr>
            </w:pPr>
            <w:r w:rsidRPr="00FA2B0A">
              <w:rPr>
                <w:lang w:val="fr-FR"/>
              </w:rPr>
              <w:t>Sauf stipulation contraire d</w:t>
            </w:r>
            <w:r w:rsidR="005E0148" w:rsidRPr="00FA2B0A">
              <w:rPr>
                <w:lang w:val="fr-FR"/>
              </w:rPr>
              <w:t>ans l</w:t>
            </w:r>
            <w:r w:rsidRPr="00FA2B0A">
              <w:rPr>
                <w:lang w:val="fr-FR"/>
              </w:rPr>
              <w:t xml:space="preserve">es </w:t>
            </w:r>
            <w:r w:rsidRPr="00FA2B0A">
              <w:rPr>
                <w:b/>
                <w:lang w:val="fr-FR"/>
              </w:rPr>
              <w:t>DPAO</w:t>
            </w:r>
            <w:r w:rsidRPr="00FA2B0A">
              <w:rPr>
                <w:lang w:val="fr-FR"/>
              </w:rPr>
              <w:t xml:space="preserve">, aucune marge de préférence ne sera </w:t>
            </w:r>
            <w:r w:rsidR="00871238" w:rsidRPr="00FA2B0A">
              <w:rPr>
                <w:lang w:val="fr-FR"/>
              </w:rPr>
              <w:t>accordée.</w:t>
            </w:r>
            <w:r w:rsidRPr="00FA2B0A">
              <w:rPr>
                <w:lang w:val="fr-FR"/>
              </w:rPr>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E0339C" w:rsidRDefault="005C2269" w:rsidP="00373A8C">
            <w:pPr>
              <w:pStyle w:val="Sec1head2"/>
              <w:numPr>
                <w:ilvl w:val="0"/>
                <w:numId w:val="35"/>
              </w:numPr>
              <w:spacing w:before="120" w:after="120"/>
            </w:pPr>
            <w:bookmarkStart w:id="293" w:name="_Toc69310445"/>
            <w:r w:rsidRPr="00E0339C">
              <w:t>Sous-traitants</w:t>
            </w:r>
            <w:bookmarkEnd w:id="293"/>
          </w:p>
        </w:tc>
        <w:tc>
          <w:tcPr>
            <w:tcW w:w="6685" w:type="dxa"/>
            <w:tcBorders>
              <w:top w:val="nil"/>
              <w:left w:val="nil"/>
              <w:bottom w:val="nil"/>
              <w:right w:val="nil"/>
            </w:tcBorders>
            <w:tcMar>
              <w:top w:w="28" w:type="dxa"/>
              <w:bottom w:w="28" w:type="dxa"/>
            </w:tcMar>
          </w:tcPr>
          <w:p w14:paraId="611B568A" w14:textId="3598882C" w:rsidR="005C2269" w:rsidRPr="00FA2B0A" w:rsidRDefault="008C28A6"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n’entend pas faire exécuter certaines parties spécifiques des travaux par des sous-traitants sélectionnés à l’avance par le Maître </w:t>
            </w:r>
            <w:r w:rsidR="001A0797" w:rsidRPr="00FA2B0A">
              <w:rPr>
                <w:lang w:val="fr-FR"/>
              </w:rPr>
              <w:t>d</w:t>
            </w:r>
            <w:r w:rsidRPr="00FA2B0A">
              <w:rPr>
                <w:lang w:val="fr-FR"/>
              </w:rPr>
              <w:t xml:space="preserve">’Ouvrage, sauf disposition contraire dans les </w:t>
            </w:r>
            <w:r w:rsidRPr="00FA2B0A">
              <w:rPr>
                <w:b/>
                <w:lang w:val="fr-FR"/>
              </w:rPr>
              <w:t>DPAO</w:t>
            </w:r>
            <w:r w:rsidR="005C2269" w:rsidRPr="00FA2B0A">
              <w:rPr>
                <w:lang w:val="fr-FR"/>
              </w:rPr>
              <w:t>.</w:t>
            </w:r>
          </w:p>
          <w:p w14:paraId="1834171A" w14:textId="3A207D0E" w:rsidR="003F2FE2" w:rsidRPr="00751BED" w:rsidRDefault="003F2FE2" w:rsidP="00373A8C">
            <w:pPr>
              <w:pStyle w:val="Header2-SubClauses"/>
              <w:numPr>
                <w:ilvl w:val="1"/>
                <w:numId w:val="35"/>
              </w:numPr>
              <w:tabs>
                <w:tab w:val="clear" w:pos="619"/>
                <w:tab w:val="left" w:pos="576"/>
              </w:tabs>
              <w:spacing w:before="120" w:after="120"/>
              <w:rPr>
                <w:lang w:val="fr-FR"/>
              </w:rPr>
            </w:pPr>
            <w:r w:rsidRPr="00751BED">
              <w:rPr>
                <w:lang w:val="fr-FR"/>
              </w:rPr>
              <w:t xml:space="preserve">Les Soumissionnaires peuvent proposer une sous-traitance à concurrence du pourcentage de la valeur du Marché ou du volume des Travaux tel que prévu aux </w:t>
            </w:r>
            <w:r w:rsidRPr="00751BED">
              <w:rPr>
                <w:b/>
                <w:lang w:val="fr-FR"/>
              </w:rPr>
              <w:t>DPAO</w:t>
            </w:r>
            <w:r w:rsidRPr="00751BED">
              <w:rPr>
                <w:lang w:val="fr-FR"/>
              </w:rPr>
              <w:t>. Les sous-traitants proposés par le Soumissionnaire doivent être pleinement qualifiés pour la partie des travaux qui leur incomberait.</w:t>
            </w:r>
            <w:r w:rsidR="005A2C62" w:rsidRPr="00751BED">
              <w:rPr>
                <w:lang w:val="fr-FR"/>
              </w:rPr>
              <w:t xml:space="preserve"> La demande d’approbation adressée au Directeur de projet par l’Entrepreneur, concernant des </w:t>
            </w:r>
            <w:r w:rsidR="001A5DEA">
              <w:rPr>
                <w:lang w:val="fr-FR"/>
              </w:rPr>
              <w:t>S</w:t>
            </w:r>
            <w:r w:rsidR="005A2C62" w:rsidRPr="00751BED">
              <w:rPr>
                <w:lang w:val="fr-FR"/>
              </w:rPr>
              <w:t xml:space="preserve">ous-traitants non désignés dans le Marché, devra aussi comprendre la déclaration du sous-traitant conformément à l’Annexe D – Déclaration de Performance sur l’Exploitation et les Abus Sexuels (EAS) et/ou le Harcèlement Sexuel (HS).   </w:t>
            </w:r>
          </w:p>
          <w:p w14:paraId="01601602" w14:textId="37ACDA20" w:rsidR="005C2269" w:rsidRPr="00751BED" w:rsidRDefault="00EB6970" w:rsidP="00373A8C">
            <w:pPr>
              <w:pStyle w:val="Header2-SubClauses"/>
              <w:numPr>
                <w:ilvl w:val="1"/>
                <w:numId w:val="35"/>
              </w:numPr>
              <w:tabs>
                <w:tab w:val="clear" w:pos="619"/>
                <w:tab w:val="left" w:pos="576"/>
              </w:tabs>
              <w:spacing w:before="120" w:after="120"/>
              <w:rPr>
                <w:lang w:val="fr-FR"/>
              </w:rPr>
            </w:pPr>
            <w:r w:rsidRPr="00751BED">
              <w:rPr>
                <w:lang w:val="fr-FR"/>
              </w:rPr>
              <w:t>Le</w:t>
            </w:r>
            <w:r w:rsidR="00FC06D7" w:rsidRPr="00751BED">
              <w:rPr>
                <w:lang w:val="fr-FR"/>
              </w:rPr>
              <w:t>s qualifications des sous-traitants ne seront pas utilisées par le Soumissionnaire pour justifier sa propre qualification à exécuter le Marché, à moins que la partie spécifique des Travaux à réaliser par un Sous-traitant n’ait été</w:t>
            </w:r>
            <w:r w:rsidRPr="00751BED">
              <w:rPr>
                <w:lang w:val="fr-FR"/>
              </w:rPr>
              <w:t xml:space="preserve"> </w:t>
            </w:r>
            <w:r w:rsidR="00FC06D7" w:rsidRPr="00751BED">
              <w:rPr>
                <w:lang w:val="fr-FR"/>
              </w:rPr>
              <w:t xml:space="preserve">identifié par le </w:t>
            </w:r>
            <w:r w:rsidRPr="00751BED">
              <w:rPr>
                <w:lang w:val="fr-FR"/>
              </w:rPr>
              <w:t xml:space="preserve">Maître </w:t>
            </w:r>
            <w:r w:rsidR="001A0797" w:rsidRPr="00751BED">
              <w:rPr>
                <w:lang w:val="fr-FR"/>
              </w:rPr>
              <w:t>d</w:t>
            </w:r>
            <w:r w:rsidRPr="00751BED">
              <w:rPr>
                <w:lang w:val="fr-FR"/>
              </w:rPr>
              <w:t xml:space="preserve">’Ouvrage </w:t>
            </w:r>
            <w:r w:rsidR="00FC06D7" w:rsidRPr="00751BED">
              <w:rPr>
                <w:lang w:val="fr-FR"/>
              </w:rPr>
              <w:t xml:space="preserve">dans les </w:t>
            </w:r>
            <w:r w:rsidR="00FC06D7" w:rsidRPr="00751BED">
              <w:rPr>
                <w:b/>
                <w:lang w:val="fr-FR"/>
              </w:rPr>
              <w:t>DPAO</w:t>
            </w:r>
            <w:r w:rsidR="00FC06D7" w:rsidRPr="00751BED">
              <w:rPr>
                <w:lang w:val="fr-FR"/>
              </w:rPr>
              <w:t xml:space="preserve"> comme susceptible d’être réalisé par des « Sous-traitants spécialisés »</w:t>
            </w:r>
            <w:r w:rsidR="005B69F3" w:rsidRPr="00751BED">
              <w:rPr>
                <w:lang w:val="fr-FR"/>
              </w:rPr>
              <w:t xml:space="preserve"> ; </w:t>
            </w:r>
            <w:r w:rsidR="00FC06D7" w:rsidRPr="00751BED">
              <w:rPr>
                <w:lang w:val="fr-FR"/>
              </w:rPr>
              <w:t xml:space="preserve">dans un tel cas, </w:t>
            </w:r>
            <w:r w:rsidRPr="00751BED">
              <w:rPr>
                <w:lang w:val="fr-FR"/>
              </w:rPr>
              <w:t>l’expérience d</w:t>
            </w:r>
            <w:r w:rsidR="00FC06D7" w:rsidRPr="00751BED">
              <w:rPr>
                <w:lang w:val="fr-FR"/>
              </w:rPr>
              <w:t>u</w:t>
            </w:r>
            <w:r w:rsidRPr="00751BED">
              <w:rPr>
                <w:lang w:val="fr-FR"/>
              </w:rPr>
              <w:t xml:space="preserve"> </w:t>
            </w:r>
            <w:r w:rsidR="00FC06D7" w:rsidRPr="00751BED">
              <w:rPr>
                <w:lang w:val="fr-FR"/>
              </w:rPr>
              <w:t>Sous</w:t>
            </w:r>
            <w:r w:rsidRPr="00751BED">
              <w:rPr>
                <w:lang w:val="fr-FR"/>
              </w:rPr>
              <w:t>-traitant spécialisé sera prise en compte aux fins d’évaluation de la qualification du Soumissionnaire.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E0339C" w:rsidRDefault="00D56ACD" w:rsidP="00373A8C">
            <w:pPr>
              <w:pStyle w:val="Sec1head2"/>
              <w:numPr>
                <w:ilvl w:val="0"/>
                <w:numId w:val="35"/>
              </w:numPr>
              <w:spacing w:before="120" w:after="120"/>
            </w:pPr>
            <w:bookmarkStart w:id="294" w:name="_Toc438438859"/>
            <w:bookmarkStart w:id="295" w:name="_Toc438532648"/>
            <w:bookmarkStart w:id="296" w:name="_Toc438734003"/>
            <w:bookmarkStart w:id="297" w:name="_Toc438907040"/>
            <w:bookmarkStart w:id="298" w:name="_Toc438907239"/>
            <w:bookmarkStart w:id="299" w:name="_Toc156373318"/>
            <w:bookmarkStart w:id="300" w:name="_Toc69310446"/>
            <w:r w:rsidRPr="00E0339C">
              <w:t>Évaluation des Offres</w:t>
            </w:r>
            <w:bookmarkStart w:id="301" w:name="_Hlt438533055"/>
            <w:bookmarkEnd w:id="294"/>
            <w:bookmarkEnd w:id="295"/>
            <w:bookmarkEnd w:id="296"/>
            <w:bookmarkEnd w:id="297"/>
            <w:bookmarkEnd w:id="298"/>
            <w:bookmarkEnd w:id="299"/>
            <w:bookmarkEnd w:id="300"/>
            <w:bookmarkEnd w:id="301"/>
          </w:p>
        </w:tc>
        <w:tc>
          <w:tcPr>
            <w:tcW w:w="6685" w:type="dxa"/>
            <w:tcBorders>
              <w:top w:val="nil"/>
              <w:left w:val="nil"/>
              <w:bottom w:val="nil"/>
              <w:right w:val="nil"/>
            </w:tcBorders>
            <w:tcMar>
              <w:top w:w="28" w:type="dxa"/>
              <w:bottom w:w="28" w:type="dxa"/>
            </w:tcMar>
          </w:tcPr>
          <w:p w14:paraId="773AF85F" w14:textId="5770FC53" w:rsidR="00D4704E" w:rsidRPr="00FA2B0A" w:rsidRDefault="004336C7" w:rsidP="00373A8C">
            <w:pPr>
              <w:pStyle w:val="Header2-SubClauses"/>
              <w:numPr>
                <w:ilvl w:val="1"/>
                <w:numId w:val="35"/>
              </w:numPr>
              <w:tabs>
                <w:tab w:val="clear" w:pos="619"/>
                <w:tab w:val="left" w:pos="576"/>
              </w:tabs>
              <w:spacing w:before="120" w:after="120"/>
              <w:rPr>
                <w:lang w:val="fr-FR"/>
              </w:rPr>
            </w:pPr>
            <w:r w:rsidRPr="00FA2B0A">
              <w:rPr>
                <w:rFonts w:asciiTheme="majorBidi" w:hAnsiTheme="majorBidi" w:cstheme="majorBidi"/>
                <w:lang w:val="fr-FR"/>
              </w:rPr>
              <w:t>Pour évaluer les offres, le Maître de l’Ouvrage utilisera les critères et méthodes définis dans cet article, à l’exclusion de tout autre critère ou méthode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E448A6">
            <w:pPr>
              <w:pStyle w:val="Sec1head2"/>
              <w:spacing w:before="120" w:after="120"/>
            </w:pPr>
            <w:bookmarkStart w:id="302" w:name="_Toc438532649"/>
            <w:bookmarkEnd w:id="302"/>
          </w:p>
        </w:tc>
        <w:tc>
          <w:tcPr>
            <w:tcW w:w="6685" w:type="dxa"/>
            <w:tcBorders>
              <w:top w:val="nil"/>
              <w:left w:val="nil"/>
              <w:bottom w:val="nil"/>
              <w:right w:val="nil"/>
            </w:tcBorders>
            <w:tcMar>
              <w:top w:w="28" w:type="dxa"/>
              <w:bottom w:w="28" w:type="dxa"/>
            </w:tcMar>
          </w:tcPr>
          <w:p w14:paraId="7D83BDF6" w14:textId="248CF2EA" w:rsidR="00D56ACD" w:rsidRPr="00751BED" w:rsidRDefault="00D56ACD" w:rsidP="00373A8C">
            <w:pPr>
              <w:pStyle w:val="Header2-SubClauses"/>
              <w:numPr>
                <w:ilvl w:val="1"/>
                <w:numId w:val="35"/>
              </w:numPr>
              <w:tabs>
                <w:tab w:val="clear" w:pos="619"/>
                <w:tab w:val="left" w:pos="576"/>
              </w:tabs>
              <w:spacing w:before="120" w:after="120"/>
              <w:rPr>
                <w:lang w:val="fr-FR"/>
              </w:rPr>
            </w:pPr>
            <w:r w:rsidRPr="00751BED">
              <w:rPr>
                <w:lang w:val="fr-FR"/>
              </w:rPr>
              <w:t xml:space="preserve">Pour évaluer les offres, le Maître </w:t>
            </w:r>
            <w:r w:rsidR="001A0797" w:rsidRPr="00751BED">
              <w:rPr>
                <w:lang w:val="fr-FR"/>
              </w:rPr>
              <w:t>d</w:t>
            </w:r>
            <w:r w:rsidRPr="00751BED">
              <w:rPr>
                <w:lang w:val="fr-FR"/>
              </w:rPr>
              <w:t>’Ouvrage prendra en compte les éléments ci-après :</w:t>
            </w:r>
          </w:p>
          <w:p w14:paraId="421B78A2" w14:textId="5C3E3263" w:rsidR="00D56ACD" w:rsidRPr="00E0339C" w:rsidRDefault="00D56ACD" w:rsidP="00E448A6">
            <w:pPr>
              <w:spacing w:before="12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E448A6">
            <w:pPr>
              <w:tabs>
                <w:tab w:val="left" w:pos="576"/>
                <w:tab w:val="left" w:pos="1152"/>
              </w:tabs>
              <w:spacing w:before="12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E448A6">
            <w:pPr>
              <w:tabs>
                <w:tab w:val="left" w:pos="576"/>
                <w:tab w:val="left" w:pos="1152"/>
              </w:tabs>
              <w:spacing w:before="12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E448A6">
            <w:pPr>
              <w:tabs>
                <w:tab w:val="left" w:pos="576"/>
                <w:tab w:val="left" w:pos="1152"/>
              </w:tabs>
              <w:spacing w:before="12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E448A6">
            <w:pPr>
              <w:tabs>
                <w:tab w:val="left" w:pos="576"/>
                <w:tab w:val="left" w:pos="1224"/>
              </w:tabs>
              <w:spacing w:before="12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5586C7D4" w:rsidR="00D56ACD" w:rsidRPr="00E0339C" w:rsidRDefault="00D56ACD" w:rsidP="00E448A6">
            <w:pPr>
              <w:tabs>
                <w:tab w:val="left" w:pos="576"/>
                <w:tab w:val="left" w:pos="1152"/>
              </w:tabs>
              <w:spacing w:before="120" w:after="120"/>
              <w:ind w:left="1152" w:hanging="495"/>
            </w:pPr>
            <w:r w:rsidRPr="00E0339C">
              <w:t>(f)</w:t>
            </w:r>
            <w:r w:rsidRPr="00E0339C">
              <w:tab/>
              <w:t>les ajustements résultant de l’utilisation des facteurs d’évaluation additionnels stipulés à la Section III, Critères d’évaluation et de qualification.</w:t>
            </w:r>
          </w:p>
          <w:p w14:paraId="1B0C326D" w14:textId="212BF1E2"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L’effet éventuel des formules de révision des prix figurant dans les CCAG et CCAP qui seront appliquées durant la période d’exécution du Marché, ne sera pas pris en considération lors de l’évaluation des offres.</w:t>
            </w:r>
          </w:p>
          <w:p w14:paraId="41B52B04" w14:textId="77777777" w:rsidR="00D56ACD" w:rsidRPr="00FA2B0A" w:rsidRDefault="00D56ACD" w:rsidP="00373A8C">
            <w:pPr>
              <w:pStyle w:val="Header2-SubClauses"/>
              <w:numPr>
                <w:ilvl w:val="1"/>
                <w:numId w:val="35"/>
              </w:numPr>
              <w:tabs>
                <w:tab w:val="clear" w:pos="619"/>
                <w:tab w:val="left" w:pos="576"/>
              </w:tabs>
              <w:spacing w:before="120" w:after="120"/>
              <w:rPr>
                <w:lang w:val="fr-FR"/>
              </w:rPr>
            </w:pPr>
            <w:r w:rsidRPr="00FA2B0A">
              <w:rPr>
                <w:lang w:val="fr-FR"/>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r w:rsidR="00883A3F" w:rsidRPr="00FA2B0A">
              <w:rPr>
                <w:lang w:val="fr-FR"/>
              </w:rPr>
              <w:t xml:space="preserve"> </w:t>
            </w:r>
          </w:p>
          <w:p w14:paraId="4FD0ED2D" w14:textId="792677AD" w:rsidR="004336C7" w:rsidRPr="00FA2B0A" w:rsidRDefault="004336C7" w:rsidP="00373A8C">
            <w:pPr>
              <w:pStyle w:val="Header2-SubClauses"/>
              <w:numPr>
                <w:ilvl w:val="1"/>
                <w:numId w:val="35"/>
              </w:numPr>
              <w:tabs>
                <w:tab w:val="clear" w:pos="619"/>
                <w:tab w:val="left" w:pos="576"/>
              </w:tabs>
              <w:spacing w:before="120" w:after="120"/>
              <w:rPr>
                <w:lang w:val="fr-FR"/>
              </w:rPr>
            </w:pPr>
            <w:r w:rsidRPr="00762365">
              <w:rPr>
                <w:rFonts w:asciiTheme="majorBidi" w:hAnsiTheme="majorBidi" w:cstheme="majorBidi"/>
                <w:lang w:val="fr-FR"/>
              </w:rPr>
              <w:t>Si l’offre évaluée la moins-</w:t>
            </w:r>
            <w:proofErr w:type="spellStart"/>
            <w:r w:rsidRPr="00762365">
              <w:rPr>
                <w:rFonts w:asciiTheme="majorBidi" w:hAnsiTheme="majorBidi" w:cstheme="majorBidi"/>
                <w:lang w:val="fr-FR"/>
              </w:rPr>
              <w:t>disante</w:t>
            </w:r>
            <w:proofErr w:type="spellEnd"/>
            <w:r w:rsidRPr="00762365">
              <w:rPr>
                <w:rFonts w:asciiTheme="majorBidi" w:hAnsiTheme="majorBidi" w:cstheme="majorBidi"/>
                <w:lang w:val="fr-FR"/>
              </w:rPr>
              <w:t xml:space="preserve"> est fortement déséquilibrée</w:t>
            </w:r>
            <w:r w:rsidRPr="00FA2B0A">
              <w:rPr>
                <w:rFonts w:asciiTheme="majorBidi" w:hAnsiTheme="majorBidi" w:cstheme="majorBidi"/>
                <w:lang w:val="fr-FR"/>
              </w:rPr>
              <w:t xml:space="preserve"> par rapport à l’estimation faite par le Maître d’Ouvrage de l’échéancier de paiement des travaux à exécuter, le Maître d’Ouvrage peut demander au Soumissionnaire de fournir le sous détail de prix pour tout élément du Détail quantitatif et estimatif, aux fins d’établir que ces prix sont compatibles avec les méthodes de construction et l’échéancier proposé. Après avoir examiné le sous détail de prix, le Maître d’Ouvrage peut demander que le montant de la Garantie de bonne exécution soit porté, aux frais de l’Attributaire du Marché, à un niveau suffisant pour protéger le Maître d’Ouvrage contre toute perte financière au cas où l’Attributaire viendrait à manquer à ses obligations au titre du Marché.</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E0339C" w:rsidRDefault="002476D3" w:rsidP="00373A8C">
            <w:pPr>
              <w:pStyle w:val="Sec1head2"/>
              <w:numPr>
                <w:ilvl w:val="0"/>
                <w:numId w:val="35"/>
              </w:numPr>
              <w:spacing w:before="120" w:after="120"/>
            </w:pPr>
            <w:bookmarkStart w:id="303" w:name="_Toc438532650"/>
            <w:bookmarkStart w:id="304" w:name="_Toc438532651"/>
            <w:bookmarkStart w:id="305" w:name="_Toc438438860"/>
            <w:bookmarkStart w:id="306" w:name="_Toc438532654"/>
            <w:bookmarkStart w:id="307" w:name="_Toc438734004"/>
            <w:bookmarkStart w:id="308" w:name="_Toc438907041"/>
            <w:bookmarkStart w:id="309" w:name="_Toc438907240"/>
            <w:bookmarkStart w:id="310" w:name="_Toc156373319"/>
            <w:bookmarkStart w:id="311" w:name="_Toc69310447"/>
            <w:bookmarkEnd w:id="303"/>
            <w:bookmarkEnd w:id="304"/>
            <w:r w:rsidRPr="00E0339C">
              <w:t xml:space="preserve">Comparaison des </w:t>
            </w:r>
            <w:r w:rsidR="00F26C5E" w:rsidRPr="00E0339C">
              <w:t>O</w:t>
            </w:r>
            <w:r w:rsidRPr="00E0339C">
              <w:t>ffres</w:t>
            </w:r>
            <w:bookmarkEnd w:id="305"/>
            <w:bookmarkEnd w:id="306"/>
            <w:bookmarkEnd w:id="307"/>
            <w:bookmarkEnd w:id="308"/>
            <w:bookmarkEnd w:id="309"/>
            <w:bookmarkEnd w:id="310"/>
            <w:bookmarkEnd w:id="311"/>
          </w:p>
        </w:tc>
        <w:tc>
          <w:tcPr>
            <w:tcW w:w="6685" w:type="dxa"/>
            <w:tcBorders>
              <w:top w:val="nil"/>
              <w:left w:val="nil"/>
              <w:bottom w:val="nil"/>
              <w:right w:val="nil"/>
            </w:tcBorders>
            <w:tcMar>
              <w:top w:w="28" w:type="dxa"/>
              <w:bottom w:w="28" w:type="dxa"/>
            </w:tcMar>
          </w:tcPr>
          <w:p w14:paraId="41EE40C1" w14:textId="2EACF180" w:rsidR="00D4704E"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comparera le </w:t>
            </w:r>
            <w:r w:rsidR="00F26C5E" w:rsidRPr="00FA2B0A">
              <w:rPr>
                <w:lang w:val="fr-FR"/>
              </w:rPr>
              <w:t>M</w:t>
            </w:r>
            <w:r w:rsidRPr="00FA2B0A">
              <w:rPr>
                <w:lang w:val="fr-FR"/>
              </w:rPr>
              <w:t xml:space="preserve">ontant </w:t>
            </w:r>
            <w:r w:rsidR="005D55BE" w:rsidRPr="00FA2B0A">
              <w:rPr>
                <w:lang w:val="fr-FR"/>
              </w:rPr>
              <w:t xml:space="preserve">évalué </w:t>
            </w:r>
            <w:r w:rsidRPr="00FA2B0A">
              <w:rPr>
                <w:lang w:val="fr-FR"/>
              </w:rPr>
              <w:t xml:space="preserve">des </w:t>
            </w:r>
            <w:r w:rsidR="00F26C5E" w:rsidRPr="00FA2B0A">
              <w:rPr>
                <w:lang w:val="fr-FR"/>
              </w:rPr>
              <w:t>O</w:t>
            </w:r>
            <w:r w:rsidRPr="00FA2B0A">
              <w:rPr>
                <w:lang w:val="fr-FR"/>
              </w:rPr>
              <w:t>ffres conformes pour l’essentiel aux dispositions du Dossier d’Appel d’Offres afin de déterminer l’</w:t>
            </w:r>
            <w:r w:rsidR="005D55BE" w:rsidRPr="00FA2B0A">
              <w:rPr>
                <w:lang w:val="fr-FR"/>
              </w:rPr>
              <w:t>O</w:t>
            </w:r>
            <w:r w:rsidRPr="00FA2B0A">
              <w:rPr>
                <w:lang w:val="fr-FR"/>
              </w:rPr>
              <w:t xml:space="preserve">ffre évaluée </w:t>
            </w:r>
            <w:r w:rsidR="005D055C" w:rsidRPr="00FA2B0A">
              <w:rPr>
                <w:lang w:val="fr-FR"/>
              </w:rPr>
              <w:t>de moindre coût</w:t>
            </w:r>
            <w:r w:rsidRPr="00FA2B0A">
              <w:rPr>
                <w:lang w:val="fr-FR"/>
              </w:rPr>
              <w:t xml:space="preserve"> en application de l’article 35.2 des IS</w:t>
            </w:r>
            <w:r w:rsidRPr="00FA2B0A">
              <w:rPr>
                <w:i/>
                <w:lang w:val="fr-FR"/>
              </w:rPr>
              <w:t>.</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1837214" w:rsidR="009B7954" w:rsidRPr="00E0339C" w:rsidRDefault="009B7954" w:rsidP="00373A8C">
            <w:pPr>
              <w:pStyle w:val="Sec1head2"/>
              <w:numPr>
                <w:ilvl w:val="0"/>
                <w:numId w:val="35"/>
              </w:numPr>
              <w:spacing w:before="120" w:after="120"/>
            </w:pPr>
            <w:bookmarkStart w:id="312" w:name="_Toc438438861"/>
            <w:bookmarkStart w:id="313" w:name="_Toc438532655"/>
            <w:bookmarkStart w:id="314" w:name="_Toc438734005"/>
            <w:bookmarkStart w:id="315" w:name="_Toc438907042"/>
            <w:bookmarkStart w:id="316" w:name="_Toc438907241"/>
            <w:bookmarkStart w:id="317" w:name="_Toc156373320"/>
            <w:bookmarkStart w:id="318" w:name="_Toc69310448"/>
            <w:r w:rsidRPr="00E0339C">
              <w:t>Qualification du Soumissionnaire</w:t>
            </w:r>
            <w:bookmarkEnd w:id="312"/>
            <w:bookmarkEnd w:id="313"/>
            <w:bookmarkEnd w:id="314"/>
            <w:bookmarkEnd w:id="315"/>
            <w:bookmarkEnd w:id="316"/>
            <w:bookmarkEnd w:id="317"/>
            <w:bookmarkEnd w:id="318"/>
          </w:p>
        </w:tc>
        <w:tc>
          <w:tcPr>
            <w:tcW w:w="6685" w:type="dxa"/>
            <w:tcBorders>
              <w:top w:val="nil"/>
              <w:left w:val="nil"/>
              <w:right w:val="nil"/>
            </w:tcBorders>
            <w:tcMar>
              <w:top w:w="28" w:type="dxa"/>
              <w:bottom w:w="28" w:type="dxa"/>
            </w:tcMar>
          </w:tcPr>
          <w:p w14:paraId="031EE9C2" w14:textId="3CE09EB2" w:rsidR="009B7954" w:rsidRPr="00E0339C" w:rsidRDefault="009B7954" w:rsidP="009B2B26">
            <w:pPr>
              <w:pStyle w:val="Header2-SubClauses"/>
              <w:numPr>
                <w:ilvl w:val="1"/>
                <w:numId w:val="35"/>
              </w:numPr>
              <w:tabs>
                <w:tab w:val="clear" w:pos="619"/>
                <w:tab w:val="left" w:pos="576"/>
              </w:tabs>
              <w:spacing w:before="120" w:after="120"/>
              <w:rPr>
                <w:lang w:val="fr-FR"/>
              </w:rPr>
            </w:pPr>
            <w:r w:rsidRPr="00E0339C">
              <w:rPr>
                <w:lang w:val="fr-FR"/>
              </w:rPr>
              <w:t xml:space="preserve">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w:t>
            </w:r>
            <w:proofErr w:type="spellStart"/>
            <w:r w:rsidRPr="00E0339C">
              <w:rPr>
                <w:lang w:val="fr-FR"/>
              </w:rPr>
              <w:t>pré-qualification</w:t>
            </w:r>
            <w:proofErr w:type="spellEnd"/>
            <w:r w:rsidRPr="00E0339C">
              <w:rPr>
                <w:lang w:val="fr-FR"/>
              </w:rPr>
              <w:t>) ou (dans le cas d’une détermination a posteriori de la qualification) a démontré dans son Offre qu’il possède les qualifications requises pour exécuter le Marché de façon satisfaisante et ce, conformément à cette même section.</w:t>
            </w:r>
          </w:p>
          <w:p w14:paraId="1C056F2F" w14:textId="4A87E7BA" w:rsidR="009B2B26" w:rsidRPr="00E0339C" w:rsidRDefault="009B7954" w:rsidP="00193C72">
            <w:pPr>
              <w:pStyle w:val="Header2-SubClauses"/>
              <w:numPr>
                <w:ilvl w:val="1"/>
                <w:numId w:val="35"/>
              </w:numPr>
              <w:tabs>
                <w:tab w:val="clear" w:pos="619"/>
                <w:tab w:val="left" w:pos="1152"/>
              </w:tabs>
              <w:spacing w:before="120" w:after="120"/>
              <w:rPr>
                <w:lang w:val="fr-FR"/>
              </w:rPr>
            </w:pPr>
            <w:r w:rsidRPr="00E0339C">
              <w:rPr>
                <w:lang w:val="fr-FR"/>
              </w:rPr>
              <w:t xml:space="preserve">Cette détermination sera fondée sur l’examen des pièces attestant les qualifications du Soumissionnaire qu’il aura soumises en application de l’article 17 des IS. </w:t>
            </w:r>
            <w:r w:rsidR="009B2B26" w:rsidRPr="00E0339C">
              <w:rPr>
                <w:lang w:val="fr-FR"/>
              </w:rPr>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35DCB5FE" w14:textId="1E15CD46" w:rsidR="009B2B26" w:rsidRPr="00A46307" w:rsidRDefault="009B2B26" w:rsidP="00193C72">
            <w:pPr>
              <w:pStyle w:val="Header2-SubClauses"/>
              <w:numPr>
                <w:ilvl w:val="1"/>
                <w:numId w:val="35"/>
              </w:numPr>
              <w:tabs>
                <w:tab w:val="left" w:pos="1152"/>
              </w:tabs>
              <w:spacing w:before="120" w:after="120"/>
              <w:rPr>
                <w:lang w:val="fr-FR"/>
              </w:rPr>
            </w:pPr>
            <w:r w:rsidRPr="00FA2B0A">
              <w:rPr>
                <w:lang w:val="fr-FR"/>
              </w:rPr>
              <w:t xml:space="preserve">Avant </w:t>
            </w:r>
            <w:r w:rsidRPr="00762365">
              <w:rPr>
                <w:lang w:val="fr-FR"/>
              </w:rPr>
              <w:t xml:space="preserve">d’attribuer le Marché, le Maître d’Ouvrage vérifiera que le Soumissionnaire retenu (y compris chaque membre d’un GE) n’est pas disqualifié par la Banque en raison de non-conformité avec les </w:t>
            </w:r>
            <w:r w:rsidR="00EF2973">
              <w:rPr>
                <w:lang w:val="fr-FR"/>
              </w:rPr>
              <w:t>o</w:t>
            </w:r>
            <w:r w:rsidR="00E65B6F" w:rsidRPr="00E65B6F">
              <w:rPr>
                <w:lang w:val="fr-FR"/>
              </w:rPr>
              <w:t xml:space="preserve">bligations de </w:t>
            </w:r>
            <w:r w:rsidR="00EF2973">
              <w:rPr>
                <w:lang w:val="fr-FR"/>
              </w:rPr>
              <w:t>p</w:t>
            </w:r>
            <w:r w:rsidR="00E65B6F" w:rsidRPr="00E65B6F">
              <w:rPr>
                <w:lang w:val="fr-FR"/>
              </w:rPr>
              <w:t>révention et d</w:t>
            </w:r>
            <w:r w:rsidR="00E65B6F">
              <w:rPr>
                <w:lang w:val="fr-FR"/>
              </w:rPr>
              <w:t xml:space="preserve">e </w:t>
            </w:r>
            <w:r w:rsidR="00EF2973">
              <w:rPr>
                <w:lang w:val="fr-FR"/>
              </w:rPr>
              <w:t>r</w:t>
            </w:r>
            <w:r w:rsidR="00E65B6F">
              <w:rPr>
                <w:lang w:val="fr-FR"/>
              </w:rPr>
              <w:t xml:space="preserve">éponse </w:t>
            </w:r>
            <w:r w:rsidR="00E65B6F" w:rsidRPr="00E65B6F">
              <w:rPr>
                <w:lang w:val="fr-FR"/>
              </w:rPr>
              <w:t>EAS/HS</w:t>
            </w:r>
            <w:r w:rsidRPr="00762365">
              <w:rPr>
                <w:lang w:val="fr-FR"/>
              </w:rPr>
              <w:t>. Le Maître d’Ouvrage effectuera la même vérification pour chaque sous-traitant proposé par le Soumissionnaire retenu. Si un sous-traitant proposé ne répond pas à l’exigence, le Maître d’Ouvrage exigera du Soumissionnaire qu’il propose un sous-traitant de remplacement</w:t>
            </w:r>
            <w:r w:rsidRPr="00FA2B0A">
              <w:rPr>
                <w:lang w:val="fr-FR"/>
              </w:rPr>
              <w:t>.</w:t>
            </w:r>
          </w:p>
          <w:p w14:paraId="7E406125" w14:textId="5AD198B8" w:rsidR="009B7954" w:rsidRPr="00E0339C" w:rsidRDefault="009B7954" w:rsidP="009B2B26">
            <w:pPr>
              <w:pStyle w:val="Header2-SubClauses"/>
              <w:numPr>
                <w:ilvl w:val="1"/>
                <w:numId w:val="35"/>
              </w:numPr>
              <w:tabs>
                <w:tab w:val="clear" w:pos="619"/>
                <w:tab w:val="left" w:pos="576"/>
              </w:tabs>
              <w:spacing w:before="120" w:after="12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48564AE1" w:rsidR="002476D3" w:rsidRPr="00E0339C" w:rsidRDefault="002476D3" w:rsidP="00373A8C">
            <w:pPr>
              <w:pStyle w:val="Sec1head2"/>
              <w:numPr>
                <w:ilvl w:val="0"/>
                <w:numId w:val="35"/>
              </w:numPr>
              <w:spacing w:before="120" w:after="120"/>
            </w:pPr>
            <w:bookmarkStart w:id="319" w:name="_Toc156373321"/>
            <w:bookmarkStart w:id="320" w:name="_Toc69310449"/>
            <w:bookmarkStart w:id="321" w:name="_Toc438438862"/>
            <w:bookmarkStart w:id="322" w:name="_Toc438532656"/>
            <w:bookmarkStart w:id="323" w:name="_Toc438734006"/>
            <w:bookmarkStart w:id="324" w:name="_Toc438907043"/>
            <w:bookmarkStart w:id="325" w:name="_Toc438907242"/>
            <w:r w:rsidRPr="00E0339C">
              <w:t xml:space="preserve">Droit du Maître </w:t>
            </w:r>
            <w:r w:rsidR="001A0797">
              <w:t>d</w:t>
            </w:r>
            <w:r w:rsidRPr="00E0339C">
              <w:t xml:space="preserve">’Ouvrage d’accepter et </w:t>
            </w:r>
            <w:r w:rsidR="006C5222" w:rsidRPr="00E0339C">
              <w:t>d’écar</w:t>
            </w:r>
            <w:r w:rsidRPr="00E0339C">
              <w:t>ter les offres</w:t>
            </w:r>
            <w:bookmarkEnd w:id="319"/>
            <w:bookmarkEnd w:id="320"/>
            <w:r w:rsidRPr="00E0339C">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2476D3"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 xml:space="preserve">Le Maître </w:t>
            </w:r>
            <w:r w:rsidR="001A0797" w:rsidRPr="00FA2B0A">
              <w:rPr>
                <w:lang w:val="fr-FR"/>
              </w:rPr>
              <w:t>d</w:t>
            </w:r>
            <w:r w:rsidRPr="00FA2B0A">
              <w:rPr>
                <w:lang w:val="fr-FR"/>
              </w:rPr>
              <w:t xml:space="preserve">’Ouvrage se réserve le droit d’accepter ou </w:t>
            </w:r>
            <w:r w:rsidRPr="00894DAA">
              <w:rPr>
                <w:lang w:val="fr-FR"/>
              </w:rPr>
              <w:t>d’écarter</w:t>
            </w:r>
            <w:r w:rsidRPr="00FA2B0A">
              <w:rPr>
                <w:lang w:val="fr-FR"/>
              </w:rPr>
              <w:t xml:space="preserve"> toute offre, et d’annuler la procédure d’</w:t>
            </w:r>
            <w:r w:rsidR="00E54FB0" w:rsidRPr="00FA2B0A">
              <w:rPr>
                <w:lang w:val="fr-FR"/>
              </w:rPr>
              <w:t>A</w:t>
            </w:r>
            <w:r w:rsidRPr="00FA2B0A">
              <w:rPr>
                <w:lang w:val="fr-FR"/>
              </w:rPr>
              <w:t>ppel d’</w:t>
            </w:r>
            <w:r w:rsidR="00E54FB0" w:rsidRPr="00FA2B0A">
              <w:rPr>
                <w:lang w:val="fr-FR"/>
              </w:rPr>
              <w:t>O</w:t>
            </w:r>
            <w:r w:rsidRPr="00FA2B0A">
              <w:rPr>
                <w:lang w:val="fr-FR"/>
              </w:rPr>
              <w:t xml:space="preserve">ffres et de rejeter toutes les offres à tout moment avant l’attribution du Marché, sans encourir de ce fait une responsabilité quelconque vis-à-vis des </w:t>
            </w:r>
            <w:r w:rsidR="00AF43D6" w:rsidRPr="00FA2B0A">
              <w:rPr>
                <w:lang w:val="fr-FR"/>
              </w:rPr>
              <w:t>S</w:t>
            </w:r>
            <w:r w:rsidRPr="00FA2B0A">
              <w:rPr>
                <w:lang w:val="fr-FR"/>
              </w:rPr>
              <w:t xml:space="preserve">oumissionnaires. En cas d’annulation, les </w:t>
            </w:r>
            <w:r w:rsidR="00E54FB0" w:rsidRPr="00FA2B0A">
              <w:rPr>
                <w:lang w:val="fr-FR"/>
              </w:rPr>
              <w:t>O</w:t>
            </w:r>
            <w:r w:rsidRPr="00FA2B0A">
              <w:rPr>
                <w:lang w:val="fr-FR"/>
              </w:rPr>
              <w:t xml:space="preserve">ffres et les </w:t>
            </w:r>
            <w:r w:rsidR="00E42953" w:rsidRPr="00FA2B0A">
              <w:rPr>
                <w:lang w:val="fr-FR"/>
              </w:rPr>
              <w:t xml:space="preserve">garanties </w:t>
            </w:r>
            <w:r w:rsidR="009128BE" w:rsidRPr="00FA2B0A">
              <w:rPr>
                <w:lang w:val="fr-FR"/>
              </w:rPr>
              <w:t>de s</w:t>
            </w:r>
            <w:r w:rsidR="00E54FB0" w:rsidRPr="00FA2B0A">
              <w:rPr>
                <w:lang w:val="fr-FR"/>
              </w:rPr>
              <w:t>oumission</w:t>
            </w:r>
            <w:r w:rsidRPr="00FA2B0A">
              <w:rPr>
                <w:lang w:val="fr-FR"/>
              </w:rPr>
              <w:t xml:space="preserve"> seront renvoyées sans délai aux </w:t>
            </w:r>
            <w:r w:rsidR="00E54FB0" w:rsidRPr="00FA2B0A">
              <w:rPr>
                <w:lang w:val="fr-FR"/>
              </w:rPr>
              <w:t>S</w:t>
            </w:r>
            <w:r w:rsidRPr="00FA2B0A">
              <w:rPr>
                <w:lang w:val="fr-FR"/>
              </w:rPr>
              <w:t>oumissionnaires.</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E448A6">
            <w:pPr>
              <w:pStyle w:val="Sec1head1"/>
            </w:pPr>
            <w:bookmarkStart w:id="326" w:name="_Toc438438863"/>
            <w:bookmarkStart w:id="327" w:name="_Toc438532657"/>
            <w:bookmarkStart w:id="328" w:name="_Toc438734007"/>
            <w:bookmarkStart w:id="329" w:name="_Toc438962089"/>
            <w:bookmarkStart w:id="330" w:name="_Toc461939621"/>
            <w:bookmarkStart w:id="331" w:name="_Toc69310450"/>
            <w:r w:rsidRPr="00E0339C">
              <w:t xml:space="preserve">F. </w:t>
            </w:r>
            <w:r w:rsidRPr="00E0339C">
              <w:tab/>
              <w:t>Attribution du Marché</w:t>
            </w:r>
            <w:bookmarkEnd w:id="326"/>
            <w:bookmarkEnd w:id="327"/>
            <w:bookmarkEnd w:id="328"/>
            <w:bookmarkEnd w:id="329"/>
            <w:bookmarkEnd w:id="330"/>
            <w:bookmarkEnd w:id="331"/>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E0339C" w:rsidRDefault="002476D3" w:rsidP="00373A8C">
            <w:pPr>
              <w:pStyle w:val="Sec1head2"/>
              <w:numPr>
                <w:ilvl w:val="0"/>
                <w:numId w:val="35"/>
              </w:numPr>
              <w:spacing w:before="120" w:after="120"/>
            </w:pPr>
            <w:bookmarkStart w:id="332" w:name="_Toc438438864"/>
            <w:bookmarkStart w:id="333" w:name="_Toc438532658"/>
            <w:bookmarkStart w:id="334" w:name="_Toc438734008"/>
            <w:bookmarkStart w:id="335" w:name="_Toc438907044"/>
            <w:bookmarkStart w:id="336" w:name="_Toc438907243"/>
            <w:bookmarkStart w:id="337" w:name="_Toc156373322"/>
            <w:bookmarkStart w:id="338" w:name="_Toc69310451"/>
            <w:r w:rsidRPr="00E0339C">
              <w:t>Critères d’attribution</w:t>
            </w:r>
            <w:bookmarkEnd w:id="332"/>
            <w:bookmarkEnd w:id="333"/>
            <w:bookmarkEnd w:id="334"/>
            <w:bookmarkEnd w:id="335"/>
            <w:bookmarkEnd w:id="336"/>
            <w:bookmarkEnd w:id="337"/>
            <w:bookmarkEnd w:id="338"/>
          </w:p>
        </w:tc>
        <w:tc>
          <w:tcPr>
            <w:tcW w:w="6685" w:type="dxa"/>
            <w:tcBorders>
              <w:top w:val="nil"/>
              <w:left w:val="nil"/>
              <w:bottom w:val="nil"/>
              <w:right w:val="nil"/>
            </w:tcBorders>
            <w:tcMar>
              <w:top w:w="28" w:type="dxa"/>
              <w:bottom w:w="28" w:type="dxa"/>
            </w:tcMar>
          </w:tcPr>
          <w:p w14:paraId="61956DF6" w14:textId="4F58BE59" w:rsidR="00F856B6" w:rsidRPr="00762365" w:rsidRDefault="004041FC" w:rsidP="00373A8C">
            <w:pPr>
              <w:pStyle w:val="Header2-SubClauses"/>
              <w:numPr>
                <w:ilvl w:val="1"/>
                <w:numId w:val="35"/>
              </w:numPr>
              <w:tabs>
                <w:tab w:val="clear" w:pos="619"/>
                <w:tab w:val="left" w:pos="576"/>
              </w:tabs>
              <w:spacing w:before="120" w:after="120"/>
              <w:rPr>
                <w:i/>
                <w:sz w:val="22"/>
                <w:lang w:val="fr-FR"/>
              </w:rPr>
            </w:pPr>
            <w:r w:rsidRPr="00762365">
              <w:rPr>
                <w:rFonts w:asciiTheme="majorBidi" w:hAnsiTheme="majorBidi" w:cstheme="majorBidi"/>
                <w:lang w:val="fr-FR"/>
              </w:rPr>
              <w:t xml:space="preserve">Sous réserve des dispositions de l’article 38.1 des IS, le Maître </w:t>
            </w:r>
            <w:r w:rsidRPr="00762365">
              <w:rPr>
                <w:lang w:val="fr-FR"/>
              </w:rPr>
              <w:t>d’Ouvrage</w:t>
            </w:r>
            <w:r w:rsidRPr="00762365">
              <w:rPr>
                <w:rFonts w:asciiTheme="majorBidi" w:hAnsiTheme="majorBidi" w:cstheme="majorBidi"/>
                <w:lang w:val="fr-FR"/>
              </w:rPr>
              <w:t xml:space="preserve"> attribuera le Marché au Soumissionnaire dont l’Offre aura été évaluée la moins-</w:t>
            </w:r>
            <w:proofErr w:type="spellStart"/>
            <w:r w:rsidRPr="00762365">
              <w:rPr>
                <w:rFonts w:asciiTheme="majorBidi" w:hAnsiTheme="majorBidi" w:cstheme="majorBidi"/>
                <w:lang w:val="fr-FR"/>
              </w:rPr>
              <w:t>disante</w:t>
            </w:r>
            <w:proofErr w:type="spellEnd"/>
            <w:r w:rsidRPr="00762365">
              <w:rPr>
                <w:rFonts w:asciiTheme="majorBidi" w:hAnsiTheme="majorBidi" w:cstheme="majorBidi"/>
                <w:lang w:val="fr-FR"/>
              </w:rPr>
              <w:t xml:space="preserve"> et jugée conforme pour l’essentiel aux dispositions du Dossier d’Appel d’Offres, à condition que le Soumissionnaire soit en outre jugé qualifié pour exécuter le Marché de façon satisfaisante</w:t>
            </w:r>
            <w:r w:rsidR="0070744E" w:rsidRPr="00762365">
              <w:rPr>
                <w:lang w:val="fr-FR"/>
              </w:rPr>
              <w:t xml:space="preserv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E0339C" w:rsidRDefault="002476D3" w:rsidP="00373A8C">
            <w:pPr>
              <w:pStyle w:val="Sec1head2"/>
              <w:numPr>
                <w:ilvl w:val="0"/>
                <w:numId w:val="35"/>
              </w:numPr>
              <w:spacing w:before="120" w:after="120"/>
            </w:pPr>
            <w:bookmarkStart w:id="339" w:name="_Toc438438866"/>
            <w:bookmarkStart w:id="340" w:name="_Toc438532660"/>
            <w:bookmarkStart w:id="341" w:name="_Toc438734010"/>
            <w:bookmarkStart w:id="342" w:name="_Toc438907046"/>
            <w:bookmarkStart w:id="343" w:name="_Toc438907245"/>
            <w:bookmarkStart w:id="344" w:name="_Toc156373323"/>
            <w:bookmarkStart w:id="345" w:name="_Toc69310452"/>
            <w:r w:rsidRPr="00E0339C">
              <w:t>Notification de l’attribution du Marché</w:t>
            </w:r>
            <w:bookmarkEnd w:id="339"/>
            <w:bookmarkEnd w:id="340"/>
            <w:bookmarkEnd w:id="341"/>
            <w:bookmarkEnd w:id="342"/>
            <w:bookmarkEnd w:id="343"/>
            <w:bookmarkEnd w:id="344"/>
            <w:bookmarkEnd w:id="345"/>
          </w:p>
        </w:tc>
        <w:tc>
          <w:tcPr>
            <w:tcW w:w="6685" w:type="dxa"/>
            <w:tcBorders>
              <w:top w:val="nil"/>
              <w:left w:val="nil"/>
              <w:bottom w:val="nil"/>
              <w:right w:val="nil"/>
            </w:tcBorders>
            <w:tcMar>
              <w:top w:w="28" w:type="dxa"/>
              <w:bottom w:w="28" w:type="dxa"/>
            </w:tcMar>
          </w:tcPr>
          <w:p w14:paraId="760990B8" w14:textId="300475D0" w:rsidR="005E6243" w:rsidRPr="00751BED" w:rsidRDefault="005E6243" w:rsidP="00373A8C">
            <w:pPr>
              <w:pStyle w:val="Header2-SubClauses"/>
              <w:numPr>
                <w:ilvl w:val="1"/>
                <w:numId w:val="35"/>
              </w:numPr>
              <w:tabs>
                <w:tab w:val="clear" w:pos="619"/>
                <w:tab w:val="left" w:pos="576"/>
              </w:tabs>
              <w:spacing w:before="120" w:after="120"/>
              <w:rPr>
                <w:rFonts w:asciiTheme="majorBidi" w:hAnsiTheme="majorBidi" w:cstheme="majorBidi"/>
                <w:lang w:val="fr-FR"/>
              </w:rPr>
            </w:pPr>
            <w:r w:rsidRPr="00751BED">
              <w:rPr>
                <w:rFonts w:asciiTheme="majorBidi" w:hAnsiTheme="majorBidi" w:cstheme="majorBidi"/>
                <w:lang w:val="fr-FR"/>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du résultat de l’Appel d’offres et publiera dans </w:t>
            </w:r>
            <w:r w:rsidRPr="00751BED">
              <w:rPr>
                <w:rFonts w:asciiTheme="majorBidi" w:hAnsiTheme="majorBidi" w:cstheme="majorBidi"/>
                <w:i/>
                <w:lang w:val="fr-FR"/>
              </w:rPr>
              <w:t xml:space="preserve">UNDB en ligne </w:t>
            </w:r>
            <w:r w:rsidRPr="00751BED">
              <w:rPr>
                <w:rFonts w:asciiTheme="majorBidi" w:hAnsiTheme="majorBidi" w:cstheme="majorBidi"/>
                <w:lang w:val="fr-FR"/>
              </w:rPr>
              <w:t xml:space="preserve">ce résultat, en identifiant l’Appel d’offres et le numéro des lots, et en fournissant les informations suivantes : </w:t>
            </w:r>
          </w:p>
          <w:p w14:paraId="6801C79F"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 xml:space="preserve">(a) </w:t>
            </w:r>
            <w:r w:rsidRPr="00744EF4">
              <w:rPr>
                <w:rFonts w:asciiTheme="majorBidi" w:hAnsiTheme="majorBidi" w:cstheme="majorBidi"/>
              </w:rPr>
              <w:tab/>
              <w:t xml:space="preserve">le nom de chaque Soumissionnaire ayant remis une offre, </w:t>
            </w:r>
          </w:p>
          <w:p w14:paraId="27540471"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(b)</w:t>
            </w:r>
            <w:r w:rsidRPr="00744EF4">
              <w:rPr>
                <w:rFonts w:asciiTheme="majorBidi" w:hAnsiTheme="majorBidi" w:cstheme="majorBidi"/>
              </w:rPr>
              <w:tab/>
              <w:t xml:space="preserve">le Montant des Offres tels qu’annoncé lors de l’ouverture des plis, </w:t>
            </w:r>
          </w:p>
          <w:p w14:paraId="5D3B292F"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(c)</w:t>
            </w:r>
            <w:r w:rsidRPr="00744EF4">
              <w:rPr>
                <w:rFonts w:asciiTheme="majorBidi" w:hAnsiTheme="majorBidi" w:cstheme="majorBidi"/>
              </w:rPr>
              <w:tab/>
              <w:t xml:space="preserve">le nom et le montant évalué de chacune des Offres ayant fait l’objet d’une évaluation, </w:t>
            </w:r>
          </w:p>
          <w:p w14:paraId="41A7CA83"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(d)</w:t>
            </w:r>
            <w:r w:rsidRPr="00744EF4">
              <w:rPr>
                <w:rFonts w:asciiTheme="majorBidi" w:hAnsiTheme="majorBidi" w:cstheme="majorBidi"/>
              </w:rPr>
              <w:tab/>
              <w:t xml:space="preserve">le nom des Soumissionnaires dont l’Offre a été rejetée, et les motifs de rejet, et </w:t>
            </w:r>
          </w:p>
          <w:p w14:paraId="5D10E6A5" w14:textId="77777777" w:rsidR="005E6243" w:rsidRPr="00744EF4" w:rsidRDefault="005E6243" w:rsidP="00E448A6">
            <w:pPr>
              <w:spacing w:before="120" w:after="120"/>
              <w:ind w:left="1301" w:hanging="612"/>
              <w:rPr>
                <w:rFonts w:asciiTheme="majorBidi" w:hAnsiTheme="majorBidi" w:cstheme="majorBidi"/>
              </w:rPr>
            </w:pPr>
            <w:r w:rsidRPr="00744EF4">
              <w:rPr>
                <w:rFonts w:asciiTheme="majorBidi" w:hAnsiTheme="majorBidi" w:cstheme="majorBidi"/>
              </w:rPr>
              <w:t>(e)</w:t>
            </w:r>
            <w:r w:rsidRPr="00744EF4">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Pr="00FA2B0A" w:rsidRDefault="002476D3" w:rsidP="00373A8C">
            <w:pPr>
              <w:pStyle w:val="Header2-SubClauses"/>
              <w:numPr>
                <w:ilvl w:val="1"/>
                <w:numId w:val="35"/>
              </w:numPr>
              <w:tabs>
                <w:tab w:val="clear" w:pos="619"/>
                <w:tab w:val="left" w:pos="576"/>
              </w:tabs>
              <w:spacing w:before="120" w:after="120"/>
              <w:rPr>
                <w:lang w:val="fr-FR"/>
              </w:rPr>
            </w:pPr>
            <w:r w:rsidRPr="00FA2B0A">
              <w:rPr>
                <w:lang w:val="fr-FR"/>
              </w:rPr>
              <w:t>Jusqu’à la</w:t>
            </w:r>
            <w:r w:rsidR="00367914" w:rsidRPr="00FA2B0A">
              <w:rPr>
                <w:lang w:val="fr-FR"/>
              </w:rPr>
              <w:t xml:space="preserve"> rédaction et l’approbation d</w:t>
            </w:r>
            <w:r w:rsidR="005C4A65" w:rsidRPr="00FA2B0A">
              <w:rPr>
                <w:lang w:val="fr-FR"/>
              </w:rPr>
              <w:t>e la version officielle et définitive d</w:t>
            </w:r>
            <w:r w:rsidR="00367914" w:rsidRPr="00FA2B0A">
              <w:rPr>
                <w:lang w:val="fr-FR"/>
              </w:rPr>
              <w:t>u M</w:t>
            </w:r>
            <w:r w:rsidRPr="00FA2B0A">
              <w:rPr>
                <w:lang w:val="fr-FR"/>
              </w:rPr>
              <w:t xml:space="preserve">arché, la </w:t>
            </w:r>
            <w:r w:rsidR="00367914" w:rsidRPr="00FA2B0A">
              <w:rPr>
                <w:lang w:val="fr-FR"/>
              </w:rPr>
              <w:t>N</w:t>
            </w:r>
            <w:r w:rsidRPr="00FA2B0A">
              <w:rPr>
                <w:lang w:val="fr-FR"/>
              </w:rPr>
              <w:t xml:space="preserve">otification d’attribution constituera l’engagement réciproque </w:t>
            </w:r>
            <w:r w:rsidR="00367914" w:rsidRPr="00FA2B0A">
              <w:rPr>
                <w:lang w:val="fr-FR"/>
              </w:rPr>
              <w:t xml:space="preserve">du Maître </w:t>
            </w:r>
            <w:r w:rsidR="001A0797" w:rsidRPr="00FA2B0A">
              <w:rPr>
                <w:lang w:val="fr-FR"/>
              </w:rPr>
              <w:t>d</w:t>
            </w:r>
            <w:r w:rsidR="00367914" w:rsidRPr="00FA2B0A">
              <w:rPr>
                <w:lang w:val="fr-FR"/>
              </w:rPr>
              <w:t>’Ouvrage et de l’A</w:t>
            </w:r>
            <w:r w:rsidRPr="00FA2B0A">
              <w:rPr>
                <w:lang w:val="fr-FR"/>
              </w:rPr>
              <w:t>ttributaire.</w:t>
            </w:r>
          </w:p>
          <w:p w14:paraId="22EE5E8D" w14:textId="05CA9950" w:rsidR="006E3A7C" w:rsidRPr="00FA2B0A" w:rsidRDefault="006E3A7C" w:rsidP="00373A8C">
            <w:pPr>
              <w:pStyle w:val="Header2-SubClauses"/>
              <w:numPr>
                <w:ilvl w:val="1"/>
                <w:numId w:val="35"/>
              </w:numPr>
              <w:tabs>
                <w:tab w:val="clear" w:pos="619"/>
                <w:tab w:val="left" w:pos="576"/>
              </w:tabs>
              <w:spacing w:before="120" w:after="120"/>
              <w:rPr>
                <w:lang w:val="fr-FR"/>
              </w:rPr>
            </w:pPr>
            <w:r w:rsidRPr="00FA2B0A">
              <w:rPr>
                <w:rFonts w:asciiTheme="majorBidi" w:hAnsiTheme="majorBidi" w:cstheme="majorBidi"/>
                <w:lang w:val="fr-FR"/>
              </w:rPr>
              <w:t>Le Maître d’Ouvrage répondra rapidement par écrit à tout Soumissionnaire ayant présenté une offre infructueuse qui, après la notification de l’attribution du marché faite conformément à l’article 40.1 ci-dessus, aura présenté par écrit au Maître d’Ouvrage une requête en vue d’obtenir des informations sur le (ou les) motif(s) pour le(s)quel(s) son offre n’a pas été retenue.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E0339C" w:rsidRDefault="002476D3" w:rsidP="00373A8C">
            <w:pPr>
              <w:pStyle w:val="Sec1head2"/>
              <w:numPr>
                <w:ilvl w:val="0"/>
                <w:numId w:val="35"/>
              </w:numPr>
              <w:spacing w:before="120" w:after="120"/>
            </w:pPr>
            <w:bookmarkStart w:id="346" w:name="_Toc438438867"/>
            <w:bookmarkStart w:id="347" w:name="_Toc438532661"/>
            <w:bookmarkStart w:id="348" w:name="_Toc438734011"/>
            <w:bookmarkStart w:id="349" w:name="_Toc438907047"/>
            <w:bookmarkStart w:id="350" w:name="_Toc438907246"/>
            <w:bookmarkStart w:id="351" w:name="_Toc156373324"/>
            <w:bookmarkStart w:id="352" w:name="_Toc69310453"/>
            <w:r w:rsidRPr="00E0339C">
              <w:t>Signature du Marché</w:t>
            </w:r>
            <w:bookmarkEnd w:id="346"/>
            <w:bookmarkEnd w:id="347"/>
            <w:bookmarkEnd w:id="348"/>
            <w:bookmarkEnd w:id="349"/>
            <w:bookmarkEnd w:id="350"/>
            <w:bookmarkEnd w:id="351"/>
            <w:bookmarkEnd w:id="352"/>
          </w:p>
        </w:tc>
        <w:tc>
          <w:tcPr>
            <w:tcW w:w="6685" w:type="dxa"/>
            <w:tcBorders>
              <w:top w:val="nil"/>
              <w:left w:val="nil"/>
              <w:bottom w:val="nil"/>
              <w:right w:val="nil"/>
            </w:tcBorders>
            <w:tcMar>
              <w:top w:w="28" w:type="dxa"/>
              <w:bottom w:w="28" w:type="dxa"/>
            </w:tcMar>
          </w:tcPr>
          <w:p w14:paraId="1EB20468" w14:textId="0A1BCB7A" w:rsidR="00F856B6" w:rsidRPr="00FA2B0A" w:rsidRDefault="006E3A7C" w:rsidP="00373A8C">
            <w:pPr>
              <w:pStyle w:val="Header2-SubClauses"/>
              <w:numPr>
                <w:ilvl w:val="1"/>
                <w:numId w:val="35"/>
              </w:numPr>
              <w:tabs>
                <w:tab w:val="clear" w:pos="619"/>
                <w:tab w:val="left" w:pos="576"/>
              </w:tabs>
              <w:spacing w:before="120" w:after="120"/>
              <w:rPr>
                <w:lang w:val="fr-FR"/>
              </w:rPr>
            </w:pPr>
            <w:r w:rsidRPr="00FA2B0A">
              <w:rPr>
                <w:rFonts w:asciiTheme="majorBidi" w:hAnsiTheme="majorBidi" w:cstheme="majorBidi"/>
                <w:lang w:val="fr-FR"/>
              </w:rPr>
              <w:t xml:space="preserve">Dans les meilleurs délais suivant la Notification d’attribution, </w:t>
            </w:r>
            <w:r w:rsidRPr="00FA2B0A">
              <w:rPr>
                <w:lang w:val="fr-FR"/>
              </w:rPr>
              <w:t>l</w:t>
            </w:r>
            <w:r w:rsidR="002476D3" w:rsidRPr="00FA2B0A">
              <w:rPr>
                <w:lang w:val="fr-FR"/>
              </w:rPr>
              <w:t xml:space="preserve">e Maître </w:t>
            </w:r>
            <w:r w:rsidR="001A0797" w:rsidRPr="00FA2B0A">
              <w:rPr>
                <w:lang w:val="fr-FR"/>
              </w:rPr>
              <w:t>d</w:t>
            </w:r>
            <w:r w:rsidR="002476D3" w:rsidRPr="00FA2B0A">
              <w:rPr>
                <w:lang w:val="fr-FR"/>
              </w:rPr>
              <w:t>’Ouvrage enverra au Soumissionnaire retenu l’Acte d’Engagement</w:t>
            </w:r>
            <w:r w:rsidR="00927596" w:rsidRPr="00FA2B0A">
              <w:rPr>
                <w:szCs w:val="24"/>
                <w:lang w:val="fr-FR"/>
              </w:rPr>
              <w:t>.</w:t>
            </w:r>
          </w:p>
          <w:p w14:paraId="2E5FD5C3" w14:textId="230C5CA6" w:rsidR="00F856B6" w:rsidRPr="00FA2B0A" w:rsidRDefault="00927596" w:rsidP="00373A8C">
            <w:pPr>
              <w:pStyle w:val="Header2-SubClauses"/>
              <w:numPr>
                <w:ilvl w:val="1"/>
                <w:numId w:val="35"/>
              </w:numPr>
              <w:tabs>
                <w:tab w:val="clear" w:pos="619"/>
                <w:tab w:val="left" w:pos="576"/>
              </w:tabs>
              <w:spacing w:before="120" w:after="120"/>
              <w:rPr>
                <w:lang w:val="fr-FR"/>
              </w:rPr>
            </w:pPr>
            <w:r w:rsidRPr="00FA2B0A">
              <w:rPr>
                <w:lang w:val="fr-FR"/>
              </w:rPr>
              <w:t>L</w:t>
            </w:r>
            <w:r w:rsidR="002476D3" w:rsidRPr="00FA2B0A">
              <w:rPr>
                <w:lang w:val="fr-FR"/>
              </w:rPr>
              <w:t xml:space="preserve">e Soumissionnaire retenu renverra </w:t>
            </w:r>
            <w:r w:rsidRPr="00FA2B0A">
              <w:rPr>
                <w:lang w:val="fr-FR"/>
              </w:rPr>
              <w:t xml:space="preserve">l’Acte d’Engagement </w:t>
            </w:r>
            <w:r w:rsidR="002476D3" w:rsidRPr="00FA2B0A">
              <w:rPr>
                <w:lang w:val="fr-FR"/>
              </w:rPr>
              <w:t xml:space="preserve">au </w:t>
            </w:r>
            <w:r w:rsidR="002476D3" w:rsidRPr="00894DAA">
              <w:rPr>
                <w:lang w:val="fr-FR"/>
              </w:rPr>
              <w:t>Maître</w:t>
            </w:r>
            <w:r w:rsidR="002476D3" w:rsidRPr="00FA2B0A">
              <w:rPr>
                <w:lang w:val="fr-FR"/>
              </w:rPr>
              <w:t xml:space="preserve"> </w:t>
            </w:r>
            <w:r w:rsidR="001A0797" w:rsidRPr="00FA2B0A">
              <w:rPr>
                <w:lang w:val="fr-FR"/>
              </w:rPr>
              <w:t>d</w:t>
            </w:r>
            <w:r w:rsidR="002476D3" w:rsidRPr="00FA2B0A">
              <w:rPr>
                <w:lang w:val="fr-FR"/>
              </w:rPr>
              <w:t>’Ouvrage</w:t>
            </w:r>
            <w:r w:rsidR="00A07445" w:rsidRPr="00FA2B0A">
              <w:rPr>
                <w:lang w:val="fr-FR"/>
              </w:rPr>
              <w:t xml:space="preserve"> après l’avoir daté et signé</w:t>
            </w:r>
            <w:r w:rsidRPr="00FA2B0A">
              <w:rPr>
                <w:lang w:val="fr-FR"/>
              </w:rPr>
              <w:t xml:space="preserve"> </w:t>
            </w:r>
            <w:r w:rsidR="00D736CC" w:rsidRPr="00FA2B0A">
              <w:rPr>
                <w:lang w:val="fr-FR"/>
              </w:rPr>
              <w:t>d</w:t>
            </w:r>
            <w:r w:rsidRPr="00FA2B0A">
              <w:rPr>
                <w:lang w:val="fr-FR"/>
              </w:rPr>
              <w:t>ans les</w:t>
            </w:r>
            <w:r w:rsidR="00D736CC" w:rsidRPr="00FA2B0A">
              <w:rPr>
                <w:lang w:val="fr-FR"/>
              </w:rPr>
              <w:t xml:space="preserve"> vingt-huit (28) jours suivant s</w:t>
            </w:r>
            <w:r w:rsidRPr="00FA2B0A">
              <w:rPr>
                <w:lang w:val="fr-FR"/>
              </w:rPr>
              <w:t>a réception</w:t>
            </w:r>
            <w:r w:rsidR="002476D3" w:rsidRPr="00FA2B0A">
              <w:rPr>
                <w:lang w:val="fr-FR"/>
              </w:rPr>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5D89FB69" w:rsidR="00E3408D" w:rsidRPr="00E0339C" w:rsidRDefault="00E3408D" w:rsidP="00373A8C">
            <w:pPr>
              <w:pStyle w:val="Sec1head2"/>
              <w:numPr>
                <w:ilvl w:val="0"/>
                <w:numId w:val="35"/>
              </w:numPr>
              <w:spacing w:before="120" w:after="120"/>
            </w:pPr>
            <w:bookmarkStart w:id="353" w:name="_Toc438438868"/>
            <w:bookmarkStart w:id="354" w:name="_Toc438532662"/>
            <w:bookmarkStart w:id="355" w:name="_Toc438734012"/>
            <w:bookmarkStart w:id="356" w:name="_Toc438907048"/>
            <w:bookmarkStart w:id="357" w:name="_Toc438907247"/>
            <w:bookmarkStart w:id="358" w:name="_Toc156373325"/>
            <w:bookmarkStart w:id="359" w:name="_Toc69310454"/>
            <w:r w:rsidRPr="00E0339C">
              <w:t>Garantie de bonne exécution</w:t>
            </w:r>
            <w:bookmarkEnd w:id="353"/>
            <w:bookmarkEnd w:id="354"/>
            <w:bookmarkEnd w:id="355"/>
            <w:bookmarkEnd w:id="356"/>
            <w:bookmarkEnd w:id="357"/>
            <w:bookmarkEnd w:id="358"/>
            <w:bookmarkEnd w:id="359"/>
          </w:p>
        </w:tc>
        <w:tc>
          <w:tcPr>
            <w:tcW w:w="6685" w:type="dxa"/>
            <w:tcBorders>
              <w:top w:val="nil"/>
              <w:left w:val="nil"/>
              <w:right w:val="nil"/>
            </w:tcBorders>
            <w:tcMar>
              <w:top w:w="28" w:type="dxa"/>
              <w:bottom w:w="28" w:type="dxa"/>
            </w:tcMar>
          </w:tcPr>
          <w:p w14:paraId="2863B1DB" w14:textId="7D14AE39" w:rsidR="00E3408D" w:rsidRPr="00FA2B0A" w:rsidRDefault="00E3408D" w:rsidP="00373A8C">
            <w:pPr>
              <w:pStyle w:val="Header2-SubClauses"/>
              <w:numPr>
                <w:ilvl w:val="1"/>
                <w:numId w:val="35"/>
              </w:numPr>
              <w:tabs>
                <w:tab w:val="clear" w:pos="619"/>
                <w:tab w:val="left" w:pos="576"/>
              </w:tabs>
              <w:spacing w:before="120" w:after="120"/>
              <w:rPr>
                <w:lang w:val="fr-FR"/>
              </w:rPr>
            </w:pPr>
            <w:r w:rsidRPr="00FA2B0A">
              <w:rPr>
                <w:lang w:val="fr-FR"/>
              </w:rPr>
              <w:t xml:space="preserve">Dans les vingt-huit (28) jours suivant la réception de la lettre de notification de l’attribution du Marché effectuée par le Maître </w:t>
            </w:r>
            <w:r w:rsidR="001A0797" w:rsidRPr="00FA2B0A">
              <w:rPr>
                <w:lang w:val="fr-FR"/>
              </w:rPr>
              <w:t>d</w:t>
            </w:r>
            <w:r w:rsidRPr="00FA2B0A">
              <w:rPr>
                <w:lang w:val="fr-FR"/>
              </w:rPr>
              <w:t>’Ouvrage, le Soumissionnaire retenu devra fournir la Garantie de bonne exécution (sous réserve des dispositions de l’article 3</w:t>
            </w:r>
            <w:r w:rsidR="006E3A7C" w:rsidRPr="00FA2B0A">
              <w:rPr>
                <w:lang w:val="fr-FR"/>
              </w:rPr>
              <w:t>5.5</w:t>
            </w:r>
            <w:r w:rsidRPr="00FA2B0A">
              <w:rPr>
                <w:lang w:val="fr-FR"/>
              </w:rPr>
              <w:t xml:space="preserve"> des IS) et si cela est stipulé dans les </w:t>
            </w:r>
            <w:r w:rsidRPr="00FA2B0A">
              <w:rPr>
                <w:b/>
                <w:lang w:val="fr-FR"/>
              </w:rPr>
              <w:t>DPAO</w:t>
            </w:r>
            <w:r w:rsidRPr="00FA2B0A">
              <w:rPr>
                <w:lang w:val="fr-FR"/>
              </w:rPr>
              <w:t>, la garantie de performance environnementale</w:t>
            </w:r>
            <w:r w:rsidR="00E810AB" w:rsidRPr="00FA2B0A">
              <w:rPr>
                <w:lang w:val="fr-FR"/>
              </w:rPr>
              <w:t xml:space="preserve"> et</w:t>
            </w:r>
            <w:r w:rsidRPr="00FA2B0A">
              <w:rPr>
                <w:lang w:val="fr-FR"/>
              </w:rPr>
              <w:t xml:space="preserve"> sociale</w:t>
            </w:r>
            <w:r w:rsidR="00E810AB" w:rsidRPr="00FA2B0A">
              <w:rPr>
                <w:lang w:val="fr-FR"/>
              </w:rPr>
              <w:t xml:space="preserve"> </w:t>
            </w:r>
            <w:r w:rsidRPr="00FA2B0A">
              <w:rPr>
                <w:lang w:val="fr-FR"/>
              </w:rPr>
              <w:t xml:space="preserve">(ES) conformément au CCAG en utilisant le modèle de garantie de bonne exécution et le modèle de garantie de performance ES figurant à la Section X-Formulaires du Marché ou tout autre modèle jugé acceptable par le Maître </w:t>
            </w:r>
            <w:r w:rsidR="001A0797" w:rsidRPr="00FA2B0A">
              <w:rPr>
                <w:lang w:val="fr-FR"/>
              </w:rPr>
              <w:t>d</w:t>
            </w:r>
            <w:r w:rsidRPr="00FA2B0A">
              <w:rPr>
                <w:lang w:val="fr-FR"/>
              </w:rPr>
              <w:t xml:space="preserve">’Ouvrage ; si la Garantie de bonne exécution fournie par le Soumissionnaire retenu est sous la forme d’une caution, cette dernière devra être émise par un organisme de caution ou une compagnie d’ assurance acceptable au Maître </w:t>
            </w:r>
            <w:r w:rsidR="001A0797" w:rsidRPr="00FA2B0A">
              <w:rPr>
                <w:lang w:val="fr-FR"/>
              </w:rPr>
              <w:t>d</w:t>
            </w:r>
            <w:r w:rsidRPr="00FA2B0A">
              <w:rPr>
                <w:lang w:val="fr-FR"/>
              </w:rPr>
              <w:t xml:space="preserve">’Ouvrage. Un organisme de caution, ou une compagnie d’assurance, situé en dehors du Pays du Maître </w:t>
            </w:r>
            <w:r w:rsidR="001A0797" w:rsidRPr="00FA2B0A">
              <w:rPr>
                <w:lang w:val="fr-FR"/>
              </w:rPr>
              <w:t>d</w:t>
            </w:r>
            <w:r w:rsidRPr="00FA2B0A">
              <w:rPr>
                <w:lang w:val="fr-FR"/>
              </w:rPr>
              <w:t xml:space="preserve">’Ouvrage devra avoir un correspondant dans le Pays du Maître </w:t>
            </w:r>
            <w:r w:rsidR="001A0797" w:rsidRPr="00FA2B0A">
              <w:rPr>
                <w:lang w:val="fr-FR"/>
              </w:rPr>
              <w:t>d</w:t>
            </w:r>
            <w:r w:rsidRPr="00FA2B0A">
              <w:rPr>
                <w:lang w:val="fr-FR"/>
              </w:rPr>
              <w:t>’Ouvrage.</w:t>
            </w:r>
          </w:p>
          <w:p w14:paraId="55C7F031" w14:textId="7B0DA5EB" w:rsidR="00E3408D" w:rsidRPr="00FA2B0A" w:rsidRDefault="00E3408D" w:rsidP="00373A8C">
            <w:pPr>
              <w:pStyle w:val="Header2-SubClauses"/>
              <w:numPr>
                <w:ilvl w:val="1"/>
                <w:numId w:val="35"/>
              </w:numPr>
              <w:tabs>
                <w:tab w:val="clear" w:pos="619"/>
                <w:tab w:val="left" w:pos="576"/>
              </w:tabs>
              <w:spacing w:before="120" w:after="120"/>
              <w:rPr>
                <w:lang w:val="fr-FR"/>
              </w:rPr>
            </w:pPr>
            <w:r w:rsidRPr="00FA2B0A">
              <w:rPr>
                <w:lang w:val="fr-FR"/>
              </w:rPr>
              <w:t xml:space="preserve">Le défaut de fourniture par le Soumissionnaire retenu de la </w:t>
            </w:r>
            <w:r w:rsidRPr="00894DAA">
              <w:rPr>
                <w:lang w:val="fr-FR"/>
              </w:rPr>
              <w:t>garantie</w:t>
            </w:r>
            <w:r w:rsidRPr="00FA2B0A">
              <w:rPr>
                <w:lang w:val="fr-FR"/>
              </w:rPr>
              <w:t xml:space="preserve"> de bonne exécution et si cela est stipulé dans les </w:t>
            </w:r>
            <w:r w:rsidRPr="00FA2B0A">
              <w:rPr>
                <w:b/>
                <w:lang w:val="fr-FR"/>
              </w:rPr>
              <w:t>DPAO</w:t>
            </w:r>
            <w:r w:rsidRPr="00FA2B0A">
              <w:rPr>
                <w:lang w:val="fr-FR"/>
              </w:rPr>
              <w:t>, la garantie de performance environnementale</w:t>
            </w:r>
            <w:r w:rsidR="00E810AB" w:rsidRPr="00FA2B0A">
              <w:rPr>
                <w:lang w:val="fr-FR"/>
              </w:rPr>
              <w:t xml:space="preserve"> et</w:t>
            </w:r>
            <w:r w:rsidRPr="00FA2B0A">
              <w:rPr>
                <w:lang w:val="fr-FR"/>
              </w:rPr>
              <w:t xml:space="preserve"> sociale (ES) susmentionnées, ou le fait qu’il ne signe pas l’Acte d’Engagement, constituera un motif suffisant d’annulation de l’attribution du Marché et de saisie de la garantie d’offre, auquel cas le Maître </w:t>
            </w:r>
            <w:r w:rsidR="001A0797" w:rsidRPr="00FA2B0A">
              <w:rPr>
                <w:lang w:val="fr-FR"/>
              </w:rPr>
              <w:t>d</w:t>
            </w:r>
            <w:r w:rsidRPr="00FA2B0A">
              <w:rPr>
                <w:lang w:val="fr-FR"/>
              </w:rPr>
              <w:t xml:space="preserve">’Ouvrage pourra attribuer le Marché au Soumissionnaire dont l’offre est jugée conforme pour l’essentiel au dossier d’appel d’offres et classée la deuxième </w:t>
            </w:r>
            <w:r w:rsidR="006E3A7C" w:rsidRPr="00FA2B0A">
              <w:rPr>
                <w:rFonts w:asciiTheme="majorBidi" w:hAnsiTheme="majorBidi" w:cstheme="majorBidi"/>
                <w:lang w:val="fr-FR"/>
              </w:rPr>
              <w:t>moins-</w:t>
            </w:r>
            <w:proofErr w:type="spellStart"/>
            <w:r w:rsidR="006E3A7C" w:rsidRPr="00FA2B0A">
              <w:rPr>
                <w:rFonts w:asciiTheme="majorBidi" w:hAnsiTheme="majorBidi" w:cstheme="majorBidi"/>
                <w:lang w:val="fr-FR"/>
              </w:rPr>
              <w:t>disante</w:t>
            </w:r>
            <w:proofErr w:type="spellEnd"/>
            <w:r w:rsidR="006E3A7C" w:rsidRPr="00FA2B0A">
              <w:rPr>
                <w:rFonts w:asciiTheme="majorBidi" w:hAnsiTheme="majorBidi" w:cstheme="majorBidi"/>
                <w:lang w:val="fr-FR"/>
              </w:rPr>
              <w:t>, et qui possède les qualifications requises pour exécuter le Marché</w:t>
            </w:r>
            <w:r w:rsidR="003C4104" w:rsidRPr="00FA2B0A">
              <w:rPr>
                <w:rFonts w:asciiTheme="majorBidi" w:hAnsiTheme="majorBidi" w:cstheme="majorBidi"/>
                <w:lang w:val="fr-FR"/>
              </w:rPr>
              <w:t>.</w:t>
            </w:r>
          </w:p>
        </w:tc>
      </w:tr>
    </w:tbl>
    <w:p w14:paraId="2478ACEA" w14:textId="77777777" w:rsidR="000A450A" w:rsidRPr="00E0339C" w:rsidRDefault="000A450A" w:rsidP="00BE4B6F">
      <w:pPr>
        <w:spacing w:before="60" w:after="60"/>
        <w:ind w:left="180"/>
        <w:sectPr w:rsidR="000A450A" w:rsidRPr="00E0339C" w:rsidSect="005C5730">
          <w:headerReference w:type="even" r:id="rId32"/>
          <w:headerReference w:type="default" r:id="rId33"/>
          <w:headerReference w:type="first" r:id="rId34"/>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60" w:name="_Toc438366665"/>
      <w:bookmarkStart w:id="361" w:name="_Toc156027992"/>
      <w:bookmarkStart w:id="362" w:name="_Toc156372848"/>
      <w:bookmarkStart w:id="363" w:name="_Toc326657861"/>
      <w:bookmarkStart w:id="364" w:name="_Toc69310396"/>
      <w:r w:rsidRPr="00E0339C">
        <w:t>Section II. Données particulières de l’appel d’offres</w:t>
      </w:r>
      <w:bookmarkEnd w:id="360"/>
      <w:bookmarkEnd w:id="361"/>
      <w:bookmarkEnd w:id="362"/>
      <w:bookmarkEnd w:id="363"/>
      <w:bookmarkEnd w:id="364"/>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561E316C"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5F5ADC84"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6E3A7C">
              <w:t>I</w:t>
            </w:r>
            <w:r w:rsidR="005B69F3" w:rsidRPr="00E0339C">
              <w:t>:</w:t>
            </w:r>
            <w:r w:rsidRPr="00E0339C">
              <w:t xml:space="preserve"> </w:t>
            </w:r>
            <w:r w:rsidRPr="00E0339C">
              <w:rPr>
                <w:i/>
                <w:iCs/>
              </w:rPr>
              <w:t>[insérer le nom]</w:t>
            </w:r>
          </w:p>
          <w:p w14:paraId="62F9F8C0" w14:textId="3BCA9D74" w:rsidR="00EF1DB1" w:rsidRPr="00E0339C" w:rsidRDefault="00EF1DB1" w:rsidP="00B94A4D">
            <w:pPr>
              <w:tabs>
                <w:tab w:val="right" w:pos="7272"/>
              </w:tabs>
              <w:spacing w:before="60" w:after="60"/>
              <w:ind w:left="-3" w:hanging="5"/>
              <w:rPr>
                <w:u w:val="single"/>
              </w:rPr>
            </w:pPr>
            <w:r w:rsidRPr="00E0339C">
              <w:t>Numéro d’identification de l’AO</w:t>
            </w:r>
            <w:r w:rsidR="006E3A7C">
              <w:t>I</w:t>
            </w:r>
            <w:r w:rsidR="005B69F3" w:rsidRPr="00E0339C">
              <w:t>:</w:t>
            </w:r>
            <w:r w:rsidRPr="00E0339C">
              <w:t xml:space="preserve"> </w:t>
            </w:r>
            <w:r w:rsidRPr="00E0339C">
              <w:rPr>
                <w:i/>
                <w:iCs/>
              </w:rPr>
              <w:t>[insérer le numéro]</w:t>
            </w:r>
          </w:p>
          <w:p w14:paraId="2AC8CDC5" w14:textId="67073B63"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6E3A7C">
              <w:t>I</w:t>
            </w:r>
            <w:r w:rsidR="005B69F3" w:rsidRPr="00E0339C">
              <w:t>:</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1B7E3369" w:rsidR="00AE6ADC" w:rsidRPr="00E0339C" w:rsidRDefault="00A329DC" w:rsidP="00B94A4D">
            <w:pPr>
              <w:tabs>
                <w:tab w:val="right" w:pos="7254"/>
              </w:tabs>
              <w:spacing w:before="60" w:after="60"/>
              <w:ind w:left="-3" w:hanging="5"/>
              <w:rPr>
                <w:i/>
                <w:iCs/>
              </w:rPr>
            </w:pPr>
            <w:r w:rsidRPr="00E0339C">
              <w:rPr>
                <w:i/>
                <w:iCs/>
              </w:rPr>
              <w:t xml:space="preserve">[insérer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538712F1"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7FEE928B"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35"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w:t>
            </w:r>
            <w:proofErr w:type="spellStart"/>
            <w:r w:rsidRPr="00E0339C">
              <w:rPr>
                <w:rFonts w:ascii="Times New Roman" w:hAnsi="Times New Roman"/>
                <w:lang w:val="fr-FR"/>
              </w:rPr>
              <w:t>pré-qualification</w:t>
            </w:r>
            <w:proofErr w:type="spellEnd"/>
            <w:r w:rsidRPr="00E0339C">
              <w:rPr>
                <w:rFonts w:ascii="Times New Roman" w:hAnsi="Times New Roman"/>
                <w:lang w:val="fr-FR"/>
              </w:rPr>
              <w:t>.</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7E78ED62"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0037B16E"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739E80EE"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22C51E9A"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7F33D0A2"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B7F572D" w:rsidR="000A450A" w:rsidRPr="00E0339C" w:rsidRDefault="000A450A" w:rsidP="00BE4B6F">
            <w:pPr>
              <w:tabs>
                <w:tab w:val="right" w:pos="7434"/>
              </w:tabs>
              <w:spacing w:before="60" w:after="60"/>
              <w:rPr>
                <w:b/>
              </w:rPr>
            </w:pPr>
            <w:r w:rsidRPr="00E0339C">
              <w:rPr>
                <w:b/>
              </w:rPr>
              <w:t>IS 11.1 (</w:t>
            </w:r>
            <w:r w:rsidR="003C4104">
              <w:rPr>
                <w:b/>
              </w:rPr>
              <w:t>i</w:t>
            </w:r>
            <w:r w:rsidRPr="00E0339C">
              <w:rPr>
                <w:b/>
              </w:rPr>
              <w:t>)</w:t>
            </w:r>
          </w:p>
        </w:tc>
        <w:tc>
          <w:tcPr>
            <w:tcW w:w="7740" w:type="dxa"/>
            <w:tcMar>
              <w:top w:w="28" w:type="dxa"/>
              <w:bottom w:w="28" w:type="dxa"/>
            </w:tcMar>
          </w:tcPr>
          <w:p w14:paraId="03152043" w14:textId="19660033"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La liste des documents additionnels devrait inclure ce qui suit</w:t>
            </w:r>
            <w:r w:rsidR="005B69F3" w:rsidRPr="00E0339C">
              <w:rPr>
                <w:bCs/>
                <w:i/>
              </w:rPr>
              <w:t> :</w:t>
            </w:r>
            <w:r w:rsidR="00EF1DB1" w:rsidRPr="00E0339C">
              <w:rPr>
                <w:bCs/>
                <w:i/>
              </w:rPr>
              <w:t>]</w:t>
            </w:r>
          </w:p>
          <w:p w14:paraId="5C834B88" w14:textId="32377FA6"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6E0EACA6" w14:textId="3DA4FCFA" w:rsidR="00EF1DB1" w:rsidRPr="00E0339C" w:rsidRDefault="00EF1DB1" w:rsidP="0034681B">
            <w:pPr>
              <w:spacing w:after="120"/>
              <w:ind w:left="0" w:firstLine="0"/>
              <w:rPr>
                <w:iCs/>
              </w:rPr>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r w:rsidR="00EB0BF8">
              <w:t>y</w:t>
            </w:r>
            <w:r w:rsidR="00CD478E">
              <w:t xml:space="preserve"> </w:t>
            </w:r>
            <w:r w:rsidR="00EB0BF8">
              <w:t xml:space="preserve">compris le cas échéant, </w:t>
            </w:r>
            <w:r w:rsidR="00EB0BF8" w:rsidRPr="00EF2D33">
              <w:t>pour prendre en compte des c</w:t>
            </w:r>
            <w:r w:rsidR="00EB0BF8">
              <w:t xml:space="preserve">irconstances </w:t>
            </w:r>
            <w:r w:rsidR="00EB0BF8" w:rsidRPr="00EF2D33">
              <w:t>particuli</w:t>
            </w:r>
            <w:r w:rsidR="00EB0BF8">
              <w:t>ères</w:t>
            </w:r>
            <w:r w:rsidR="00EB0BF8" w:rsidRPr="00EF2D33">
              <w:t xml:space="preserve"> ou risques spécifiques au </w:t>
            </w:r>
            <w:r w:rsidR="00EB0BF8">
              <w:t>M</w:t>
            </w:r>
            <w:r w:rsidR="00EB0BF8" w:rsidRPr="00EF2D33">
              <w:t xml:space="preserve">arché.  </w:t>
            </w:r>
            <w:r w:rsidRPr="00E0339C">
              <w:rPr>
                <w:i/>
                <w:iCs/>
              </w:rPr>
              <w:t xml:space="preserve"> </w:t>
            </w:r>
          </w:p>
          <w:p w14:paraId="44025F81" w14:textId="7316D64C" w:rsidR="00EF1DB1" w:rsidRPr="00E0339C" w:rsidRDefault="00EF1DB1" w:rsidP="002F511F">
            <w:pPr>
              <w:keepNext/>
              <w:keepLines/>
              <w:spacing w:after="120"/>
              <w:ind w:left="0" w:firstLine="0"/>
              <w:rPr>
                <w:b/>
                <w:iCs/>
              </w:rPr>
            </w:pP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4E282050"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373A8C">
            <w:pPr>
              <w:pStyle w:val="ListParagraph"/>
              <w:numPr>
                <w:ilvl w:val="0"/>
                <w:numId w:val="37"/>
              </w:numPr>
              <w:spacing w:after="120"/>
              <w:jc w:val="left"/>
              <w:rPr>
                <w:i/>
                <w:szCs w:val="24"/>
              </w:rPr>
            </w:pPr>
            <w:r>
              <w:rPr>
                <w:rFonts w:asciiTheme="majorBidi" w:hAnsiTheme="majorBidi" w:cstheme="majorBidi"/>
                <w:i/>
                <w:szCs w:val="24"/>
              </w:rPr>
              <w:t xml:space="preserve">[par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09346FD9" w14:textId="04AF4223" w:rsidR="000A450A" w:rsidRPr="00CD478E" w:rsidRDefault="00EF1DB1" w:rsidP="00373A8C">
            <w:pPr>
              <w:pStyle w:val="ListParagraph"/>
              <w:numPr>
                <w:ilvl w:val="0"/>
                <w:numId w:val="37"/>
              </w:numPr>
              <w:spacing w:after="120"/>
              <w:jc w:val="left"/>
              <w:rPr>
                <w:i/>
                <w:szCs w:val="24"/>
              </w:rPr>
            </w:pPr>
            <w:r w:rsidRPr="00E0339C">
              <w:rPr>
                <w:i/>
                <w:szCs w:val="24"/>
              </w:rPr>
              <w:t>[par ex. Plan de Gestion de la circulation afin d’assurer la sécurité des communautés locales eu égard au trafic généré par le chantier]</w:t>
            </w: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746C7CE5"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6FADF6C9" w14:textId="7FE177C0" w:rsidR="00CD478E" w:rsidRDefault="00CD478E" w:rsidP="00EF1DB1">
            <w:pPr>
              <w:tabs>
                <w:tab w:val="left" w:pos="1080"/>
              </w:tabs>
              <w:spacing w:before="60" w:after="60"/>
              <w:ind w:left="-36" w:right="-72" w:firstLine="0"/>
              <w:rPr>
                <w:b/>
              </w:rPr>
            </w:pPr>
            <w:r>
              <w:rPr>
                <w:b/>
              </w:rPr>
              <w:t>OU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02208A81"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356E1656"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w:t>
            </w:r>
            <w:r w:rsidR="001A0797">
              <w:t>d</w:t>
            </w:r>
            <w:r w:rsidRPr="00E0339C">
              <w:t xml:space="preserve">’Ouvrage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t>IS 18.1</w:t>
            </w:r>
          </w:p>
        </w:tc>
        <w:tc>
          <w:tcPr>
            <w:tcW w:w="7740" w:type="dxa"/>
            <w:tcMar>
              <w:top w:w="28" w:type="dxa"/>
              <w:bottom w:w="28" w:type="dxa"/>
            </w:tcMar>
          </w:tcPr>
          <w:p w14:paraId="70ACC57F" w14:textId="3F0C22F5"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 xml:space="preserve">[insérer le nombre qui sera un multiple de sept </w:t>
            </w:r>
            <w:r w:rsidR="00435B95">
              <w:rPr>
                <w:rFonts w:ascii="Times New Roman" w:hAnsi="Times New Roman"/>
                <w:i/>
                <w:iCs/>
                <w:lang w:val="fr-FR"/>
              </w:rPr>
              <w:t xml:space="preserve">(7) </w:t>
            </w:r>
            <w:r w:rsidR="00B27555" w:rsidRPr="00E0339C">
              <w:rPr>
                <w:rFonts w:ascii="Times New Roman" w:hAnsi="Times New Roman"/>
                <w:i/>
                <w:iCs/>
                <w:lang w:val="fr-FR"/>
              </w:rPr>
              <w:t>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5B5BAB4E"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6E6E4B3B" w14:textId="77777777" w:rsidR="00DA6DAA" w:rsidRPr="00FB0888" w:rsidRDefault="00DA6DAA" w:rsidP="00DA6DAA">
            <w:pPr>
              <w:tabs>
                <w:tab w:val="right" w:pos="7254"/>
              </w:tabs>
              <w:spacing w:before="60" w:after="60"/>
              <w:ind w:left="0" w:firstLine="0"/>
              <w:rPr>
                <w:b/>
                <w:bCs/>
                <w:i/>
              </w:rPr>
            </w:pPr>
            <w:r w:rsidRPr="00FB0888">
              <w:rPr>
                <w:b/>
                <w:bCs/>
                <w:i/>
              </w:rPr>
              <w:t xml:space="preserve">[Inclure la disposition suivante et les informations correspondantes uniquement dans le cas où, conformément à l’article 19.1 des IS, une Garantie d’Offre n’est pas requise et que </w:t>
            </w:r>
            <w:r w:rsidRPr="00FB0888">
              <w:rPr>
                <w:b/>
                <w:bCs/>
                <w:i/>
                <w:iCs/>
              </w:rPr>
              <w:t>le Maître d’Ouvrage</w:t>
            </w:r>
            <w:r w:rsidRPr="00FB0888">
              <w:rPr>
                <w:b/>
                <w:bCs/>
                <w:i/>
              </w:rPr>
              <w:t xml:space="preserve"> prévoit d’exclure, pour une durée déterminée, le Soumissionnaire qui a commis un des actes mentionnés à l’article 19.9 (a) et (b) des IS. Dans le cas contraire, omettre cette disposition.]</w:t>
            </w:r>
          </w:p>
          <w:p w14:paraId="532A08B5" w14:textId="538D5070" w:rsidR="000A450A" w:rsidRPr="00E0339C" w:rsidRDefault="00DA6DAA" w:rsidP="002F0C19">
            <w:pPr>
              <w:tabs>
                <w:tab w:val="right" w:pos="7254"/>
              </w:tabs>
              <w:spacing w:before="60" w:after="60"/>
              <w:ind w:left="0" w:firstLine="0"/>
            </w:pPr>
            <w:r w:rsidRPr="00E0339C">
              <w:t>Si le Soumissionnaire commet un des actes décrits aux paragraphes (a) ou (b) du présent article</w:t>
            </w:r>
            <w:r>
              <w:t xml:space="preserve"> 19.9</w:t>
            </w:r>
            <w:r w:rsidRPr="00E0339C">
              <w:t xml:space="preserve">, le Maître </w:t>
            </w:r>
            <w:r>
              <w:t>d</w:t>
            </w:r>
            <w:r w:rsidRPr="00E0339C">
              <w:t xml:space="preserve">’Ouvrage l’exclura de toute attribution de marché(s) pour une période de </w:t>
            </w:r>
            <w:r>
              <w:t xml:space="preserve">________________ </w:t>
            </w:r>
            <w:r w:rsidRPr="00E0339C">
              <w:rPr>
                <w:i/>
              </w:rPr>
              <w:t>[</w:t>
            </w:r>
            <w:r w:rsidRPr="00D07FB4">
              <w:rPr>
                <w:b/>
                <w:bCs/>
                <w:i/>
              </w:rPr>
              <w:t>insérer le nombre d’années</w:t>
            </w:r>
            <w:r w:rsidRPr="00E0339C">
              <w:rPr>
                <w:i/>
              </w:rPr>
              <w:t>]</w:t>
            </w:r>
            <w:r w:rsidRPr="00E0339C">
              <w:t xml:space="preserve"> ans</w:t>
            </w:r>
            <w:r>
              <w:t>, commençant à la date à laquelle le Soumissionnaire a commis l’une des actions décrites à l’article 19.9 (a) ou (b)</w:t>
            </w:r>
            <w:r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79E190D6"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6F53C781"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34681B">
              <w:rPr>
                <w:i/>
                <w:iCs/>
              </w:rPr>
              <w:t>202</w:t>
            </w:r>
            <w:r w:rsidR="00DA6DAA">
              <w:rPr>
                <w:i/>
                <w:iCs/>
              </w:rPr>
              <w:t>1</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7C163567"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w:t>
            </w:r>
            <w:r w:rsidR="006407CF">
              <w:rPr>
                <w:i/>
                <w:iCs/>
              </w:rPr>
              <w:t>j</w:t>
            </w:r>
            <w:r w:rsidRPr="00E0339C">
              <w:rPr>
                <w:i/>
                <w:iCs/>
              </w:rPr>
              <w:t>uin 20</w:t>
            </w:r>
            <w:r w:rsidR="00DA6DAA">
              <w:rPr>
                <w:i/>
                <w:iCs/>
              </w:rPr>
              <w:t>21</w:t>
            </w:r>
            <w:r w:rsidRPr="00E0339C">
              <w:rPr>
                <w:i/>
                <w:iCs/>
              </w:rPr>
              <w:t>]</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373AA742"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6C8326D2"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72AC3C3A"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602F62D2" w:rsidR="00F856B6"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548F6B24" w14:textId="40A75D2A" w:rsidR="00CD478E" w:rsidRPr="00E0339C" w:rsidRDefault="00CD478E" w:rsidP="002F0C19">
            <w:pPr>
              <w:tabs>
                <w:tab w:val="right" w:pos="7254"/>
              </w:tabs>
              <w:spacing w:before="60" w:after="60"/>
              <w:ind w:left="0" w:firstLine="0"/>
            </w:pPr>
            <w:r>
              <w:t>OU</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14EEF5F2"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2E5E0EB8"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t>IS 33.1</w:t>
            </w:r>
          </w:p>
        </w:tc>
        <w:tc>
          <w:tcPr>
            <w:tcW w:w="7740" w:type="dxa"/>
            <w:tcMar>
              <w:top w:w="28" w:type="dxa"/>
              <w:bottom w:w="28" w:type="dxa"/>
            </w:tcMar>
          </w:tcPr>
          <w:p w14:paraId="48C19BA9" w14:textId="07BBEED3"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4291AACF"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proofErr w:type="spellStart"/>
            <w:r w:rsidR="00D86EDA" w:rsidRPr="00E0339C">
              <w:rPr>
                <w:b/>
              </w:rPr>
              <w:t>Pré-qualification</w:t>
            </w:r>
            <w:proofErr w:type="spellEnd"/>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 xml:space="preserve">[Ce pourcentage devra être le même que celui figurant dans le Dossier de </w:t>
            </w:r>
            <w:proofErr w:type="spellStart"/>
            <w:r w:rsidRPr="00E0339C">
              <w:rPr>
                <w:i/>
              </w:rPr>
              <w:t>Pré</w:t>
            </w:r>
            <w:r w:rsidR="008C7722" w:rsidRPr="00E0339C">
              <w:rPr>
                <w:i/>
              </w:rPr>
              <w:t>-</w:t>
            </w:r>
            <w:r w:rsidRPr="00E0339C">
              <w:rPr>
                <w:i/>
              </w:rPr>
              <w:t>qualification</w:t>
            </w:r>
            <w:proofErr w:type="spellEnd"/>
            <w:r w:rsidRPr="00E0339C">
              <w:rPr>
                <w:i/>
              </w:rPr>
              <w:t>]</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 xml:space="preserve">Appel d’offres n’a pas été précédé de </w:t>
            </w:r>
            <w:proofErr w:type="spellStart"/>
            <w:r w:rsidR="00D86EDA" w:rsidRPr="00E0339C">
              <w:rPr>
                <w:b/>
              </w:rPr>
              <w:t>Pré</w:t>
            </w:r>
            <w:r w:rsidR="008C7722" w:rsidRPr="00E0339C">
              <w:rPr>
                <w:b/>
              </w:rPr>
              <w:t>-</w:t>
            </w:r>
            <w:r w:rsidR="00D86EDA" w:rsidRPr="00E0339C">
              <w:rPr>
                <w:b/>
              </w:rPr>
              <w:t>qualification</w:t>
            </w:r>
            <w:proofErr w:type="spellEnd"/>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 (les)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 xml:space="preserve">[indiquer « Sans Objet », le cas échéant. Lorsque l’appel d’offres a été précédé d’une </w:t>
            </w:r>
            <w:proofErr w:type="spellStart"/>
            <w:r w:rsidRPr="00E0339C">
              <w:rPr>
                <w:i/>
                <w:iCs/>
              </w:rPr>
              <w:t>pré-qualification</w:t>
            </w:r>
            <w:proofErr w:type="spellEnd"/>
            <w:r w:rsidRPr="00E0339C">
              <w:rPr>
                <w:i/>
                <w:iCs/>
              </w:rPr>
              <w:t xml:space="preserve">, ces renseignements doivent être en conformité avec le dossier de </w:t>
            </w:r>
            <w:proofErr w:type="spellStart"/>
            <w:r w:rsidRPr="00E0339C">
              <w:rPr>
                <w:i/>
                <w:iCs/>
              </w:rPr>
              <w:t>pré-qualification</w:t>
            </w:r>
            <w:proofErr w:type="spellEnd"/>
            <w:r w:rsidRPr="00E0339C">
              <w:rPr>
                <w:i/>
                <w:iCs/>
              </w:rPr>
              <w:t>]</w:t>
            </w:r>
          </w:p>
          <w:p w14:paraId="2FBFD9EC" w14:textId="695291FA"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373A8C">
            <w:pPr>
              <w:pStyle w:val="ListParagraph"/>
              <w:widowControl w:val="0"/>
              <w:numPr>
                <w:ilvl w:val="0"/>
                <w:numId w:val="36"/>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2F0C19" w:rsidRPr="00E0339C" w14:paraId="7E935921" w14:textId="77777777" w:rsidTr="00B94A4D">
        <w:tc>
          <w:tcPr>
            <w:tcW w:w="1620" w:type="dxa"/>
            <w:tcMar>
              <w:top w:w="28" w:type="dxa"/>
              <w:bottom w:w="28" w:type="dxa"/>
            </w:tcMar>
          </w:tcPr>
          <w:p w14:paraId="47042442" w14:textId="4BC63BB4" w:rsidR="002F0C19" w:rsidRPr="00E0339C" w:rsidRDefault="002F0C19" w:rsidP="00BE4B6F">
            <w:pPr>
              <w:pStyle w:val="Head22"/>
              <w:spacing w:before="60" w:after="60"/>
            </w:pPr>
            <w:r w:rsidRPr="00E0339C">
              <w:t>IS 4</w:t>
            </w:r>
            <w:r w:rsidR="00FF5AB7">
              <w:t>2</w:t>
            </w:r>
            <w:r w:rsidRPr="00E0339C">
              <w:t>.1 et 4</w:t>
            </w:r>
            <w:r w:rsidR="00FF5AB7">
              <w:t>2</w:t>
            </w:r>
            <w:r w:rsidRPr="00E0339C">
              <w:t>.2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0EED380B"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67E194CB"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bl>
    <w:p w14:paraId="5BD66C42" w14:textId="77777777" w:rsidR="000A450A" w:rsidRPr="00E0339C" w:rsidRDefault="000A450A">
      <w:pPr>
        <w:pStyle w:val="Footer"/>
        <w:sectPr w:rsidR="000A450A" w:rsidRPr="00E0339C" w:rsidSect="00277084">
          <w:headerReference w:type="even" r:id="rId36"/>
          <w:headerReference w:type="default" r:id="rId37"/>
          <w:headerReference w:type="first" r:id="rId38"/>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65" w:name="_Toc69310397"/>
      <w:bookmarkStart w:id="366" w:name="_Toc326657862"/>
      <w:bookmarkStart w:id="367" w:name="_Toc438266925"/>
      <w:bookmarkStart w:id="368" w:name="_Toc438267899"/>
      <w:bookmarkStart w:id="369" w:name="_Toc438366666"/>
      <w:bookmarkStart w:id="370" w:name="_Toc156027993"/>
      <w:bookmarkStart w:id="371" w:name="_Toc156372849"/>
      <w:r w:rsidRPr="00E0339C">
        <w:t>Section III. Critères d’évaluation et de qualification</w:t>
      </w:r>
      <w:bookmarkEnd w:id="365"/>
    </w:p>
    <w:p w14:paraId="51F4FD2E" w14:textId="62695D2C" w:rsidR="00C309D2" w:rsidRPr="00E0339C" w:rsidRDefault="00C309D2" w:rsidP="00D85FEF">
      <w:pPr>
        <w:pStyle w:val="Style3"/>
        <w:rPr>
          <w:sz w:val="32"/>
          <w:szCs w:val="32"/>
        </w:rPr>
      </w:pPr>
      <w:r w:rsidRPr="00E0339C">
        <w:rPr>
          <w:sz w:val="32"/>
          <w:szCs w:val="32"/>
        </w:rPr>
        <w:t xml:space="preserve">(Si une </w:t>
      </w:r>
      <w:proofErr w:type="spellStart"/>
      <w:r w:rsidRPr="00E0339C">
        <w:rPr>
          <w:sz w:val="32"/>
          <w:szCs w:val="32"/>
        </w:rPr>
        <w:t>pré</w:t>
      </w:r>
      <w:r w:rsidR="00EA0D1C" w:rsidRPr="00E0339C">
        <w:rPr>
          <w:sz w:val="32"/>
          <w:szCs w:val="32"/>
        </w:rPr>
        <w:t>-</w:t>
      </w:r>
      <w:r w:rsidRPr="00E0339C">
        <w:rPr>
          <w:sz w:val="32"/>
          <w:szCs w:val="32"/>
        </w:rPr>
        <w:t>qualification</w:t>
      </w:r>
      <w:proofErr w:type="spellEnd"/>
      <w:r w:rsidRPr="00E0339C">
        <w:rPr>
          <w:sz w:val="32"/>
          <w:szCs w:val="32"/>
        </w:rPr>
        <w:t xml:space="preserve"> a été effectuée préalablement)</w:t>
      </w:r>
      <w:bookmarkEnd w:id="366"/>
    </w:p>
    <w:p w14:paraId="3EA1AFCB" w14:textId="339FDB12"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16A4032E"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373A8C">
      <w:pPr>
        <w:pStyle w:val="ListParagraph"/>
        <w:numPr>
          <w:ilvl w:val="1"/>
          <w:numId w:val="21"/>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373A8C">
      <w:pPr>
        <w:pStyle w:val="ListParagraph"/>
        <w:numPr>
          <w:ilvl w:val="1"/>
          <w:numId w:val="21"/>
        </w:numPr>
      </w:pPr>
      <w:r w:rsidRPr="00E0339C">
        <w:t>Pour le montant d’un marché, le taux de change sera celui de la date de signature du marché en question.</w:t>
      </w:r>
    </w:p>
    <w:p w14:paraId="60A37373" w14:textId="28ECD464" w:rsidR="001D0E88" w:rsidRDefault="0028687F" w:rsidP="008D035A">
      <w:pPr>
        <w:ind w:left="0" w:firstLine="0"/>
        <w:rPr>
          <w:b/>
          <w:iCs/>
          <w:sz w:val="28"/>
          <w:szCs w:val="28"/>
          <w:lang w:eastAsia="en-US"/>
        </w:rPr>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r w:rsidR="00057674" w:rsidRPr="00057674">
        <w:rPr>
          <w:b/>
          <w:iCs/>
          <w:sz w:val="28"/>
          <w:szCs w:val="28"/>
          <w:lang w:eastAsia="en-US"/>
        </w:rPr>
        <w:t xml:space="preserve"> </w:t>
      </w:r>
    </w:p>
    <w:p w14:paraId="18D26CAF" w14:textId="7B0BA8D3" w:rsidR="00F327D7" w:rsidRPr="00E0339C" w:rsidRDefault="00F327D7" w:rsidP="003E1FF1">
      <w:pPr>
        <w:spacing w:before="360"/>
        <w:rPr>
          <w:b/>
          <w:sz w:val="28"/>
          <w:szCs w:val="28"/>
        </w:rPr>
      </w:pPr>
      <w:r w:rsidRPr="00E0339C">
        <w:rPr>
          <w:b/>
          <w:sz w:val="28"/>
          <w:szCs w:val="28"/>
        </w:rPr>
        <w:t xml:space="preserve">1. </w:t>
      </w:r>
      <w:r w:rsidR="00D3014C" w:rsidRPr="00E0339C">
        <w:rPr>
          <w:b/>
          <w:sz w:val="28"/>
          <w:szCs w:val="28"/>
        </w:rPr>
        <w:tab/>
      </w:r>
      <w:r w:rsidRPr="00E0339C">
        <w:rPr>
          <w:b/>
          <w:sz w:val="28"/>
          <w:szCs w:val="28"/>
        </w:rPr>
        <w:t xml:space="preserve">Marge de préférence </w:t>
      </w:r>
    </w:p>
    <w:p w14:paraId="2AAFA542" w14:textId="72EAACB0" w:rsidR="00F327D7" w:rsidRPr="00E0339C" w:rsidRDefault="00AD3EBB" w:rsidP="00137FC9">
      <w:pPr>
        <w:ind w:left="720" w:firstLine="0"/>
      </w:pPr>
      <w:r w:rsidRPr="00E0339C">
        <w:t xml:space="preserve">Si les DPAO le prévoient, </w:t>
      </w:r>
      <w:r w:rsidR="009709EF" w:rsidRPr="00137FC9">
        <w:rPr>
          <w:i/>
        </w:rPr>
        <w:t>u</w:t>
      </w:r>
      <w:r w:rsidR="00F327D7" w:rsidRPr="00137FC9">
        <w:rPr>
          <w:i/>
        </w:rPr>
        <w:t>ne</w:t>
      </w:r>
      <w:r w:rsidR="00F327D7" w:rsidRPr="00E0339C">
        <w:t xml:space="preserv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675FBE72" w:rsidR="00F327D7" w:rsidRPr="00E0339C" w:rsidRDefault="00F327D7" w:rsidP="00137FC9">
      <w:pPr>
        <w:ind w:left="720"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5F1087"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w:t>
      </w:r>
      <w:r w:rsidRPr="00137FC9">
        <w:rPr>
          <w:i/>
        </w:rPr>
        <w:t>erreurs</w:t>
      </w:r>
      <w:r w:rsidRPr="00E0339C">
        <w:t xml:space="preserve">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5F1087" w:rsidRPr="00E0339C">
        <w:t>de moindre coût</w:t>
      </w:r>
      <w:r w:rsidRPr="00E0339C">
        <w:t xml:space="preserve"> du Groupe B telle que déterminée lors de la première étape ci-dessus sera sélectionnée.</w:t>
      </w:r>
      <w:r w:rsidR="005B69F3" w:rsidRPr="00E0339C">
        <w:t xml:space="preserve"> </w:t>
      </w:r>
    </w:p>
    <w:p w14:paraId="5A5929DC" w14:textId="71691D97" w:rsidR="00F327D7" w:rsidRPr="00E0339C" w:rsidRDefault="00F327D7" w:rsidP="003E1FF1">
      <w:pPr>
        <w:spacing w:before="360"/>
        <w:rPr>
          <w:b/>
          <w:sz w:val="28"/>
          <w:szCs w:val="28"/>
        </w:rPr>
      </w:pPr>
      <w:r w:rsidRPr="00E0339C">
        <w:rPr>
          <w:b/>
          <w:sz w:val="28"/>
          <w:szCs w:val="28"/>
        </w:rPr>
        <w:t>2.</w:t>
      </w:r>
      <w:r w:rsidR="00FF5AB7">
        <w:rPr>
          <w:b/>
          <w:sz w:val="28"/>
          <w:szCs w:val="28"/>
        </w:rPr>
        <w:t xml:space="preserve"> </w:t>
      </w:r>
      <w:r w:rsidRPr="00E0339C">
        <w:rPr>
          <w:b/>
          <w:sz w:val="28"/>
          <w:szCs w:val="28"/>
        </w:rPr>
        <w:tab/>
        <w:t>Évaluation</w:t>
      </w:r>
      <w:r w:rsidR="005B69F3" w:rsidRPr="00E0339C">
        <w:rPr>
          <w:b/>
          <w:sz w:val="28"/>
          <w:szCs w:val="28"/>
        </w:rPr>
        <w:t xml:space="preserve"> </w:t>
      </w:r>
      <w:r w:rsidR="005F1087" w:rsidRPr="00E0339C">
        <w:rPr>
          <w:b/>
          <w:sz w:val="28"/>
          <w:szCs w:val="28"/>
        </w:rPr>
        <w:t>(IS 35)</w:t>
      </w:r>
    </w:p>
    <w:p w14:paraId="26BB733B" w14:textId="20E7A63F" w:rsidR="00F327D7" w:rsidRPr="00E0339C" w:rsidRDefault="00F327D7" w:rsidP="00137FC9">
      <w:pPr>
        <w:ind w:left="720" w:firstLine="0"/>
      </w:pPr>
      <w:r w:rsidRPr="00E0339C">
        <w:t xml:space="preserve">En sus des </w:t>
      </w:r>
      <w:r w:rsidRPr="00137FC9">
        <w:rPr>
          <w:i/>
        </w:rPr>
        <w:t>critères</w:t>
      </w:r>
      <w:r w:rsidRPr="00E0339C">
        <w:t xml:space="preserve"> dont la liste figure à l’article 3</w:t>
      </w:r>
      <w:r w:rsidR="00080C3A" w:rsidRPr="00E0339C">
        <w:t>5</w:t>
      </w:r>
      <w:r w:rsidRPr="00E0339C">
        <w:t>.2 a)-e) des IS, les critères ci-après seront utilisés</w:t>
      </w:r>
      <w:r w:rsidR="005B69F3" w:rsidRPr="00E0339C">
        <w:t> :</w:t>
      </w:r>
    </w:p>
    <w:p w14:paraId="42C638F3" w14:textId="17B58BE1" w:rsidR="00F327D7" w:rsidRPr="00E0339C" w:rsidRDefault="00F327D7" w:rsidP="00D3014C">
      <w:pPr>
        <w:ind w:left="0" w:firstLine="0"/>
      </w:pPr>
      <w:r w:rsidRPr="00E0339C">
        <w:rPr>
          <w:b/>
        </w:rPr>
        <w:t>2.1</w:t>
      </w:r>
      <w:r w:rsidRPr="00E0339C">
        <w:rPr>
          <w:b/>
        </w:rPr>
        <w:tab/>
        <w:t>Acceptabilité de la Proposition Technique</w:t>
      </w:r>
      <w:r w:rsidR="005B69F3" w:rsidRPr="00E0339C">
        <w:t> :</w:t>
      </w:r>
    </w:p>
    <w:p w14:paraId="5CA3B534" w14:textId="74F7FCE6" w:rsidR="00CC682E" w:rsidRPr="00FF5AB7" w:rsidRDefault="008C5405" w:rsidP="00137FC9">
      <w:pPr>
        <w:ind w:left="720" w:firstLine="0"/>
        <w:rPr>
          <w:b/>
          <w:lang w:eastAsia="en-US"/>
        </w:rPr>
      </w:pPr>
      <w:r w:rsidRPr="00E0339C">
        <w:t>L’évaluation de l’</w:t>
      </w:r>
      <w:r w:rsidR="00B60DD9" w:rsidRPr="00E0339C">
        <w:t>O</w:t>
      </w:r>
      <w:r w:rsidRPr="00E0339C">
        <w:t>ffre technique présentée par le Soumissionnaire comprendra</w:t>
      </w:r>
      <w:r w:rsidR="005B69F3" w:rsidRPr="00E0339C">
        <w:t> :</w:t>
      </w:r>
      <w:r w:rsidRPr="00E0339C">
        <w:t xml:space="preserve"> </w:t>
      </w:r>
      <w:r w:rsidR="00B60DD9" w:rsidRPr="00E0339C">
        <w:t>(a)</w:t>
      </w:r>
      <w:r w:rsidR="003E1FF1" w:rsidRPr="00E0339C">
        <w:t> </w:t>
      </w:r>
      <w:r w:rsidRPr="00E0339C">
        <w:t xml:space="preserve">l’évaluation de la capacité technique du Soumissionnaire à mobiliser les équipements et le personnel clés pour </w:t>
      </w:r>
      <w:r w:rsidRPr="00137FC9">
        <w:rPr>
          <w:i/>
        </w:rPr>
        <w:t>l’exécution</w:t>
      </w:r>
      <w:r w:rsidRPr="00E0339C">
        <w:t xml:space="preserve"> du Marché, </w:t>
      </w:r>
      <w:r w:rsidR="00B60DD9" w:rsidRPr="00E0339C">
        <w:t>(b)</w:t>
      </w:r>
      <w:r w:rsidR="003E1FF1" w:rsidRPr="00E0339C">
        <w:t> </w:t>
      </w:r>
      <w:r w:rsidRPr="00E0339C">
        <w:t xml:space="preserve">la méthode d’exécution, </w:t>
      </w:r>
      <w:r w:rsidR="00B60DD9" w:rsidRPr="00E0339C">
        <w:t>(c)</w:t>
      </w:r>
      <w:r w:rsidR="003E1FF1" w:rsidRPr="00E0339C">
        <w:t> </w:t>
      </w:r>
      <w:r w:rsidRPr="00E0339C">
        <w:t xml:space="preserve">le calendrier de travail, et </w:t>
      </w:r>
      <w:r w:rsidR="00B60DD9" w:rsidRPr="00E0339C">
        <w:t>(d)</w:t>
      </w:r>
      <w:r w:rsidR="003E1FF1" w:rsidRPr="00E0339C">
        <w:t> </w:t>
      </w:r>
      <w:r w:rsidRPr="00E0339C">
        <w:t>les sources d’approvisionnement dans les détails suffisants, et en conformité avec les exigences définies à la Section VII</w:t>
      </w:r>
      <w:r w:rsidR="00B60DD9" w:rsidRPr="00E0339C">
        <w:t>. Spécifications des Travaux</w:t>
      </w:r>
      <w:r w:rsidRPr="00E0339C">
        <w:t>.</w:t>
      </w:r>
    </w:p>
    <w:p w14:paraId="1B490AA3" w14:textId="64C0D3B3" w:rsidR="00B65072" w:rsidRDefault="00694670" w:rsidP="00B65072">
      <w:pPr>
        <w:suppressAutoHyphens/>
        <w:ind w:left="0" w:right="-72" w:firstLine="0"/>
        <w:rPr>
          <w:szCs w:val="24"/>
        </w:rPr>
      </w:pPr>
      <w:r w:rsidRPr="00C70E19">
        <w:rPr>
          <w:szCs w:val="24"/>
        </w:rPr>
        <w:fldChar w:fldCharType="begin"/>
      </w:r>
      <w:r w:rsidRPr="00C70E19">
        <w:rPr>
          <w:szCs w:val="24"/>
        </w:rPr>
        <w:fldChar w:fldCharType="end"/>
      </w:r>
      <w:r w:rsidR="00F327D7" w:rsidRPr="009F2B3D">
        <w:rPr>
          <w:b/>
          <w:iCs/>
          <w:sz w:val="28"/>
          <w:szCs w:val="28"/>
          <w:lang w:eastAsia="en-US"/>
        </w:rPr>
        <w:t>2.2</w:t>
      </w:r>
      <w:r w:rsidR="00F327D7" w:rsidRPr="009F2B3D">
        <w:rPr>
          <w:b/>
          <w:iCs/>
          <w:sz w:val="28"/>
          <w:szCs w:val="28"/>
          <w:lang w:eastAsia="en-US"/>
        </w:rPr>
        <w:tab/>
        <w:t>Marchés pour lots multiples</w:t>
      </w:r>
      <w:r w:rsidR="001E326F" w:rsidRPr="009F2B3D">
        <w:rPr>
          <w:b/>
          <w:iCs/>
          <w:sz w:val="28"/>
          <w:szCs w:val="28"/>
          <w:lang w:eastAsia="en-US"/>
        </w:rPr>
        <w:t xml:space="preserve"> </w:t>
      </w:r>
      <w:r w:rsidR="00EB51BB" w:rsidRPr="009F2B3D">
        <w:rPr>
          <w:b/>
          <w:iCs/>
          <w:sz w:val="28"/>
          <w:szCs w:val="28"/>
          <w:lang w:eastAsia="en-US"/>
        </w:rPr>
        <w:t>(IS</w:t>
      </w:r>
      <w:r w:rsidR="005F1087" w:rsidRPr="009F2B3D">
        <w:rPr>
          <w:b/>
          <w:iCs/>
          <w:sz w:val="28"/>
          <w:szCs w:val="28"/>
          <w:lang w:eastAsia="en-US"/>
        </w:rPr>
        <w:t xml:space="preserve"> 35</w:t>
      </w:r>
      <w:r w:rsidR="00EB51BB" w:rsidRPr="009F2B3D">
        <w:rPr>
          <w:b/>
          <w:iCs/>
          <w:sz w:val="28"/>
          <w:szCs w:val="28"/>
          <w:lang w:eastAsia="en-US"/>
        </w:rPr>
        <w:t>.4)</w:t>
      </w:r>
      <w:r w:rsidR="005B69F3" w:rsidRPr="00E0339C">
        <w:t> :</w:t>
      </w:r>
      <w:r w:rsidR="00F327D7" w:rsidRPr="00E0339C">
        <w:t xml:space="preserve"> </w:t>
      </w:r>
    </w:p>
    <w:p w14:paraId="4610B9DC" w14:textId="0C625710" w:rsidR="00B65072" w:rsidRPr="00E0339C" w:rsidRDefault="00EB51BB" w:rsidP="00137FC9">
      <w:pPr>
        <w:ind w:left="72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w:t>
      </w:r>
      <w:r w:rsidRPr="00137FC9">
        <w:rPr>
          <w:i/>
        </w:rPr>
        <w:t>possibles</w:t>
      </w:r>
      <w:r w:rsidRPr="00E0339C">
        <w:t xml:space="preserve">, sous réserve que le (les) soumissionnaire(s) retenu(s) satisfasse(nt) aux conditions de qualification (conformément à cette Section III, , Vérification des qualifications à postériori). </w:t>
      </w:r>
    </w:p>
    <w:p w14:paraId="784238B2" w14:textId="23615266" w:rsidR="00EB51BB" w:rsidRPr="00E0339C" w:rsidRDefault="00EB51BB" w:rsidP="00137FC9">
      <w:pPr>
        <w:ind w:left="720" w:firstLine="0"/>
        <w:rPr>
          <w:bCs/>
        </w:rPr>
      </w:pPr>
      <w:r w:rsidRPr="00E0339C">
        <w:rPr>
          <w:bCs/>
        </w:rPr>
        <w:t xml:space="preserve">Pour </w:t>
      </w:r>
      <w:r w:rsidRPr="00137FC9">
        <w:rPr>
          <w:i/>
        </w:rPr>
        <w:t>déterminer</w:t>
      </w:r>
      <w:r w:rsidRPr="00E0339C">
        <w:rPr>
          <w:bCs/>
        </w:rPr>
        <w:t xml:space="preserve"> le(les) soumissionnaire(s) présentant le moindre coût évalué de l’ensemble des lots combinés pour </w:t>
      </w:r>
      <w:r w:rsidR="007968A1">
        <w:t xml:space="preserve">le Maître </w:t>
      </w:r>
      <w:r w:rsidR="001A0797">
        <w:t>d</w:t>
      </w:r>
      <w:r w:rsidRPr="00E0339C">
        <w:t>’Ouvrage</w:t>
      </w:r>
      <w:r w:rsidRPr="00E0339C">
        <w:rPr>
          <w:bCs/>
        </w:rPr>
        <w:t xml:space="preserve">, </w:t>
      </w:r>
      <w:r w:rsidR="007968A1">
        <w:t xml:space="preserve">le Maître </w:t>
      </w:r>
      <w:r w:rsidR="001A0797">
        <w:t>d</w:t>
      </w:r>
      <w:r w:rsidRPr="00E0339C">
        <w:t>’Ouvrage</w:t>
      </w:r>
      <w:r w:rsidRPr="00E0339C">
        <w:rPr>
          <w:bCs/>
        </w:rPr>
        <w:t xml:space="preserve"> devra procéder selon les étapes ci-après</w:t>
      </w:r>
      <w:r w:rsidR="005B69F3" w:rsidRPr="00E0339C">
        <w:rPr>
          <w:bCs/>
        </w:rPr>
        <w:t> :</w:t>
      </w:r>
    </w:p>
    <w:p w14:paraId="1F85F49C" w14:textId="08EBF310" w:rsidR="00EB51BB" w:rsidRPr="00E0339C" w:rsidRDefault="00EB51BB" w:rsidP="00373A8C">
      <w:pPr>
        <w:numPr>
          <w:ilvl w:val="0"/>
          <w:numId w:val="29"/>
        </w:numPr>
        <w:tabs>
          <w:tab w:val="clear" w:pos="780"/>
        </w:tabs>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7105C688" w14:textId="46CF98C5" w:rsidR="00EB51BB" w:rsidRPr="00E0339C" w:rsidRDefault="00EB51BB" w:rsidP="00373A8C">
      <w:pPr>
        <w:numPr>
          <w:ilvl w:val="0"/>
          <w:numId w:val="29"/>
        </w:numPr>
        <w:tabs>
          <w:tab w:val="clear" w:pos="780"/>
        </w:tabs>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059E42A6" w14:textId="25249037" w:rsidR="00EB51BB" w:rsidRPr="00E0339C" w:rsidRDefault="00EB51BB" w:rsidP="00373A8C">
      <w:pPr>
        <w:numPr>
          <w:ilvl w:val="0"/>
          <w:numId w:val="29"/>
        </w:numPr>
        <w:tabs>
          <w:tab w:val="clear" w:pos="780"/>
        </w:tabs>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3A5A845B" w14:textId="4FED54D1" w:rsidR="00F327D7" w:rsidRPr="00E0339C" w:rsidRDefault="00EB51BB" w:rsidP="00373A8C">
      <w:pPr>
        <w:numPr>
          <w:ilvl w:val="0"/>
          <w:numId w:val="29"/>
        </w:numPr>
        <w:tabs>
          <w:tab w:val="clear" w:pos="780"/>
        </w:tabs>
        <w:ind w:left="1617" w:hanging="540"/>
      </w:pPr>
      <w:r w:rsidRPr="00E0339C">
        <w:rPr>
          <w:bCs/>
        </w:rPr>
        <w:t xml:space="preserve">Déterminer les attributions de marchés sur la base de la combinaison de lots qui conduit au coût total évalué le moindre pour </w:t>
      </w:r>
      <w:r w:rsidRPr="00E0339C">
        <w:t xml:space="preserve">le Maître de </w:t>
      </w:r>
      <w:proofErr w:type="spellStart"/>
      <w:r w:rsidRPr="00E0339C">
        <w:t>l</w:t>
      </w:r>
      <w:r w:rsidR="001A0797">
        <w:t>d</w:t>
      </w:r>
      <w:r w:rsidRPr="00E0339C">
        <w:t>’Ouvrage</w:t>
      </w:r>
      <w:proofErr w:type="spellEnd"/>
      <w:r w:rsidRPr="00E0339C">
        <w:rPr>
          <w:bCs/>
        </w:rPr>
        <w:t>.</w:t>
      </w:r>
      <w:r w:rsidR="005B69F3" w:rsidRPr="00E0339C">
        <w:rPr>
          <w:bCs/>
        </w:rPr>
        <w:t xml:space="preserve"> </w:t>
      </w:r>
      <w:r w:rsidR="00F327D7" w:rsidRPr="00E0339C">
        <w:t>.</w:t>
      </w:r>
    </w:p>
    <w:p w14:paraId="02C778B7" w14:textId="2BE3C3C4" w:rsidR="00F327D7" w:rsidRPr="00E0339C" w:rsidRDefault="00F327D7" w:rsidP="00D3014C">
      <w:pPr>
        <w:ind w:left="720"/>
        <w:rPr>
          <w:i/>
        </w:rPr>
      </w:pPr>
      <w:r w:rsidRPr="00E0339C">
        <w:rPr>
          <w:b/>
        </w:rPr>
        <w:t>2.3</w:t>
      </w:r>
      <w:r w:rsidRPr="00E0339C">
        <w:rPr>
          <w:b/>
        </w:rPr>
        <w:tab/>
        <w:t>Variantes au délai d’exécution</w:t>
      </w:r>
      <w:r w:rsidR="005B69F3" w:rsidRPr="00E0339C">
        <w:rPr>
          <w:b/>
        </w:rPr>
        <w:t> :</w:t>
      </w:r>
      <w:r w:rsidRPr="00E0339C">
        <w:rPr>
          <w:b/>
        </w:rPr>
        <w:t xml:space="preserve"> </w:t>
      </w:r>
      <w:r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650A60E7" w14:textId="3BA7529C" w:rsidR="005F1087" w:rsidRPr="00E0339C" w:rsidRDefault="00F327D7" w:rsidP="00D3014C">
      <w:pPr>
        <w:ind w:left="720"/>
        <w:rPr>
          <w:b/>
        </w:rPr>
      </w:pPr>
      <w:r w:rsidRPr="00E0339C">
        <w:rPr>
          <w:b/>
        </w:rPr>
        <w:t>2.4</w:t>
      </w:r>
      <w:r w:rsidRPr="00E0339C">
        <w:rPr>
          <w:b/>
        </w:rPr>
        <w:tab/>
      </w:r>
      <w:r w:rsidR="005F1087" w:rsidRPr="00E0339C">
        <w:rPr>
          <w:b/>
        </w:rPr>
        <w:t>Acquisition</w:t>
      </w:r>
      <w:r w:rsidR="006407CF">
        <w:rPr>
          <w:b/>
        </w:rPr>
        <w:t>s</w:t>
      </w:r>
      <w:r w:rsidR="005F1087" w:rsidRPr="00E0339C">
        <w:rPr>
          <w:b/>
        </w:rPr>
        <w:t xml:space="preserve"> durable</w:t>
      </w:r>
      <w:r w:rsidR="006407CF">
        <w:rPr>
          <w:b/>
        </w:rPr>
        <w:t>s</w:t>
      </w:r>
    </w:p>
    <w:p w14:paraId="5A3478F3" w14:textId="632DEE81" w:rsidR="005F1087" w:rsidRPr="00E0339C" w:rsidRDefault="005F1087" w:rsidP="00D3014C">
      <w:pPr>
        <w:ind w:left="720" w:firstLine="0"/>
        <w:rPr>
          <w:b/>
        </w:rPr>
      </w:pPr>
      <w:r w:rsidRPr="00E0339C">
        <w:rPr>
          <w:i/>
        </w:rPr>
        <w:t>[si des exigences d’acquisition</w:t>
      </w:r>
      <w:r w:rsidR="006407CF">
        <w:rPr>
          <w:i/>
        </w:rPr>
        <w:t>s</w:t>
      </w:r>
      <w:r w:rsidRPr="00E0339C">
        <w:rPr>
          <w:i/>
        </w:rPr>
        <w:t xml:space="preserve"> durable</w:t>
      </w:r>
      <w:r w:rsidR="006407CF">
        <w:rPr>
          <w:i/>
        </w:rPr>
        <w:t>s</w:t>
      </w:r>
      <w:r w:rsidRPr="00E0339C">
        <w:rPr>
          <w:i/>
        </w:rPr>
        <w:t xml:space="preserv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E0339C">
        <w:t>]</w:t>
      </w:r>
    </w:p>
    <w:p w14:paraId="2A10E5DC" w14:textId="4D37582D" w:rsidR="00F327D7" w:rsidRPr="00E0339C" w:rsidRDefault="005F1087" w:rsidP="00D3014C">
      <w:pPr>
        <w:ind w:left="720"/>
        <w:rPr>
          <w:i/>
        </w:rPr>
      </w:pPr>
      <w:r w:rsidRPr="00E0339C">
        <w:rPr>
          <w:b/>
        </w:rPr>
        <w:t>2.5</w:t>
      </w:r>
      <w:r w:rsidRPr="00E0339C">
        <w:rPr>
          <w:b/>
        </w:rPr>
        <w:tab/>
      </w:r>
      <w:r w:rsidR="00F327D7" w:rsidRPr="00E0339C">
        <w:rPr>
          <w:b/>
        </w:rPr>
        <w:t>Variantes techniques </w:t>
      </w:r>
      <w:r w:rsidRPr="00E0339C">
        <w:rPr>
          <w:b/>
        </w:rPr>
        <w:t>(pour des éléments prédéfinis des travaux)</w:t>
      </w:r>
      <w:r w:rsidR="005B69F3" w:rsidRPr="00E0339C">
        <w:rPr>
          <w:b/>
        </w:rPr>
        <w:t> :</w:t>
      </w:r>
      <w:r w:rsidR="00F327D7" w:rsidRPr="00E0339C">
        <w:rPr>
          <w:b/>
        </w:rPr>
        <w:t xml:space="preserve"> </w:t>
      </w:r>
      <w:r w:rsidR="00F327D7" w:rsidRPr="00E0339C">
        <w:t>si elles sont permises en application de l’article 13.4 des IS, elles seront évaluées comme suit</w:t>
      </w:r>
      <w:r w:rsidR="005B69F3" w:rsidRPr="00E0339C">
        <w:t> :</w:t>
      </w:r>
      <w:r w:rsidR="00317066" w:rsidRPr="00E0339C">
        <w:rPr>
          <w:i/>
        </w:rPr>
        <w:t xml:space="preserve"> [préciser la méthode d’application des variantes techniques, le cas échéant</w:t>
      </w:r>
      <w:r w:rsidR="005B69F3" w:rsidRPr="00E0339C">
        <w:rPr>
          <w:i/>
        </w:rPr>
        <w:t> ;</w:t>
      </w:r>
      <w:r w:rsidR="00317066" w:rsidRPr="00E0339C">
        <w:rPr>
          <w:i/>
        </w:rPr>
        <w:t xml:space="preserve"> dans le cas contraire, indiquer « Non Applicable »]</w:t>
      </w:r>
    </w:p>
    <w:p w14:paraId="654EEBC2" w14:textId="5F3E8D7D" w:rsidR="005F1087" w:rsidRPr="00E0339C" w:rsidRDefault="005F1087" w:rsidP="00D3014C">
      <w:pPr>
        <w:ind w:left="720"/>
        <w:rPr>
          <w:b/>
        </w:rPr>
      </w:pPr>
      <w:r w:rsidRPr="00E0339C">
        <w:rPr>
          <w:b/>
        </w:rPr>
        <w:t>2.6</w:t>
      </w:r>
      <w:r w:rsidRPr="00E0339C">
        <w:rPr>
          <w:b/>
        </w:rPr>
        <w:tab/>
        <w:t xml:space="preserve">Autres critères </w:t>
      </w:r>
    </w:p>
    <w:p w14:paraId="1FB74C38" w14:textId="7DC6D7C3" w:rsidR="005F1087" w:rsidRDefault="005F1087" w:rsidP="00D3014C">
      <w:pPr>
        <w:ind w:left="720" w:firstLine="0"/>
      </w:pPr>
      <w:r w:rsidRPr="00E0339C">
        <w:t>(si permis par IS 35.2(f)</w:t>
      </w:r>
    </w:p>
    <w:p w14:paraId="0F9E0959" w14:textId="77777777" w:rsidR="004F411A" w:rsidRPr="00E0339C" w:rsidRDefault="004F411A" w:rsidP="00D3014C">
      <w:pPr>
        <w:ind w:left="720" w:firstLine="0"/>
      </w:pPr>
    </w:p>
    <w:p w14:paraId="2EEFBE9E" w14:textId="5C550B01" w:rsidR="005001E0" w:rsidRPr="004F411A" w:rsidRDefault="00F327D7" w:rsidP="004F411A">
      <w:pPr>
        <w:ind w:left="720"/>
        <w:rPr>
          <w:b/>
          <w:iCs/>
          <w:sz w:val="28"/>
          <w:szCs w:val="28"/>
          <w:lang w:eastAsia="en-US"/>
        </w:rPr>
      </w:pPr>
      <w:r w:rsidRPr="004F411A">
        <w:rPr>
          <w:b/>
          <w:iCs/>
          <w:sz w:val="28"/>
          <w:szCs w:val="28"/>
          <w:lang w:eastAsia="en-US"/>
        </w:rPr>
        <w:t>3.</w:t>
      </w:r>
      <w:r w:rsidRPr="004F411A">
        <w:rPr>
          <w:b/>
          <w:iCs/>
          <w:sz w:val="28"/>
          <w:szCs w:val="28"/>
          <w:lang w:eastAsia="en-US"/>
        </w:rPr>
        <w:tab/>
        <w:t>Qualification</w:t>
      </w:r>
    </w:p>
    <w:p w14:paraId="7C35595E" w14:textId="14A3B240" w:rsidR="005001E0" w:rsidRPr="00E0339C" w:rsidRDefault="00137FC9" w:rsidP="00137FC9">
      <w:pPr>
        <w:ind w:left="810"/>
      </w:pPr>
      <w:r>
        <w:rPr>
          <w:b/>
        </w:rPr>
        <w:t xml:space="preserve">3.1 </w:t>
      </w:r>
      <w:r w:rsidR="00F327D7"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5CBD3C84"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 xml:space="preserve">utilisés au moment de la </w:t>
      </w:r>
      <w:proofErr w:type="spellStart"/>
      <w:r w:rsidRPr="00E0339C">
        <w:t>pré</w:t>
      </w:r>
      <w:r w:rsidR="005F1087" w:rsidRPr="00E0339C">
        <w:t>-</w:t>
      </w:r>
      <w:r w:rsidRPr="00E0339C">
        <w:t>qualification</w:t>
      </w:r>
      <w:proofErr w:type="spellEnd"/>
      <w:r w:rsidRPr="00E0339C">
        <w:t>.</w:t>
      </w:r>
    </w:p>
    <w:p w14:paraId="2D80221F" w14:textId="203C5D94" w:rsidR="005001E0" w:rsidRPr="00E0339C" w:rsidRDefault="00137FC9" w:rsidP="00137FC9">
      <w:pPr>
        <w:ind w:left="810"/>
        <w:rPr>
          <w:b/>
        </w:rPr>
      </w:pPr>
      <w:r>
        <w:rPr>
          <w:b/>
        </w:rPr>
        <w:t>3.</w:t>
      </w:r>
      <w:r w:rsidR="00F327D7" w:rsidRPr="00E0339C">
        <w:rPr>
          <w:b/>
        </w:rPr>
        <w:t>2</w:t>
      </w:r>
      <w:r w:rsidR="00F327D7" w:rsidRPr="00E0339C">
        <w:rPr>
          <w:b/>
        </w:rPr>
        <w:tab/>
        <w:t>Sous-traitants spécialisés</w:t>
      </w:r>
    </w:p>
    <w:p w14:paraId="27A9C3F9" w14:textId="3B4EFEF9"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 xml:space="preserve">qualifiés au regard des critères utilisés au moment de la </w:t>
      </w:r>
      <w:proofErr w:type="spellStart"/>
      <w:r w:rsidRPr="00E0339C">
        <w:rPr>
          <w:iCs/>
          <w:szCs w:val="24"/>
        </w:rPr>
        <w:t>pré</w:t>
      </w:r>
      <w:r w:rsidR="005F1087" w:rsidRPr="00E0339C">
        <w:rPr>
          <w:iCs/>
          <w:szCs w:val="24"/>
        </w:rPr>
        <w:t>-</w:t>
      </w:r>
      <w:r w:rsidRPr="00E0339C">
        <w:rPr>
          <w:iCs/>
          <w:szCs w:val="24"/>
        </w:rPr>
        <w:t>qualification</w:t>
      </w:r>
      <w:proofErr w:type="spellEnd"/>
      <w:r w:rsidRPr="00E0339C">
        <w:rPr>
          <w:iCs/>
          <w:szCs w:val="24"/>
        </w:rPr>
        <w:t xml:space="preserve">.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691BA856" w:rsidR="0069647C" w:rsidRPr="00E0339C" w:rsidRDefault="0069647C" w:rsidP="00137FC9">
      <w:pPr>
        <w:ind w:left="810"/>
        <w:rPr>
          <w:iCs/>
          <w:szCs w:val="24"/>
        </w:rPr>
      </w:pPr>
      <w:r w:rsidRPr="00E0339C">
        <w:rPr>
          <w:b/>
          <w:iCs/>
          <w:szCs w:val="24"/>
        </w:rPr>
        <w:t>3</w:t>
      </w:r>
      <w:r w:rsidR="00137FC9">
        <w:rPr>
          <w:b/>
          <w:iCs/>
          <w:szCs w:val="24"/>
        </w:rPr>
        <w:t>.3</w:t>
      </w:r>
      <w:r w:rsidRPr="00E0339C">
        <w:rPr>
          <w:b/>
          <w:iCs/>
          <w:szCs w:val="24"/>
        </w:rPr>
        <w:tab/>
        <w:t>Ressources financières</w:t>
      </w:r>
    </w:p>
    <w:p w14:paraId="7974B039" w14:textId="6806AA04"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w:t>
      </w:r>
      <w:proofErr w:type="spellStart"/>
      <w:r w:rsidRPr="00E0339C">
        <w:rPr>
          <w:szCs w:val="24"/>
          <w:lang w:val="fr-FR"/>
        </w:rPr>
        <w:t>avoirs</w:t>
      </w:r>
      <w:proofErr w:type="spellEnd"/>
      <w:r w:rsidRPr="00E0339C">
        <w:rPr>
          <w:szCs w:val="24"/>
          <w:lang w:val="fr-FR"/>
        </w:rPr>
        <w:t xml:space="preserve">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1401F115" w:rsidR="0069647C" w:rsidRPr="00E0339C" w:rsidRDefault="00137FC9" w:rsidP="00137FC9">
      <w:pPr>
        <w:ind w:left="810"/>
        <w:rPr>
          <w:szCs w:val="24"/>
        </w:rPr>
      </w:pPr>
      <w:r>
        <w:rPr>
          <w:b/>
          <w:szCs w:val="24"/>
        </w:rPr>
        <w:t>3.</w:t>
      </w:r>
      <w:r w:rsidR="00317066" w:rsidRPr="00E0339C">
        <w:rPr>
          <w:b/>
          <w:szCs w:val="24"/>
        </w:rPr>
        <w:t>4</w:t>
      </w:r>
      <w:r w:rsidR="0069647C" w:rsidRPr="00E0339C">
        <w:rPr>
          <w:b/>
          <w:szCs w:val="24"/>
        </w:rPr>
        <w:t xml:space="preserve"> </w:t>
      </w:r>
      <w:r w:rsidR="003E1FF1" w:rsidRPr="00E0339C">
        <w:rPr>
          <w:b/>
          <w:szCs w:val="24"/>
        </w:rPr>
        <w:tab/>
      </w:r>
      <w:r w:rsidR="00CA050C" w:rsidRPr="00137FC9">
        <w:rPr>
          <w:b/>
        </w:rPr>
        <w:t>Représentant</w:t>
      </w:r>
      <w:r w:rsidR="00CA050C">
        <w:rPr>
          <w:b/>
          <w:szCs w:val="24"/>
        </w:rPr>
        <w:t xml:space="preserve"> et </w:t>
      </w:r>
      <w:r w:rsidR="0069647C" w:rsidRPr="00E0339C">
        <w:rPr>
          <w:b/>
          <w:szCs w:val="24"/>
        </w:rPr>
        <w:t>Personnel</w:t>
      </w:r>
      <w:r w:rsidR="008E4E85" w:rsidRPr="00E0339C">
        <w:rPr>
          <w:b/>
          <w:szCs w:val="24"/>
        </w:rPr>
        <w:t>-Clé</w:t>
      </w:r>
      <w:r w:rsidR="00CA050C">
        <w:rPr>
          <w:b/>
          <w:szCs w:val="24"/>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21107532"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0F6CB7F7"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7423A4D9" w:rsidR="008E4E85" w:rsidRPr="00E0339C" w:rsidRDefault="008E4E85" w:rsidP="003E1FF1">
      <w:pPr>
        <w:tabs>
          <w:tab w:val="right" w:pos="7254"/>
        </w:tabs>
        <w:spacing w:before="120" w:after="120"/>
        <w:ind w:left="709" w:firstLine="0"/>
      </w:pPr>
      <w:r w:rsidRPr="00AA0978">
        <w:t>L’Entrepreneur devra obtenir l’accord du Maître d’Ouvrage avant de remplacer le Personnel clé (cf</w:t>
      </w:r>
      <w:r w:rsidR="006407CF">
        <w:t>.</w:t>
      </w:r>
      <w:r w:rsidRPr="00AA0978">
        <w:t xml:space="preserve"> </w:t>
      </w:r>
      <w:r w:rsidR="00AA0978">
        <w:t>paragraphe</w:t>
      </w:r>
      <w:r w:rsidR="00AA0978" w:rsidRPr="00AA0978">
        <w:t xml:space="preserve"> </w:t>
      </w:r>
      <w:r w:rsidR="00275DA9" w:rsidRPr="00AA0978">
        <w:t>5.9.1</w:t>
      </w:r>
      <w:r w:rsidRPr="00AA0978">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6D22D6F0" w14:textId="2148EB7C" w:rsidR="005001E0" w:rsidRPr="00E0339C" w:rsidRDefault="00B36535" w:rsidP="00137FC9">
      <w:pPr>
        <w:ind w:left="810"/>
      </w:pPr>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35E5AC57" w14:textId="77777777" w:rsidR="005001E0" w:rsidRPr="00E0339C" w:rsidRDefault="00557527" w:rsidP="0013330B">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47116510" w14:textId="77777777" w:rsidR="009D4724" w:rsidRPr="00E0339C" w:rsidRDefault="009D4724">
      <w:pPr>
        <w:jc w:val="left"/>
      </w:pPr>
    </w:p>
    <w:p w14:paraId="015F0064" w14:textId="77777777" w:rsidR="002C7E8E" w:rsidRPr="00E0339C" w:rsidRDefault="002C7E8E">
      <w:pPr>
        <w:jc w:val="left"/>
        <w:sectPr w:rsidR="002C7E8E" w:rsidRPr="00E0339C" w:rsidSect="00C21A5C">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72" w:name="_Toc326657863"/>
      <w:r w:rsidRPr="00E0339C">
        <w:t>Section III. Critères d’évaluation et de</w:t>
      </w:r>
      <w:r w:rsidR="001E326F" w:rsidRPr="00E0339C">
        <w:t xml:space="preserve"> </w:t>
      </w:r>
      <w:r w:rsidRPr="00E0339C">
        <w:t>qualification</w:t>
      </w:r>
      <w:bookmarkEnd w:id="367"/>
      <w:bookmarkEnd w:id="368"/>
      <w:bookmarkEnd w:id="369"/>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 xml:space="preserve">(Si une </w:t>
      </w:r>
      <w:proofErr w:type="spellStart"/>
      <w:r w:rsidRPr="00E0339C">
        <w:rPr>
          <w:sz w:val="32"/>
          <w:szCs w:val="32"/>
        </w:rPr>
        <w:t>Pré</w:t>
      </w:r>
      <w:r w:rsidR="00EA0D1C" w:rsidRPr="00E0339C">
        <w:rPr>
          <w:sz w:val="32"/>
          <w:szCs w:val="32"/>
        </w:rPr>
        <w:t>-</w:t>
      </w:r>
      <w:r w:rsidRPr="00E0339C">
        <w:rPr>
          <w:sz w:val="32"/>
          <w:szCs w:val="32"/>
        </w:rPr>
        <w:t>Qualification</w:t>
      </w:r>
      <w:proofErr w:type="spellEnd"/>
      <w:r w:rsidRPr="00E0339C">
        <w:rPr>
          <w:sz w:val="32"/>
          <w:szCs w:val="32"/>
        </w:rPr>
        <w:t xml:space="preserve">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70"/>
      <w:bookmarkEnd w:id="371"/>
      <w:bookmarkEnd w:id="372"/>
    </w:p>
    <w:p w14:paraId="73B3DFA3" w14:textId="43F341E0"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66331733"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373A8C">
      <w:pPr>
        <w:pStyle w:val="ListParagraph"/>
        <w:numPr>
          <w:ilvl w:val="1"/>
          <w:numId w:val="21"/>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373A8C">
      <w:pPr>
        <w:pStyle w:val="ListParagraph"/>
        <w:numPr>
          <w:ilvl w:val="1"/>
          <w:numId w:val="21"/>
        </w:numPr>
      </w:pPr>
      <w:r w:rsidRPr="00E0339C">
        <w:t>Pour le montant d’un marché, le taux de change sera celui de la date de signature du marché en question.</w:t>
      </w:r>
    </w:p>
    <w:p w14:paraId="03B69208" w14:textId="510DDDC9" w:rsidR="000A450A" w:rsidRPr="00E0339C" w:rsidRDefault="00D16E86" w:rsidP="00FF5AB7">
      <w:pPr>
        <w:ind w:left="144"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0E0CDD21" w14:textId="77777777" w:rsidR="0028687F" w:rsidRPr="00E0339C" w:rsidRDefault="0028687F">
      <w:pPr>
        <w:jc w:val="left"/>
        <w:rPr>
          <w:b/>
        </w:rPr>
      </w:pPr>
      <w:r w:rsidRPr="00E0339C">
        <w:rPr>
          <w:b/>
        </w:rPr>
        <w:br w:type="page"/>
      </w:r>
    </w:p>
    <w:p w14:paraId="79E355EA" w14:textId="40542ECC" w:rsidR="00D16E86" w:rsidRPr="00E0339C" w:rsidRDefault="000A450A" w:rsidP="003E1FF1">
      <w:pPr>
        <w:spacing w:before="360"/>
        <w:rPr>
          <w:b/>
          <w:sz w:val="28"/>
          <w:szCs w:val="28"/>
        </w:rPr>
      </w:pPr>
      <w:r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76FD35C5" w:rsidR="005001E0" w:rsidRPr="00E0339C" w:rsidRDefault="00D9127A" w:rsidP="00137FC9">
      <w:pPr>
        <w:ind w:left="1980" w:hanging="684"/>
      </w:pPr>
      <w:r w:rsidRPr="00E0339C">
        <w:t>(i)</w:t>
      </w:r>
      <w:r w:rsidR="00137FC9">
        <w:t xml:space="preserve">    </w:t>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C405F44" w:rsidR="005001E0" w:rsidRPr="00E0339C" w:rsidRDefault="00D9127A" w:rsidP="00137FC9">
      <w:pPr>
        <w:ind w:left="1980" w:hanging="684"/>
      </w:pPr>
      <w:r w:rsidRPr="00E0339C">
        <w:t xml:space="preserve">(ii) </w:t>
      </w:r>
      <w:r w:rsidR="00137FC9">
        <w:t xml:space="preserve">   </w:t>
      </w:r>
      <w:r w:rsidRPr="00E0339C">
        <w:t>Groupe B</w:t>
      </w:r>
      <w:r w:rsidR="005B69F3" w:rsidRPr="00E0339C">
        <w:t> :</w:t>
      </w:r>
      <w:r w:rsidRPr="00E0339C">
        <w:t xml:space="preserve"> </w:t>
      </w:r>
      <w:r w:rsidR="00C97825" w:rsidRPr="00E0339C">
        <w:t>Autres Soumissionnaires</w:t>
      </w:r>
      <w:r w:rsidRPr="00E0339C">
        <w:t>.</w:t>
      </w:r>
    </w:p>
    <w:p w14:paraId="3DBD7F63" w14:textId="3F75384C"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AD3EBB" w:rsidRPr="00E0339C">
        <w:t>de moindre coût</w:t>
      </w:r>
      <w:r w:rsidRPr="00E0339C">
        <w:t xml:space="preserve"> de chaque Groupe, qui sera à son tour comparée avec l’Offre évaluée </w:t>
      </w:r>
      <w:r w:rsidR="00AD3EBB" w:rsidRPr="00E0339C">
        <w:t>de moindre coût</w:t>
      </w:r>
      <w:r w:rsidRPr="00E0339C">
        <w:t xml:space="preserve"> de l’autre Groupe. Si à l’issue de cette comparaison, une Offre du Groupe A est </w:t>
      </w:r>
      <w:r w:rsidR="00AD3EBB" w:rsidRPr="00E0339C">
        <w:t>de moindre coût</w:t>
      </w:r>
      <w:r w:rsidRPr="00E0339C">
        <w:t xml:space="preserve">, elle sera l’attributaire du Marché. Si une Offre du Groupe B est </w:t>
      </w:r>
      <w:r w:rsidR="00AD3EBB" w:rsidRPr="00E0339C">
        <w:t>de moindre coût</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E0339C">
        <w:t>de moindre coût</w:t>
      </w:r>
      <w:r w:rsidRPr="00E0339C">
        <w:t xml:space="preserve"> du Groupe A. Si l’Offre du Groupe A est </w:t>
      </w:r>
      <w:r w:rsidR="00AD3EBB" w:rsidRPr="00E0339C">
        <w:t>de moindre coût</w:t>
      </w:r>
      <w:r w:rsidRPr="00E0339C">
        <w:t>, elle sera l’attributaire du Marché</w:t>
      </w:r>
      <w:r w:rsidR="005B69F3" w:rsidRPr="00E0339C">
        <w:t> ;</w:t>
      </w:r>
      <w:r w:rsidRPr="00E0339C">
        <w:t xml:space="preserve"> dans le cas contraire, l’Offre évaluée </w:t>
      </w:r>
      <w:r w:rsidR="00AD3EBB" w:rsidRPr="00E0339C">
        <w:t>de moindre coût</w:t>
      </w:r>
      <w:r w:rsidRPr="00E0339C">
        <w:t xml:space="preserve"> du Groupe B telle que déterminée lors de la première étape ci-dessus sera sélectionnée.</w:t>
      </w:r>
    </w:p>
    <w:p w14:paraId="31A8FB8B" w14:textId="245E666F" w:rsidR="00B925BF" w:rsidRPr="00E0339C" w:rsidRDefault="00BF09A4" w:rsidP="003E1FF1">
      <w:pPr>
        <w:spacing w:after="120"/>
        <w:ind w:left="567" w:firstLine="0"/>
      </w:pPr>
      <w:r>
        <w:t>Le Maître d</w:t>
      </w:r>
      <w:r w:rsidR="00B925BF" w:rsidRPr="00E0339C">
        <w:t>’Ouvrage utilisera les critères et méthodes définis dans les Sections 2 et 3 ci-après afin de déterminer quelle est l’Offre la plus avantageuse.</w:t>
      </w:r>
      <w:r w:rsidR="005B69F3" w:rsidRPr="00E0339C">
        <w:t xml:space="preserve"> </w:t>
      </w:r>
      <w:r w:rsidR="00B925BF" w:rsidRPr="00E0339C">
        <w:t>Il s’agit de l’Offre présentée par le Soumissionnaire satisfaisant aux critères de qualification et</w:t>
      </w:r>
    </w:p>
    <w:p w14:paraId="3AC6D77E" w14:textId="35D4BE91" w:rsidR="00B925BF" w:rsidRPr="00E0339C" w:rsidRDefault="003E1FF1" w:rsidP="003E1FF1">
      <w:pPr>
        <w:spacing w:after="120"/>
        <w:ind w:left="1276" w:hanging="720"/>
      </w:pPr>
      <w:r w:rsidRPr="00E0339C">
        <w:t>(</w:t>
      </w:r>
      <w:r w:rsidR="00B925BF" w:rsidRPr="00E0339C">
        <w:t xml:space="preserve">a) </w:t>
      </w:r>
      <w:r w:rsidR="00D3014C" w:rsidRPr="00E0339C">
        <w:tab/>
      </w:r>
      <w:r w:rsidR="00B925BF" w:rsidRPr="00E0339C">
        <w:t>qui est conforme pour l’essentiel au Dossier d’Appel d’Offres et</w:t>
      </w:r>
    </w:p>
    <w:p w14:paraId="7945C800" w14:textId="306D87BF" w:rsidR="00B925BF" w:rsidRPr="00E0339C" w:rsidRDefault="003E1FF1" w:rsidP="003E1FF1">
      <w:pPr>
        <w:spacing w:after="120"/>
        <w:ind w:left="1276" w:hanging="720"/>
      </w:pPr>
      <w:r w:rsidRPr="00E0339C">
        <w:t>(</w:t>
      </w:r>
      <w:r w:rsidR="00B925BF" w:rsidRPr="00E0339C">
        <w:t xml:space="preserve">b) </w:t>
      </w:r>
      <w:r w:rsidR="00D3014C" w:rsidRPr="00E0339C">
        <w:tab/>
      </w:r>
      <w:r w:rsidR="00B925BF" w:rsidRPr="00E0339C">
        <w:t>dont le coût évalué est le plus bas.</w:t>
      </w:r>
    </w:p>
    <w:p w14:paraId="4D9C4E8A" w14:textId="6776F041" w:rsidR="000A450A" w:rsidRPr="00E0339C" w:rsidRDefault="0056347F" w:rsidP="003E1FF1">
      <w:pPr>
        <w:spacing w:before="360"/>
        <w:rPr>
          <w:b/>
          <w:sz w:val="28"/>
          <w:szCs w:val="28"/>
        </w:rPr>
      </w:pPr>
      <w:r w:rsidRPr="00E0339C">
        <w:rPr>
          <w:b/>
          <w:sz w:val="28"/>
          <w:szCs w:val="28"/>
        </w:rPr>
        <w:t>2.</w:t>
      </w:r>
      <w:r w:rsidRPr="00E0339C">
        <w:rPr>
          <w:b/>
          <w:sz w:val="28"/>
          <w:szCs w:val="28"/>
        </w:rPr>
        <w:tab/>
      </w:r>
      <w:r w:rsidR="000A450A" w:rsidRPr="00E0339C">
        <w:rPr>
          <w:b/>
          <w:sz w:val="28"/>
          <w:szCs w:val="28"/>
        </w:rPr>
        <w:t xml:space="preserve">Évaluation </w:t>
      </w:r>
      <w:r w:rsidR="009709EF" w:rsidRPr="00E0339C">
        <w:rPr>
          <w:b/>
          <w:sz w:val="28"/>
          <w:szCs w:val="28"/>
        </w:rPr>
        <w:t>(IS 35)</w:t>
      </w:r>
    </w:p>
    <w:p w14:paraId="007DDD01" w14:textId="6B157EDE"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.2 a)-e) des IS, les critères ci-après seront utilisés</w:t>
      </w:r>
      <w:r w:rsidR="005B69F3" w:rsidRPr="00E0339C">
        <w:t> :</w:t>
      </w:r>
    </w:p>
    <w:p w14:paraId="77940CCF" w14:textId="4472ABFF" w:rsidR="000A450A" w:rsidRPr="00E0339C" w:rsidRDefault="0056347F" w:rsidP="00D3014C">
      <w:pPr>
        <w:spacing w:after="120"/>
        <w:ind w:left="0" w:firstLine="0"/>
      </w:pPr>
      <w:r w:rsidRPr="00E0339C">
        <w:rPr>
          <w:b/>
        </w:rPr>
        <w:t>2</w:t>
      </w:r>
      <w:r w:rsidR="000A450A" w:rsidRPr="00E0339C">
        <w:rPr>
          <w:b/>
        </w:rPr>
        <w:t>.1</w:t>
      </w:r>
      <w:r w:rsidR="000A450A" w:rsidRPr="00E0339C">
        <w:rPr>
          <w:b/>
        </w:rPr>
        <w:tab/>
        <w:t>Acceptabilité de la Proposition Technique</w:t>
      </w:r>
      <w:r w:rsidR="005B69F3" w:rsidRPr="00E0339C">
        <w:t> :</w:t>
      </w:r>
    </w:p>
    <w:p w14:paraId="1241D6E9" w14:textId="7F0CBD77" w:rsidR="00C12C64" w:rsidRPr="00E0339C" w:rsidRDefault="00D02222" w:rsidP="00137FC9">
      <w:pPr>
        <w:spacing w:before="120" w:after="120"/>
        <w:ind w:left="567" w:firstLine="0"/>
      </w:pPr>
      <w:r w:rsidRPr="00E0339C">
        <w:t>L’évaluation de l’Offre technique présentée par le Soumissionnaire comprendra</w:t>
      </w:r>
      <w:r w:rsidR="005B69F3" w:rsidRPr="00E0339C">
        <w:t> :</w:t>
      </w:r>
      <w:r w:rsidRPr="00E0339C">
        <w:t xml:space="preserve"> (a)</w:t>
      </w:r>
      <w:r w:rsidR="003E1FF1" w:rsidRPr="00E0339C">
        <w:t> </w:t>
      </w:r>
      <w:r w:rsidRPr="00E0339C">
        <w:t>l’évaluation de la capacité technique du Soumissionnaire à mobiliser les équipements et le personnel clés pour l’exécution du Marché, (b)</w:t>
      </w:r>
      <w:r w:rsidR="003E1FF1" w:rsidRPr="00E0339C">
        <w:t> </w:t>
      </w:r>
      <w:r w:rsidRPr="00E0339C">
        <w:t>la méthode d’exécution, (c)</w:t>
      </w:r>
      <w:r w:rsidR="003E1FF1" w:rsidRPr="00E0339C">
        <w:t> </w:t>
      </w:r>
      <w:r w:rsidRPr="00E0339C">
        <w:t>le calendrier de travail, et (d)</w:t>
      </w:r>
      <w:r w:rsidR="003E1FF1" w:rsidRPr="00E0339C">
        <w:t> </w:t>
      </w:r>
      <w:r w:rsidRPr="00E0339C">
        <w:t>les sources d’approvisionnement dans les détails suffisants, et en conformité avec les exigences définies à la Section VII. Spécifications des Travaux.</w:t>
      </w:r>
      <w:r w:rsidR="00C12C64" w:rsidRPr="00C70E19">
        <w:rPr>
          <w:szCs w:val="24"/>
        </w:rPr>
        <w:fldChar w:fldCharType="begin"/>
      </w:r>
      <w:r w:rsidR="00C12C64" w:rsidRPr="00C70E19">
        <w:rPr>
          <w:szCs w:val="24"/>
        </w:rPr>
        <w:fldChar w:fldCharType="end"/>
      </w:r>
    </w:p>
    <w:p w14:paraId="2368125E" w14:textId="26CD7C43" w:rsidR="00B925BF" w:rsidRPr="00E0339C" w:rsidRDefault="0056347F" w:rsidP="00056853">
      <w:pPr>
        <w:ind w:left="720"/>
      </w:pPr>
      <w:r w:rsidRPr="00E0339C">
        <w:rPr>
          <w:b/>
        </w:rPr>
        <w:t>2</w:t>
      </w:r>
      <w:r w:rsidR="000A450A" w:rsidRPr="00E0339C">
        <w:rPr>
          <w:b/>
        </w:rPr>
        <w:t>.</w:t>
      </w:r>
      <w:r w:rsidR="000A450A" w:rsidRPr="00BF09A4">
        <w:rPr>
          <w:b/>
        </w:rPr>
        <w:t>2</w:t>
      </w:r>
      <w:r w:rsidR="000A450A" w:rsidRPr="00C12C64">
        <w:rPr>
          <w:b/>
          <w:sz w:val="28"/>
          <w:szCs w:val="28"/>
        </w:rPr>
        <w:tab/>
        <w:t>Marchés pour lots multiples</w:t>
      </w:r>
      <w:r w:rsidR="00B925BF" w:rsidRPr="00C12C64">
        <w:rPr>
          <w:sz w:val="28"/>
          <w:szCs w:val="28"/>
        </w:rPr>
        <w:t xml:space="preserve"> </w:t>
      </w:r>
      <w:r w:rsidR="00B925BF" w:rsidRPr="00C12C64">
        <w:rPr>
          <w:b/>
          <w:sz w:val="28"/>
          <w:szCs w:val="28"/>
        </w:rPr>
        <w:t>(IS</w:t>
      </w:r>
      <w:r w:rsidR="009709EF" w:rsidRPr="00C12C64">
        <w:rPr>
          <w:b/>
          <w:sz w:val="28"/>
          <w:szCs w:val="28"/>
        </w:rPr>
        <w:t xml:space="preserve"> 35</w:t>
      </w:r>
      <w:r w:rsidR="00B925BF" w:rsidRPr="00C12C64">
        <w:rPr>
          <w:b/>
          <w:sz w:val="28"/>
          <w:szCs w:val="28"/>
        </w:rPr>
        <w:t>.4)</w:t>
      </w:r>
      <w:r w:rsidR="005B69F3" w:rsidRPr="00E0339C">
        <w:t xml:space="preserve"> : </w:t>
      </w:r>
    </w:p>
    <w:p w14:paraId="579CBE39" w14:textId="32C34CDB" w:rsidR="00C12C64" w:rsidRPr="00E0339C" w:rsidRDefault="00B925BF" w:rsidP="00137FC9">
      <w:pPr>
        <w:spacing w:before="120" w:after="120"/>
        <w:ind w:left="567"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’Ouvrage pour l’ensemble des lots combinés, après avoir pris en compte toutes les combinaisons possibles, sous réserve que le (les) soumissionnaire(s) retenu(s) satisfasse(nt) aux conditions de qual</w:t>
      </w:r>
      <w:r w:rsidR="00BF09A4">
        <w:t xml:space="preserve">ification </w:t>
      </w:r>
      <w:r w:rsidRPr="00E0339C">
        <w:t>c</w:t>
      </w:r>
      <w:r w:rsidR="00BF09A4">
        <w:t>onformément à cette Section III</w:t>
      </w:r>
      <w:r w:rsidRPr="00E0339C">
        <w:t xml:space="preserve">. </w:t>
      </w:r>
    </w:p>
    <w:p w14:paraId="024D9DE8" w14:textId="05428153" w:rsidR="00B925BF" w:rsidRPr="00E0339C" w:rsidRDefault="00B925BF" w:rsidP="00137FC9">
      <w:pPr>
        <w:spacing w:before="120" w:after="120"/>
        <w:ind w:left="567" w:firstLine="0"/>
        <w:rPr>
          <w:bCs/>
        </w:rPr>
      </w:pPr>
      <w:r w:rsidRPr="00E0339C">
        <w:rPr>
          <w:bCs/>
        </w:rPr>
        <w:t xml:space="preserve">Pour déterminer le(les) soumissionnaire(s) présentant le moindre coût évalué de l’ensemble des lots combinés pour </w:t>
      </w:r>
      <w:r w:rsidR="00BF09A4">
        <w:t>le Maître d</w:t>
      </w:r>
      <w:r w:rsidRPr="00E0339C">
        <w:t>’Ouvrage</w:t>
      </w:r>
      <w:r w:rsidRPr="00E0339C">
        <w:rPr>
          <w:bCs/>
        </w:rPr>
        <w:t xml:space="preserve">, </w:t>
      </w:r>
      <w:r w:rsidR="00BF09A4">
        <w:t xml:space="preserve">le Maître </w:t>
      </w:r>
      <w:r w:rsidR="001A0797">
        <w:t>d</w:t>
      </w:r>
      <w:r w:rsidRPr="00E0339C">
        <w:t>’Ouvrage</w:t>
      </w:r>
      <w:r w:rsidRPr="00E0339C">
        <w:rPr>
          <w:bCs/>
        </w:rPr>
        <w:t xml:space="preserve"> devra procéder selon les étapes ci-après</w:t>
      </w:r>
      <w:r w:rsidR="005B69F3" w:rsidRPr="00E0339C">
        <w:rPr>
          <w:bCs/>
        </w:rPr>
        <w:t> :</w:t>
      </w:r>
    </w:p>
    <w:p w14:paraId="76AF82C7" w14:textId="6F9BE85A" w:rsidR="00B925BF" w:rsidRPr="00E0339C" w:rsidRDefault="00B925BF" w:rsidP="00373A8C">
      <w:pPr>
        <w:numPr>
          <w:ilvl w:val="0"/>
          <w:numId w:val="30"/>
        </w:numPr>
        <w:spacing w:after="120"/>
        <w:ind w:left="1617" w:hanging="540"/>
        <w:rPr>
          <w:bCs/>
        </w:rPr>
      </w:pPr>
      <w:r w:rsidRPr="00E0339C">
        <w:rPr>
          <w:bCs/>
        </w:rPr>
        <w:t>Evaluer les offres pour chacun des lots individuels afin d’identifier les offres conformes pour l’essentiel et les coûts évalués correspondants</w:t>
      </w:r>
      <w:r w:rsidR="005B69F3" w:rsidRPr="00E0339C">
        <w:rPr>
          <w:bCs/>
        </w:rPr>
        <w:t> ;</w:t>
      </w:r>
    </w:p>
    <w:p w14:paraId="463900A9" w14:textId="0BD1A5E0" w:rsidR="00B925BF" w:rsidRPr="00E0339C" w:rsidRDefault="00B925BF" w:rsidP="00373A8C">
      <w:pPr>
        <w:numPr>
          <w:ilvl w:val="0"/>
          <w:numId w:val="30"/>
        </w:numPr>
        <w:spacing w:after="120"/>
        <w:ind w:left="1617" w:hanging="540"/>
        <w:rPr>
          <w:bCs/>
        </w:rPr>
      </w:pPr>
      <w:r w:rsidRPr="00E0339C">
        <w:rPr>
          <w:bCs/>
        </w:rPr>
        <w:t>Pour chacun des lots, classer les offres conformes pour l’essentiel en commençant par le coût évalué le plus bas pour le lot</w:t>
      </w:r>
      <w:r w:rsidR="005B69F3" w:rsidRPr="00E0339C">
        <w:rPr>
          <w:bCs/>
        </w:rPr>
        <w:t> ;</w:t>
      </w:r>
    </w:p>
    <w:p w14:paraId="13DB2140" w14:textId="044E890D" w:rsidR="00B925BF" w:rsidRPr="00E0339C" w:rsidRDefault="00B925BF" w:rsidP="00373A8C">
      <w:pPr>
        <w:numPr>
          <w:ilvl w:val="0"/>
          <w:numId w:val="30"/>
        </w:numPr>
        <w:spacing w:after="120"/>
        <w:ind w:left="1617" w:hanging="540"/>
        <w:rPr>
          <w:bCs/>
        </w:rPr>
      </w:pPr>
      <w:r w:rsidRPr="00E0339C">
        <w:rPr>
          <w:bCs/>
        </w:rPr>
        <w:t>Appliquer au coût évalué mentionnés en b) ci-avant, tout rabais proposé par le Soumissionnaire en cas d’attribution de contrats multiples en tenant compte de la méthode d’application du rabais indiquée par ledit soumissionnaire, et</w:t>
      </w:r>
    </w:p>
    <w:p w14:paraId="58973D29" w14:textId="1C494690" w:rsidR="005001E0" w:rsidRPr="00E0339C" w:rsidRDefault="00B925BF" w:rsidP="00373A8C">
      <w:pPr>
        <w:numPr>
          <w:ilvl w:val="0"/>
          <w:numId w:val="30"/>
        </w:numPr>
        <w:ind w:left="1617" w:hanging="540"/>
      </w:pPr>
      <w:r w:rsidRPr="00E0339C">
        <w:rPr>
          <w:bCs/>
        </w:rPr>
        <w:t xml:space="preserve">Déterminer les attributions de marchés sur la base de la combinaison de lots qui conduit au coût total évalué le moindre pour </w:t>
      </w:r>
      <w:r w:rsidR="00BF09A4">
        <w:t xml:space="preserve">le Maître </w:t>
      </w:r>
      <w:r w:rsidR="001A0797">
        <w:t>d</w:t>
      </w:r>
      <w:r w:rsidRPr="00E0339C">
        <w:t>’Ouvrage</w:t>
      </w:r>
      <w:r w:rsidRPr="00E0339C">
        <w:rPr>
          <w:bCs/>
        </w:rPr>
        <w:t>.</w:t>
      </w:r>
      <w:r w:rsidR="005B69F3" w:rsidRPr="00E0339C">
        <w:rPr>
          <w:bCs/>
        </w:rPr>
        <w:t xml:space="preserve"> </w:t>
      </w:r>
      <w:r w:rsidR="0056347F" w:rsidRPr="00E0339C">
        <w:t>.</w:t>
      </w:r>
    </w:p>
    <w:p w14:paraId="3D122E7A" w14:textId="1C025531" w:rsidR="005001E0" w:rsidRPr="00E0339C" w:rsidRDefault="001115DA" w:rsidP="001115DA">
      <w:pPr>
        <w:tabs>
          <w:tab w:val="left" w:pos="1065"/>
        </w:tabs>
        <w:ind w:left="720"/>
      </w:pPr>
      <w:r w:rsidRPr="00E0339C">
        <w:rPr>
          <w:b/>
        </w:rPr>
        <w:t>2.3</w:t>
      </w:r>
      <w:r w:rsidRPr="00E0339C">
        <w:rPr>
          <w:b/>
        </w:rPr>
        <w:tab/>
      </w:r>
      <w:r w:rsidR="000E6ADA" w:rsidRPr="00E0339C">
        <w:rPr>
          <w:b/>
        </w:rPr>
        <w:t>Critères de qualification pour lots multiples</w:t>
      </w:r>
    </w:p>
    <w:p w14:paraId="7D8DDD53" w14:textId="208B053B" w:rsidR="000A450A" w:rsidRPr="00E0339C" w:rsidRDefault="000E6ADA" w:rsidP="00137FC9">
      <w:pPr>
        <w:spacing w:before="120" w:after="120"/>
        <w:ind w:left="567"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 xml:space="preserve">avoir réalisé un montant total d’au moins </w:t>
      </w:r>
      <w:proofErr w:type="spellStart"/>
      <w:r w:rsidR="000A450A" w:rsidRPr="00E0339C">
        <w:t>NxV</w:t>
      </w:r>
      <w:proofErr w:type="spellEnd"/>
      <w:r w:rsidR="000A450A" w:rsidRPr="00E0339C">
        <w:t xml:space="preserve">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19BB35DC" w14:textId="6F5457DC" w:rsidR="000A450A" w:rsidRPr="00E0339C" w:rsidRDefault="00C561B9" w:rsidP="001115DA">
      <w:pPr>
        <w:spacing w:after="120"/>
        <w:ind w:left="720" w:hanging="720"/>
        <w:rPr>
          <w:i/>
        </w:rPr>
      </w:pPr>
      <w:r w:rsidRPr="00E0339C">
        <w:rPr>
          <w:b/>
        </w:rPr>
        <w:t>2</w:t>
      </w:r>
      <w:r w:rsidR="000A450A" w:rsidRPr="00E0339C">
        <w:rPr>
          <w:b/>
        </w:rPr>
        <w:t>.</w:t>
      </w:r>
      <w:r w:rsidR="001115DA" w:rsidRPr="00E0339C">
        <w:rPr>
          <w:b/>
        </w:rPr>
        <w:t>4</w:t>
      </w:r>
      <w:r w:rsidR="000A450A" w:rsidRPr="00E0339C">
        <w:rPr>
          <w:b/>
        </w:rPr>
        <w:tab/>
        <w:t xml:space="preserve">Variantes </w:t>
      </w:r>
      <w:r w:rsidR="00CA4CED" w:rsidRPr="00E0339C">
        <w:rPr>
          <w:b/>
        </w:rPr>
        <w:t>au</w:t>
      </w:r>
      <w:r w:rsidR="000A450A" w:rsidRPr="00E0339C">
        <w:rPr>
          <w:b/>
        </w:rPr>
        <w:t xml:space="preserve"> délai d’exécution</w:t>
      </w:r>
      <w:r w:rsidR="005B69F3" w:rsidRPr="00E0339C">
        <w:rPr>
          <w:b/>
        </w:rPr>
        <w:t> :</w:t>
      </w:r>
      <w:r w:rsidR="000A450A" w:rsidRPr="00E0339C">
        <w:rPr>
          <w:b/>
        </w:rPr>
        <w:t xml:space="preserve"> </w:t>
      </w:r>
      <w:r w:rsidR="000A450A" w:rsidRPr="00E0339C">
        <w:t>si elles sont permises en application de l’article 13.2 des IS, elles seront évaluées comme suit</w:t>
      </w:r>
      <w:r w:rsidR="005B69F3" w:rsidRPr="00E0339C">
        <w:t> :</w:t>
      </w:r>
      <w:r w:rsidR="00317066" w:rsidRPr="00E0339C">
        <w:rPr>
          <w:i/>
        </w:rPr>
        <w:t xml:space="preserve"> [préciser la méthode d’application des variantes au délai d’exécution, le cas échéant</w:t>
      </w:r>
      <w:r w:rsidR="005B69F3" w:rsidRPr="00E0339C">
        <w:rPr>
          <w:i/>
        </w:rPr>
        <w:t> ;</w:t>
      </w:r>
      <w:r w:rsidR="00317066" w:rsidRPr="00E0339C">
        <w:rPr>
          <w:i/>
        </w:rPr>
        <w:t xml:space="preserve"> dans le cas contraire, indiquer « Non Applicable »]</w:t>
      </w:r>
    </w:p>
    <w:p w14:paraId="3E0DED26" w14:textId="194295FC" w:rsidR="009709EF" w:rsidRPr="00E0339C" w:rsidRDefault="009709EF" w:rsidP="001115DA">
      <w:pPr>
        <w:keepNext/>
        <w:keepLines/>
        <w:ind w:left="720" w:hanging="720"/>
        <w:rPr>
          <w:b/>
        </w:rPr>
      </w:pPr>
      <w:r w:rsidRPr="00E0339C">
        <w:rPr>
          <w:b/>
        </w:rPr>
        <w:t>2.</w:t>
      </w:r>
      <w:r w:rsidR="001115DA" w:rsidRPr="00E0339C">
        <w:rPr>
          <w:b/>
        </w:rPr>
        <w:t>5</w:t>
      </w:r>
      <w:r w:rsidRPr="00E0339C">
        <w:rPr>
          <w:b/>
        </w:rPr>
        <w:tab/>
        <w:t>Acquisition</w:t>
      </w:r>
      <w:r w:rsidR="006407CF">
        <w:rPr>
          <w:b/>
        </w:rPr>
        <w:t>s</w:t>
      </w:r>
      <w:r w:rsidRPr="00E0339C">
        <w:rPr>
          <w:b/>
        </w:rPr>
        <w:t xml:space="preserve"> durable</w:t>
      </w:r>
      <w:r w:rsidR="006407CF">
        <w:rPr>
          <w:b/>
        </w:rPr>
        <w:t>s</w:t>
      </w:r>
    </w:p>
    <w:p w14:paraId="374F956F" w14:textId="2673E064" w:rsidR="009709EF" w:rsidRPr="00E0339C" w:rsidRDefault="009709EF" w:rsidP="00137FC9">
      <w:pPr>
        <w:spacing w:before="120" w:after="120"/>
        <w:ind w:left="567" w:firstLine="0"/>
        <w:rPr>
          <w:b/>
          <w:i/>
        </w:rPr>
      </w:pPr>
      <w:r w:rsidRPr="00E0339C">
        <w:rPr>
          <w:i/>
        </w:rPr>
        <w:t>[si des exigences d’acquisition</w:t>
      </w:r>
      <w:r w:rsidR="006407CF">
        <w:rPr>
          <w:i/>
        </w:rPr>
        <w:t>s</w:t>
      </w:r>
      <w:r w:rsidRPr="00E0339C">
        <w:rPr>
          <w:i/>
        </w:rPr>
        <w:t xml:space="preserve"> durable</w:t>
      </w:r>
      <w:r w:rsidR="006407CF">
        <w:rPr>
          <w:i/>
        </w:rPr>
        <w:t>s</w:t>
      </w:r>
      <w:r w:rsidRPr="00E0339C">
        <w:rPr>
          <w:i/>
        </w:rPr>
        <w:t xml:space="preserve"> ont été spécifiées dans la Section VII, en fonction des besoins, indiquer que</w:t>
      </w:r>
      <w:r w:rsidR="005B69F3" w:rsidRPr="00E0339C">
        <w:rPr>
          <w:i/>
        </w:rPr>
        <w:t> :</w:t>
      </w:r>
      <w:r w:rsidRPr="00E0339C">
        <w:rPr>
          <w:i/>
        </w:rPr>
        <w:t xml:space="preserve"> (i) soit ces exigences seront évaluées sur la base oui/non (conformité)</w:t>
      </w:r>
      <w:r w:rsidR="001E326F" w:rsidRPr="00E0339C">
        <w:rPr>
          <w:i/>
        </w:rPr>
        <w:t>,</w:t>
      </w:r>
      <w:r w:rsidR="005B69F3" w:rsidRPr="00E0339C">
        <w:rPr>
          <w:i/>
        </w:rPr>
        <w:t xml:space="preserve"> </w:t>
      </w:r>
      <w:r w:rsidRPr="00E0339C">
        <w:rPr>
          <w:i/>
        </w:rPr>
        <w:t xml:space="preserve">ou (ii) la méthodologie pour le calcul d’un ajustement monétaire à effectuer au prix de </w:t>
      </w:r>
      <w:r w:rsidRPr="00137FC9">
        <w:t>l’offre</w:t>
      </w:r>
      <w:r w:rsidRPr="00E0339C">
        <w:rPr>
          <w:i/>
        </w:rPr>
        <w:t xml:space="preserve"> pour les besoins de l’évaluation, pour tenir compte des offres qui dépassent le minimum exigé en matière de durabilité]</w:t>
      </w:r>
    </w:p>
    <w:p w14:paraId="155BFC65" w14:textId="52C1584A" w:rsidR="00137FC9" w:rsidRPr="00137FC9" w:rsidRDefault="00137FC9" w:rsidP="00137FC9">
      <w:pPr>
        <w:keepNext/>
        <w:keepLines/>
        <w:ind w:left="720" w:hanging="720"/>
        <w:rPr>
          <w:b/>
        </w:rPr>
      </w:pPr>
      <w:r>
        <w:rPr>
          <w:b/>
        </w:rPr>
        <w:t xml:space="preserve">2.6     </w:t>
      </w:r>
      <w:r w:rsidR="000A450A" w:rsidRPr="00137FC9">
        <w:rPr>
          <w:b/>
        </w:rPr>
        <w:t>Variantes techniques </w:t>
      </w:r>
      <w:r w:rsidR="009709EF" w:rsidRPr="00137FC9">
        <w:rPr>
          <w:b/>
        </w:rPr>
        <w:t>(pour des éléments prédéfinis des travaux)</w:t>
      </w:r>
      <w:r w:rsidR="005B69F3" w:rsidRPr="00137FC9">
        <w:rPr>
          <w:b/>
        </w:rPr>
        <w:t> </w:t>
      </w:r>
    </w:p>
    <w:p w14:paraId="2E2FAB9F" w14:textId="298E6C76" w:rsidR="000A450A" w:rsidRPr="00137FC9" w:rsidRDefault="000A450A" w:rsidP="00137FC9">
      <w:pPr>
        <w:spacing w:before="120" w:after="120"/>
        <w:ind w:left="567" w:firstLine="0"/>
        <w:rPr>
          <w:i/>
        </w:rPr>
      </w:pPr>
      <w:r w:rsidRPr="00E0339C">
        <w:t>si elles sont permises en application de l’article 13.4 des IS, elles seront évaluées comme suit</w:t>
      </w:r>
      <w:r w:rsidR="005B69F3" w:rsidRPr="00E0339C">
        <w:t> :</w:t>
      </w:r>
      <w:r w:rsidR="005A1989" w:rsidRPr="00137FC9">
        <w:rPr>
          <w:i/>
        </w:rPr>
        <w:t xml:space="preserve"> [préciser la méthode d’application des variantes techniques, le cas échéant</w:t>
      </w:r>
      <w:r w:rsidR="005B69F3" w:rsidRPr="00137FC9">
        <w:rPr>
          <w:i/>
        </w:rPr>
        <w:t> ;</w:t>
      </w:r>
      <w:r w:rsidR="005A1989" w:rsidRPr="00137FC9">
        <w:rPr>
          <w:i/>
        </w:rPr>
        <w:t xml:space="preserve"> dans le cas contraire, indiquer « Non Applicable »]</w:t>
      </w:r>
    </w:p>
    <w:p w14:paraId="712D6B80" w14:textId="0D19385E" w:rsidR="009709EF" w:rsidRPr="00E0339C" w:rsidRDefault="009709EF" w:rsidP="001115DA">
      <w:pPr>
        <w:spacing w:after="120"/>
        <w:ind w:left="720" w:hanging="720"/>
        <w:rPr>
          <w:b/>
        </w:rPr>
      </w:pPr>
      <w:r w:rsidRPr="00E0339C">
        <w:rPr>
          <w:b/>
        </w:rPr>
        <w:t>2.</w:t>
      </w:r>
      <w:r w:rsidR="001115DA" w:rsidRPr="00E0339C">
        <w:rPr>
          <w:b/>
        </w:rPr>
        <w:t>7</w:t>
      </w:r>
      <w:r w:rsidRPr="00E0339C">
        <w:rPr>
          <w:b/>
        </w:rPr>
        <w:tab/>
        <w:t xml:space="preserve">Autres critères </w:t>
      </w:r>
    </w:p>
    <w:p w14:paraId="7681F81F" w14:textId="1B94206E" w:rsidR="009709EF" w:rsidRDefault="009709EF" w:rsidP="001115DA">
      <w:pPr>
        <w:ind w:left="720" w:hanging="11"/>
      </w:pPr>
      <w:r w:rsidRPr="00E0339C">
        <w:t>(si permis par IS 35.2(f)</w:t>
      </w:r>
    </w:p>
    <w:p w14:paraId="35372F8E" w14:textId="077DC600" w:rsidR="009709EF" w:rsidRPr="00DC10F6" w:rsidRDefault="009709EF" w:rsidP="00615643">
      <w:pPr>
        <w:ind w:left="567"/>
        <w:rPr>
          <w:b/>
          <w:sz w:val="28"/>
          <w:szCs w:val="28"/>
        </w:rPr>
      </w:pPr>
      <w:r w:rsidRPr="00DC10F6">
        <w:rPr>
          <w:b/>
          <w:sz w:val="28"/>
          <w:szCs w:val="28"/>
        </w:rPr>
        <w:t xml:space="preserve">3. </w:t>
      </w:r>
      <w:r w:rsidR="001115DA" w:rsidRPr="00DC10F6">
        <w:rPr>
          <w:b/>
          <w:sz w:val="28"/>
          <w:szCs w:val="28"/>
        </w:rPr>
        <w:tab/>
      </w:r>
      <w:r w:rsidRPr="00DC10F6">
        <w:rPr>
          <w:b/>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1F53210E" w14:textId="127C80C4" w:rsidR="00C561B9" w:rsidRPr="00E0339C" w:rsidRDefault="001115DA" w:rsidP="001115DA">
      <w:pPr>
        <w:ind w:left="567"/>
        <w:rPr>
          <w:iCs/>
          <w:szCs w:val="24"/>
        </w:rPr>
      </w:pPr>
      <w:r w:rsidRPr="00E0339C">
        <w:rPr>
          <w:b/>
          <w:iCs/>
          <w:szCs w:val="24"/>
        </w:rPr>
        <w:t>3.1</w:t>
      </w:r>
      <w:r w:rsidRPr="00E0339C">
        <w:rPr>
          <w:b/>
          <w:iCs/>
          <w:szCs w:val="24"/>
        </w:rPr>
        <w:tab/>
      </w:r>
      <w:r w:rsidR="00C561B9" w:rsidRPr="00E0339C">
        <w:rPr>
          <w:b/>
          <w:iCs/>
          <w:szCs w:val="24"/>
        </w:rPr>
        <w:t>Sous-traitants spécialisés</w:t>
      </w:r>
    </w:p>
    <w:p w14:paraId="3B4F29C0" w14:textId="10E93937" w:rsidR="00C561B9" w:rsidRPr="00E0339C" w:rsidRDefault="00C561B9" w:rsidP="001115DA">
      <w:pPr>
        <w:ind w:left="567" w:firstLine="0"/>
        <w:rPr>
          <w:iCs/>
          <w:szCs w:val="24"/>
        </w:rPr>
      </w:pPr>
      <w:r w:rsidRPr="00E0339C">
        <w:rPr>
          <w:iCs/>
          <w:szCs w:val="24"/>
        </w:rPr>
        <w:t>Seule l’expérience spécifique de sous-traitants spécialisés autorisés par le Maître d’Ouvrage sera pris</w:t>
      </w:r>
      <w:r w:rsidR="009709EF" w:rsidRPr="00E0339C">
        <w:rPr>
          <w:iCs/>
          <w:szCs w:val="24"/>
        </w:rPr>
        <w:t>e</w:t>
      </w:r>
      <w:r w:rsidRPr="00E0339C">
        <w:rPr>
          <w:iCs/>
          <w:szCs w:val="24"/>
        </w:rPr>
        <w:t xml:space="preserve"> en compte. L’expérience générale et les ressources financières des sous-traitants spécialisés ne seront pas </w:t>
      </w:r>
      <w:r w:rsidR="009709EF" w:rsidRPr="00E0339C">
        <w:rPr>
          <w:iCs/>
          <w:szCs w:val="24"/>
        </w:rPr>
        <w:t xml:space="preserve">ajoutées </w:t>
      </w:r>
      <w:r w:rsidRPr="00E0339C">
        <w:rPr>
          <w:iCs/>
          <w:szCs w:val="24"/>
        </w:rPr>
        <w:t>à celles du Soumissionnaire pour justifier sa qualification.</w:t>
      </w:r>
    </w:p>
    <w:p w14:paraId="3CB92F86" w14:textId="2329CADE" w:rsidR="00C561B9" w:rsidRPr="00E0339C" w:rsidRDefault="00C561B9" w:rsidP="001115DA">
      <w:pPr>
        <w:ind w:left="567" w:firstLine="0"/>
        <w:rPr>
          <w:i/>
        </w:rPr>
      </w:pPr>
      <w:r w:rsidRPr="00E0339C">
        <w:rPr>
          <w:iCs/>
          <w:szCs w:val="24"/>
        </w:rPr>
        <w:t xml:space="preserve">Les sous-traitants spécialisés doivent être qualifiés pour les travaux pour lesquels ils sont proposés </w:t>
      </w:r>
      <w:r w:rsidRPr="00E0339C">
        <w:t>et répondre aux critères suivants</w:t>
      </w:r>
      <w:r w:rsidR="005B69F3" w:rsidRPr="00E0339C">
        <w:t> :</w:t>
      </w:r>
      <w:r w:rsidRPr="00E0339C">
        <w:t xml:space="preserve"> </w:t>
      </w:r>
      <w:r w:rsidR="001D26F4" w:rsidRPr="00E0339C">
        <w:rPr>
          <w:i/>
        </w:rPr>
        <w:t>[Insérer la liste des critères]</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42"/>
          <w:headerReference w:type="default" r:id="rId43"/>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73" w:name="_Toc496006430"/>
            <w:bookmarkStart w:id="374" w:name="_Toc496006831"/>
            <w:bookmarkStart w:id="375" w:name="_Toc496113482"/>
            <w:bookmarkStart w:id="376" w:name="_Toc496359153"/>
            <w:bookmarkStart w:id="377" w:name="_Toc496968116"/>
            <w:bookmarkStart w:id="378" w:name="_Toc498339860"/>
            <w:bookmarkStart w:id="379" w:name="_Toc498848207"/>
            <w:bookmarkStart w:id="380" w:name="_Toc499021785"/>
            <w:bookmarkStart w:id="381" w:name="_Toc499023468"/>
            <w:bookmarkStart w:id="382" w:name="_Toc501529950"/>
            <w:bookmarkStart w:id="383" w:name="_Toc503874228"/>
            <w:bookmarkStart w:id="384" w:name="_Toc23215164"/>
            <w:r w:rsidRPr="00E0339C">
              <w:rPr>
                <w:sz w:val="24"/>
                <w:szCs w:val="24"/>
              </w:rPr>
              <w:t xml:space="preserve">1. </w:t>
            </w:r>
            <w:bookmarkEnd w:id="373"/>
            <w:bookmarkEnd w:id="374"/>
            <w:bookmarkEnd w:id="375"/>
            <w:bookmarkEnd w:id="376"/>
            <w:bookmarkEnd w:id="377"/>
            <w:bookmarkEnd w:id="378"/>
            <w:bookmarkEnd w:id="379"/>
            <w:bookmarkEnd w:id="380"/>
            <w:bookmarkEnd w:id="381"/>
            <w:bookmarkEnd w:id="382"/>
            <w:bookmarkEnd w:id="383"/>
            <w:bookmarkEnd w:id="384"/>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E0339C"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137FC9">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gridSpan w:val="2"/>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137FC9">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gridSpan w:val="2"/>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gridSpan w:val="3"/>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137FC9">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gridSpan w:val="2"/>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gridSpan w:val="2"/>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137FC9">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gridSpan w:val="2"/>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gridSpan w:val="2"/>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DA6DAA" w:rsidRPr="00E0339C" w14:paraId="513E9483" w14:textId="77777777" w:rsidTr="00137FC9">
        <w:trPr>
          <w:cantSplit/>
        </w:trPr>
        <w:tc>
          <w:tcPr>
            <w:tcW w:w="2178" w:type="dxa"/>
            <w:tcMar>
              <w:top w:w="28" w:type="dxa"/>
              <w:bottom w:w="28" w:type="dxa"/>
            </w:tcMar>
          </w:tcPr>
          <w:p w14:paraId="5AF95546" w14:textId="4F8BDA80" w:rsidR="00DA6DAA" w:rsidRPr="00E0339C" w:rsidRDefault="00DA6DAA" w:rsidP="00DA6DAA">
            <w:pPr>
              <w:spacing w:after="0"/>
              <w:ind w:left="454" w:hanging="405"/>
              <w:jc w:val="left"/>
              <w:rPr>
                <w:b/>
                <w:bCs/>
                <w:sz w:val="22"/>
                <w:szCs w:val="24"/>
              </w:rPr>
            </w:pPr>
            <w:r w:rsidRPr="00E0339C">
              <w:rPr>
                <w:b/>
                <w:bCs/>
                <w:sz w:val="22"/>
                <w:szCs w:val="24"/>
              </w:rPr>
              <w:t xml:space="preserve">2.5 </w:t>
            </w:r>
            <w:r w:rsidRPr="00E0339C">
              <w:rPr>
                <w:b/>
                <w:bCs/>
              </w:rPr>
              <w:tab/>
            </w:r>
            <w:r w:rsidRPr="00E0339C">
              <w:rPr>
                <w:b/>
                <w:bCs/>
                <w:sz w:val="22"/>
                <w:szCs w:val="24"/>
              </w:rPr>
              <w:t>Déclaration : Performance passée dans les domaines environnemental</w:t>
            </w:r>
            <w:r>
              <w:rPr>
                <w:b/>
                <w:bCs/>
                <w:sz w:val="22"/>
                <w:szCs w:val="24"/>
              </w:rPr>
              <w:t xml:space="preserve"> et</w:t>
            </w:r>
            <w:r w:rsidRPr="00E0339C">
              <w:rPr>
                <w:b/>
                <w:bCs/>
                <w:sz w:val="22"/>
                <w:szCs w:val="24"/>
              </w:rPr>
              <w:t xml:space="preserve"> social </w:t>
            </w:r>
          </w:p>
        </w:tc>
        <w:tc>
          <w:tcPr>
            <w:tcW w:w="2700" w:type="dxa"/>
            <w:tcMar>
              <w:top w:w="28" w:type="dxa"/>
              <w:bottom w:w="28" w:type="dxa"/>
            </w:tcMar>
          </w:tcPr>
          <w:p w14:paraId="2A493712" w14:textId="34892EE0" w:rsidR="00DA6DAA" w:rsidRPr="00E0339C" w:rsidRDefault="00DA6DAA" w:rsidP="00DA6DAA">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Pr>
                <w:sz w:val="22"/>
                <w:szCs w:val="24"/>
                <w:lang w:val="fr-FR"/>
              </w:rPr>
              <w:t xml:space="preserve"> et</w:t>
            </w:r>
            <w:r w:rsidRPr="00E0339C">
              <w:rPr>
                <w:sz w:val="22"/>
                <w:szCs w:val="24"/>
                <w:lang w:val="fr-FR"/>
              </w:rPr>
              <w:t xml:space="preserve"> sociale</w:t>
            </w:r>
            <w:r>
              <w:rPr>
                <w:sz w:val="22"/>
                <w:szCs w:val="24"/>
                <w:lang w:val="fr-FR"/>
              </w:rPr>
              <w:t xml:space="preserve"> </w:t>
            </w:r>
            <w:r>
              <w:rPr>
                <w:rFonts w:asciiTheme="majorBidi" w:hAnsiTheme="majorBidi" w:cstheme="majorBidi"/>
                <w:sz w:val="22"/>
                <w:szCs w:val="24"/>
                <w:lang w:val="fr-FR"/>
              </w:rPr>
              <w:t>(incluant l’exploitation et les abus sexuels (EAS)</w:t>
            </w:r>
            <w:r w:rsidRPr="00FF5F02">
              <w:rPr>
                <w:rFonts w:asciiTheme="majorBidi" w:hAnsiTheme="majorBidi" w:cstheme="majorBidi"/>
                <w:lang w:val="fr-FR"/>
              </w:rPr>
              <w:t>)</w:t>
            </w:r>
            <w:r w:rsidRPr="00E0339C">
              <w:rPr>
                <w:sz w:val="22"/>
                <w:szCs w:val="24"/>
                <w:lang w:val="fr-FR"/>
              </w:rPr>
              <w:t xml:space="preserve">, au cours des cinq </w:t>
            </w:r>
            <w:r>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gridSpan w:val="2"/>
            <w:tcMar>
              <w:top w:w="28" w:type="dxa"/>
              <w:bottom w:w="28" w:type="dxa"/>
            </w:tcMar>
          </w:tcPr>
          <w:p w14:paraId="55D282CE" w14:textId="33B0987F" w:rsidR="00DA6DAA" w:rsidRPr="00E0339C" w:rsidRDefault="00DA6DAA" w:rsidP="00DA6DA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7F10DCE" w14:textId="18D70320" w:rsidR="00DA6DAA" w:rsidRPr="00E0339C" w:rsidRDefault="00DA6DAA" w:rsidP="00DA6DAA">
            <w:pPr>
              <w:spacing w:after="0"/>
              <w:ind w:left="0" w:firstLine="0"/>
              <w:jc w:val="left"/>
              <w:rPr>
                <w:sz w:val="22"/>
                <w:szCs w:val="24"/>
              </w:rPr>
            </w:pPr>
            <w:r w:rsidRPr="00E0339C">
              <w:rPr>
                <w:sz w:val="22"/>
                <w:szCs w:val="24"/>
              </w:rPr>
              <w:t>Sans objet</w:t>
            </w:r>
          </w:p>
        </w:tc>
        <w:tc>
          <w:tcPr>
            <w:tcW w:w="1530" w:type="dxa"/>
            <w:gridSpan w:val="2"/>
            <w:tcMar>
              <w:top w:w="28" w:type="dxa"/>
              <w:bottom w:w="28" w:type="dxa"/>
            </w:tcMar>
          </w:tcPr>
          <w:p w14:paraId="45AB39B4" w14:textId="0B9FA4F1" w:rsidR="00DA6DAA" w:rsidRPr="00E0339C" w:rsidRDefault="00DA6DAA" w:rsidP="00DA6DA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54D18C20" w14:textId="06875B84" w:rsidR="00DA6DAA" w:rsidRPr="00E0339C" w:rsidRDefault="00DA6DAA" w:rsidP="00DA6DAA">
            <w:pPr>
              <w:spacing w:after="0"/>
              <w:ind w:left="0" w:firstLine="0"/>
              <w:jc w:val="left"/>
              <w:rPr>
                <w:sz w:val="22"/>
                <w:szCs w:val="24"/>
              </w:rPr>
            </w:pPr>
            <w:r w:rsidRPr="00E0339C">
              <w:rPr>
                <w:sz w:val="22"/>
                <w:szCs w:val="24"/>
              </w:rPr>
              <w:t>Sans objet</w:t>
            </w:r>
          </w:p>
        </w:tc>
        <w:tc>
          <w:tcPr>
            <w:tcW w:w="2250" w:type="dxa"/>
            <w:gridSpan w:val="3"/>
            <w:tcMar>
              <w:top w:w="28" w:type="dxa"/>
              <w:bottom w:w="28" w:type="dxa"/>
            </w:tcMar>
          </w:tcPr>
          <w:p w14:paraId="11CE7FA4" w14:textId="77777777" w:rsidR="00DA6DAA" w:rsidRPr="00E0339C" w:rsidRDefault="00DA6DAA" w:rsidP="00DA6DA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05F98A62" w14:textId="3A038242" w:rsidR="00DA6DAA" w:rsidRPr="00E0339C" w:rsidRDefault="00DA6DAA" w:rsidP="00DA6DAA">
            <w:pPr>
              <w:spacing w:after="0"/>
              <w:ind w:left="0" w:firstLine="0"/>
              <w:jc w:val="left"/>
              <w:rPr>
                <w:sz w:val="22"/>
                <w:szCs w:val="24"/>
              </w:rPr>
            </w:pPr>
            <w:r w:rsidRPr="00E0339C">
              <w:rPr>
                <w:rFonts w:asciiTheme="majorBidi" w:hAnsiTheme="majorBidi" w:cstheme="majorBidi"/>
                <w:sz w:val="22"/>
                <w:szCs w:val="22"/>
              </w:rPr>
              <w:t>Déclaration de performance ES</w:t>
            </w:r>
          </w:p>
        </w:tc>
      </w:tr>
      <w:tr w:rsidR="00DA6DAA" w:rsidRPr="00E0339C" w14:paraId="3940CF09" w14:textId="77777777" w:rsidTr="00137FC9">
        <w:trPr>
          <w:cantSplit/>
        </w:trPr>
        <w:tc>
          <w:tcPr>
            <w:tcW w:w="2178" w:type="dxa"/>
            <w:tcMar>
              <w:top w:w="28" w:type="dxa"/>
              <w:bottom w:w="28" w:type="dxa"/>
            </w:tcMar>
          </w:tcPr>
          <w:p w14:paraId="4CA7BD1D" w14:textId="31390EB0" w:rsidR="00DA6DAA" w:rsidRPr="00E0339C" w:rsidRDefault="00DA6DAA" w:rsidP="00DA6DAA">
            <w:pPr>
              <w:spacing w:after="0"/>
              <w:ind w:left="454" w:hanging="405"/>
              <w:jc w:val="left"/>
              <w:rPr>
                <w:b/>
                <w:bCs/>
                <w:sz w:val="22"/>
                <w:szCs w:val="24"/>
              </w:rPr>
            </w:pPr>
            <w:r>
              <w:rPr>
                <w:sz w:val="22"/>
                <w:szCs w:val="24"/>
              </w:rPr>
              <w:t>2.6 Disqualification par la Banque pour EAS et/ou HS</w:t>
            </w:r>
          </w:p>
        </w:tc>
        <w:tc>
          <w:tcPr>
            <w:tcW w:w="2700" w:type="dxa"/>
            <w:tcMar>
              <w:top w:w="28" w:type="dxa"/>
              <w:bottom w:w="28" w:type="dxa"/>
            </w:tcMar>
          </w:tcPr>
          <w:p w14:paraId="5A0EE830" w14:textId="74F550D3" w:rsidR="00DA6DAA" w:rsidRPr="00E0339C" w:rsidRDefault="00DA6DAA" w:rsidP="00DA6DAA">
            <w:pPr>
              <w:pStyle w:val="BodyTextIndent"/>
              <w:spacing w:after="0"/>
              <w:ind w:left="0" w:firstLine="0"/>
              <w:jc w:val="left"/>
              <w:rPr>
                <w:sz w:val="22"/>
                <w:szCs w:val="24"/>
                <w:lang w:val="fr-FR"/>
              </w:rPr>
            </w:pPr>
            <w:r w:rsidRPr="00FA2B0A">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08EE4D70" w14:textId="022A9529" w:rsidR="00DA6DAA" w:rsidRPr="00E0339C" w:rsidRDefault="00DA6DAA" w:rsidP="00DA6DAA">
            <w:pPr>
              <w:spacing w:after="0"/>
              <w:ind w:left="0" w:firstLine="0"/>
              <w:jc w:val="left"/>
              <w:rPr>
                <w:sz w:val="22"/>
                <w:szCs w:val="24"/>
              </w:rPr>
            </w:pPr>
            <w:r>
              <w:rPr>
                <w:sz w:val="22"/>
                <w:szCs w:val="24"/>
              </w:rPr>
              <w:t>Doit satisfaire au critère (y compris chaque sous-traitant proposé par le Soumissionnaire)</w:t>
            </w:r>
          </w:p>
        </w:tc>
        <w:tc>
          <w:tcPr>
            <w:tcW w:w="1530" w:type="dxa"/>
            <w:tcMar>
              <w:top w:w="28" w:type="dxa"/>
              <w:bottom w:w="28" w:type="dxa"/>
            </w:tcMar>
          </w:tcPr>
          <w:p w14:paraId="391D668E" w14:textId="36A8E597" w:rsidR="00DA6DAA" w:rsidRPr="00E0339C" w:rsidRDefault="00DA6DAA" w:rsidP="00DA6DAA">
            <w:pPr>
              <w:spacing w:after="0"/>
              <w:ind w:left="0" w:firstLine="0"/>
              <w:jc w:val="left"/>
              <w:rPr>
                <w:sz w:val="22"/>
                <w:szCs w:val="24"/>
              </w:rPr>
            </w:pPr>
            <w:r>
              <w:rPr>
                <w:sz w:val="22"/>
                <w:szCs w:val="24"/>
              </w:rPr>
              <w:t>N/A</w:t>
            </w:r>
          </w:p>
        </w:tc>
        <w:tc>
          <w:tcPr>
            <w:tcW w:w="1530" w:type="dxa"/>
            <w:gridSpan w:val="2"/>
            <w:tcMar>
              <w:top w:w="28" w:type="dxa"/>
              <w:bottom w:w="28" w:type="dxa"/>
            </w:tcMar>
          </w:tcPr>
          <w:p w14:paraId="37F41726" w14:textId="087CA555" w:rsidR="00DA6DAA" w:rsidRPr="00E0339C" w:rsidRDefault="00DA6DAA" w:rsidP="00DA6DAA">
            <w:pPr>
              <w:spacing w:after="0"/>
              <w:ind w:left="0" w:firstLine="0"/>
              <w:jc w:val="left"/>
              <w:rPr>
                <w:sz w:val="22"/>
                <w:szCs w:val="24"/>
              </w:rPr>
            </w:pPr>
            <w:r>
              <w:rPr>
                <w:sz w:val="22"/>
                <w:szCs w:val="24"/>
              </w:rPr>
              <w:t>Doit satisfaire au critère (y compris chaque sous-traitant proposé par le Soumissionnaire)</w:t>
            </w:r>
          </w:p>
        </w:tc>
        <w:tc>
          <w:tcPr>
            <w:tcW w:w="1350" w:type="dxa"/>
            <w:tcMar>
              <w:top w:w="28" w:type="dxa"/>
              <w:bottom w:w="28" w:type="dxa"/>
            </w:tcMar>
          </w:tcPr>
          <w:p w14:paraId="2A28E42C" w14:textId="30DF5F55" w:rsidR="00DA6DAA" w:rsidRPr="00E0339C" w:rsidRDefault="00DA6DAA" w:rsidP="00DA6DAA">
            <w:pPr>
              <w:spacing w:after="0"/>
              <w:ind w:left="0" w:firstLine="0"/>
              <w:jc w:val="left"/>
              <w:rPr>
                <w:sz w:val="22"/>
                <w:szCs w:val="24"/>
              </w:rPr>
            </w:pPr>
            <w:r>
              <w:rPr>
                <w:sz w:val="22"/>
                <w:szCs w:val="24"/>
              </w:rPr>
              <w:t>N/A</w:t>
            </w:r>
          </w:p>
        </w:tc>
        <w:tc>
          <w:tcPr>
            <w:tcW w:w="2250" w:type="dxa"/>
            <w:gridSpan w:val="3"/>
            <w:tcMar>
              <w:top w:w="28" w:type="dxa"/>
              <w:bottom w:w="28" w:type="dxa"/>
            </w:tcMar>
          </w:tcPr>
          <w:p w14:paraId="7DC63DE1" w14:textId="0459153A" w:rsidR="00DA6DAA" w:rsidRPr="00E0339C" w:rsidRDefault="00DA6DAA" w:rsidP="00DA6DAA">
            <w:pPr>
              <w:spacing w:after="0"/>
              <w:ind w:left="0" w:firstLine="0"/>
              <w:jc w:val="left"/>
              <w:rPr>
                <w:sz w:val="22"/>
                <w:szCs w:val="24"/>
              </w:rPr>
            </w:pPr>
            <w:r>
              <w:rPr>
                <w:sz w:val="22"/>
                <w:szCs w:val="24"/>
              </w:rPr>
              <w:t>Lettre de Soumission Formulaire ANT-4</w:t>
            </w:r>
          </w:p>
        </w:tc>
      </w:tr>
      <w:tr w:rsidR="008E4E85" w:rsidRPr="00E0339C" w14:paraId="6B461598" w14:textId="77777777" w:rsidTr="00137FC9">
        <w:trPr>
          <w:cantSplit/>
        </w:trPr>
        <w:tc>
          <w:tcPr>
            <w:tcW w:w="2178" w:type="dxa"/>
            <w:tcMar>
              <w:top w:w="28" w:type="dxa"/>
              <w:bottom w:w="28" w:type="dxa"/>
            </w:tcMar>
          </w:tcPr>
          <w:p w14:paraId="595C294D" w14:textId="0749E867" w:rsidR="008E4E85" w:rsidRPr="00E0339C" w:rsidRDefault="008E4E85" w:rsidP="00615643">
            <w:pPr>
              <w:spacing w:after="0"/>
              <w:ind w:left="313" w:hanging="405"/>
              <w:jc w:val="left"/>
              <w:rPr>
                <w:b/>
                <w:bCs/>
                <w:sz w:val="22"/>
                <w:szCs w:val="24"/>
              </w:rPr>
            </w:pPr>
          </w:p>
        </w:tc>
        <w:tc>
          <w:tcPr>
            <w:tcW w:w="2700" w:type="dxa"/>
            <w:tcMar>
              <w:top w:w="28" w:type="dxa"/>
              <w:bottom w:w="28" w:type="dxa"/>
            </w:tcMar>
          </w:tcPr>
          <w:p w14:paraId="3FA96090" w14:textId="49D8F4F2" w:rsidR="008E4E85" w:rsidRPr="00E0339C" w:rsidRDefault="006407CF" w:rsidP="00615643">
            <w:pPr>
              <w:pStyle w:val="BodyTextIndent"/>
              <w:spacing w:after="0"/>
              <w:ind w:left="0" w:firstLine="0"/>
              <w:jc w:val="left"/>
              <w:rPr>
                <w:sz w:val="22"/>
                <w:szCs w:val="24"/>
                <w:lang w:val="fr-FR"/>
              </w:rPr>
            </w:pPr>
            <w:r w:rsidRPr="00FA2B0A">
              <w:rPr>
                <w:sz w:val="22"/>
                <w:szCs w:val="24"/>
                <w:lang w:val="fr-FR"/>
              </w:rPr>
              <w:t xml:space="preserve">Si le Soumissionnaire a été sujet à une disqualification par la Banque pour non-observance des </w:t>
            </w:r>
            <w:r w:rsidR="00A55465">
              <w:rPr>
                <w:sz w:val="22"/>
                <w:szCs w:val="24"/>
                <w:lang w:val="fr-FR"/>
              </w:rPr>
              <w:t>obligations contractuelles en matière d’</w:t>
            </w:r>
            <w:r w:rsidR="002F49D0" w:rsidRPr="00FA2B0A">
              <w:rPr>
                <w:sz w:val="22"/>
                <w:szCs w:val="24"/>
                <w:lang w:val="fr-FR"/>
              </w:rPr>
              <w:t>EAS/HS</w:t>
            </w:r>
            <w:r w:rsidRPr="00FA2B0A">
              <w:rPr>
                <w:sz w:val="22"/>
                <w:szCs w:val="24"/>
                <w:lang w:val="fr-FR"/>
              </w:rPr>
              <w:t xml:space="preserve">, le Soumissionnaire devra soit : (i) fournir l’évidence d’un arbitrage sur la disqualification, prononcé en sa faveur ; ou (ii) démontrer qu’il a la capacité et l’engagement à observer les </w:t>
            </w:r>
            <w:r w:rsidR="00A55465">
              <w:rPr>
                <w:sz w:val="22"/>
                <w:szCs w:val="24"/>
                <w:lang w:val="fr-FR"/>
              </w:rPr>
              <w:t>obligations contractuelles en matière d’</w:t>
            </w:r>
            <w:r w:rsidR="002F49D0" w:rsidRPr="00FA2B0A">
              <w:rPr>
                <w:sz w:val="22"/>
                <w:szCs w:val="24"/>
                <w:lang w:val="fr-FR"/>
              </w:rPr>
              <w:t>EAS/HS</w:t>
            </w:r>
            <w:r w:rsidRPr="00FA2B0A">
              <w:rPr>
                <w:sz w:val="22"/>
                <w:szCs w:val="24"/>
                <w:lang w:val="fr-FR"/>
              </w:rPr>
              <w:t>; ou (iii) fournir l’évidence qu’il a déjà démontré une telle capacité et un tel engagement à l’occasion d’un autre marché de travaux financé par la Banque.</w:t>
            </w:r>
          </w:p>
        </w:tc>
        <w:tc>
          <w:tcPr>
            <w:tcW w:w="1620" w:type="dxa"/>
            <w:gridSpan w:val="2"/>
            <w:tcMar>
              <w:top w:w="28" w:type="dxa"/>
              <w:bottom w:w="28" w:type="dxa"/>
            </w:tcMar>
          </w:tcPr>
          <w:p w14:paraId="5FEA5C3D" w14:textId="5330DB08" w:rsidR="008E4E85" w:rsidRPr="00E0339C" w:rsidRDefault="008E4E85" w:rsidP="00D43C1A">
            <w:pPr>
              <w:spacing w:after="0"/>
              <w:ind w:left="0" w:firstLine="0"/>
              <w:jc w:val="left"/>
              <w:rPr>
                <w:sz w:val="22"/>
                <w:szCs w:val="24"/>
              </w:rPr>
            </w:pPr>
          </w:p>
        </w:tc>
        <w:tc>
          <w:tcPr>
            <w:tcW w:w="1530" w:type="dxa"/>
            <w:tcMar>
              <w:top w:w="28" w:type="dxa"/>
              <w:bottom w:w="28" w:type="dxa"/>
            </w:tcMar>
          </w:tcPr>
          <w:p w14:paraId="3CE16787" w14:textId="144F9C0C" w:rsidR="008E4E85" w:rsidRPr="00E0339C" w:rsidRDefault="008E4E85" w:rsidP="00D43C1A">
            <w:pPr>
              <w:spacing w:after="0"/>
              <w:ind w:left="0" w:firstLine="0"/>
              <w:jc w:val="left"/>
              <w:rPr>
                <w:sz w:val="22"/>
                <w:szCs w:val="24"/>
              </w:rPr>
            </w:pPr>
          </w:p>
        </w:tc>
        <w:tc>
          <w:tcPr>
            <w:tcW w:w="1530" w:type="dxa"/>
            <w:gridSpan w:val="2"/>
            <w:tcMar>
              <w:top w:w="28" w:type="dxa"/>
              <w:bottom w:w="28" w:type="dxa"/>
            </w:tcMar>
          </w:tcPr>
          <w:p w14:paraId="2E4D77F1" w14:textId="4D06BF24" w:rsidR="008E4E85" w:rsidRPr="00E0339C" w:rsidRDefault="008E4E85" w:rsidP="00D43C1A">
            <w:pPr>
              <w:spacing w:after="0"/>
              <w:ind w:left="0" w:firstLine="0"/>
              <w:jc w:val="left"/>
              <w:rPr>
                <w:sz w:val="22"/>
                <w:szCs w:val="24"/>
              </w:rPr>
            </w:pPr>
          </w:p>
        </w:tc>
        <w:tc>
          <w:tcPr>
            <w:tcW w:w="1350" w:type="dxa"/>
            <w:tcMar>
              <w:top w:w="28" w:type="dxa"/>
              <w:bottom w:w="28" w:type="dxa"/>
            </w:tcMar>
          </w:tcPr>
          <w:p w14:paraId="6CFF207B" w14:textId="16DFAC1C" w:rsidR="008E4E85" w:rsidRPr="00E0339C" w:rsidRDefault="008E4E85" w:rsidP="00D43C1A">
            <w:pPr>
              <w:spacing w:after="0"/>
              <w:ind w:left="0" w:firstLine="0"/>
              <w:jc w:val="left"/>
              <w:rPr>
                <w:sz w:val="22"/>
                <w:szCs w:val="24"/>
              </w:rPr>
            </w:pPr>
          </w:p>
        </w:tc>
        <w:tc>
          <w:tcPr>
            <w:tcW w:w="2250" w:type="dxa"/>
            <w:gridSpan w:val="3"/>
            <w:tcMar>
              <w:top w:w="28" w:type="dxa"/>
              <w:bottom w:w="28" w:type="dxa"/>
            </w:tcMar>
          </w:tcPr>
          <w:p w14:paraId="128DF6E9" w14:textId="60B26E84" w:rsidR="008E4E85" w:rsidRPr="00E0339C" w:rsidRDefault="008E4E85" w:rsidP="00615643">
            <w:pPr>
              <w:spacing w:before="60" w:after="0"/>
              <w:ind w:left="0" w:firstLine="0"/>
              <w:jc w:val="left"/>
              <w:rPr>
                <w:sz w:val="22"/>
                <w:szCs w:val="24"/>
              </w:rPr>
            </w:pPr>
          </w:p>
        </w:tc>
      </w:tr>
      <w:tr w:rsidR="00D43C1A" w:rsidRPr="00E0339C"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w:t>
            </w:r>
            <w:proofErr w:type="spellStart"/>
            <w:r w:rsidRPr="00E0339C">
              <w:rPr>
                <w:sz w:val="22"/>
                <w:szCs w:val="24"/>
                <w:lang w:val="fr-FR"/>
              </w:rPr>
              <w:t>avoirs</w:t>
            </w:r>
            <w:proofErr w:type="spellEnd"/>
            <w:r w:rsidRPr="00E0339C">
              <w:rPr>
                <w:sz w:val="22"/>
                <w:szCs w:val="24"/>
                <w:lang w:val="fr-FR"/>
              </w:rPr>
              <w:t xml:space="preserve">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0B4B2FC2"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E0339C">
              <w:rPr>
                <w:sz w:val="22"/>
                <w:szCs w:val="24"/>
                <w:lang w:val="fr-FR"/>
              </w:rPr>
              <w:t>NxV</w:t>
            </w:r>
            <w:proofErr w:type="spellEnd"/>
            <w:r w:rsidRPr="00E0339C">
              <w:rPr>
                <w:sz w:val="22"/>
                <w:szCs w:val="24"/>
                <w:lang w:val="fr-FR"/>
              </w:rPr>
              <w:t xml:space="preserve"> </w:t>
            </w:r>
            <w:r w:rsidRPr="00E0339C">
              <w:rPr>
                <w:i/>
                <w:sz w:val="22"/>
                <w:szCs w:val="24"/>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6DC91CFE"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marchés p</w:t>
            </w:r>
            <w:r w:rsidR="007968A1">
              <w:rPr>
                <w:sz w:val="22"/>
                <w:szCs w:val="24"/>
                <w:lang w:val="fr-FR"/>
              </w:rPr>
              <w:t>résentés au titre de ce critère</w:t>
            </w:r>
            <w:r w:rsidR="00613313" w:rsidRPr="00E0339C">
              <w:rPr>
                <w:sz w:val="22"/>
                <w:szCs w:val="24"/>
                <w:lang w:val="fr-FR"/>
              </w:rPr>
              <w:t xml:space="preserve">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 xml:space="preserve">satisfaites par des sous-traitants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indiquer 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[le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77777777" w:rsidR="007C6A30" w:rsidRPr="007968A1" w:rsidRDefault="00AF1AE7" w:rsidP="007968A1">
            <w:pPr>
              <w:spacing w:after="0"/>
              <w:ind w:left="0" w:firstLine="0"/>
              <w:rPr>
                <w:sz w:val="22"/>
                <w:szCs w:val="22"/>
                <w:lang w:eastAsia="en-US"/>
              </w:rPr>
            </w:pPr>
            <w:r w:rsidRPr="007968A1">
              <w:rPr>
                <w:sz w:val="22"/>
                <w:szCs w:val="22"/>
                <w:lang w:eastAsia="en-US"/>
              </w:rPr>
              <w:t xml:space="preserve">Pour les contrats [substantiellement achevés et en cours de mise en œuvre] en tant qu’entrepreneur principal, membre d’un groupement, or sous-traitant entre le 1er janvier </w:t>
            </w:r>
            <w:r w:rsidRPr="007968A1">
              <w:rPr>
                <w:i/>
                <w:sz w:val="22"/>
                <w:szCs w:val="22"/>
                <w:lang w:eastAsia="en-US"/>
              </w:rPr>
              <w:t>[insérer l’</w:t>
            </w:r>
            <w:r w:rsidRPr="007968A1">
              <w:rPr>
                <w:i/>
                <w:iCs/>
                <w:sz w:val="22"/>
                <w:szCs w:val="22"/>
                <w:lang w:eastAsia="en-US"/>
              </w:rPr>
              <w:t>année]</w:t>
            </w:r>
            <w:r w:rsidRPr="007968A1">
              <w:rPr>
                <w:sz w:val="22"/>
                <w:szCs w:val="22"/>
                <w:lang w:eastAsia="en-US"/>
              </w:rPr>
              <w:t xml:space="preserve"> et la date limite de soumission des demandes, expérience dans la gestion des risques et des impacts ES dans les aspects suivants : [Sur la base de </w:t>
            </w:r>
            <w:r w:rsidRPr="007968A1">
              <w:rPr>
                <w:i/>
                <w:iCs/>
                <w:sz w:val="22"/>
                <w:szCs w:val="22"/>
                <w:lang w:eastAsia="en-US"/>
              </w:rPr>
              <w:t>l’évaluation ES, spécifiez, le cas échéant,</w:t>
            </w:r>
            <w:r w:rsidRPr="007968A1">
              <w:rPr>
                <w:sz w:val="22"/>
                <w:szCs w:val="22"/>
                <w:lang w:eastAsia="en-US"/>
              </w:rPr>
              <w:t xml:space="preserve"> les exigences d’expériences spécifiques pour gérer les aspects ES.]</w:t>
            </w:r>
          </w:p>
          <w:p w14:paraId="2C64C8DA" w14:textId="77777777" w:rsidR="00AF1AE7" w:rsidRPr="00D2671E"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44"/>
          <w:headerReference w:type="default" r:id="rId45"/>
          <w:footerReference w:type="even" r:id="rId46"/>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5E73D5A7" w:rsidR="000A450A" w:rsidRPr="00E0339C" w:rsidRDefault="00AF1AE7" w:rsidP="0016359C">
      <w:pPr>
        <w:ind w:left="0" w:firstLine="0"/>
        <w:rPr>
          <w:b/>
          <w:sz w:val="28"/>
          <w:szCs w:val="28"/>
        </w:rPr>
      </w:pPr>
      <w:r>
        <w:rPr>
          <w:b/>
          <w:sz w:val="28"/>
          <w:szCs w:val="28"/>
        </w:rPr>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8C1E81">
      <w:pPr>
        <w:tabs>
          <w:tab w:val="right" w:pos="7254"/>
        </w:tabs>
        <w:spacing w:before="120" w:after="120"/>
        <w:ind w:left="360"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384698C4" w:rsidR="008E4E85" w:rsidRPr="00E0339C" w:rsidRDefault="008E4E85" w:rsidP="008C1E81">
      <w:pPr>
        <w:tabs>
          <w:tab w:val="right" w:pos="7254"/>
        </w:tabs>
        <w:spacing w:before="120" w:after="120"/>
        <w:ind w:left="360" w:firstLine="0"/>
      </w:pPr>
      <w:r w:rsidRPr="00E0339C">
        <w:t>Le Soumissionnaire doit établir qu’il disposera du personnel-clé de qualification convenable (et en nombre suffisant) décrit dans le</w:t>
      </w:r>
      <w:r w:rsidR="00AF1AE7">
        <w:t>s Spécifications</w:t>
      </w:r>
      <w:r w:rsidRPr="00E0339C">
        <w:t>, qui est nécessaire pour exécuter le Marché.</w:t>
      </w:r>
    </w:p>
    <w:p w14:paraId="22048F33" w14:textId="52548221" w:rsidR="008E4E85" w:rsidRPr="00E0339C" w:rsidRDefault="008E4E85" w:rsidP="008C1E81">
      <w:pPr>
        <w:tabs>
          <w:tab w:val="right" w:pos="7254"/>
        </w:tabs>
        <w:spacing w:before="120" w:after="120"/>
        <w:ind w:left="360"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295D4181" w:rsidR="008E4E85" w:rsidRPr="00E0339C" w:rsidRDefault="008E4E85" w:rsidP="008C1E81">
      <w:pPr>
        <w:tabs>
          <w:tab w:val="right" w:pos="7254"/>
        </w:tabs>
        <w:spacing w:before="120" w:after="120"/>
        <w:ind w:left="360" w:firstLine="0"/>
      </w:pPr>
      <w:r w:rsidRPr="00994DC3">
        <w:t>L’Entrepreneur devra obtenir l’accord du Maître d’Ouvrage avant de remplacer le Personnel clé (cf</w:t>
      </w:r>
      <w:r w:rsidR="00D05F59">
        <w:t>.</w:t>
      </w:r>
      <w:r w:rsidRPr="00994DC3">
        <w:t xml:space="preserve"> </w:t>
      </w:r>
      <w:r w:rsidR="00994DC3">
        <w:t>Paragraph</w:t>
      </w:r>
      <w:r w:rsidR="00994DC3" w:rsidRPr="00994DC3">
        <w:t xml:space="preserve">e </w:t>
      </w:r>
      <w:r w:rsidR="00CC0345" w:rsidRPr="00994DC3">
        <w:t>5.</w:t>
      </w:r>
      <w:r w:rsidRPr="00994DC3">
        <w:t>9.1 du CCAP).</w:t>
      </w:r>
    </w:p>
    <w:p w14:paraId="3288A90D" w14:textId="1CD86001" w:rsidR="000A450A" w:rsidRPr="00E0339C" w:rsidRDefault="00AF1AE7" w:rsidP="0016359C">
      <w:pPr>
        <w:ind w:left="0" w:firstLine="0"/>
        <w:rPr>
          <w:b/>
          <w:sz w:val="28"/>
          <w:szCs w:val="28"/>
        </w:rPr>
      </w:pPr>
      <w:r>
        <w:rPr>
          <w:b/>
          <w:sz w:val="28"/>
          <w:szCs w:val="28"/>
        </w:rPr>
        <w:t>6</w:t>
      </w:r>
      <w:r w:rsidR="000A450A" w:rsidRPr="00E0339C">
        <w:rPr>
          <w:b/>
          <w:sz w:val="28"/>
          <w:szCs w:val="28"/>
        </w:rPr>
        <w:tab/>
        <w:t>Matériel</w:t>
      </w:r>
    </w:p>
    <w:p w14:paraId="3FCA152A" w14:textId="33E7D544" w:rsidR="000A450A" w:rsidRPr="00E0339C" w:rsidRDefault="000A450A" w:rsidP="008C1E81">
      <w:pPr>
        <w:tabs>
          <w:tab w:val="right" w:pos="7254"/>
        </w:tabs>
        <w:spacing w:before="120" w:after="120"/>
        <w:ind w:left="360" w:firstLine="0"/>
      </w:pPr>
      <w:r w:rsidRPr="00E0339C">
        <w:t xml:space="preserve">Le Soumissionnaire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47"/>
          <w:headerReference w:type="default" r:id="rId48"/>
          <w:headerReference w:type="first" r:id="rId49"/>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85" w:name="_Toc438266927"/>
      <w:bookmarkStart w:id="386" w:name="_Toc438267901"/>
      <w:bookmarkStart w:id="387" w:name="_Toc438366667"/>
      <w:bookmarkStart w:id="388" w:name="_Toc156027995"/>
      <w:bookmarkStart w:id="389" w:name="_Toc156372851"/>
      <w:bookmarkStart w:id="390" w:name="_Toc326657864"/>
      <w:bookmarkStart w:id="391" w:name="_Toc69310398"/>
      <w:r w:rsidRPr="00E0339C">
        <w:t>Section IV. Formulaires de soumission</w:t>
      </w:r>
      <w:bookmarkEnd w:id="385"/>
      <w:bookmarkEnd w:id="386"/>
      <w:bookmarkEnd w:id="387"/>
      <w:bookmarkEnd w:id="388"/>
      <w:bookmarkEnd w:id="389"/>
      <w:bookmarkEnd w:id="390"/>
      <w:bookmarkEnd w:id="391"/>
    </w:p>
    <w:p w14:paraId="45F67455" w14:textId="77777777" w:rsidR="000A450A" w:rsidRPr="00E0339C" w:rsidRDefault="000A450A">
      <w:pPr>
        <w:pStyle w:val="Subtitle2"/>
      </w:pPr>
      <w:bookmarkStart w:id="392" w:name="_Toc494778738"/>
      <w:r w:rsidRPr="00E0339C">
        <w:t>Liste des formulaires</w:t>
      </w:r>
      <w:bookmarkEnd w:id="392"/>
    </w:p>
    <w:p w14:paraId="2416E42F" w14:textId="4406B3D1" w:rsidR="009A7C0D" w:rsidRDefault="0052483F">
      <w:pPr>
        <w:pStyle w:val="TOC1"/>
        <w:rPr>
          <w:rFonts w:asciiTheme="minorHAnsi" w:eastAsiaTheme="minorEastAsia" w:hAnsiTheme="minorHAnsi" w:cstheme="minorBidi"/>
          <w:b w:val="0"/>
          <w:sz w:val="22"/>
          <w:szCs w:val="22"/>
          <w:lang w:val="en-US" w:eastAsia="en-US"/>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73088450" w:history="1">
        <w:r w:rsidR="009A7C0D" w:rsidRPr="00C41B20">
          <w:rPr>
            <w:rStyle w:val="Hyperlink"/>
          </w:rPr>
          <w:t>Lettre de Soumission</w:t>
        </w:r>
        <w:r w:rsidR="009A7C0D">
          <w:rPr>
            <w:webHidden/>
          </w:rPr>
          <w:tab/>
        </w:r>
        <w:r w:rsidR="009A7C0D">
          <w:rPr>
            <w:webHidden/>
          </w:rPr>
          <w:fldChar w:fldCharType="begin"/>
        </w:r>
        <w:r w:rsidR="009A7C0D">
          <w:rPr>
            <w:webHidden/>
          </w:rPr>
          <w:instrText xml:space="preserve"> PAGEREF _Toc73088450 \h </w:instrText>
        </w:r>
        <w:r w:rsidR="009A7C0D">
          <w:rPr>
            <w:webHidden/>
          </w:rPr>
        </w:r>
        <w:r w:rsidR="009A7C0D">
          <w:rPr>
            <w:webHidden/>
          </w:rPr>
          <w:fldChar w:fldCharType="separate"/>
        </w:r>
        <w:r w:rsidR="009A7C0D">
          <w:rPr>
            <w:webHidden/>
          </w:rPr>
          <w:t>72</w:t>
        </w:r>
        <w:r w:rsidR="009A7C0D">
          <w:rPr>
            <w:webHidden/>
          </w:rPr>
          <w:fldChar w:fldCharType="end"/>
        </w:r>
      </w:hyperlink>
    </w:p>
    <w:p w14:paraId="1D3CA210" w14:textId="2F6F56ED" w:rsidR="009A7C0D" w:rsidRDefault="00357204">
      <w:pPr>
        <w:pStyle w:val="TOC2"/>
        <w:rPr>
          <w:rFonts w:asciiTheme="minorHAnsi" w:eastAsiaTheme="minorEastAsia" w:hAnsiTheme="minorHAnsi" w:cstheme="minorBidi"/>
          <w:sz w:val="22"/>
          <w:szCs w:val="22"/>
          <w:lang w:val="en-US" w:eastAsia="en-US"/>
        </w:rPr>
      </w:pPr>
      <w:hyperlink w:anchor="_Toc73088451" w:history="1">
        <w:r w:rsidR="009A7C0D" w:rsidRPr="00C41B20">
          <w:rPr>
            <w:rStyle w:val="Hyperlink"/>
          </w:rPr>
          <w:t>Annexe 1 à l’Offre - Libellé des prix dans la ou les monnaies de l’offre</w:t>
        </w:r>
        <w:r w:rsidR="009A7C0D">
          <w:rPr>
            <w:webHidden/>
          </w:rPr>
          <w:tab/>
        </w:r>
        <w:r w:rsidR="009A7C0D">
          <w:rPr>
            <w:webHidden/>
          </w:rPr>
          <w:fldChar w:fldCharType="begin"/>
        </w:r>
        <w:r w:rsidR="009A7C0D">
          <w:rPr>
            <w:webHidden/>
          </w:rPr>
          <w:instrText xml:space="preserve"> PAGEREF _Toc73088451 \h </w:instrText>
        </w:r>
        <w:r w:rsidR="009A7C0D">
          <w:rPr>
            <w:webHidden/>
          </w:rPr>
        </w:r>
        <w:r w:rsidR="009A7C0D">
          <w:rPr>
            <w:webHidden/>
          </w:rPr>
          <w:fldChar w:fldCharType="separate"/>
        </w:r>
        <w:r w:rsidR="009A7C0D">
          <w:rPr>
            <w:webHidden/>
          </w:rPr>
          <w:t>76</w:t>
        </w:r>
        <w:r w:rsidR="009A7C0D">
          <w:rPr>
            <w:webHidden/>
          </w:rPr>
          <w:fldChar w:fldCharType="end"/>
        </w:r>
      </w:hyperlink>
    </w:p>
    <w:p w14:paraId="3A220220" w14:textId="3558EC55" w:rsidR="009A7C0D" w:rsidRDefault="00357204">
      <w:pPr>
        <w:pStyle w:val="TOC2"/>
        <w:rPr>
          <w:rFonts w:asciiTheme="minorHAnsi" w:eastAsiaTheme="minorEastAsia" w:hAnsiTheme="minorHAnsi" w:cstheme="minorBidi"/>
          <w:sz w:val="22"/>
          <w:szCs w:val="22"/>
          <w:lang w:val="en-US" w:eastAsia="en-US"/>
        </w:rPr>
      </w:pPr>
      <w:hyperlink w:anchor="_Toc73088452" w:history="1">
        <w:r w:rsidR="009A7C0D" w:rsidRPr="00C41B20">
          <w:rPr>
            <w:rStyle w:val="Hyperlink"/>
          </w:rPr>
          <w:t>Annexe 2 à l’Offre – Données relatives à la révision des prix</w:t>
        </w:r>
        <w:r w:rsidR="009A7C0D">
          <w:rPr>
            <w:webHidden/>
          </w:rPr>
          <w:tab/>
        </w:r>
        <w:r w:rsidR="009A7C0D">
          <w:rPr>
            <w:webHidden/>
          </w:rPr>
          <w:fldChar w:fldCharType="begin"/>
        </w:r>
        <w:r w:rsidR="009A7C0D">
          <w:rPr>
            <w:webHidden/>
          </w:rPr>
          <w:instrText xml:space="preserve"> PAGEREF _Toc73088452 \h </w:instrText>
        </w:r>
        <w:r w:rsidR="009A7C0D">
          <w:rPr>
            <w:webHidden/>
          </w:rPr>
        </w:r>
        <w:r w:rsidR="009A7C0D">
          <w:rPr>
            <w:webHidden/>
          </w:rPr>
          <w:fldChar w:fldCharType="separate"/>
        </w:r>
        <w:r w:rsidR="009A7C0D">
          <w:rPr>
            <w:webHidden/>
          </w:rPr>
          <w:t>78</w:t>
        </w:r>
        <w:r w:rsidR="009A7C0D">
          <w:rPr>
            <w:webHidden/>
          </w:rPr>
          <w:fldChar w:fldCharType="end"/>
        </w:r>
      </w:hyperlink>
    </w:p>
    <w:p w14:paraId="45B855F3" w14:textId="6F95DDAE" w:rsidR="009A7C0D" w:rsidRDefault="00357204">
      <w:pPr>
        <w:pStyle w:val="TOC1"/>
        <w:rPr>
          <w:rFonts w:asciiTheme="minorHAnsi" w:eastAsiaTheme="minorEastAsia" w:hAnsiTheme="minorHAnsi" w:cstheme="minorBidi"/>
          <w:b w:val="0"/>
          <w:sz w:val="22"/>
          <w:szCs w:val="22"/>
          <w:lang w:val="en-US" w:eastAsia="en-US"/>
        </w:rPr>
      </w:pPr>
      <w:hyperlink w:anchor="_Toc73088453" w:history="1">
        <w:r w:rsidR="009A7C0D" w:rsidRPr="00C41B20">
          <w:rPr>
            <w:rStyle w:val="Hyperlink"/>
          </w:rPr>
          <w:t>Formulaires de Bordereau des prix et de Détail  quantitatif et estimatif</w:t>
        </w:r>
        <w:r w:rsidR="009A7C0D">
          <w:rPr>
            <w:webHidden/>
          </w:rPr>
          <w:tab/>
        </w:r>
        <w:r w:rsidR="009A7C0D">
          <w:rPr>
            <w:webHidden/>
          </w:rPr>
          <w:fldChar w:fldCharType="begin"/>
        </w:r>
        <w:r w:rsidR="009A7C0D">
          <w:rPr>
            <w:webHidden/>
          </w:rPr>
          <w:instrText xml:space="preserve"> PAGEREF _Toc73088453 \h </w:instrText>
        </w:r>
        <w:r w:rsidR="009A7C0D">
          <w:rPr>
            <w:webHidden/>
          </w:rPr>
        </w:r>
        <w:r w:rsidR="009A7C0D">
          <w:rPr>
            <w:webHidden/>
          </w:rPr>
          <w:fldChar w:fldCharType="separate"/>
        </w:r>
        <w:r w:rsidR="009A7C0D">
          <w:rPr>
            <w:webHidden/>
          </w:rPr>
          <w:t>80</w:t>
        </w:r>
        <w:r w:rsidR="009A7C0D">
          <w:rPr>
            <w:webHidden/>
          </w:rPr>
          <w:fldChar w:fldCharType="end"/>
        </w:r>
      </w:hyperlink>
    </w:p>
    <w:p w14:paraId="4BC61A54" w14:textId="6456AEF7" w:rsidR="009A7C0D" w:rsidRDefault="00357204">
      <w:pPr>
        <w:pStyle w:val="TOC1"/>
        <w:rPr>
          <w:rFonts w:asciiTheme="minorHAnsi" w:eastAsiaTheme="minorEastAsia" w:hAnsiTheme="minorHAnsi" w:cstheme="minorBidi"/>
          <w:b w:val="0"/>
          <w:sz w:val="22"/>
          <w:szCs w:val="22"/>
          <w:lang w:val="en-US" w:eastAsia="en-US"/>
        </w:rPr>
      </w:pPr>
      <w:hyperlink w:anchor="_Toc73088454" w:history="1">
        <w:r w:rsidR="009A7C0D" w:rsidRPr="00C41B20">
          <w:rPr>
            <w:rStyle w:val="Hyperlink"/>
          </w:rPr>
          <w:t>Formulaires de la Proposition technique</w:t>
        </w:r>
        <w:r w:rsidR="009A7C0D">
          <w:rPr>
            <w:webHidden/>
          </w:rPr>
          <w:tab/>
        </w:r>
        <w:r w:rsidR="009A7C0D">
          <w:rPr>
            <w:webHidden/>
          </w:rPr>
          <w:fldChar w:fldCharType="begin"/>
        </w:r>
        <w:r w:rsidR="009A7C0D">
          <w:rPr>
            <w:webHidden/>
          </w:rPr>
          <w:instrText xml:space="preserve"> PAGEREF _Toc73088454 \h </w:instrText>
        </w:r>
        <w:r w:rsidR="009A7C0D">
          <w:rPr>
            <w:webHidden/>
          </w:rPr>
        </w:r>
        <w:r w:rsidR="009A7C0D">
          <w:rPr>
            <w:webHidden/>
          </w:rPr>
          <w:fldChar w:fldCharType="separate"/>
        </w:r>
        <w:r w:rsidR="009A7C0D">
          <w:rPr>
            <w:webHidden/>
          </w:rPr>
          <w:t>91</w:t>
        </w:r>
        <w:r w:rsidR="009A7C0D">
          <w:rPr>
            <w:webHidden/>
          </w:rPr>
          <w:fldChar w:fldCharType="end"/>
        </w:r>
      </w:hyperlink>
    </w:p>
    <w:p w14:paraId="09ECD432" w14:textId="0161E291" w:rsidR="009A7C0D" w:rsidRDefault="00357204">
      <w:pPr>
        <w:pStyle w:val="TOC2"/>
        <w:rPr>
          <w:rFonts w:asciiTheme="minorHAnsi" w:eastAsiaTheme="minorEastAsia" w:hAnsiTheme="minorHAnsi" w:cstheme="minorBidi"/>
          <w:sz w:val="22"/>
          <w:szCs w:val="22"/>
          <w:lang w:val="en-US" w:eastAsia="en-US"/>
        </w:rPr>
      </w:pPr>
      <w:hyperlink w:anchor="_Toc73088455" w:history="1">
        <w:r w:rsidR="009A7C0D" w:rsidRPr="00C41B20">
          <w:rPr>
            <w:rStyle w:val="Hyperlink"/>
          </w:rPr>
          <w:t>Organisation des Travaux sur Chantier</w:t>
        </w:r>
        <w:r w:rsidR="009A7C0D">
          <w:rPr>
            <w:webHidden/>
          </w:rPr>
          <w:tab/>
        </w:r>
        <w:r w:rsidR="009A7C0D">
          <w:rPr>
            <w:webHidden/>
          </w:rPr>
          <w:fldChar w:fldCharType="begin"/>
        </w:r>
        <w:r w:rsidR="009A7C0D">
          <w:rPr>
            <w:webHidden/>
          </w:rPr>
          <w:instrText xml:space="preserve"> PAGEREF _Toc73088455 \h </w:instrText>
        </w:r>
        <w:r w:rsidR="009A7C0D">
          <w:rPr>
            <w:webHidden/>
          </w:rPr>
        </w:r>
        <w:r w:rsidR="009A7C0D">
          <w:rPr>
            <w:webHidden/>
          </w:rPr>
          <w:fldChar w:fldCharType="separate"/>
        </w:r>
        <w:r w:rsidR="009A7C0D">
          <w:rPr>
            <w:webHidden/>
          </w:rPr>
          <w:t>92</w:t>
        </w:r>
        <w:r w:rsidR="009A7C0D">
          <w:rPr>
            <w:webHidden/>
          </w:rPr>
          <w:fldChar w:fldCharType="end"/>
        </w:r>
      </w:hyperlink>
    </w:p>
    <w:p w14:paraId="5D95472C" w14:textId="4BB9DEDF" w:rsidR="009A7C0D" w:rsidRDefault="00357204">
      <w:pPr>
        <w:pStyle w:val="TOC2"/>
        <w:rPr>
          <w:rFonts w:asciiTheme="minorHAnsi" w:eastAsiaTheme="minorEastAsia" w:hAnsiTheme="minorHAnsi" w:cstheme="minorBidi"/>
          <w:sz w:val="22"/>
          <w:szCs w:val="22"/>
          <w:lang w:val="en-US" w:eastAsia="en-US"/>
        </w:rPr>
      </w:pPr>
      <w:hyperlink w:anchor="_Toc73088456" w:history="1">
        <w:r w:rsidR="009A7C0D" w:rsidRPr="00C41B20">
          <w:rPr>
            <w:rStyle w:val="Hyperlink"/>
          </w:rPr>
          <w:t>Méthode de Réalisation</w:t>
        </w:r>
        <w:r w:rsidR="009A7C0D">
          <w:rPr>
            <w:webHidden/>
          </w:rPr>
          <w:tab/>
        </w:r>
        <w:r w:rsidR="009A7C0D">
          <w:rPr>
            <w:webHidden/>
          </w:rPr>
          <w:fldChar w:fldCharType="begin"/>
        </w:r>
        <w:r w:rsidR="009A7C0D">
          <w:rPr>
            <w:webHidden/>
          </w:rPr>
          <w:instrText xml:space="preserve"> PAGEREF _Toc73088456 \h </w:instrText>
        </w:r>
        <w:r w:rsidR="009A7C0D">
          <w:rPr>
            <w:webHidden/>
          </w:rPr>
        </w:r>
        <w:r w:rsidR="009A7C0D">
          <w:rPr>
            <w:webHidden/>
          </w:rPr>
          <w:fldChar w:fldCharType="separate"/>
        </w:r>
        <w:r w:rsidR="009A7C0D">
          <w:rPr>
            <w:webHidden/>
          </w:rPr>
          <w:t>93</w:t>
        </w:r>
        <w:r w:rsidR="009A7C0D">
          <w:rPr>
            <w:webHidden/>
          </w:rPr>
          <w:fldChar w:fldCharType="end"/>
        </w:r>
      </w:hyperlink>
    </w:p>
    <w:p w14:paraId="42D847FD" w14:textId="55196C2A" w:rsidR="009A7C0D" w:rsidRDefault="00357204">
      <w:pPr>
        <w:pStyle w:val="TOC2"/>
        <w:rPr>
          <w:rFonts w:asciiTheme="minorHAnsi" w:eastAsiaTheme="minorEastAsia" w:hAnsiTheme="minorHAnsi" w:cstheme="minorBidi"/>
          <w:sz w:val="22"/>
          <w:szCs w:val="22"/>
          <w:lang w:val="en-US" w:eastAsia="en-US"/>
        </w:rPr>
      </w:pPr>
      <w:hyperlink w:anchor="_Toc73088457" w:history="1">
        <w:r w:rsidR="009A7C0D" w:rsidRPr="00C41B20">
          <w:rPr>
            <w:rStyle w:val="Hyperlink"/>
          </w:rPr>
          <w:t>Calendrier de Mobilisation</w:t>
        </w:r>
        <w:r w:rsidR="009A7C0D">
          <w:rPr>
            <w:webHidden/>
          </w:rPr>
          <w:tab/>
        </w:r>
        <w:r w:rsidR="009A7C0D">
          <w:rPr>
            <w:webHidden/>
          </w:rPr>
          <w:fldChar w:fldCharType="begin"/>
        </w:r>
        <w:r w:rsidR="009A7C0D">
          <w:rPr>
            <w:webHidden/>
          </w:rPr>
          <w:instrText xml:space="preserve"> PAGEREF _Toc73088457 \h </w:instrText>
        </w:r>
        <w:r w:rsidR="009A7C0D">
          <w:rPr>
            <w:webHidden/>
          </w:rPr>
        </w:r>
        <w:r w:rsidR="009A7C0D">
          <w:rPr>
            <w:webHidden/>
          </w:rPr>
          <w:fldChar w:fldCharType="separate"/>
        </w:r>
        <w:r w:rsidR="009A7C0D">
          <w:rPr>
            <w:webHidden/>
          </w:rPr>
          <w:t>94</w:t>
        </w:r>
        <w:r w:rsidR="009A7C0D">
          <w:rPr>
            <w:webHidden/>
          </w:rPr>
          <w:fldChar w:fldCharType="end"/>
        </w:r>
      </w:hyperlink>
    </w:p>
    <w:p w14:paraId="7E4E890D" w14:textId="46BEECB3" w:rsidR="009A7C0D" w:rsidRDefault="00357204">
      <w:pPr>
        <w:pStyle w:val="TOC2"/>
        <w:rPr>
          <w:rFonts w:asciiTheme="minorHAnsi" w:eastAsiaTheme="minorEastAsia" w:hAnsiTheme="minorHAnsi" w:cstheme="minorBidi"/>
          <w:sz w:val="22"/>
          <w:szCs w:val="22"/>
          <w:lang w:val="en-US" w:eastAsia="en-US"/>
        </w:rPr>
      </w:pPr>
      <w:hyperlink w:anchor="_Toc73088458" w:history="1">
        <w:r w:rsidR="009A7C0D" w:rsidRPr="00C41B20">
          <w:rPr>
            <w:rStyle w:val="Hyperlink"/>
          </w:rPr>
          <w:t>Calendrier d’Exécution</w:t>
        </w:r>
        <w:r w:rsidR="009A7C0D">
          <w:rPr>
            <w:webHidden/>
          </w:rPr>
          <w:tab/>
        </w:r>
        <w:r w:rsidR="009A7C0D">
          <w:rPr>
            <w:webHidden/>
          </w:rPr>
          <w:fldChar w:fldCharType="begin"/>
        </w:r>
        <w:r w:rsidR="009A7C0D">
          <w:rPr>
            <w:webHidden/>
          </w:rPr>
          <w:instrText xml:space="preserve"> PAGEREF _Toc73088458 \h </w:instrText>
        </w:r>
        <w:r w:rsidR="009A7C0D">
          <w:rPr>
            <w:webHidden/>
          </w:rPr>
        </w:r>
        <w:r w:rsidR="009A7C0D">
          <w:rPr>
            <w:webHidden/>
          </w:rPr>
          <w:fldChar w:fldCharType="separate"/>
        </w:r>
        <w:r w:rsidR="009A7C0D">
          <w:rPr>
            <w:webHidden/>
          </w:rPr>
          <w:t>95</w:t>
        </w:r>
        <w:r w:rsidR="009A7C0D">
          <w:rPr>
            <w:webHidden/>
          </w:rPr>
          <w:fldChar w:fldCharType="end"/>
        </w:r>
      </w:hyperlink>
    </w:p>
    <w:p w14:paraId="25ECB741" w14:textId="4E9ADC94" w:rsidR="009A7C0D" w:rsidRDefault="00357204">
      <w:pPr>
        <w:pStyle w:val="TOC2"/>
        <w:rPr>
          <w:rFonts w:asciiTheme="minorHAnsi" w:eastAsiaTheme="minorEastAsia" w:hAnsiTheme="minorHAnsi" w:cstheme="minorBidi"/>
          <w:sz w:val="22"/>
          <w:szCs w:val="22"/>
          <w:lang w:val="en-US" w:eastAsia="en-US"/>
        </w:rPr>
      </w:pPr>
      <w:hyperlink w:anchor="_Toc73088459" w:history="1">
        <w:r w:rsidR="009A7C0D" w:rsidRPr="00C41B20">
          <w:rPr>
            <w:rStyle w:val="Hyperlink"/>
          </w:rPr>
          <w:t>Matériel - Formulaire MAT</w:t>
        </w:r>
        <w:r w:rsidR="009A7C0D">
          <w:rPr>
            <w:webHidden/>
          </w:rPr>
          <w:tab/>
        </w:r>
        <w:r w:rsidR="009A7C0D">
          <w:rPr>
            <w:webHidden/>
          </w:rPr>
          <w:fldChar w:fldCharType="begin"/>
        </w:r>
        <w:r w:rsidR="009A7C0D">
          <w:rPr>
            <w:webHidden/>
          </w:rPr>
          <w:instrText xml:space="preserve"> PAGEREF _Toc73088459 \h </w:instrText>
        </w:r>
        <w:r w:rsidR="009A7C0D">
          <w:rPr>
            <w:webHidden/>
          </w:rPr>
        </w:r>
        <w:r w:rsidR="009A7C0D">
          <w:rPr>
            <w:webHidden/>
          </w:rPr>
          <w:fldChar w:fldCharType="separate"/>
        </w:r>
        <w:r w:rsidR="009A7C0D">
          <w:rPr>
            <w:webHidden/>
          </w:rPr>
          <w:t>96</w:t>
        </w:r>
        <w:r w:rsidR="009A7C0D">
          <w:rPr>
            <w:webHidden/>
          </w:rPr>
          <w:fldChar w:fldCharType="end"/>
        </w:r>
      </w:hyperlink>
    </w:p>
    <w:p w14:paraId="053EF216" w14:textId="457040F4" w:rsidR="009A7C0D" w:rsidRDefault="00357204">
      <w:pPr>
        <w:pStyle w:val="TOC2"/>
        <w:rPr>
          <w:rFonts w:asciiTheme="minorHAnsi" w:eastAsiaTheme="minorEastAsia" w:hAnsiTheme="minorHAnsi" w:cstheme="minorBidi"/>
          <w:sz w:val="22"/>
          <w:szCs w:val="22"/>
          <w:lang w:val="en-US" w:eastAsia="en-US"/>
        </w:rPr>
      </w:pPr>
      <w:hyperlink w:anchor="_Toc73088460" w:history="1">
        <w:r w:rsidR="009A7C0D" w:rsidRPr="00C41B20">
          <w:rPr>
            <w:rStyle w:val="Hyperlink"/>
          </w:rPr>
          <w:t>Personnel Clé</w:t>
        </w:r>
        <w:r w:rsidR="009A7C0D">
          <w:rPr>
            <w:webHidden/>
          </w:rPr>
          <w:tab/>
        </w:r>
        <w:r w:rsidR="009A7C0D">
          <w:rPr>
            <w:webHidden/>
          </w:rPr>
          <w:fldChar w:fldCharType="begin"/>
        </w:r>
        <w:r w:rsidR="009A7C0D">
          <w:rPr>
            <w:webHidden/>
          </w:rPr>
          <w:instrText xml:space="preserve"> PAGEREF _Toc73088460 \h </w:instrText>
        </w:r>
        <w:r w:rsidR="009A7C0D">
          <w:rPr>
            <w:webHidden/>
          </w:rPr>
        </w:r>
        <w:r w:rsidR="009A7C0D">
          <w:rPr>
            <w:webHidden/>
          </w:rPr>
          <w:fldChar w:fldCharType="separate"/>
        </w:r>
        <w:r w:rsidR="009A7C0D">
          <w:rPr>
            <w:webHidden/>
          </w:rPr>
          <w:t>97</w:t>
        </w:r>
        <w:r w:rsidR="009A7C0D">
          <w:rPr>
            <w:webHidden/>
          </w:rPr>
          <w:fldChar w:fldCharType="end"/>
        </w:r>
      </w:hyperlink>
    </w:p>
    <w:p w14:paraId="5AD9F5AE" w14:textId="0CC5E2F5" w:rsidR="009A7C0D" w:rsidRDefault="00357204">
      <w:pPr>
        <w:pStyle w:val="TOC2"/>
        <w:rPr>
          <w:rFonts w:asciiTheme="minorHAnsi" w:eastAsiaTheme="minorEastAsia" w:hAnsiTheme="minorHAnsi" w:cstheme="minorBidi"/>
          <w:sz w:val="22"/>
          <w:szCs w:val="22"/>
          <w:lang w:val="en-US" w:eastAsia="en-US"/>
        </w:rPr>
      </w:pPr>
      <w:hyperlink w:anchor="_Toc73088461" w:history="1">
        <w:r w:rsidR="009A7C0D" w:rsidRPr="00C41B20">
          <w:rPr>
            <w:rStyle w:val="Hyperlink"/>
          </w:rPr>
          <w:t>Modèle PER-2</w:t>
        </w:r>
        <w:r w:rsidR="009A7C0D">
          <w:rPr>
            <w:webHidden/>
          </w:rPr>
          <w:tab/>
        </w:r>
        <w:r w:rsidR="009A7C0D">
          <w:rPr>
            <w:webHidden/>
          </w:rPr>
          <w:fldChar w:fldCharType="begin"/>
        </w:r>
        <w:r w:rsidR="009A7C0D">
          <w:rPr>
            <w:webHidden/>
          </w:rPr>
          <w:instrText xml:space="preserve"> PAGEREF _Toc73088461 \h </w:instrText>
        </w:r>
        <w:r w:rsidR="009A7C0D">
          <w:rPr>
            <w:webHidden/>
          </w:rPr>
        </w:r>
        <w:r w:rsidR="009A7C0D">
          <w:rPr>
            <w:webHidden/>
          </w:rPr>
          <w:fldChar w:fldCharType="separate"/>
        </w:r>
        <w:r w:rsidR="009A7C0D">
          <w:rPr>
            <w:webHidden/>
          </w:rPr>
          <w:t>100</w:t>
        </w:r>
        <w:r w:rsidR="009A7C0D">
          <w:rPr>
            <w:webHidden/>
          </w:rPr>
          <w:fldChar w:fldCharType="end"/>
        </w:r>
      </w:hyperlink>
    </w:p>
    <w:p w14:paraId="76B2FD2F" w14:textId="51F665C8" w:rsidR="009A7C0D" w:rsidRDefault="00357204">
      <w:pPr>
        <w:pStyle w:val="TOC2"/>
        <w:rPr>
          <w:rFonts w:asciiTheme="minorHAnsi" w:eastAsiaTheme="minorEastAsia" w:hAnsiTheme="minorHAnsi" w:cstheme="minorBidi"/>
          <w:sz w:val="22"/>
          <w:szCs w:val="22"/>
          <w:lang w:val="en-US" w:eastAsia="en-US"/>
        </w:rPr>
      </w:pPr>
      <w:hyperlink w:anchor="_Toc73088462" w:history="1">
        <w:r w:rsidR="009A7C0D" w:rsidRPr="00C41B20">
          <w:rPr>
            <w:rStyle w:val="Hyperlink"/>
          </w:rPr>
          <w:t>Stratégies de gestion et plans de mise en œuvre ES</w:t>
        </w:r>
        <w:r w:rsidR="009A7C0D">
          <w:rPr>
            <w:webHidden/>
          </w:rPr>
          <w:tab/>
        </w:r>
        <w:r w:rsidR="009A7C0D">
          <w:rPr>
            <w:webHidden/>
          </w:rPr>
          <w:fldChar w:fldCharType="begin"/>
        </w:r>
        <w:r w:rsidR="009A7C0D">
          <w:rPr>
            <w:webHidden/>
          </w:rPr>
          <w:instrText xml:space="preserve"> PAGEREF _Toc73088462 \h </w:instrText>
        </w:r>
        <w:r w:rsidR="009A7C0D">
          <w:rPr>
            <w:webHidden/>
          </w:rPr>
        </w:r>
        <w:r w:rsidR="009A7C0D">
          <w:rPr>
            <w:webHidden/>
          </w:rPr>
          <w:fldChar w:fldCharType="separate"/>
        </w:r>
        <w:r w:rsidR="009A7C0D">
          <w:rPr>
            <w:webHidden/>
          </w:rPr>
          <w:t>102</w:t>
        </w:r>
        <w:r w:rsidR="009A7C0D">
          <w:rPr>
            <w:webHidden/>
          </w:rPr>
          <w:fldChar w:fldCharType="end"/>
        </w:r>
      </w:hyperlink>
    </w:p>
    <w:p w14:paraId="4BA7E045" w14:textId="58D73A71" w:rsidR="009A7C0D" w:rsidRDefault="00357204">
      <w:pPr>
        <w:pStyle w:val="TOC2"/>
        <w:rPr>
          <w:rFonts w:asciiTheme="minorHAnsi" w:eastAsiaTheme="minorEastAsia" w:hAnsiTheme="minorHAnsi" w:cstheme="minorBidi"/>
          <w:sz w:val="22"/>
          <w:szCs w:val="22"/>
          <w:lang w:val="en-US" w:eastAsia="en-US"/>
        </w:rPr>
      </w:pPr>
      <w:hyperlink w:anchor="_Toc73088463" w:history="1">
        <w:r w:rsidR="009A7C0D" w:rsidRPr="00C41B20">
          <w:rPr>
            <w:rStyle w:val="Hyperlink"/>
          </w:rPr>
          <w:t>Code de Conduite pour le Personnel de l’Entrepreneur (ES)</w:t>
        </w:r>
        <w:r w:rsidR="009A7C0D">
          <w:rPr>
            <w:webHidden/>
          </w:rPr>
          <w:tab/>
        </w:r>
        <w:r w:rsidR="009A7C0D">
          <w:rPr>
            <w:webHidden/>
          </w:rPr>
          <w:fldChar w:fldCharType="begin"/>
        </w:r>
        <w:r w:rsidR="009A7C0D">
          <w:rPr>
            <w:webHidden/>
          </w:rPr>
          <w:instrText xml:space="preserve"> PAGEREF _Toc73088463 \h </w:instrText>
        </w:r>
        <w:r w:rsidR="009A7C0D">
          <w:rPr>
            <w:webHidden/>
          </w:rPr>
        </w:r>
        <w:r w:rsidR="009A7C0D">
          <w:rPr>
            <w:webHidden/>
          </w:rPr>
          <w:fldChar w:fldCharType="separate"/>
        </w:r>
        <w:r w:rsidR="009A7C0D">
          <w:rPr>
            <w:webHidden/>
          </w:rPr>
          <w:t>103</w:t>
        </w:r>
        <w:r w:rsidR="009A7C0D">
          <w:rPr>
            <w:webHidden/>
          </w:rPr>
          <w:fldChar w:fldCharType="end"/>
        </w:r>
      </w:hyperlink>
    </w:p>
    <w:p w14:paraId="02539C00" w14:textId="65E5AFDE" w:rsidR="009A7C0D" w:rsidRDefault="00357204">
      <w:pPr>
        <w:pStyle w:val="TOC1"/>
        <w:rPr>
          <w:rFonts w:asciiTheme="minorHAnsi" w:eastAsiaTheme="minorEastAsia" w:hAnsiTheme="minorHAnsi" w:cstheme="minorBidi"/>
          <w:b w:val="0"/>
          <w:sz w:val="22"/>
          <w:szCs w:val="22"/>
          <w:lang w:val="en-US" w:eastAsia="en-US"/>
        </w:rPr>
      </w:pPr>
      <w:hyperlink w:anchor="_Toc73088464" w:history="1">
        <w:r w:rsidR="009A7C0D" w:rsidRPr="00C41B20">
          <w:rPr>
            <w:rStyle w:val="Hyperlink"/>
          </w:rPr>
          <w:t>Formulaires pour la Qualification des Soumissionnaires</w:t>
        </w:r>
        <w:r w:rsidR="009A7C0D">
          <w:rPr>
            <w:webHidden/>
          </w:rPr>
          <w:tab/>
        </w:r>
        <w:r w:rsidR="009A7C0D">
          <w:rPr>
            <w:webHidden/>
          </w:rPr>
          <w:fldChar w:fldCharType="begin"/>
        </w:r>
        <w:r w:rsidR="009A7C0D">
          <w:rPr>
            <w:webHidden/>
          </w:rPr>
          <w:instrText xml:space="preserve"> PAGEREF _Toc73088464 \h </w:instrText>
        </w:r>
        <w:r w:rsidR="009A7C0D">
          <w:rPr>
            <w:webHidden/>
          </w:rPr>
        </w:r>
        <w:r w:rsidR="009A7C0D">
          <w:rPr>
            <w:webHidden/>
          </w:rPr>
          <w:fldChar w:fldCharType="separate"/>
        </w:r>
        <w:r w:rsidR="009A7C0D">
          <w:rPr>
            <w:webHidden/>
          </w:rPr>
          <w:t>108</w:t>
        </w:r>
        <w:r w:rsidR="009A7C0D">
          <w:rPr>
            <w:webHidden/>
          </w:rPr>
          <w:fldChar w:fldCharType="end"/>
        </w:r>
      </w:hyperlink>
    </w:p>
    <w:p w14:paraId="5C9452D0" w14:textId="424E60D5" w:rsidR="009A7C0D" w:rsidRDefault="00357204">
      <w:pPr>
        <w:pStyle w:val="TOC2"/>
        <w:rPr>
          <w:rFonts w:asciiTheme="minorHAnsi" w:eastAsiaTheme="minorEastAsia" w:hAnsiTheme="minorHAnsi" w:cstheme="minorBidi"/>
          <w:sz w:val="22"/>
          <w:szCs w:val="22"/>
          <w:lang w:val="en-US" w:eastAsia="en-US"/>
        </w:rPr>
      </w:pPr>
      <w:hyperlink w:anchor="_Toc73088465" w:history="1">
        <w:r w:rsidR="009A7C0D" w:rsidRPr="00C41B20">
          <w:rPr>
            <w:rStyle w:val="Hyperlink"/>
          </w:rPr>
          <w:t>Formulaire ELI – 1.1 : Fiche de renseignements sur le soumissionnaire</w:t>
        </w:r>
        <w:r w:rsidR="009A7C0D">
          <w:rPr>
            <w:webHidden/>
          </w:rPr>
          <w:tab/>
        </w:r>
        <w:r w:rsidR="009A7C0D">
          <w:rPr>
            <w:webHidden/>
          </w:rPr>
          <w:fldChar w:fldCharType="begin"/>
        </w:r>
        <w:r w:rsidR="009A7C0D">
          <w:rPr>
            <w:webHidden/>
          </w:rPr>
          <w:instrText xml:space="preserve"> PAGEREF _Toc73088465 \h </w:instrText>
        </w:r>
        <w:r w:rsidR="009A7C0D">
          <w:rPr>
            <w:webHidden/>
          </w:rPr>
        </w:r>
        <w:r w:rsidR="009A7C0D">
          <w:rPr>
            <w:webHidden/>
          </w:rPr>
          <w:fldChar w:fldCharType="separate"/>
        </w:r>
        <w:r w:rsidR="009A7C0D">
          <w:rPr>
            <w:webHidden/>
          </w:rPr>
          <w:t>109</w:t>
        </w:r>
        <w:r w:rsidR="009A7C0D">
          <w:rPr>
            <w:webHidden/>
          </w:rPr>
          <w:fldChar w:fldCharType="end"/>
        </w:r>
      </w:hyperlink>
    </w:p>
    <w:p w14:paraId="4139D2DA" w14:textId="14FC338F" w:rsidR="009A7C0D" w:rsidRDefault="00357204">
      <w:pPr>
        <w:pStyle w:val="TOC2"/>
        <w:rPr>
          <w:rFonts w:asciiTheme="minorHAnsi" w:eastAsiaTheme="minorEastAsia" w:hAnsiTheme="minorHAnsi" w:cstheme="minorBidi"/>
          <w:sz w:val="22"/>
          <w:szCs w:val="22"/>
          <w:lang w:val="en-US" w:eastAsia="en-US"/>
        </w:rPr>
      </w:pPr>
      <w:hyperlink w:anchor="_Toc73088466" w:history="1">
        <w:r w:rsidR="009A7C0D" w:rsidRPr="00C41B20">
          <w:rPr>
            <w:rStyle w:val="Hyperlink"/>
          </w:rPr>
          <w:t>Formulaire ELI – 1.2 : Fiche de renseignements sur chaque Partie d’un GE/  sous-traitants spécialisés</w:t>
        </w:r>
        <w:r w:rsidR="009A7C0D">
          <w:rPr>
            <w:webHidden/>
          </w:rPr>
          <w:tab/>
        </w:r>
        <w:r w:rsidR="009A7C0D">
          <w:rPr>
            <w:webHidden/>
          </w:rPr>
          <w:fldChar w:fldCharType="begin"/>
        </w:r>
        <w:r w:rsidR="009A7C0D">
          <w:rPr>
            <w:webHidden/>
          </w:rPr>
          <w:instrText xml:space="preserve"> PAGEREF _Toc73088466 \h </w:instrText>
        </w:r>
        <w:r w:rsidR="009A7C0D">
          <w:rPr>
            <w:webHidden/>
          </w:rPr>
        </w:r>
        <w:r w:rsidR="009A7C0D">
          <w:rPr>
            <w:webHidden/>
          </w:rPr>
          <w:fldChar w:fldCharType="separate"/>
        </w:r>
        <w:r w:rsidR="009A7C0D">
          <w:rPr>
            <w:webHidden/>
          </w:rPr>
          <w:t>110</w:t>
        </w:r>
        <w:r w:rsidR="009A7C0D">
          <w:rPr>
            <w:webHidden/>
          </w:rPr>
          <w:fldChar w:fldCharType="end"/>
        </w:r>
      </w:hyperlink>
    </w:p>
    <w:p w14:paraId="625AC524" w14:textId="68E604E9" w:rsidR="009A7C0D" w:rsidRDefault="00357204">
      <w:pPr>
        <w:pStyle w:val="TOC2"/>
        <w:rPr>
          <w:rFonts w:asciiTheme="minorHAnsi" w:eastAsiaTheme="minorEastAsia" w:hAnsiTheme="minorHAnsi" w:cstheme="minorBidi"/>
          <w:sz w:val="22"/>
          <w:szCs w:val="22"/>
          <w:lang w:val="en-US" w:eastAsia="en-US"/>
        </w:rPr>
      </w:pPr>
      <w:hyperlink w:anchor="_Toc73088467" w:history="1">
        <w:r w:rsidR="009A7C0D" w:rsidRPr="00C41B20">
          <w:rPr>
            <w:rStyle w:val="Hyperlink"/>
          </w:rPr>
          <w:t>Formulaire ANT-2 : Antécédents de marchés non exécutés, de litiges en instance et d’antécédents de litiges</w:t>
        </w:r>
        <w:r w:rsidR="009A7C0D">
          <w:rPr>
            <w:webHidden/>
          </w:rPr>
          <w:tab/>
        </w:r>
        <w:r w:rsidR="009A7C0D">
          <w:rPr>
            <w:webHidden/>
          </w:rPr>
          <w:fldChar w:fldCharType="begin"/>
        </w:r>
        <w:r w:rsidR="009A7C0D">
          <w:rPr>
            <w:webHidden/>
          </w:rPr>
          <w:instrText xml:space="preserve"> PAGEREF _Toc73088467 \h </w:instrText>
        </w:r>
        <w:r w:rsidR="009A7C0D">
          <w:rPr>
            <w:webHidden/>
          </w:rPr>
        </w:r>
        <w:r w:rsidR="009A7C0D">
          <w:rPr>
            <w:webHidden/>
          </w:rPr>
          <w:fldChar w:fldCharType="separate"/>
        </w:r>
        <w:r w:rsidR="009A7C0D">
          <w:rPr>
            <w:webHidden/>
          </w:rPr>
          <w:t>111</w:t>
        </w:r>
        <w:r w:rsidR="009A7C0D">
          <w:rPr>
            <w:webHidden/>
          </w:rPr>
          <w:fldChar w:fldCharType="end"/>
        </w:r>
      </w:hyperlink>
    </w:p>
    <w:p w14:paraId="4F49EF03" w14:textId="71EF9EAF" w:rsidR="009A7C0D" w:rsidRDefault="00357204">
      <w:pPr>
        <w:pStyle w:val="TOC2"/>
        <w:rPr>
          <w:rFonts w:asciiTheme="minorHAnsi" w:eastAsiaTheme="minorEastAsia" w:hAnsiTheme="minorHAnsi" w:cstheme="minorBidi"/>
          <w:sz w:val="22"/>
          <w:szCs w:val="22"/>
          <w:lang w:val="en-US" w:eastAsia="en-US"/>
        </w:rPr>
      </w:pPr>
      <w:hyperlink w:anchor="_Toc73088468" w:history="1">
        <w:r w:rsidR="009A7C0D" w:rsidRPr="00C41B20">
          <w:rPr>
            <w:rStyle w:val="Hyperlink"/>
          </w:rPr>
          <w:t>Formulaire ANT 3 : Déclaration de performance ES</w:t>
        </w:r>
        <w:r w:rsidR="009A7C0D">
          <w:rPr>
            <w:webHidden/>
          </w:rPr>
          <w:tab/>
        </w:r>
        <w:r w:rsidR="009A7C0D">
          <w:rPr>
            <w:webHidden/>
          </w:rPr>
          <w:fldChar w:fldCharType="begin"/>
        </w:r>
        <w:r w:rsidR="009A7C0D">
          <w:rPr>
            <w:webHidden/>
          </w:rPr>
          <w:instrText xml:space="preserve"> PAGEREF _Toc73088468 \h </w:instrText>
        </w:r>
        <w:r w:rsidR="009A7C0D">
          <w:rPr>
            <w:webHidden/>
          </w:rPr>
        </w:r>
        <w:r w:rsidR="009A7C0D">
          <w:rPr>
            <w:webHidden/>
          </w:rPr>
          <w:fldChar w:fldCharType="separate"/>
        </w:r>
        <w:r w:rsidR="009A7C0D">
          <w:rPr>
            <w:webHidden/>
          </w:rPr>
          <w:t>114</w:t>
        </w:r>
        <w:r w:rsidR="009A7C0D">
          <w:rPr>
            <w:webHidden/>
          </w:rPr>
          <w:fldChar w:fldCharType="end"/>
        </w:r>
      </w:hyperlink>
    </w:p>
    <w:p w14:paraId="6263265F" w14:textId="4F035936" w:rsidR="009A7C0D" w:rsidRDefault="00357204">
      <w:pPr>
        <w:pStyle w:val="TOC2"/>
        <w:rPr>
          <w:rFonts w:asciiTheme="minorHAnsi" w:eastAsiaTheme="minorEastAsia" w:hAnsiTheme="minorHAnsi" w:cstheme="minorBidi"/>
          <w:sz w:val="22"/>
          <w:szCs w:val="22"/>
          <w:lang w:val="en-US" w:eastAsia="en-US"/>
        </w:rPr>
      </w:pPr>
      <w:hyperlink w:anchor="_Toc73088469" w:history="1">
        <w:r w:rsidR="009A7C0D" w:rsidRPr="00C41B20">
          <w:rPr>
            <w:rStyle w:val="Hyperlink"/>
          </w:rPr>
          <w:t>Formulaire ANT – 4 : Déclaration relative à l’Exploitation et à l’Abus Sexuel (EAS) et/ou au Harassement Sexuel (HS)</w:t>
        </w:r>
        <w:r w:rsidR="009A7C0D">
          <w:rPr>
            <w:webHidden/>
          </w:rPr>
          <w:tab/>
        </w:r>
        <w:r w:rsidR="009A7C0D">
          <w:rPr>
            <w:webHidden/>
          </w:rPr>
          <w:fldChar w:fldCharType="begin"/>
        </w:r>
        <w:r w:rsidR="009A7C0D">
          <w:rPr>
            <w:webHidden/>
          </w:rPr>
          <w:instrText xml:space="preserve"> PAGEREF _Toc73088469 \h </w:instrText>
        </w:r>
        <w:r w:rsidR="009A7C0D">
          <w:rPr>
            <w:webHidden/>
          </w:rPr>
        </w:r>
        <w:r w:rsidR="009A7C0D">
          <w:rPr>
            <w:webHidden/>
          </w:rPr>
          <w:fldChar w:fldCharType="separate"/>
        </w:r>
        <w:r w:rsidR="009A7C0D">
          <w:rPr>
            <w:webHidden/>
          </w:rPr>
          <w:t>116</w:t>
        </w:r>
        <w:r w:rsidR="009A7C0D">
          <w:rPr>
            <w:webHidden/>
          </w:rPr>
          <w:fldChar w:fldCharType="end"/>
        </w:r>
      </w:hyperlink>
    </w:p>
    <w:p w14:paraId="10C3F404" w14:textId="2E9FD00E" w:rsidR="009A7C0D" w:rsidRDefault="00357204">
      <w:pPr>
        <w:pStyle w:val="TOC2"/>
        <w:rPr>
          <w:rFonts w:asciiTheme="minorHAnsi" w:eastAsiaTheme="minorEastAsia" w:hAnsiTheme="minorHAnsi" w:cstheme="minorBidi"/>
          <w:sz w:val="22"/>
          <w:szCs w:val="22"/>
          <w:lang w:val="en-US" w:eastAsia="en-US"/>
        </w:rPr>
      </w:pPr>
      <w:hyperlink w:anchor="_Toc73088470" w:history="1">
        <w:r w:rsidR="009A7C0D" w:rsidRPr="00C41B20">
          <w:rPr>
            <w:rStyle w:val="Hyperlink"/>
          </w:rPr>
          <w:t>Formulaire FIN – 3.1 : Situation et Performance financières</w:t>
        </w:r>
        <w:r w:rsidR="009A7C0D">
          <w:rPr>
            <w:webHidden/>
          </w:rPr>
          <w:tab/>
        </w:r>
        <w:r w:rsidR="009A7C0D">
          <w:rPr>
            <w:webHidden/>
          </w:rPr>
          <w:fldChar w:fldCharType="begin"/>
        </w:r>
        <w:r w:rsidR="009A7C0D">
          <w:rPr>
            <w:webHidden/>
          </w:rPr>
          <w:instrText xml:space="preserve"> PAGEREF _Toc73088470 \h </w:instrText>
        </w:r>
        <w:r w:rsidR="009A7C0D">
          <w:rPr>
            <w:webHidden/>
          </w:rPr>
        </w:r>
        <w:r w:rsidR="009A7C0D">
          <w:rPr>
            <w:webHidden/>
          </w:rPr>
          <w:fldChar w:fldCharType="separate"/>
        </w:r>
        <w:r w:rsidR="009A7C0D">
          <w:rPr>
            <w:webHidden/>
          </w:rPr>
          <w:t>118</w:t>
        </w:r>
        <w:r w:rsidR="009A7C0D">
          <w:rPr>
            <w:webHidden/>
          </w:rPr>
          <w:fldChar w:fldCharType="end"/>
        </w:r>
      </w:hyperlink>
    </w:p>
    <w:p w14:paraId="4874E756" w14:textId="4B6D704E" w:rsidR="009A7C0D" w:rsidRDefault="00357204">
      <w:pPr>
        <w:pStyle w:val="TOC2"/>
        <w:rPr>
          <w:rFonts w:asciiTheme="minorHAnsi" w:eastAsiaTheme="minorEastAsia" w:hAnsiTheme="minorHAnsi" w:cstheme="minorBidi"/>
          <w:sz w:val="22"/>
          <w:szCs w:val="22"/>
          <w:lang w:val="en-US" w:eastAsia="en-US"/>
        </w:rPr>
      </w:pPr>
      <w:hyperlink w:anchor="_Toc73088471" w:history="1">
        <w:r w:rsidR="009A7C0D" w:rsidRPr="00C41B20">
          <w:rPr>
            <w:rStyle w:val="Hyperlink"/>
          </w:rPr>
          <w:t>Formulaire FIN – 3.2 : Chiffre d’affaires annuel moyen  des activités de construction</w:t>
        </w:r>
        <w:r w:rsidR="009A7C0D">
          <w:rPr>
            <w:webHidden/>
          </w:rPr>
          <w:tab/>
        </w:r>
        <w:r w:rsidR="009A7C0D">
          <w:rPr>
            <w:webHidden/>
          </w:rPr>
          <w:fldChar w:fldCharType="begin"/>
        </w:r>
        <w:r w:rsidR="009A7C0D">
          <w:rPr>
            <w:webHidden/>
          </w:rPr>
          <w:instrText xml:space="preserve"> PAGEREF _Toc73088471 \h </w:instrText>
        </w:r>
        <w:r w:rsidR="009A7C0D">
          <w:rPr>
            <w:webHidden/>
          </w:rPr>
        </w:r>
        <w:r w:rsidR="009A7C0D">
          <w:rPr>
            <w:webHidden/>
          </w:rPr>
          <w:fldChar w:fldCharType="separate"/>
        </w:r>
        <w:r w:rsidR="009A7C0D">
          <w:rPr>
            <w:webHidden/>
          </w:rPr>
          <w:t>120</w:t>
        </w:r>
        <w:r w:rsidR="009A7C0D">
          <w:rPr>
            <w:webHidden/>
          </w:rPr>
          <w:fldChar w:fldCharType="end"/>
        </w:r>
      </w:hyperlink>
    </w:p>
    <w:p w14:paraId="47DBBCB0" w14:textId="561197AB" w:rsidR="009A7C0D" w:rsidRDefault="00357204">
      <w:pPr>
        <w:pStyle w:val="TOC2"/>
        <w:rPr>
          <w:rFonts w:asciiTheme="minorHAnsi" w:eastAsiaTheme="minorEastAsia" w:hAnsiTheme="minorHAnsi" w:cstheme="minorBidi"/>
          <w:sz w:val="22"/>
          <w:szCs w:val="22"/>
          <w:lang w:val="en-US" w:eastAsia="en-US"/>
        </w:rPr>
      </w:pPr>
      <w:hyperlink w:anchor="_Toc73088472" w:history="1">
        <w:r w:rsidR="009A7C0D" w:rsidRPr="00C41B20">
          <w:rPr>
            <w:rStyle w:val="Hyperlink"/>
          </w:rPr>
          <w:t>Formulaire FIN – 3.3 : Ressources financières</w:t>
        </w:r>
        <w:r w:rsidR="009A7C0D">
          <w:rPr>
            <w:webHidden/>
          </w:rPr>
          <w:tab/>
        </w:r>
        <w:r w:rsidR="009A7C0D">
          <w:rPr>
            <w:webHidden/>
          </w:rPr>
          <w:fldChar w:fldCharType="begin"/>
        </w:r>
        <w:r w:rsidR="009A7C0D">
          <w:rPr>
            <w:webHidden/>
          </w:rPr>
          <w:instrText xml:space="preserve"> PAGEREF _Toc73088472 \h </w:instrText>
        </w:r>
        <w:r w:rsidR="009A7C0D">
          <w:rPr>
            <w:webHidden/>
          </w:rPr>
        </w:r>
        <w:r w:rsidR="009A7C0D">
          <w:rPr>
            <w:webHidden/>
          </w:rPr>
          <w:fldChar w:fldCharType="separate"/>
        </w:r>
        <w:r w:rsidR="009A7C0D">
          <w:rPr>
            <w:webHidden/>
          </w:rPr>
          <w:t>121</w:t>
        </w:r>
        <w:r w:rsidR="009A7C0D">
          <w:rPr>
            <w:webHidden/>
          </w:rPr>
          <w:fldChar w:fldCharType="end"/>
        </w:r>
      </w:hyperlink>
    </w:p>
    <w:p w14:paraId="53E27BBC" w14:textId="3F331B64" w:rsidR="009A7C0D" w:rsidRDefault="00357204">
      <w:pPr>
        <w:pStyle w:val="TOC2"/>
        <w:rPr>
          <w:rFonts w:asciiTheme="minorHAnsi" w:eastAsiaTheme="minorEastAsia" w:hAnsiTheme="minorHAnsi" w:cstheme="minorBidi"/>
          <w:sz w:val="22"/>
          <w:szCs w:val="22"/>
          <w:lang w:val="en-US" w:eastAsia="en-US"/>
        </w:rPr>
      </w:pPr>
      <w:hyperlink w:anchor="_Toc73088473" w:history="1">
        <w:r w:rsidR="009A7C0D" w:rsidRPr="00C41B20">
          <w:rPr>
            <w:rStyle w:val="Hyperlink"/>
          </w:rPr>
          <w:t>Formulaire FIN – 3.4 : Charge de travail / travaux en cours</w:t>
        </w:r>
        <w:r w:rsidR="009A7C0D">
          <w:rPr>
            <w:webHidden/>
          </w:rPr>
          <w:tab/>
        </w:r>
        <w:r w:rsidR="009A7C0D">
          <w:rPr>
            <w:webHidden/>
          </w:rPr>
          <w:fldChar w:fldCharType="begin"/>
        </w:r>
        <w:r w:rsidR="009A7C0D">
          <w:rPr>
            <w:webHidden/>
          </w:rPr>
          <w:instrText xml:space="preserve"> PAGEREF _Toc73088473 \h </w:instrText>
        </w:r>
        <w:r w:rsidR="009A7C0D">
          <w:rPr>
            <w:webHidden/>
          </w:rPr>
        </w:r>
        <w:r w:rsidR="009A7C0D">
          <w:rPr>
            <w:webHidden/>
          </w:rPr>
          <w:fldChar w:fldCharType="separate"/>
        </w:r>
        <w:r w:rsidR="009A7C0D">
          <w:rPr>
            <w:webHidden/>
          </w:rPr>
          <w:t>122</w:t>
        </w:r>
        <w:r w:rsidR="009A7C0D">
          <w:rPr>
            <w:webHidden/>
          </w:rPr>
          <w:fldChar w:fldCharType="end"/>
        </w:r>
      </w:hyperlink>
    </w:p>
    <w:p w14:paraId="32B1C64C" w14:textId="41AFDDFD" w:rsidR="009A7C0D" w:rsidRDefault="00357204">
      <w:pPr>
        <w:pStyle w:val="TOC2"/>
        <w:rPr>
          <w:rFonts w:asciiTheme="minorHAnsi" w:eastAsiaTheme="minorEastAsia" w:hAnsiTheme="minorHAnsi" w:cstheme="minorBidi"/>
          <w:sz w:val="22"/>
          <w:szCs w:val="22"/>
          <w:lang w:val="en-US" w:eastAsia="en-US"/>
        </w:rPr>
      </w:pPr>
      <w:hyperlink w:anchor="_Toc73088474" w:history="1">
        <w:r w:rsidR="009A7C0D" w:rsidRPr="00C41B20">
          <w:rPr>
            <w:rStyle w:val="Hyperlink"/>
          </w:rPr>
          <w:t>Formulaire EXP – 4.1 : Expérience générale de construction</w:t>
        </w:r>
        <w:r w:rsidR="009A7C0D">
          <w:rPr>
            <w:webHidden/>
          </w:rPr>
          <w:tab/>
        </w:r>
        <w:r w:rsidR="009A7C0D">
          <w:rPr>
            <w:webHidden/>
          </w:rPr>
          <w:fldChar w:fldCharType="begin"/>
        </w:r>
        <w:r w:rsidR="009A7C0D">
          <w:rPr>
            <w:webHidden/>
          </w:rPr>
          <w:instrText xml:space="preserve"> PAGEREF _Toc73088474 \h </w:instrText>
        </w:r>
        <w:r w:rsidR="009A7C0D">
          <w:rPr>
            <w:webHidden/>
          </w:rPr>
        </w:r>
        <w:r w:rsidR="009A7C0D">
          <w:rPr>
            <w:webHidden/>
          </w:rPr>
          <w:fldChar w:fldCharType="separate"/>
        </w:r>
        <w:r w:rsidR="009A7C0D">
          <w:rPr>
            <w:webHidden/>
          </w:rPr>
          <w:t>123</w:t>
        </w:r>
        <w:r w:rsidR="009A7C0D">
          <w:rPr>
            <w:webHidden/>
          </w:rPr>
          <w:fldChar w:fldCharType="end"/>
        </w:r>
      </w:hyperlink>
    </w:p>
    <w:p w14:paraId="691113C5" w14:textId="62F4FAB2" w:rsidR="009A7C0D" w:rsidRDefault="00357204">
      <w:pPr>
        <w:pStyle w:val="TOC2"/>
        <w:rPr>
          <w:rFonts w:asciiTheme="minorHAnsi" w:eastAsiaTheme="minorEastAsia" w:hAnsiTheme="minorHAnsi" w:cstheme="minorBidi"/>
          <w:sz w:val="22"/>
          <w:szCs w:val="22"/>
          <w:lang w:val="en-US" w:eastAsia="en-US"/>
        </w:rPr>
      </w:pPr>
      <w:hyperlink w:anchor="_Toc73088475" w:history="1">
        <w:r w:rsidR="009A7C0D" w:rsidRPr="00C41B20">
          <w:rPr>
            <w:rStyle w:val="Hyperlink"/>
          </w:rPr>
          <w:t>Formulaire EXP – 4.2 a)</w:t>
        </w:r>
        <w:r w:rsidR="009A7C0D" w:rsidRPr="00C41B20">
          <w:rPr>
            <w:rStyle w:val="Hyperlink"/>
            <w:i/>
          </w:rPr>
          <w:t xml:space="preserve"> : </w:t>
        </w:r>
        <w:r w:rsidR="009A7C0D" w:rsidRPr="00C41B20">
          <w:rPr>
            <w:rStyle w:val="Hyperlink"/>
          </w:rPr>
          <w:t>Expérience spécifique  en tant qu’Entrepreneur ou Ensemblier</w:t>
        </w:r>
        <w:r w:rsidR="009A7C0D">
          <w:rPr>
            <w:webHidden/>
          </w:rPr>
          <w:tab/>
        </w:r>
        <w:r w:rsidR="009A7C0D">
          <w:rPr>
            <w:webHidden/>
          </w:rPr>
          <w:fldChar w:fldCharType="begin"/>
        </w:r>
        <w:r w:rsidR="009A7C0D">
          <w:rPr>
            <w:webHidden/>
          </w:rPr>
          <w:instrText xml:space="preserve"> PAGEREF _Toc73088475 \h </w:instrText>
        </w:r>
        <w:r w:rsidR="009A7C0D">
          <w:rPr>
            <w:webHidden/>
          </w:rPr>
        </w:r>
        <w:r w:rsidR="009A7C0D">
          <w:rPr>
            <w:webHidden/>
          </w:rPr>
          <w:fldChar w:fldCharType="separate"/>
        </w:r>
        <w:r w:rsidR="009A7C0D">
          <w:rPr>
            <w:webHidden/>
          </w:rPr>
          <w:t>124</w:t>
        </w:r>
        <w:r w:rsidR="009A7C0D">
          <w:rPr>
            <w:webHidden/>
          </w:rPr>
          <w:fldChar w:fldCharType="end"/>
        </w:r>
      </w:hyperlink>
    </w:p>
    <w:p w14:paraId="4F305551" w14:textId="76FDB54C" w:rsidR="009A7C0D" w:rsidRDefault="00357204">
      <w:pPr>
        <w:pStyle w:val="TOC2"/>
        <w:rPr>
          <w:rFonts w:asciiTheme="minorHAnsi" w:eastAsiaTheme="minorEastAsia" w:hAnsiTheme="minorHAnsi" w:cstheme="minorBidi"/>
          <w:sz w:val="22"/>
          <w:szCs w:val="22"/>
          <w:lang w:val="en-US" w:eastAsia="en-US"/>
        </w:rPr>
      </w:pPr>
      <w:hyperlink w:anchor="_Toc73088476" w:history="1">
        <w:r w:rsidR="009A7C0D" w:rsidRPr="00C41B20">
          <w:rPr>
            <w:rStyle w:val="Hyperlink"/>
          </w:rPr>
          <w:t>Formulaire EXP – 4.2 b)</w:t>
        </w:r>
        <w:r w:rsidR="009A7C0D" w:rsidRPr="00C41B20">
          <w:rPr>
            <w:rStyle w:val="Hyperlink"/>
            <w:i/>
          </w:rPr>
          <w:t xml:space="preserve"> : </w:t>
        </w:r>
        <w:r w:rsidR="009A7C0D" w:rsidRPr="00C41B20">
          <w:rPr>
            <w:rStyle w:val="Hyperlink"/>
          </w:rPr>
          <w:t>Expérience spécifique  de construction dans les activités clés</w:t>
        </w:r>
        <w:r w:rsidR="009A7C0D">
          <w:rPr>
            <w:webHidden/>
          </w:rPr>
          <w:tab/>
        </w:r>
        <w:r w:rsidR="009A7C0D">
          <w:rPr>
            <w:webHidden/>
          </w:rPr>
          <w:fldChar w:fldCharType="begin"/>
        </w:r>
        <w:r w:rsidR="009A7C0D">
          <w:rPr>
            <w:webHidden/>
          </w:rPr>
          <w:instrText xml:space="preserve"> PAGEREF _Toc73088476 \h </w:instrText>
        </w:r>
        <w:r w:rsidR="009A7C0D">
          <w:rPr>
            <w:webHidden/>
          </w:rPr>
        </w:r>
        <w:r w:rsidR="009A7C0D">
          <w:rPr>
            <w:webHidden/>
          </w:rPr>
          <w:fldChar w:fldCharType="separate"/>
        </w:r>
        <w:r w:rsidR="009A7C0D">
          <w:rPr>
            <w:webHidden/>
          </w:rPr>
          <w:t>126</w:t>
        </w:r>
        <w:r w:rsidR="009A7C0D">
          <w:rPr>
            <w:webHidden/>
          </w:rPr>
          <w:fldChar w:fldCharType="end"/>
        </w:r>
      </w:hyperlink>
    </w:p>
    <w:p w14:paraId="0C45DBB9" w14:textId="333175D6" w:rsidR="009A7C0D" w:rsidRDefault="00357204">
      <w:pPr>
        <w:pStyle w:val="TOC2"/>
        <w:rPr>
          <w:rFonts w:asciiTheme="minorHAnsi" w:eastAsiaTheme="minorEastAsia" w:hAnsiTheme="minorHAnsi" w:cstheme="minorBidi"/>
          <w:sz w:val="22"/>
          <w:szCs w:val="22"/>
          <w:lang w:val="en-US" w:eastAsia="en-US"/>
        </w:rPr>
      </w:pPr>
      <w:hyperlink w:anchor="_Toc73088477" w:history="1">
        <w:r w:rsidR="009A7C0D" w:rsidRPr="00C41B20">
          <w:rPr>
            <w:rStyle w:val="Hyperlink"/>
          </w:rPr>
          <w:t>Formulaire EXP - 4.2(c)  Expérience spécifique dans la gestion des aspects ES</w:t>
        </w:r>
        <w:r w:rsidR="009A7C0D">
          <w:rPr>
            <w:webHidden/>
          </w:rPr>
          <w:tab/>
        </w:r>
        <w:r w:rsidR="009A7C0D">
          <w:rPr>
            <w:webHidden/>
          </w:rPr>
          <w:fldChar w:fldCharType="begin"/>
        </w:r>
        <w:r w:rsidR="009A7C0D">
          <w:rPr>
            <w:webHidden/>
          </w:rPr>
          <w:instrText xml:space="preserve"> PAGEREF _Toc73088477 \h </w:instrText>
        </w:r>
        <w:r w:rsidR="009A7C0D">
          <w:rPr>
            <w:webHidden/>
          </w:rPr>
        </w:r>
        <w:r w:rsidR="009A7C0D">
          <w:rPr>
            <w:webHidden/>
          </w:rPr>
          <w:fldChar w:fldCharType="separate"/>
        </w:r>
        <w:r w:rsidR="009A7C0D">
          <w:rPr>
            <w:webHidden/>
          </w:rPr>
          <w:t>128</w:t>
        </w:r>
        <w:r w:rsidR="009A7C0D">
          <w:rPr>
            <w:webHidden/>
          </w:rPr>
          <w:fldChar w:fldCharType="end"/>
        </w:r>
      </w:hyperlink>
    </w:p>
    <w:p w14:paraId="6F0AECC5" w14:textId="3A8C5545" w:rsidR="009A7C0D" w:rsidRDefault="00357204">
      <w:pPr>
        <w:pStyle w:val="TOC1"/>
        <w:rPr>
          <w:rFonts w:asciiTheme="minorHAnsi" w:eastAsiaTheme="minorEastAsia" w:hAnsiTheme="minorHAnsi" w:cstheme="minorBidi"/>
          <w:b w:val="0"/>
          <w:sz w:val="22"/>
          <w:szCs w:val="22"/>
          <w:lang w:val="en-US" w:eastAsia="en-US"/>
        </w:rPr>
      </w:pPr>
      <w:hyperlink w:anchor="_Toc73088478" w:history="1">
        <w:r w:rsidR="009A7C0D" w:rsidRPr="00C41B20">
          <w:rPr>
            <w:rStyle w:val="Hyperlink"/>
          </w:rPr>
          <w:t>Modèle de garantie d’offre (garantie bancaire)</w:t>
        </w:r>
        <w:r w:rsidR="009A7C0D">
          <w:rPr>
            <w:webHidden/>
          </w:rPr>
          <w:tab/>
        </w:r>
        <w:r w:rsidR="009A7C0D">
          <w:rPr>
            <w:webHidden/>
          </w:rPr>
          <w:fldChar w:fldCharType="begin"/>
        </w:r>
        <w:r w:rsidR="009A7C0D">
          <w:rPr>
            <w:webHidden/>
          </w:rPr>
          <w:instrText xml:space="preserve"> PAGEREF _Toc73088478 \h </w:instrText>
        </w:r>
        <w:r w:rsidR="009A7C0D">
          <w:rPr>
            <w:webHidden/>
          </w:rPr>
        </w:r>
        <w:r w:rsidR="009A7C0D">
          <w:rPr>
            <w:webHidden/>
          </w:rPr>
          <w:fldChar w:fldCharType="separate"/>
        </w:r>
        <w:r w:rsidR="009A7C0D">
          <w:rPr>
            <w:webHidden/>
          </w:rPr>
          <w:t>129</w:t>
        </w:r>
        <w:r w:rsidR="009A7C0D">
          <w:rPr>
            <w:webHidden/>
          </w:rPr>
          <w:fldChar w:fldCharType="end"/>
        </w:r>
      </w:hyperlink>
    </w:p>
    <w:p w14:paraId="112A33FC" w14:textId="14C9F31B" w:rsidR="009A7C0D" w:rsidRDefault="00357204">
      <w:pPr>
        <w:pStyle w:val="TOC1"/>
        <w:rPr>
          <w:rFonts w:asciiTheme="minorHAnsi" w:eastAsiaTheme="minorEastAsia" w:hAnsiTheme="minorHAnsi" w:cstheme="minorBidi"/>
          <w:b w:val="0"/>
          <w:sz w:val="22"/>
          <w:szCs w:val="22"/>
          <w:lang w:val="en-US" w:eastAsia="en-US"/>
        </w:rPr>
      </w:pPr>
      <w:hyperlink w:anchor="_Toc73088479" w:history="1">
        <w:r w:rsidR="009A7C0D" w:rsidRPr="00C41B20">
          <w:rPr>
            <w:rStyle w:val="Hyperlink"/>
          </w:rPr>
          <w:t>Garantie d’offre  (Cautionnement émis par une compagnie de garantie)</w:t>
        </w:r>
        <w:r w:rsidR="009A7C0D">
          <w:rPr>
            <w:webHidden/>
          </w:rPr>
          <w:tab/>
        </w:r>
        <w:r w:rsidR="009A7C0D">
          <w:rPr>
            <w:webHidden/>
          </w:rPr>
          <w:fldChar w:fldCharType="begin"/>
        </w:r>
        <w:r w:rsidR="009A7C0D">
          <w:rPr>
            <w:webHidden/>
          </w:rPr>
          <w:instrText xml:space="preserve"> PAGEREF _Toc73088479 \h </w:instrText>
        </w:r>
        <w:r w:rsidR="009A7C0D">
          <w:rPr>
            <w:webHidden/>
          </w:rPr>
        </w:r>
        <w:r w:rsidR="009A7C0D">
          <w:rPr>
            <w:webHidden/>
          </w:rPr>
          <w:fldChar w:fldCharType="separate"/>
        </w:r>
        <w:r w:rsidR="009A7C0D">
          <w:rPr>
            <w:webHidden/>
          </w:rPr>
          <w:t>131</w:t>
        </w:r>
        <w:r w:rsidR="009A7C0D">
          <w:rPr>
            <w:webHidden/>
          </w:rPr>
          <w:fldChar w:fldCharType="end"/>
        </w:r>
      </w:hyperlink>
    </w:p>
    <w:p w14:paraId="1B190C1D" w14:textId="1C22760F" w:rsidR="009A7C0D" w:rsidRDefault="00357204">
      <w:pPr>
        <w:pStyle w:val="TOC1"/>
        <w:rPr>
          <w:rFonts w:asciiTheme="minorHAnsi" w:eastAsiaTheme="minorEastAsia" w:hAnsiTheme="minorHAnsi" w:cstheme="minorBidi"/>
          <w:b w:val="0"/>
          <w:sz w:val="22"/>
          <w:szCs w:val="22"/>
          <w:lang w:val="en-US" w:eastAsia="en-US"/>
        </w:rPr>
      </w:pPr>
      <w:hyperlink w:anchor="_Toc73088480" w:history="1">
        <w:r w:rsidR="009A7C0D" w:rsidRPr="00C41B20">
          <w:rPr>
            <w:rStyle w:val="Hyperlink"/>
          </w:rPr>
          <w:t>Modèle de Déclaration de garantie d’offre</w:t>
        </w:r>
        <w:r w:rsidR="009A7C0D">
          <w:rPr>
            <w:webHidden/>
          </w:rPr>
          <w:tab/>
        </w:r>
        <w:r w:rsidR="009A7C0D">
          <w:rPr>
            <w:webHidden/>
          </w:rPr>
          <w:fldChar w:fldCharType="begin"/>
        </w:r>
        <w:r w:rsidR="009A7C0D">
          <w:rPr>
            <w:webHidden/>
          </w:rPr>
          <w:instrText xml:space="preserve"> PAGEREF _Toc73088480 \h </w:instrText>
        </w:r>
        <w:r w:rsidR="009A7C0D">
          <w:rPr>
            <w:webHidden/>
          </w:rPr>
        </w:r>
        <w:r w:rsidR="009A7C0D">
          <w:rPr>
            <w:webHidden/>
          </w:rPr>
          <w:fldChar w:fldCharType="separate"/>
        </w:r>
        <w:r w:rsidR="009A7C0D">
          <w:rPr>
            <w:webHidden/>
          </w:rPr>
          <w:t>133</w:t>
        </w:r>
        <w:r w:rsidR="009A7C0D">
          <w:rPr>
            <w:webHidden/>
          </w:rPr>
          <w:fldChar w:fldCharType="end"/>
        </w:r>
      </w:hyperlink>
    </w:p>
    <w:p w14:paraId="356694DF" w14:textId="2AF2658A" w:rsidR="0052483F" w:rsidRPr="00E0339C" w:rsidRDefault="0052483F" w:rsidP="0052483F">
      <w:pPr>
        <w:pStyle w:val="TOC1"/>
      </w:pPr>
      <w:r w:rsidRPr="00E0339C">
        <w:rPr>
          <w:sz w:val="28"/>
        </w:rPr>
        <w:fldChar w:fldCharType="end"/>
      </w:r>
    </w:p>
    <w:p w14:paraId="3B6A119E" w14:textId="77777777" w:rsidR="0052483F" w:rsidRPr="00E0339C" w:rsidRDefault="0052483F" w:rsidP="008C1E81">
      <w:pPr>
        <w:pStyle w:val="TOC2"/>
        <w:tabs>
          <w:tab w:val="clear" w:pos="1134"/>
        </w:tabs>
        <w:ind w:left="900"/>
        <w:sectPr w:rsidR="0052483F" w:rsidRPr="00E0339C" w:rsidSect="00025B01">
          <w:headerReference w:type="first" r:id="rId50"/>
          <w:footnotePr>
            <w:numRestart w:val="eachPage"/>
          </w:footnotePr>
          <w:endnotePr>
            <w:numFmt w:val="decimal"/>
          </w:endnotePr>
          <w:type w:val="oddPage"/>
          <w:pgSz w:w="12240" w:h="15840" w:code="1"/>
          <w:pgMar w:top="1440" w:right="1530" w:bottom="1152" w:left="1440" w:header="720" w:footer="720" w:gutter="0"/>
          <w:cols w:space="720"/>
          <w:titlePg/>
        </w:sectPr>
      </w:pPr>
    </w:p>
    <w:p w14:paraId="201ED311" w14:textId="4EFB4792" w:rsidR="00DA15B0" w:rsidRPr="00E0339C" w:rsidRDefault="00DA15B0" w:rsidP="005A19A0">
      <w:pPr>
        <w:pStyle w:val="Sec4head1"/>
      </w:pPr>
      <w:bookmarkStart w:id="393" w:name="_Toc479200517"/>
      <w:bookmarkStart w:id="394" w:name="_Toc327863856"/>
      <w:bookmarkStart w:id="395" w:name="_Toc461854736"/>
      <w:bookmarkStart w:id="396" w:name="_Toc73088450"/>
      <w:r w:rsidRPr="00E0339C">
        <w:t>Lettre de Soumission</w:t>
      </w:r>
      <w:bookmarkEnd w:id="393"/>
      <w:bookmarkEnd w:id="394"/>
      <w:bookmarkEnd w:id="395"/>
      <w:bookmarkEnd w:id="396"/>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07A14505" w:rsidR="00B925BF" w:rsidRPr="00E0339C" w:rsidRDefault="00B925BF" w:rsidP="00DA15B0">
      <w:pPr>
        <w:spacing w:after="120"/>
        <w:ind w:right="72"/>
        <w:jc w:val="left"/>
      </w:pPr>
      <w:r w:rsidRPr="00E0339C">
        <w:rPr>
          <w:b/>
          <w:bCs/>
        </w:rPr>
        <w:t>AO</w:t>
      </w:r>
      <w:r w:rsidR="00287137">
        <w:rPr>
          <w:b/>
          <w:bCs/>
        </w:rPr>
        <w:t>I</w:t>
      </w:r>
      <w:r w:rsidRPr="00E0339C">
        <w:rPr>
          <w:b/>
          <w:bCs/>
        </w:rPr>
        <w:t xml:space="preserve">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5FED4F71"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79A9CC63" w:rsidR="000A450A" w:rsidRPr="00E0339C" w:rsidRDefault="00A11B52" w:rsidP="00D11DD7">
      <w:pPr>
        <w:numPr>
          <w:ilvl w:val="0"/>
          <w:numId w:val="18"/>
        </w:numPr>
        <w:tabs>
          <w:tab w:val="right" w:pos="9000"/>
        </w:tabs>
        <w:ind w:left="990" w:hanging="570"/>
      </w:pPr>
      <w:r w:rsidRPr="00E0339C">
        <w:t>n</w:t>
      </w:r>
      <w:r w:rsidR="000A450A" w:rsidRPr="00E0339C">
        <w:t>ous avons examiné le Dossier d’Appel d’Offres</w:t>
      </w:r>
      <w:r w:rsidR="00D05F59">
        <w:t xml:space="preserve"> et n’avons pas de réserve</w:t>
      </w:r>
      <w:r w:rsidR="000A450A" w:rsidRPr="00E0339C">
        <w:t xml:space="preserve">,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D11DD7">
      <w:pPr>
        <w:numPr>
          <w:ilvl w:val="0"/>
          <w:numId w:val="18"/>
        </w:numPr>
        <w:tabs>
          <w:tab w:val="right" w:pos="9000"/>
        </w:tabs>
        <w:ind w:left="990" w:hanging="57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2E0D95AB" w:rsidR="00294BAD" w:rsidRPr="00E0339C" w:rsidRDefault="00A11B52" w:rsidP="00D11DD7">
      <w:pPr>
        <w:numPr>
          <w:ilvl w:val="0"/>
          <w:numId w:val="18"/>
        </w:numPr>
        <w:tabs>
          <w:tab w:val="right" w:pos="9000"/>
        </w:tabs>
        <w:ind w:left="990" w:hanging="570"/>
      </w:pPr>
      <w:r w:rsidRPr="00E0339C">
        <w:t>n</w:t>
      </w:r>
      <w:r w:rsidR="00E519FA" w:rsidRPr="00E0339C">
        <w:t xml:space="preserve">ous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64F832DF" w14:textId="77777777" w:rsidR="00D05F59" w:rsidRPr="00F5185C" w:rsidRDefault="00D05F59" w:rsidP="00D11DD7">
      <w:pPr>
        <w:numPr>
          <w:ilvl w:val="0"/>
          <w:numId w:val="18"/>
        </w:numPr>
        <w:tabs>
          <w:tab w:val="right" w:pos="9000"/>
        </w:tabs>
        <w:ind w:left="990" w:hanging="570"/>
      </w:pPr>
      <w:r w:rsidRPr="00F5185C">
        <w:rPr>
          <w:b/>
          <w:bCs/>
        </w:rPr>
        <w:t>Exploitation et Abus Sexuels (EAS) et/ou Harcèlement Sexuel (HS)</w:t>
      </w:r>
      <w:r>
        <w:t xml:space="preserve"> : </w:t>
      </w:r>
      <w:r w:rsidRPr="00F5185C">
        <w:rPr>
          <w:i/>
          <w:iCs/>
        </w:rPr>
        <w:t>[sélectionner l’option appropriée parmi les aliné</w:t>
      </w:r>
      <w:r>
        <w:rPr>
          <w:i/>
          <w:iCs/>
        </w:rPr>
        <w:t>a</w:t>
      </w:r>
      <w:r w:rsidRPr="00F5185C">
        <w:rPr>
          <w:i/>
          <w:iCs/>
        </w:rPr>
        <w:t>s (i) à (v) ci-dessous et supprimer les autres].</w:t>
      </w:r>
    </w:p>
    <w:p w14:paraId="20C4700D" w14:textId="77777777" w:rsidR="00D05F59" w:rsidRPr="00DE1594" w:rsidRDefault="00D05F59" w:rsidP="00D05F59">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et l’un de nos sous-traitants</w:t>
      </w:r>
      <w:r>
        <w:rPr>
          <w:bCs/>
          <w:i/>
          <w:iCs/>
          <w:szCs w:val="24"/>
          <w:lang w:val="fr"/>
        </w:rPr>
        <w:t xml:space="preserve"> </w:t>
      </w:r>
      <w:r w:rsidRPr="00DE1594">
        <w:rPr>
          <w:bCs/>
          <w:i/>
          <w:iCs/>
          <w:szCs w:val="24"/>
          <w:lang w:val="fr"/>
        </w:rPr>
        <w:t xml:space="preserve">: </w:t>
      </w:r>
    </w:p>
    <w:p w14:paraId="2B0B70CD" w14:textId="77777777" w:rsidR="00D05F59" w:rsidRPr="00DE1594" w:rsidRDefault="00D05F59" w:rsidP="00E20692">
      <w:pPr>
        <w:pStyle w:val="ListParagraph"/>
        <w:numPr>
          <w:ilvl w:val="0"/>
          <w:numId w:val="64"/>
        </w:numPr>
        <w:tabs>
          <w:tab w:val="right" w:pos="9000"/>
        </w:tabs>
        <w:spacing w:before="120" w:after="12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0F32649" w14:textId="28820FE8" w:rsidR="00D05F59" w:rsidRPr="00DE1594" w:rsidRDefault="00D05F59" w:rsidP="00E20692">
      <w:pPr>
        <w:pStyle w:val="ListParagraph"/>
        <w:numPr>
          <w:ilvl w:val="0"/>
          <w:numId w:val="64"/>
        </w:numPr>
        <w:tabs>
          <w:tab w:val="right" w:pos="9000"/>
        </w:tabs>
        <w:spacing w:before="120" w:after="12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3B10B91A" w14:textId="77777777" w:rsidR="00D05F59" w:rsidRPr="00DE1594" w:rsidRDefault="00D05F59" w:rsidP="00E20692">
      <w:pPr>
        <w:pStyle w:val="ListParagraph"/>
        <w:numPr>
          <w:ilvl w:val="0"/>
          <w:numId w:val="64"/>
        </w:numPr>
        <w:tabs>
          <w:tab w:val="right" w:pos="9000"/>
        </w:tabs>
        <w:spacing w:before="120" w:after="12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0B99FA95" w14:textId="77777777" w:rsidR="00D05F59" w:rsidRPr="00DE1594" w:rsidRDefault="00D05F59" w:rsidP="00E20692">
      <w:pPr>
        <w:pStyle w:val="ListParagraph"/>
        <w:numPr>
          <w:ilvl w:val="0"/>
          <w:numId w:val="64"/>
        </w:numPr>
        <w:tabs>
          <w:tab w:val="right" w:pos="9000"/>
        </w:tabs>
        <w:spacing w:before="120" w:after="12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7880680" w14:textId="6A9E7625" w:rsidR="00D05F59" w:rsidRPr="00193C72" w:rsidRDefault="00D05F59" w:rsidP="00E20692">
      <w:pPr>
        <w:pStyle w:val="ListParagraph"/>
        <w:numPr>
          <w:ilvl w:val="0"/>
          <w:numId w:val="64"/>
        </w:numPr>
        <w:tabs>
          <w:tab w:val="right" w:pos="9000"/>
        </w:tabs>
        <w:spacing w:before="120" w:after="12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424E2729" w14:textId="63045043" w:rsidR="00294BAD" w:rsidRPr="00E0339C" w:rsidRDefault="00A11B52" w:rsidP="00373A8C">
      <w:pPr>
        <w:numPr>
          <w:ilvl w:val="0"/>
          <w:numId w:val="18"/>
        </w:numPr>
        <w:tabs>
          <w:tab w:val="right" w:pos="9000"/>
        </w:tabs>
        <w:ind w:left="630" w:hanging="570"/>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373A8C">
      <w:pPr>
        <w:numPr>
          <w:ilvl w:val="0"/>
          <w:numId w:val="18"/>
        </w:numPr>
        <w:tabs>
          <w:tab w:val="right" w:pos="9000"/>
        </w:tabs>
        <w:ind w:left="630" w:hanging="570"/>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 xml:space="preserve">total de </w:t>
      </w:r>
      <w:r w:rsidR="000A450A" w:rsidRPr="008C1E81">
        <w:t>l’offre</w:t>
      </w:r>
      <w:r w:rsidR="000A450A" w:rsidRPr="00E0339C">
        <w:rPr>
          <w:i/>
          <w:iCs/>
        </w:rPr>
        <w:t xml:space="preserv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373A8C">
      <w:pPr>
        <w:numPr>
          <w:ilvl w:val="0"/>
          <w:numId w:val="18"/>
        </w:numPr>
        <w:tabs>
          <w:tab w:val="right" w:pos="9000"/>
        </w:tabs>
        <w:ind w:left="630" w:hanging="570"/>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46318241" w:rsidR="00294BAD" w:rsidRPr="00E0339C" w:rsidRDefault="00C2206F" w:rsidP="00C2206F">
      <w:pPr>
        <w:tabs>
          <w:tab w:val="right" w:pos="9000"/>
        </w:tabs>
        <w:spacing w:after="120"/>
        <w:ind w:left="900" w:hanging="540"/>
        <w:jc w:val="left"/>
      </w:pPr>
      <w:r>
        <w:t>(i)</w:t>
      </w:r>
      <w:r>
        <w:tab/>
      </w:r>
      <w:r w:rsidR="00B5575C" w:rsidRPr="00E0339C">
        <w:t>Les r</w:t>
      </w:r>
      <w:r w:rsidR="00294BAD" w:rsidRPr="00E0339C">
        <w:t>abais offerts</w:t>
      </w:r>
      <w:r w:rsidR="00B5575C" w:rsidRPr="00E0339C">
        <w:t xml:space="preserve"> sont les suivants</w:t>
      </w:r>
      <w:r w:rsidR="005B69F3" w:rsidRPr="00E0339C">
        <w:t> :</w:t>
      </w:r>
      <w:r w:rsidR="001A7798" w:rsidRPr="00E0339C">
        <w:rPr>
          <w:i/>
        </w:rPr>
        <w:t xml:space="preserve"> [indiquer en détail chacun des rabais offerts] </w:t>
      </w:r>
    </w:p>
    <w:p w14:paraId="104A3390" w14:textId="109790CA" w:rsidR="00294BAD" w:rsidRPr="00E0339C" w:rsidRDefault="00DA15B0" w:rsidP="001A7798">
      <w:pPr>
        <w:tabs>
          <w:tab w:val="right" w:pos="9000"/>
        </w:tabs>
        <w:spacing w:after="120"/>
        <w:ind w:left="900" w:hanging="540"/>
        <w:jc w:val="left"/>
      </w:pPr>
      <w:r w:rsidRPr="00E0339C">
        <w:t>(</w:t>
      </w:r>
      <w:r w:rsidR="00B5575C" w:rsidRPr="00E0339C">
        <w:t xml:space="preserve">ii) </w:t>
      </w:r>
      <w:r w:rsidR="00F27908" w:rsidRPr="00E0339C">
        <w:tab/>
      </w:r>
      <w:r w:rsidR="00B5575C" w:rsidRPr="00E0339C">
        <w:t>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373A8C">
      <w:pPr>
        <w:numPr>
          <w:ilvl w:val="0"/>
          <w:numId w:val="18"/>
        </w:numPr>
        <w:tabs>
          <w:tab w:val="right" w:pos="9000"/>
        </w:tabs>
        <w:ind w:left="630" w:hanging="570"/>
      </w:pPr>
      <w:r w:rsidRPr="00E0339C">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5A337F03" w:rsidR="000A450A" w:rsidRPr="00E0339C" w:rsidRDefault="00A11B52" w:rsidP="00373A8C">
      <w:pPr>
        <w:numPr>
          <w:ilvl w:val="0"/>
          <w:numId w:val="18"/>
        </w:numPr>
        <w:tabs>
          <w:tab w:val="right" w:pos="9000"/>
        </w:tabs>
        <w:ind w:left="630" w:hanging="570"/>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373A8C">
      <w:pPr>
        <w:numPr>
          <w:ilvl w:val="0"/>
          <w:numId w:val="18"/>
        </w:numPr>
        <w:tabs>
          <w:tab w:val="right" w:pos="9000"/>
        </w:tabs>
        <w:ind w:left="630" w:hanging="570"/>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049C7148" w:rsidR="00412BB8" w:rsidRPr="00E0339C" w:rsidRDefault="00D9428E" w:rsidP="00373A8C">
      <w:pPr>
        <w:numPr>
          <w:ilvl w:val="0"/>
          <w:numId w:val="18"/>
        </w:numPr>
        <w:tabs>
          <w:tab w:val="right" w:pos="9000"/>
        </w:tabs>
        <w:ind w:left="630" w:hanging="570"/>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5CD096C6" w:rsidR="000A450A" w:rsidRPr="00E0339C" w:rsidRDefault="000A450A" w:rsidP="00373A8C">
      <w:pPr>
        <w:numPr>
          <w:ilvl w:val="0"/>
          <w:numId w:val="18"/>
        </w:numPr>
        <w:tabs>
          <w:tab w:val="right" w:pos="9000"/>
        </w:tabs>
        <w:ind w:left="630" w:hanging="570"/>
      </w:pPr>
      <w:r w:rsidRPr="00E0339C">
        <w:rPr>
          <w:i/>
          <w:iCs/>
          <w:spacing w:val="-2"/>
        </w:rPr>
        <w:t>[</w:t>
      </w:r>
      <w:r w:rsidRPr="008C1E81">
        <w:t>insérer</w:t>
      </w:r>
      <w:r w:rsidRPr="00E0339C">
        <w:rPr>
          <w:i/>
          <w:iCs/>
          <w:spacing w:val="-2"/>
        </w:rPr>
        <w:t xml:space="preserve">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373A8C">
      <w:pPr>
        <w:numPr>
          <w:ilvl w:val="0"/>
          <w:numId w:val="18"/>
        </w:numPr>
        <w:tabs>
          <w:tab w:val="right" w:pos="9000"/>
        </w:tabs>
        <w:ind w:left="630" w:hanging="57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6F329F8D" w:rsidR="00412BB8" w:rsidRPr="00E0339C" w:rsidRDefault="004B46DD" w:rsidP="00373A8C">
      <w:pPr>
        <w:numPr>
          <w:ilvl w:val="0"/>
          <w:numId w:val="18"/>
        </w:numPr>
        <w:tabs>
          <w:tab w:val="right" w:pos="9000"/>
        </w:tabs>
        <w:ind w:left="630" w:hanging="570"/>
      </w:pPr>
      <w:r w:rsidRPr="00E0339C">
        <w:tab/>
      </w:r>
      <w:r w:rsidR="00A11B52" w:rsidRPr="00E0339C">
        <w:t>i</w:t>
      </w:r>
      <w:r w:rsidR="00A21182" w:rsidRPr="00E0339C">
        <w:t>l est entendu que la présente offre, et votre acceptation écrite de ladite offre par le moyen de la notification d’attribution du Marché que vous nous adresserez</w:t>
      </w:r>
      <w:r w:rsidR="00C55C64" w:rsidRPr="00E0339C">
        <w:t>,</w:t>
      </w:r>
      <w:r w:rsidR="00A21182" w:rsidRPr="00E0339C">
        <w:t xml:space="preserve"> tiendra lieu d’engagement ferme entre nous, jusqu’à ce qu’un marché soit formellement établi et signé</w:t>
      </w:r>
      <w:r w:rsidR="005B69F3" w:rsidRPr="00E0339C">
        <w:t> ;</w:t>
      </w:r>
    </w:p>
    <w:p w14:paraId="48841013" w14:textId="1F6705E7" w:rsidR="00412BB8" w:rsidRPr="00E0339C" w:rsidRDefault="004B46DD" w:rsidP="00373A8C">
      <w:pPr>
        <w:numPr>
          <w:ilvl w:val="0"/>
          <w:numId w:val="18"/>
        </w:numPr>
        <w:tabs>
          <w:tab w:val="right" w:pos="9000"/>
        </w:tabs>
        <w:ind w:left="630" w:hanging="570"/>
      </w:pPr>
      <w:r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27059A6A" w:rsidR="00375619" w:rsidRDefault="004B46DD" w:rsidP="00373A8C">
      <w:pPr>
        <w:numPr>
          <w:ilvl w:val="0"/>
          <w:numId w:val="18"/>
        </w:numPr>
        <w:tabs>
          <w:tab w:val="right" w:pos="9000"/>
        </w:tabs>
        <w:ind w:left="630" w:hanging="570"/>
        <w:rPr>
          <w:szCs w:val="24"/>
        </w:rPr>
      </w:pPr>
      <w:r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5A7E8933" w:rsidR="00375619" w:rsidRPr="00375619" w:rsidRDefault="00375619" w:rsidP="00373A8C">
      <w:pPr>
        <w:numPr>
          <w:ilvl w:val="0"/>
          <w:numId w:val="18"/>
        </w:numPr>
        <w:tabs>
          <w:tab w:val="right" w:pos="9000"/>
        </w:tabs>
        <w:ind w:left="630" w:hanging="570"/>
        <w:rPr>
          <w:color w:val="000000" w:themeColor="text1"/>
        </w:rPr>
      </w:pPr>
      <w:r w:rsidRPr="00375619">
        <w:rPr>
          <w:b/>
          <w:color w:val="000000" w:themeColor="text1"/>
        </w:rPr>
        <w:t>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r w:rsidR="00E96D3D">
        <w:rPr>
          <w:b/>
          <w:color w:val="000000" w:themeColor="text1"/>
        </w:rPr>
        <w:t>CPRD</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E20692">
            <w:pPr>
              <w:pStyle w:val="ListParagraph"/>
              <w:numPr>
                <w:ilvl w:val="3"/>
                <w:numId w:val="42"/>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E20692">
            <w:pPr>
              <w:pStyle w:val="ListParagraph"/>
              <w:numPr>
                <w:ilvl w:val="3"/>
                <w:numId w:val="42"/>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E20692">
            <w:pPr>
              <w:pStyle w:val="ListParagraph"/>
              <w:numPr>
                <w:ilvl w:val="3"/>
                <w:numId w:val="42"/>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5C274C7F"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00D05F59">
        <w:rPr>
          <w:b/>
          <w:bCs/>
        </w:rPr>
        <w:t xml:space="preserve"> </w:t>
      </w:r>
      <w:r w:rsidRPr="00E0339C">
        <w:rPr>
          <w:b/>
          <w:bCs/>
        </w:rPr>
        <w:t>*</w:t>
      </w:r>
      <w:r w:rsidRPr="00E0339C">
        <w:t xml:space="preserve"> </w:t>
      </w:r>
      <w:r w:rsidRPr="00E0339C">
        <w:rPr>
          <w:bCs/>
          <w:i/>
          <w:iCs/>
        </w:rPr>
        <w:t>[insérer le nom complet du Soumissionnaire]</w:t>
      </w:r>
    </w:p>
    <w:p w14:paraId="7746E648" w14:textId="6AAE82EB"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00D05F59">
        <w:rPr>
          <w:b/>
          <w:bCs/>
          <w:iCs/>
        </w:rPr>
        <w:t xml:space="preserve">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397"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397"/>
    <w:p w14:paraId="0266D3C0" w14:textId="5ABD6877" w:rsidR="000A450A" w:rsidRPr="00E0339C" w:rsidRDefault="000A450A" w:rsidP="005A19A0">
      <w:pPr>
        <w:pStyle w:val="Sec4head2"/>
      </w:pPr>
      <w:r w:rsidRPr="00E0339C">
        <w:br w:type="page"/>
      </w:r>
      <w:bookmarkStart w:id="398" w:name="_Toc327863857"/>
      <w:bookmarkStart w:id="399" w:name="_Toc479200518"/>
      <w:bookmarkStart w:id="400" w:name="_Toc73088451"/>
      <w:r w:rsidRPr="00E0339C">
        <w:t xml:space="preserve">Annexe 1 à </w:t>
      </w:r>
      <w:r w:rsidR="000E16B0" w:rsidRPr="00E0339C">
        <w:t>l’Offre</w:t>
      </w:r>
      <w:r w:rsidRPr="00E0339C">
        <w:t xml:space="preserve"> - Libellé des prix dans la ou les monnaies de l’offre</w:t>
      </w:r>
      <w:bookmarkEnd w:id="398"/>
      <w:bookmarkEnd w:id="399"/>
      <w:bookmarkEnd w:id="400"/>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01" w:name="_Toc327863858"/>
      <w:bookmarkStart w:id="402" w:name="_Toc479200519"/>
      <w:bookmarkStart w:id="403" w:name="_Toc73088452"/>
      <w:r w:rsidRPr="00E0339C">
        <w:t xml:space="preserve">Annexe 2 à </w:t>
      </w:r>
      <w:r w:rsidR="000E16B0" w:rsidRPr="00E0339C">
        <w:t>l’Offre</w:t>
      </w:r>
      <w:r w:rsidRPr="00E0339C">
        <w:t xml:space="preserve"> – Données relatives à la révision des prix</w:t>
      </w:r>
      <w:bookmarkEnd w:id="401"/>
      <w:bookmarkEnd w:id="402"/>
      <w:bookmarkEnd w:id="403"/>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1417"/>
        <w:gridCol w:w="1559"/>
        <w:gridCol w:w="1418"/>
        <w:gridCol w:w="1866"/>
        <w:gridCol w:w="1560"/>
      </w:tblGrid>
      <w:tr w:rsidR="0026372E" w:rsidRPr="00E21797" w14:paraId="763C0AE4" w14:textId="77777777" w:rsidTr="00B5375D">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141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F122C8">
            <w:pPr>
              <w:jc w:val="center"/>
            </w:pPr>
            <w:r w:rsidRPr="00E21797">
              <w:t>Identification</w:t>
            </w:r>
            <w:r>
              <w:t>*</w:t>
            </w:r>
            <w:r w:rsidRPr="00E21797">
              <w:t xml:space="preserve"> </w:t>
            </w:r>
          </w:p>
        </w:tc>
        <w:tc>
          <w:tcPr>
            <w:tcW w:w="1559"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418"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[mois]</w:t>
            </w:r>
            <w:r w:rsidRPr="00E21797">
              <w:rPr>
                <w:rStyle w:val="FootnoteReference"/>
                <w:sz w:val="20"/>
              </w:rPr>
              <w:t xml:space="preserve"> </w:t>
            </w:r>
            <w:r>
              <w:t>*</w:t>
            </w:r>
          </w:p>
        </w:tc>
        <w:tc>
          <w:tcPr>
            <w:tcW w:w="1866"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56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B5375D">
        <w:tc>
          <w:tcPr>
            <w:tcW w:w="986" w:type="dxa"/>
            <w:tcBorders>
              <w:right w:val="nil"/>
            </w:tcBorders>
          </w:tcPr>
          <w:p w14:paraId="787ABDF7" w14:textId="77777777" w:rsidR="0026372E" w:rsidRPr="00E21797" w:rsidRDefault="0026372E" w:rsidP="00F122C8"/>
        </w:tc>
        <w:tc>
          <w:tcPr>
            <w:tcW w:w="1417" w:type="dxa"/>
            <w:tcBorders>
              <w:left w:val="single" w:sz="6" w:space="0" w:color="auto"/>
              <w:right w:val="single" w:sz="6" w:space="0" w:color="auto"/>
            </w:tcBorders>
          </w:tcPr>
          <w:p w14:paraId="17D6B793" w14:textId="77777777" w:rsidR="0026372E" w:rsidRPr="00E21797" w:rsidRDefault="0026372E" w:rsidP="00F122C8">
            <w:r>
              <w:t>Partie fixe</w:t>
            </w:r>
          </w:p>
        </w:tc>
        <w:tc>
          <w:tcPr>
            <w:tcW w:w="1559" w:type="dxa"/>
            <w:tcBorders>
              <w:left w:val="single" w:sz="6" w:space="0" w:color="auto"/>
              <w:right w:val="single" w:sz="6" w:space="0" w:color="auto"/>
            </w:tcBorders>
          </w:tcPr>
          <w:p w14:paraId="234D4C35" w14:textId="77777777" w:rsidR="0026372E" w:rsidRPr="00E21797" w:rsidRDefault="0026372E" w:rsidP="00F122C8"/>
        </w:tc>
        <w:tc>
          <w:tcPr>
            <w:tcW w:w="1418" w:type="dxa"/>
            <w:tcBorders>
              <w:left w:val="nil"/>
            </w:tcBorders>
          </w:tcPr>
          <w:p w14:paraId="677163DE" w14:textId="77777777" w:rsidR="0026372E" w:rsidRPr="00E21797" w:rsidRDefault="0026372E" w:rsidP="00F122C8"/>
        </w:tc>
        <w:tc>
          <w:tcPr>
            <w:tcW w:w="1866" w:type="dxa"/>
            <w:tcBorders>
              <w:left w:val="nil"/>
            </w:tcBorders>
          </w:tcPr>
          <w:p w14:paraId="04113AF5" w14:textId="77777777" w:rsidR="0026372E" w:rsidRPr="00E21797" w:rsidRDefault="0026372E" w:rsidP="00F122C8"/>
        </w:tc>
        <w:tc>
          <w:tcPr>
            <w:tcW w:w="156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B5375D">
        <w:tc>
          <w:tcPr>
            <w:tcW w:w="986" w:type="dxa"/>
            <w:tcBorders>
              <w:right w:val="nil"/>
            </w:tcBorders>
          </w:tcPr>
          <w:p w14:paraId="465FF46D" w14:textId="77777777" w:rsidR="0026372E" w:rsidRPr="00E21797" w:rsidRDefault="0026372E" w:rsidP="00F122C8"/>
        </w:tc>
        <w:tc>
          <w:tcPr>
            <w:tcW w:w="1417" w:type="dxa"/>
            <w:tcBorders>
              <w:left w:val="single" w:sz="6" w:space="0" w:color="auto"/>
              <w:right w:val="single" w:sz="6" w:space="0" w:color="auto"/>
            </w:tcBorders>
          </w:tcPr>
          <w:p w14:paraId="6A30C93F" w14:textId="77777777" w:rsidR="0026372E" w:rsidRPr="00E21797" w:rsidRDefault="0026372E" w:rsidP="00F122C8"/>
        </w:tc>
        <w:tc>
          <w:tcPr>
            <w:tcW w:w="1559" w:type="dxa"/>
            <w:tcBorders>
              <w:left w:val="single" w:sz="6" w:space="0" w:color="auto"/>
              <w:right w:val="single" w:sz="6" w:space="0" w:color="auto"/>
            </w:tcBorders>
          </w:tcPr>
          <w:p w14:paraId="6CA552F2" w14:textId="77777777" w:rsidR="0026372E" w:rsidRPr="00E21797" w:rsidRDefault="0026372E" w:rsidP="00F122C8"/>
        </w:tc>
        <w:tc>
          <w:tcPr>
            <w:tcW w:w="1418" w:type="dxa"/>
            <w:tcBorders>
              <w:left w:val="nil"/>
            </w:tcBorders>
          </w:tcPr>
          <w:p w14:paraId="1D6BFEAF" w14:textId="77777777" w:rsidR="0026372E" w:rsidRPr="00E21797" w:rsidRDefault="0026372E" w:rsidP="00F122C8"/>
        </w:tc>
        <w:tc>
          <w:tcPr>
            <w:tcW w:w="1866" w:type="dxa"/>
            <w:tcBorders>
              <w:left w:val="nil"/>
            </w:tcBorders>
          </w:tcPr>
          <w:p w14:paraId="53164149" w14:textId="77777777" w:rsidR="0026372E" w:rsidRPr="00E21797" w:rsidRDefault="0026372E" w:rsidP="00F122C8"/>
        </w:tc>
        <w:tc>
          <w:tcPr>
            <w:tcW w:w="1560" w:type="dxa"/>
            <w:tcBorders>
              <w:left w:val="nil"/>
            </w:tcBorders>
          </w:tcPr>
          <w:p w14:paraId="17D372D3" w14:textId="77777777" w:rsidR="0026372E" w:rsidRPr="00E21797" w:rsidRDefault="0026372E" w:rsidP="00F122C8">
            <w:pPr>
              <w:jc w:val="left"/>
            </w:pPr>
            <w:r w:rsidRPr="00BC6702">
              <w:t xml:space="preserve">B:  </w:t>
            </w:r>
            <w:r w:rsidRPr="00BC6702">
              <w:rPr>
                <w:u w:val="single"/>
              </w:rPr>
              <w:tab/>
              <w:t>*</w:t>
            </w:r>
          </w:p>
        </w:tc>
      </w:tr>
      <w:tr w:rsidR="0026372E" w:rsidRPr="00E21797" w14:paraId="75A2E3EC" w14:textId="77777777" w:rsidTr="00B5375D">
        <w:tc>
          <w:tcPr>
            <w:tcW w:w="986" w:type="dxa"/>
            <w:tcBorders>
              <w:right w:val="nil"/>
            </w:tcBorders>
          </w:tcPr>
          <w:p w14:paraId="6FD8E961" w14:textId="77777777" w:rsidR="0026372E" w:rsidRPr="00E21797" w:rsidRDefault="0026372E" w:rsidP="00F122C8"/>
        </w:tc>
        <w:tc>
          <w:tcPr>
            <w:tcW w:w="1417" w:type="dxa"/>
            <w:tcBorders>
              <w:left w:val="single" w:sz="6" w:space="0" w:color="auto"/>
              <w:right w:val="single" w:sz="6" w:space="0" w:color="auto"/>
            </w:tcBorders>
          </w:tcPr>
          <w:p w14:paraId="6F7E0F6B" w14:textId="77777777" w:rsidR="0026372E" w:rsidRPr="00E21797" w:rsidRDefault="0026372E" w:rsidP="00F122C8"/>
        </w:tc>
        <w:tc>
          <w:tcPr>
            <w:tcW w:w="1559" w:type="dxa"/>
            <w:tcBorders>
              <w:left w:val="single" w:sz="6" w:space="0" w:color="auto"/>
              <w:right w:val="single" w:sz="6" w:space="0" w:color="auto"/>
            </w:tcBorders>
          </w:tcPr>
          <w:p w14:paraId="52226C56" w14:textId="77777777" w:rsidR="0026372E" w:rsidRPr="00E21797" w:rsidRDefault="0026372E" w:rsidP="00F122C8"/>
        </w:tc>
        <w:tc>
          <w:tcPr>
            <w:tcW w:w="1418" w:type="dxa"/>
            <w:tcBorders>
              <w:left w:val="nil"/>
            </w:tcBorders>
          </w:tcPr>
          <w:p w14:paraId="0DA311D0" w14:textId="77777777" w:rsidR="0026372E" w:rsidRPr="00E21797" w:rsidRDefault="0026372E" w:rsidP="00F122C8"/>
        </w:tc>
        <w:tc>
          <w:tcPr>
            <w:tcW w:w="1866" w:type="dxa"/>
            <w:tcBorders>
              <w:left w:val="nil"/>
            </w:tcBorders>
          </w:tcPr>
          <w:p w14:paraId="43EF01A0" w14:textId="77777777" w:rsidR="0026372E" w:rsidRPr="00E21797" w:rsidRDefault="0026372E" w:rsidP="00F122C8"/>
        </w:tc>
        <w:tc>
          <w:tcPr>
            <w:tcW w:w="1560" w:type="dxa"/>
            <w:tcBorders>
              <w:left w:val="nil"/>
            </w:tcBorders>
          </w:tcPr>
          <w:p w14:paraId="431E1F48"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5EF96262" w14:textId="77777777" w:rsidTr="00B5375D">
        <w:tc>
          <w:tcPr>
            <w:tcW w:w="986" w:type="dxa"/>
            <w:tcBorders>
              <w:right w:val="nil"/>
            </w:tcBorders>
          </w:tcPr>
          <w:p w14:paraId="050EBB9D" w14:textId="77777777" w:rsidR="0026372E" w:rsidRPr="00E21797" w:rsidRDefault="0026372E" w:rsidP="00F122C8"/>
        </w:tc>
        <w:tc>
          <w:tcPr>
            <w:tcW w:w="1417" w:type="dxa"/>
            <w:tcBorders>
              <w:left w:val="single" w:sz="6" w:space="0" w:color="auto"/>
              <w:right w:val="single" w:sz="6" w:space="0" w:color="auto"/>
            </w:tcBorders>
          </w:tcPr>
          <w:p w14:paraId="214038A6" w14:textId="77777777" w:rsidR="0026372E" w:rsidRPr="00E21797" w:rsidRDefault="0026372E" w:rsidP="00F122C8"/>
        </w:tc>
        <w:tc>
          <w:tcPr>
            <w:tcW w:w="1559" w:type="dxa"/>
            <w:tcBorders>
              <w:left w:val="single" w:sz="6" w:space="0" w:color="auto"/>
              <w:right w:val="single" w:sz="6" w:space="0" w:color="auto"/>
            </w:tcBorders>
          </w:tcPr>
          <w:p w14:paraId="37C9FE24" w14:textId="77777777" w:rsidR="0026372E" w:rsidRPr="00E21797" w:rsidRDefault="0026372E" w:rsidP="00F122C8"/>
        </w:tc>
        <w:tc>
          <w:tcPr>
            <w:tcW w:w="1418" w:type="dxa"/>
            <w:tcBorders>
              <w:left w:val="nil"/>
            </w:tcBorders>
          </w:tcPr>
          <w:p w14:paraId="5B2769A4" w14:textId="77777777" w:rsidR="0026372E" w:rsidRPr="00E21797" w:rsidRDefault="0026372E" w:rsidP="00F122C8"/>
        </w:tc>
        <w:tc>
          <w:tcPr>
            <w:tcW w:w="1866" w:type="dxa"/>
            <w:tcBorders>
              <w:left w:val="nil"/>
            </w:tcBorders>
          </w:tcPr>
          <w:p w14:paraId="120CAC1F" w14:textId="77777777" w:rsidR="0026372E" w:rsidRPr="00E21797" w:rsidRDefault="0026372E" w:rsidP="00F122C8"/>
        </w:tc>
        <w:tc>
          <w:tcPr>
            <w:tcW w:w="1560" w:type="dxa"/>
            <w:tcBorders>
              <w:left w:val="nil"/>
            </w:tcBorders>
          </w:tcPr>
          <w:p w14:paraId="0B33D830"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6E8951FC" w14:textId="77777777" w:rsidTr="00B5375D">
        <w:tc>
          <w:tcPr>
            <w:tcW w:w="986" w:type="dxa"/>
            <w:tcBorders>
              <w:bottom w:val="single" w:sz="4" w:space="0" w:color="auto"/>
              <w:right w:val="nil"/>
            </w:tcBorders>
          </w:tcPr>
          <w:p w14:paraId="2040253E"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559"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418" w:type="dxa"/>
            <w:tcBorders>
              <w:left w:val="nil"/>
              <w:bottom w:val="single" w:sz="4" w:space="0" w:color="auto"/>
            </w:tcBorders>
          </w:tcPr>
          <w:p w14:paraId="6468B9AC" w14:textId="77777777" w:rsidR="0026372E" w:rsidRPr="00E21797" w:rsidRDefault="0026372E" w:rsidP="00F122C8"/>
        </w:tc>
        <w:tc>
          <w:tcPr>
            <w:tcW w:w="1866" w:type="dxa"/>
            <w:tcBorders>
              <w:left w:val="nil"/>
              <w:bottom w:val="single" w:sz="4" w:space="0" w:color="auto"/>
            </w:tcBorders>
          </w:tcPr>
          <w:p w14:paraId="20A7E5CF" w14:textId="77777777" w:rsidR="0026372E" w:rsidRPr="00E21797" w:rsidRDefault="0026372E" w:rsidP="00F122C8"/>
        </w:tc>
        <w:tc>
          <w:tcPr>
            <w:tcW w:w="1560" w:type="dxa"/>
            <w:tcBorders>
              <w:left w:val="nil"/>
              <w:bottom w:val="single" w:sz="4" w:space="0" w:color="auto"/>
            </w:tcBorders>
          </w:tcPr>
          <w:p w14:paraId="6428065F"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3B6F7ECB" w14:textId="77777777" w:rsidTr="00B5375D">
        <w:tc>
          <w:tcPr>
            <w:tcW w:w="986" w:type="dxa"/>
            <w:tcBorders>
              <w:top w:val="single" w:sz="4" w:space="0" w:color="auto"/>
              <w:left w:val="nil"/>
              <w:bottom w:val="nil"/>
              <w:right w:val="nil"/>
            </w:tcBorders>
          </w:tcPr>
          <w:p w14:paraId="251B2AD5" w14:textId="77777777" w:rsidR="0026372E" w:rsidRPr="00E21797" w:rsidRDefault="0026372E" w:rsidP="00F122C8"/>
        </w:tc>
        <w:tc>
          <w:tcPr>
            <w:tcW w:w="1417" w:type="dxa"/>
            <w:tcBorders>
              <w:top w:val="single" w:sz="4" w:space="0" w:color="auto"/>
              <w:left w:val="nil"/>
              <w:bottom w:val="nil"/>
              <w:right w:val="nil"/>
            </w:tcBorders>
          </w:tcPr>
          <w:p w14:paraId="1E46F1A4" w14:textId="77777777" w:rsidR="0026372E" w:rsidRPr="00E21797" w:rsidRDefault="0026372E" w:rsidP="00F122C8"/>
        </w:tc>
        <w:tc>
          <w:tcPr>
            <w:tcW w:w="1559" w:type="dxa"/>
            <w:tcBorders>
              <w:top w:val="single" w:sz="4" w:space="0" w:color="auto"/>
              <w:left w:val="nil"/>
              <w:bottom w:val="nil"/>
              <w:right w:val="nil"/>
            </w:tcBorders>
          </w:tcPr>
          <w:p w14:paraId="22B0E643" w14:textId="77777777" w:rsidR="0026372E" w:rsidRPr="00E21797" w:rsidRDefault="0026372E" w:rsidP="00F122C8"/>
        </w:tc>
        <w:tc>
          <w:tcPr>
            <w:tcW w:w="1418"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866"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56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6B830C3F" w:rsidR="0026372E" w:rsidRPr="00E21797" w:rsidRDefault="0026372E" w:rsidP="00B5375D">
      <w:pPr>
        <w:spacing w:after="240"/>
        <w:ind w:left="0" w:firstLine="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417"/>
        <w:gridCol w:w="1418"/>
        <w:gridCol w:w="1417"/>
        <w:gridCol w:w="1701"/>
        <w:gridCol w:w="1844"/>
      </w:tblGrid>
      <w:tr w:rsidR="0026372E" w:rsidRPr="00E21797" w14:paraId="6C24CFB4" w14:textId="77777777" w:rsidTr="00B5375D">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de l’indice </w:t>
            </w:r>
          </w:p>
        </w:tc>
        <w:tc>
          <w:tcPr>
            <w:tcW w:w="1417"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t xml:space="preserve">Description/identification </w:t>
            </w:r>
          </w:p>
        </w:tc>
        <w:tc>
          <w:tcPr>
            <w:tcW w:w="1418"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t>Publication 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t>Valeur de base au</w:t>
            </w:r>
          </w:p>
          <w:p w14:paraId="6F82462D" w14:textId="77777777" w:rsidR="0026372E" w:rsidRPr="00E21797" w:rsidRDefault="0026372E" w:rsidP="00F122C8">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t>Montant en 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t>Pondérations proposées par le Soumissionnaire</w:t>
            </w:r>
          </w:p>
        </w:tc>
      </w:tr>
      <w:tr w:rsidR="0026372E" w:rsidRPr="00E21797" w14:paraId="33465539" w14:textId="77777777" w:rsidTr="00B5375D">
        <w:tc>
          <w:tcPr>
            <w:tcW w:w="1009" w:type="dxa"/>
            <w:tcBorders>
              <w:right w:val="nil"/>
            </w:tcBorders>
          </w:tcPr>
          <w:p w14:paraId="5B412121" w14:textId="77777777" w:rsidR="0026372E" w:rsidRPr="00E21797" w:rsidRDefault="0026372E" w:rsidP="00F122C8"/>
        </w:tc>
        <w:tc>
          <w:tcPr>
            <w:tcW w:w="1417" w:type="dxa"/>
            <w:tcBorders>
              <w:left w:val="single" w:sz="6" w:space="0" w:color="auto"/>
              <w:right w:val="single" w:sz="6" w:space="0" w:color="auto"/>
            </w:tcBorders>
          </w:tcPr>
          <w:p w14:paraId="6CA0C8AD" w14:textId="77777777" w:rsidR="0026372E" w:rsidRPr="00E21797" w:rsidRDefault="0026372E" w:rsidP="00F122C8">
            <w:r>
              <w:t>Partie fixe</w:t>
            </w:r>
          </w:p>
        </w:tc>
        <w:tc>
          <w:tcPr>
            <w:tcW w:w="1418"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B5375D">
        <w:tc>
          <w:tcPr>
            <w:tcW w:w="1009" w:type="dxa"/>
            <w:tcBorders>
              <w:right w:val="nil"/>
            </w:tcBorders>
          </w:tcPr>
          <w:p w14:paraId="2C4035BD" w14:textId="77777777" w:rsidR="0026372E" w:rsidRPr="00E21797" w:rsidRDefault="0026372E" w:rsidP="00F122C8"/>
        </w:tc>
        <w:tc>
          <w:tcPr>
            <w:tcW w:w="1417" w:type="dxa"/>
            <w:tcBorders>
              <w:left w:val="single" w:sz="6" w:space="0" w:color="auto"/>
              <w:right w:val="single" w:sz="6" w:space="0" w:color="auto"/>
            </w:tcBorders>
          </w:tcPr>
          <w:p w14:paraId="365A58D2" w14:textId="77777777" w:rsidR="0026372E" w:rsidRPr="00E21797" w:rsidRDefault="0026372E" w:rsidP="00F122C8"/>
        </w:tc>
        <w:tc>
          <w:tcPr>
            <w:tcW w:w="1418"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r w:rsidRPr="00BC6702">
              <w:t xml:space="preserve">B:  </w:t>
            </w:r>
            <w:r w:rsidRPr="00BC6702">
              <w:rPr>
                <w:u w:val="single"/>
              </w:rPr>
              <w:tab/>
              <w:t>*</w:t>
            </w:r>
          </w:p>
        </w:tc>
      </w:tr>
      <w:tr w:rsidR="0026372E" w:rsidRPr="00E21797" w14:paraId="1F90CDE0" w14:textId="77777777" w:rsidTr="00B5375D">
        <w:tc>
          <w:tcPr>
            <w:tcW w:w="1009" w:type="dxa"/>
            <w:tcBorders>
              <w:right w:val="nil"/>
            </w:tcBorders>
          </w:tcPr>
          <w:p w14:paraId="24C08F1E" w14:textId="77777777" w:rsidR="0026372E" w:rsidRPr="00E21797" w:rsidRDefault="0026372E" w:rsidP="00F122C8"/>
        </w:tc>
        <w:tc>
          <w:tcPr>
            <w:tcW w:w="1417" w:type="dxa"/>
            <w:tcBorders>
              <w:left w:val="single" w:sz="6" w:space="0" w:color="auto"/>
              <w:right w:val="single" w:sz="6" w:space="0" w:color="auto"/>
            </w:tcBorders>
          </w:tcPr>
          <w:p w14:paraId="0A3F3A35" w14:textId="77777777" w:rsidR="0026372E" w:rsidRPr="00E21797" w:rsidRDefault="0026372E" w:rsidP="00F122C8"/>
        </w:tc>
        <w:tc>
          <w:tcPr>
            <w:tcW w:w="1418"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0BB42C23" w14:textId="77777777" w:rsidTr="00B5375D">
        <w:tc>
          <w:tcPr>
            <w:tcW w:w="1009" w:type="dxa"/>
            <w:tcBorders>
              <w:right w:val="nil"/>
            </w:tcBorders>
          </w:tcPr>
          <w:p w14:paraId="1136D1EF" w14:textId="77777777" w:rsidR="0026372E" w:rsidRPr="00E21797" w:rsidRDefault="0026372E" w:rsidP="00F122C8"/>
        </w:tc>
        <w:tc>
          <w:tcPr>
            <w:tcW w:w="1417" w:type="dxa"/>
            <w:tcBorders>
              <w:left w:val="single" w:sz="6" w:space="0" w:color="auto"/>
              <w:right w:val="single" w:sz="6" w:space="0" w:color="auto"/>
            </w:tcBorders>
          </w:tcPr>
          <w:p w14:paraId="7F208334" w14:textId="77777777" w:rsidR="0026372E" w:rsidRPr="00E21797" w:rsidRDefault="0026372E" w:rsidP="00F122C8"/>
        </w:tc>
        <w:tc>
          <w:tcPr>
            <w:tcW w:w="1418"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2C488830" w14:textId="77777777" w:rsidTr="00B5375D">
        <w:tc>
          <w:tcPr>
            <w:tcW w:w="1009" w:type="dxa"/>
            <w:tcBorders>
              <w:bottom w:val="single" w:sz="4" w:space="0" w:color="auto"/>
              <w:right w:val="nil"/>
            </w:tcBorders>
          </w:tcPr>
          <w:p w14:paraId="1A0DE50D"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418"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7B760645" w14:textId="77777777" w:rsidTr="00B5375D">
        <w:tc>
          <w:tcPr>
            <w:tcW w:w="1009" w:type="dxa"/>
            <w:tcBorders>
              <w:top w:val="single" w:sz="4" w:space="0" w:color="auto"/>
              <w:left w:val="nil"/>
              <w:bottom w:val="nil"/>
              <w:right w:val="nil"/>
            </w:tcBorders>
          </w:tcPr>
          <w:p w14:paraId="759D6DCE" w14:textId="77777777" w:rsidR="0026372E" w:rsidRPr="00E21797" w:rsidRDefault="0026372E" w:rsidP="00F122C8"/>
        </w:tc>
        <w:tc>
          <w:tcPr>
            <w:tcW w:w="1417" w:type="dxa"/>
            <w:tcBorders>
              <w:top w:val="single" w:sz="4" w:space="0" w:color="auto"/>
              <w:left w:val="nil"/>
              <w:bottom w:val="nil"/>
              <w:right w:val="nil"/>
            </w:tcBorders>
          </w:tcPr>
          <w:p w14:paraId="338A65E8" w14:textId="77777777" w:rsidR="0026372E" w:rsidRPr="00E21797" w:rsidRDefault="0026372E" w:rsidP="00F122C8"/>
        </w:tc>
        <w:tc>
          <w:tcPr>
            <w:tcW w:w="1418"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04" w:name="_Toc327863859"/>
      <w:bookmarkStart w:id="405" w:name="_Toc479200520"/>
      <w:bookmarkStart w:id="406" w:name="_Toc73088453"/>
      <w:r w:rsidRPr="00E0339C">
        <w:t xml:space="preserve">Formulaires de Bordereau des prix et de Détail </w:t>
      </w:r>
      <w:r w:rsidR="00A11C07" w:rsidRPr="00E0339C">
        <w:br/>
      </w:r>
      <w:r w:rsidRPr="00E0339C">
        <w:t>quantitatif et estimatif</w:t>
      </w:r>
      <w:bookmarkEnd w:id="404"/>
      <w:bookmarkEnd w:id="405"/>
      <w:bookmarkEnd w:id="406"/>
    </w:p>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07" w:name="_Toc327863860"/>
      <w:r w:rsidRPr="00E0339C">
        <w:t>A.</w:t>
      </w:r>
      <w:r w:rsidRPr="00E0339C">
        <w:tab/>
        <w:t>Préambule</w:t>
      </w:r>
      <w:bookmarkEnd w:id="407"/>
    </w:p>
    <w:p w14:paraId="57B6DB6A" w14:textId="77777777" w:rsidR="000A450A" w:rsidRPr="00E0339C" w:rsidRDefault="000A450A" w:rsidP="00373A8C">
      <w:pPr>
        <w:numPr>
          <w:ilvl w:val="0"/>
          <w:numId w:val="19"/>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373A8C">
      <w:pPr>
        <w:numPr>
          <w:ilvl w:val="0"/>
          <w:numId w:val="19"/>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373A8C">
      <w:pPr>
        <w:numPr>
          <w:ilvl w:val="0"/>
          <w:numId w:val="19"/>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373A8C">
      <w:pPr>
        <w:numPr>
          <w:ilvl w:val="0"/>
          <w:numId w:val="19"/>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373A8C">
      <w:pPr>
        <w:numPr>
          <w:ilvl w:val="0"/>
          <w:numId w:val="19"/>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373A8C">
      <w:pPr>
        <w:numPr>
          <w:ilvl w:val="0"/>
          <w:numId w:val="19"/>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373A8C">
      <w:pPr>
        <w:numPr>
          <w:ilvl w:val="0"/>
          <w:numId w:val="19"/>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373A8C">
      <w:pPr>
        <w:numPr>
          <w:ilvl w:val="0"/>
          <w:numId w:val="19"/>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373A8C">
      <w:pPr>
        <w:numPr>
          <w:ilvl w:val="0"/>
          <w:numId w:val="19"/>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382463">
      <w:pPr>
        <w:pStyle w:val="SectionIVHeader-2"/>
        <w:jc w:val="left"/>
      </w:pPr>
      <w:bookmarkStart w:id="408" w:name="_Toc327863861"/>
      <w:r w:rsidRPr="00E0339C">
        <w:t>B.</w:t>
      </w:r>
      <w:r w:rsidRPr="00E0339C">
        <w:tab/>
        <w:t>Tableaux du Bordereau des prix et Détail quantitatif et estimatif</w:t>
      </w:r>
      <w:bookmarkEnd w:id="408"/>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3B44D8EC"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E9D3C2A" w14:textId="77777777" w:rsidR="000A450A" w:rsidRPr="00E0339C" w:rsidRDefault="000A450A" w:rsidP="00937423">
      <w:pPr>
        <w:ind w:left="720" w:hanging="720"/>
        <w:rPr>
          <w:i/>
          <w:szCs w:val="24"/>
        </w:rPr>
      </w:pP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D8203E3" w14:textId="77777777" w:rsidR="000A450A" w:rsidRPr="00E0339C" w:rsidRDefault="000A450A" w:rsidP="008C1E81">
      <w:pPr>
        <w:pStyle w:val="SectionIVHeader-2"/>
        <w:spacing w:after="120"/>
      </w:pPr>
      <w:r w:rsidRPr="00E0339C">
        <w:rPr>
          <w:sz w:val="24"/>
          <w:szCs w:val="24"/>
        </w:rPr>
        <w:br w:type="page"/>
      </w:r>
      <w:bookmarkStart w:id="409" w:name="_Toc327863862"/>
      <w:r w:rsidR="004F5456" w:rsidRPr="00E0339C">
        <w:t>Bordereau des prix</w:t>
      </w:r>
      <w:bookmarkEnd w:id="409"/>
    </w:p>
    <w:tbl>
      <w:tblPr>
        <w:tblW w:w="9379"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0"/>
        <w:gridCol w:w="5750"/>
        <w:gridCol w:w="1558"/>
        <w:gridCol w:w="1231"/>
      </w:tblGrid>
      <w:tr w:rsidR="00F64BAF" w:rsidRPr="00E0339C" w14:paraId="6AB9B182" w14:textId="77777777" w:rsidTr="009C7161">
        <w:trPr>
          <w:cantSplit/>
          <w:tblHeader/>
        </w:trPr>
        <w:tc>
          <w:tcPr>
            <w:tcW w:w="84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9C7161">
        <w:trPr>
          <w:cantSplit/>
          <w:tblHeader/>
        </w:trPr>
        <w:tc>
          <w:tcPr>
            <w:tcW w:w="84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9C7161">
        <w:tc>
          <w:tcPr>
            <w:tcW w:w="84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F64BAF">
        <w:tc>
          <w:tcPr>
            <w:tcW w:w="84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E0339C">
              <w:rPr>
                <w:sz w:val="20"/>
              </w:rPr>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9C7161">
        <w:tc>
          <w:tcPr>
            <w:tcW w:w="84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F64BAF">
        <w:tc>
          <w:tcPr>
            <w:tcW w:w="84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nil"/>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8C1E81">
            <w:pPr>
              <w:spacing w:before="120" w:after="60"/>
              <w:ind w:left="259" w:hanging="259"/>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0A450A" w:rsidRPr="00E0339C" w14:paraId="50284E01" w14:textId="77777777" w:rsidTr="00F64BAF">
        <w:tc>
          <w:tcPr>
            <w:tcW w:w="840" w:type="dxa"/>
            <w:tcBorders>
              <w:top w:val="single" w:sz="6" w:space="0" w:color="auto"/>
              <w:bottom w:val="single" w:sz="6" w:space="0" w:color="auto"/>
              <w:right w:val="nil"/>
            </w:tcBorders>
          </w:tcPr>
          <w:p w14:paraId="4C8EF70C" w14:textId="77777777" w:rsidR="000A450A" w:rsidRPr="00E0339C" w:rsidRDefault="000A450A" w:rsidP="00BE4B6F">
            <w:pPr>
              <w:spacing w:before="60" w:after="60"/>
              <w:jc w:val="center"/>
              <w:rPr>
                <w:b/>
                <w:sz w:val="20"/>
              </w:rPr>
            </w:pPr>
            <w:r w:rsidRPr="00E0339C">
              <w:rPr>
                <w:b/>
                <w:sz w:val="20"/>
              </w:rPr>
              <w:t>202</w:t>
            </w:r>
          </w:p>
        </w:tc>
        <w:tc>
          <w:tcPr>
            <w:tcW w:w="5750" w:type="dxa"/>
            <w:tcBorders>
              <w:top w:val="single" w:sz="6" w:space="0" w:color="auto"/>
              <w:left w:val="single" w:sz="6" w:space="0" w:color="auto"/>
              <w:bottom w:val="single" w:sz="6" w:space="0" w:color="auto"/>
              <w:right w:val="single" w:sz="6" w:space="0" w:color="auto"/>
            </w:tcBorders>
          </w:tcPr>
          <w:p w14:paraId="0C63C1B0" w14:textId="77777777" w:rsidR="000A450A" w:rsidRPr="00E0339C" w:rsidRDefault="000A450A" w:rsidP="00BE4B6F">
            <w:pPr>
              <w:spacing w:before="60" w:after="60"/>
              <w:rPr>
                <w:sz w:val="20"/>
              </w:rPr>
            </w:pPr>
            <w:r w:rsidRPr="00E0339C">
              <w:rPr>
                <w:b/>
                <w:sz w:val="20"/>
              </w:rPr>
              <w:t>Abattage de haies</w:t>
            </w:r>
          </w:p>
          <w:p w14:paraId="240CE2E3" w14:textId="72B26D00" w:rsidR="000A450A" w:rsidRPr="00E0339C" w:rsidRDefault="000A450A" w:rsidP="00BE4B6F">
            <w:pPr>
              <w:spacing w:before="60" w:after="60"/>
              <w:rPr>
                <w:sz w:val="20"/>
              </w:rPr>
            </w:pPr>
            <w:r w:rsidRPr="00E0339C">
              <w:rPr>
                <w:sz w:val="20"/>
              </w:rPr>
              <w:t>Ce prix rémunère au mètre linéaire (ml) mesuré contradictoirement</w:t>
            </w:r>
            <w:r w:rsidR="005B69F3" w:rsidRPr="00E0339C">
              <w:rPr>
                <w:sz w:val="20"/>
              </w:rPr>
              <w:t> :</w:t>
            </w:r>
          </w:p>
          <w:p w14:paraId="5E8C1FB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A633C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l’enlèvement des murets situés à leur base, la mise en dépôt en dehors de l’emprise des travaux et toutes sujétions.</w:t>
            </w:r>
          </w:p>
          <w:p w14:paraId="4F539D55" w14:textId="7683E70C" w:rsidR="000A450A" w:rsidRPr="00E0339C" w:rsidRDefault="000A450A" w:rsidP="008C1E81">
            <w:pPr>
              <w:spacing w:before="120" w:after="60"/>
              <w:ind w:left="259" w:hanging="259"/>
              <w:rPr>
                <w:sz w:val="20"/>
              </w:rPr>
            </w:pPr>
            <w:r w:rsidRPr="00E0339C">
              <w:rPr>
                <w:sz w:val="20"/>
              </w:rPr>
              <w:t>LE METRE LINEAIRE</w:t>
            </w:r>
            <w:r w:rsidR="005B69F3" w:rsidRPr="00E0339C">
              <w:rPr>
                <w:sz w:val="20"/>
              </w:rPr>
              <w:t> :</w:t>
            </w:r>
          </w:p>
          <w:p w14:paraId="667AE530"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3B73E61" w14:textId="67F9AA39" w:rsidR="000A450A" w:rsidRPr="00E0339C" w:rsidRDefault="000A450A" w:rsidP="00BE4B6F">
            <w:pPr>
              <w:spacing w:before="60" w:after="60"/>
              <w:rPr>
                <w:sz w:val="20"/>
              </w:rPr>
            </w:pPr>
            <w:r w:rsidRPr="00E0339C">
              <w:rPr>
                <w:sz w:val="20"/>
              </w:rPr>
              <w:t>Part en d’autres monnaies (en pourcentage ou montants)</w:t>
            </w:r>
            <w:r w:rsidR="00CE133E" w:rsidRPr="00E0339C">
              <w:rPr>
                <w:sz w:val="20"/>
              </w:rPr>
              <w:t xml:space="preserve"> </w:t>
            </w:r>
            <w:r w:rsidR="00CE133E" w:rsidRPr="00E0339C">
              <w:rPr>
                <w:sz w:val="20"/>
                <w:vertAlign w:val="superscript"/>
              </w:rPr>
              <w:t>7</w:t>
            </w:r>
          </w:p>
        </w:tc>
        <w:tc>
          <w:tcPr>
            <w:tcW w:w="1558" w:type="dxa"/>
            <w:tcBorders>
              <w:top w:val="single" w:sz="6" w:space="0" w:color="auto"/>
              <w:left w:val="nil"/>
              <w:bottom w:val="single" w:sz="6" w:space="0" w:color="auto"/>
              <w:right w:val="single" w:sz="6" w:space="0" w:color="auto"/>
            </w:tcBorders>
            <w:vAlign w:val="bottom"/>
          </w:tcPr>
          <w:p w14:paraId="332E7942" w14:textId="77777777"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nil"/>
              <w:bottom w:val="single" w:sz="6" w:space="0" w:color="auto"/>
            </w:tcBorders>
            <w:vAlign w:val="bottom"/>
          </w:tcPr>
          <w:p w14:paraId="373039DB" w14:textId="77777777" w:rsidR="000A450A" w:rsidRPr="00E0339C" w:rsidRDefault="000A450A" w:rsidP="00CE133E">
            <w:pPr>
              <w:spacing w:before="60" w:after="60"/>
              <w:jc w:val="center"/>
              <w:rPr>
                <w:sz w:val="20"/>
              </w:rPr>
            </w:pPr>
            <w:r w:rsidRPr="00E0339C">
              <w:rPr>
                <w:sz w:val="20"/>
              </w:rPr>
              <w:t>.................</w:t>
            </w:r>
          </w:p>
        </w:tc>
      </w:tr>
    </w:tbl>
    <w:p w14:paraId="2CA603FA" w14:textId="77777777" w:rsidR="00D84279" w:rsidRPr="00E0339C" w:rsidRDefault="00D84279" w:rsidP="00B5723D">
      <w:pPr>
        <w:pStyle w:val="SectionIVHeader-2"/>
        <w:sectPr w:rsidR="00D84279" w:rsidRPr="00E0339C" w:rsidSect="0052483F">
          <w:headerReference w:type="even" r:id="rId51"/>
          <w:headerReference w:type="default" r:id="rId52"/>
          <w:headerReference w:type="first" r:id="rId53"/>
          <w:footnotePr>
            <w:numRestart w:val="eachSect"/>
          </w:footnotePr>
          <w:endnotePr>
            <w:numFmt w:val="decimal"/>
          </w:endnotePr>
          <w:pgSz w:w="12240" w:h="15840" w:code="1"/>
          <w:pgMar w:top="1440" w:right="1440" w:bottom="1151" w:left="1440" w:header="720" w:footer="720" w:gutter="0"/>
          <w:cols w:space="720"/>
          <w:titlePg/>
        </w:sectPr>
      </w:pPr>
    </w:p>
    <w:p w14:paraId="0D86AEDF" w14:textId="77F3608A" w:rsidR="000A450A" w:rsidRPr="00E0339C" w:rsidRDefault="00545402" w:rsidP="00B5723D">
      <w:pPr>
        <w:pStyle w:val="SectionIVHeader-2"/>
      </w:pPr>
      <w:bookmarkStart w:id="410" w:name="_Toc327863863"/>
      <w:r w:rsidRPr="00E0339C">
        <w:t>Détail</w:t>
      </w:r>
      <w:r w:rsidR="004F5456" w:rsidRPr="00E0339C">
        <w:t xml:space="preserve"> quantitatif et estimatif</w:t>
      </w:r>
      <w:bookmarkEnd w:id="410"/>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26"/>
        <w:gridCol w:w="714"/>
        <w:gridCol w:w="910"/>
        <w:gridCol w:w="1133"/>
        <w:gridCol w:w="1498"/>
        <w:gridCol w:w="1176"/>
        <w:gridCol w:w="1512"/>
      </w:tblGrid>
      <w:tr w:rsidR="00D84279" w:rsidRPr="00E0339C" w14:paraId="3BBE6C94" w14:textId="77777777" w:rsidTr="009C7161">
        <w:trPr>
          <w:cantSplit/>
          <w:tblHeader/>
        </w:trPr>
        <w:tc>
          <w:tcPr>
            <w:tcW w:w="566"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9C7161">
        <w:trPr>
          <w:cantSplit/>
          <w:tblHeader/>
        </w:trPr>
        <w:tc>
          <w:tcPr>
            <w:tcW w:w="566"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9C7161">
        <w:tc>
          <w:tcPr>
            <w:tcW w:w="566"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D84279">
        <w:tc>
          <w:tcPr>
            <w:tcW w:w="566" w:type="dxa"/>
            <w:tcMar>
              <w:top w:w="28" w:type="dxa"/>
              <w:left w:w="57" w:type="dxa"/>
              <w:bottom w:w="28" w:type="dxa"/>
              <w:right w:w="57" w:type="dxa"/>
            </w:tcMar>
          </w:tcPr>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9C7161">
        <w:tc>
          <w:tcPr>
            <w:tcW w:w="566"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D84279">
        <w:tc>
          <w:tcPr>
            <w:tcW w:w="566" w:type="dxa"/>
            <w:tcMar>
              <w:top w:w="28" w:type="dxa"/>
              <w:left w:w="57" w:type="dxa"/>
              <w:bottom w:w="28" w:type="dxa"/>
              <w:right w:w="57" w:type="dxa"/>
            </w:tcMar>
          </w:tcPr>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proofErr w:type="spellStart"/>
            <w:r w:rsidRPr="00E0339C">
              <w:rPr>
                <w:sz w:val="19"/>
                <w:szCs w:val="19"/>
              </w:rPr>
              <w:t>ripable</w:t>
            </w:r>
            <w:proofErr w:type="spellEnd"/>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2CAE26D7"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2</w:t>
            </w:r>
          </w:p>
          <w:p w14:paraId="3014C81E" w14:textId="77777777" w:rsidR="000A450A" w:rsidRPr="00751BED" w:rsidRDefault="00294BAD" w:rsidP="00D84279">
            <w:pPr>
              <w:spacing w:before="280" w:after="60"/>
              <w:ind w:left="0" w:firstLine="0"/>
              <w:jc w:val="center"/>
              <w:rPr>
                <w:sz w:val="19"/>
                <w:szCs w:val="19"/>
                <w:lang w:val="es-ES"/>
              </w:rPr>
            </w:pPr>
            <w:r w:rsidRPr="00751BED">
              <w:rPr>
                <w:sz w:val="19"/>
                <w:szCs w:val="19"/>
                <w:lang w:val="es-ES"/>
              </w:rPr>
              <w:t>ml</w:t>
            </w:r>
          </w:p>
          <w:p w14:paraId="284E01B7"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u</w:t>
            </w:r>
          </w:p>
          <w:p w14:paraId="69350AD8" w14:textId="77777777" w:rsidR="000A450A" w:rsidRPr="00751BED" w:rsidRDefault="00294BAD" w:rsidP="00D84279">
            <w:pPr>
              <w:spacing w:before="32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32EDF9EE"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20C4D5C3" w14:textId="77777777" w:rsidR="000A450A" w:rsidRPr="00751BED" w:rsidRDefault="00294BAD" w:rsidP="00D84279">
            <w:pPr>
              <w:spacing w:before="32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3A496CC9"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2DDF37C8"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676BC88C" w14:textId="77777777" w:rsidR="000A450A" w:rsidRPr="00751BED" w:rsidRDefault="00294BAD" w:rsidP="00BE4B6F">
            <w:pPr>
              <w:spacing w:before="60" w:after="60"/>
              <w:ind w:left="0" w:firstLine="0"/>
              <w:jc w:val="center"/>
              <w:rPr>
                <w:sz w:val="19"/>
                <w:szCs w:val="19"/>
                <w:lang w:val="es-ES"/>
              </w:rPr>
            </w:pPr>
            <w:r w:rsidRPr="00751BED">
              <w:rPr>
                <w:sz w:val="19"/>
                <w:szCs w:val="19"/>
                <w:lang w:val="es-ES"/>
              </w:rPr>
              <w:t>m</w:t>
            </w:r>
            <w:r w:rsidRPr="00751BED">
              <w:rPr>
                <w:sz w:val="19"/>
                <w:szCs w:val="19"/>
                <w:vertAlign w:val="superscript"/>
                <w:lang w:val="es-ES"/>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54"/>
          <w:headerReference w:type="first" r:id="rId55"/>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FA2B0A" w:rsidRDefault="00962B9A" w:rsidP="009C7161">
            <w:pPr>
              <w:spacing w:before="280" w:after="60"/>
              <w:ind w:left="0" w:firstLine="0"/>
              <w:jc w:val="right"/>
              <w:rPr>
                <w:sz w:val="18"/>
                <w:szCs w:val="18"/>
                <w:lang w:val="es-ES"/>
              </w:rPr>
            </w:pPr>
            <w:r w:rsidRPr="00FA2B0A">
              <w:rPr>
                <w:sz w:val="18"/>
                <w:szCs w:val="18"/>
                <w:lang w:val="es-ES"/>
              </w:rPr>
              <w:t>0</w:t>
            </w:r>
          </w:p>
          <w:p w14:paraId="5AADA414" w14:textId="19FBC53A" w:rsidR="000A450A" w:rsidRPr="00FA2B0A" w:rsidRDefault="00962B9A" w:rsidP="009C7161">
            <w:pPr>
              <w:spacing w:before="60" w:after="60"/>
              <w:ind w:left="0" w:firstLine="0"/>
              <w:jc w:val="right"/>
              <w:rPr>
                <w:sz w:val="18"/>
                <w:szCs w:val="18"/>
                <w:lang w:val="es-ES"/>
              </w:rPr>
            </w:pPr>
            <w:r w:rsidRPr="00FA2B0A">
              <w:rPr>
                <w:sz w:val="18"/>
                <w:szCs w:val="18"/>
                <w:lang w:val="es-ES"/>
              </w:rPr>
              <w:t>1</w:t>
            </w:r>
          </w:p>
          <w:p w14:paraId="6ACA00DC" w14:textId="628FDA00" w:rsidR="00962B9A" w:rsidRPr="00FA2B0A" w:rsidRDefault="00962B9A" w:rsidP="009C7161">
            <w:pPr>
              <w:spacing w:before="60" w:after="60"/>
              <w:ind w:left="0" w:firstLine="0"/>
              <w:jc w:val="right"/>
              <w:rPr>
                <w:sz w:val="18"/>
                <w:szCs w:val="18"/>
                <w:lang w:val="es-ES"/>
              </w:rPr>
            </w:pPr>
            <w:r w:rsidRPr="00FA2B0A">
              <w:rPr>
                <w:sz w:val="18"/>
                <w:szCs w:val="18"/>
                <w:lang w:val="es-ES"/>
              </w:rPr>
              <w:t>a</w:t>
            </w:r>
          </w:p>
          <w:p w14:paraId="527C6BD4"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b</w:t>
            </w:r>
          </w:p>
          <w:p w14:paraId="0A4198AF"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c</w:t>
            </w:r>
          </w:p>
          <w:p w14:paraId="118B1DEF"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d</w:t>
            </w:r>
          </w:p>
          <w:p w14:paraId="210821AF"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e</w:t>
            </w:r>
          </w:p>
          <w:p w14:paraId="5000F178"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f</w:t>
            </w:r>
          </w:p>
          <w:p w14:paraId="5D351FB2" w14:textId="77777777" w:rsidR="00962B9A" w:rsidRPr="00FA2B0A" w:rsidRDefault="00962B9A" w:rsidP="009C7161">
            <w:pPr>
              <w:spacing w:before="60" w:after="60"/>
              <w:ind w:left="0" w:firstLine="0"/>
              <w:jc w:val="right"/>
              <w:rPr>
                <w:sz w:val="18"/>
                <w:szCs w:val="18"/>
                <w:lang w:val="es-ES"/>
              </w:rPr>
            </w:pPr>
          </w:p>
          <w:p w14:paraId="4F3C5997"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402</w:t>
            </w:r>
          </w:p>
          <w:p w14:paraId="5F91E7D7"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403</w:t>
            </w:r>
          </w:p>
          <w:p w14:paraId="7B780EC6" w14:textId="77777777" w:rsidR="000A450A" w:rsidRPr="00FA2B0A" w:rsidRDefault="00294BAD" w:rsidP="009C7161">
            <w:pPr>
              <w:spacing w:before="280" w:after="60"/>
              <w:ind w:left="0" w:firstLine="0"/>
              <w:jc w:val="right"/>
              <w:rPr>
                <w:sz w:val="18"/>
                <w:szCs w:val="18"/>
                <w:lang w:val="es-ES"/>
              </w:rPr>
            </w:pPr>
            <w:r w:rsidRPr="00FA2B0A">
              <w:rPr>
                <w:sz w:val="18"/>
                <w:szCs w:val="18"/>
                <w:lang w:val="es-ES"/>
              </w:rPr>
              <w:t>404</w:t>
            </w:r>
          </w:p>
          <w:p w14:paraId="47DBC2CE" w14:textId="77777777" w:rsidR="000A450A" w:rsidRPr="00FA2B0A" w:rsidRDefault="00294BAD" w:rsidP="009C7161">
            <w:pPr>
              <w:spacing w:before="280" w:after="60"/>
              <w:ind w:left="0" w:firstLine="0"/>
              <w:jc w:val="right"/>
              <w:rPr>
                <w:sz w:val="18"/>
                <w:szCs w:val="18"/>
                <w:lang w:val="es-ES"/>
              </w:rPr>
            </w:pPr>
            <w:r w:rsidRPr="00FA2B0A">
              <w:rPr>
                <w:sz w:val="18"/>
                <w:szCs w:val="18"/>
                <w:lang w:val="es-ES"/>
              </w:rPr>
              <w:t>405</w:t>
            </w:r>
          </w:p>
          <w:p w14:paraId="24D76817" w14:textId="77777777" w:rsidR="000A450A" w:rsidRPr="00FA2B0A" w:rsidRDefault="00294BAD" w:rsidP="009C7161">
            <w:pPr>
              <w:spacing w:before="720" w:after="60"/>
              <w:ind w:left="0" w:firstLine="0"/>
              <w:jc w:val="right"/>
              <w:rPr>
                <w:sz w:val="18"/>
                <w:szCs w:val="18"/>
                <w:lang w:val="es-ES"/>
              </w:rPr>
            </w:pPr>
            <w:r w:rsidRPr="00FA2B0A">
              <w:rPr>
                <w:sz w:val="18"/>
                <w:szCs w:val="18"/>
                <w:lang w:val="es-ES"/>
              </w:rPr>
              <w:t>406A</w:t>
            </w:r>
          </w:p>
          <w:p w14:paraId="76C10CC6" w14:textId="77777777" w:rsidR="000A450A" w:rsidRPr="00FA2B0A" w:rsidRDefault="00294BAD" w:rsidP="00A50441">
            <w:pPr>
              <w:spacing w:before="240" w:after="60"/>
              <w:ind w:left="0" w:firstLine="0"/>
              <w:jc w:val="right"/>
              <w:rPr>
                <w:sz w:val="18"/>
                <w:szCs w:val="18"/>
                <w:lang w:val="es-ES"/>
              </w:rPr>
            </w:pPr>
            <w:r w:rsidRPr="00FA2B0A">
              <w:rPr>
                <w:sz w:val="18"/>
                <w:szCs w:val="18"/>
                <w:lang w:val="es-ES"/>
              </w:rPr>
              <w:t>407A</w:t>
            </w:r>
          </w:p>
          <w:p w14:paraId="671400A3" w14:textId="77777777" w:rsidR="000A450A" w:rsidRPr="00FA2B0A" w:rsidRDefault="00294BAD" w:rsidP="00A50441">
            <w:pPr>
              <w:spacing w:before="60" w:after="60"/>
              <w:ind w:left="0" w:firstLine="0"/>
              <w:jc w:val="right"/>
              <w:rPr>
                <w:sz w:val="18"/>
                <w:szCs w:val="18"/>
                <w:lang w:val="es-ES"/>
              </w:rPr>
            </w:pPr>
            <w:r w:rsidRPr="00FA2B0A">
              <w:rPr>
                <w:sz w:val="18"/>
                <w:szCs w:val="18"/>
                <w:lang w:val="es-ES"/>
              </w:rPr>
              <w:t>407A1</w:t>
            </w:r>
          </w:p>
          <w:p w14:paraId="05695F09" w14:textId="77777777" w:rsidR="000A450A" w:rsidRPr="00FA2B0A" w:rsidRDefault="00294BAD" w:rsidP="009C7161">
            <w:pPr>
              <w:spacing w:before="60" w:after="60"/>
              <w:ind w:left="0" w:firstLine="0"/>
              <w:jc w:val="right"/>
              <w:rPr>
                <w:sz w:val="18"/>
                <w:szCs w:val="18"/>
                <w:lang w:val="es-ES"/>
              </w:rPr>
            </w:pPr>
            <w:r w:rsidRPr="00FA2B0A">
              <w:rPr>
                <w:sz w:val="18"/>
                <w:szCs w:val="18"/>
                <w:lang w:val="es-E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t>ml</w:t>
            </w:r>
          </w:p>
          <w:p w14:paraId="0697A6E3" w14:textId="77777777" w:rsidR="000A450A" w:rsidRPr="00E0339C" w:rsidRDefault="000A450A" w:rsidP="00BE4B6F">
            <w:pPr>
              <w:spacing w:before="60" w:after="60"/>
              <w:jc w:val="center"/>
              <w:rPr>
                <w:sz w:val="18"/>
                <w:szCs w:val="18"/>
              </w:rPr>
            </w:pPr>
            <w:r w:rsidRPr="00E0339C">
              <w:rPr>
                <w:sz w:val="18"/>
                <w:szCs w:val="18"/>
              </w:rPr>
              <w:t>ml</w:t>
            </w:r>
          </w:p>
          <w:p w14:paraId="02EA08B8" w14:textId="77777777" w:rsidR="000A450A" w:rsidRPr="00E0339C" w:rsidRDefault="000A450A" w:rsidP="009F5BDD">
            <w:pPr>
              <w:spacing w:before="28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E0339C" w:rsidRDefault="000A450A" w:rsidP="00BE4B6F">
            <w:pPr>
              <w:spacing w:before="60" w:after="60"/>
              <w:jc w:val="center"/>
              <w:rPr>
                <w:sz w:val="18"/>
                <w:szCs w:val="18"/>
              </w:rPr>
            </w:pPr>
            <w:r w:rsidRPr="00E0339C">
              <w:rPr>
                <w:sz w:val="18"/>
                <w:szCs w:val="18"/>
              </w:rPr>
              <w:t>ml</w:t>
            </w:r>
          </w:p>
          <w:p w14:paraId="7118B866" w14:textId="77777777" w:rsidR="000A450A" w:rsidRPr="00751BED" w:rsidRDefault="00294BAD" w:rsidP="00962B9A">
            <w:pPr>
              <w:spacing w:before="60" w:after="60"/>
              <w:jc w:val="center"/>
              <w:rPr>
                <w:sz w:val="18"/>
                <w:szCs w:val="18"/>
                <w:lang w:val="es-ES"/>
              </w:rPr>
            </w:pPr>
            <w:r w:rsidRPr="00751BED">
              <w:rPr>
                <w:sz w:val="18"/>
                <w:szCs w:val="18"/>
                <w:lang w:val="es-ES"/>
              </w:rPr>
              <w:t>ml</w:t>
            </w:r>
          </w:p>
          <w:p w14:paraId="5C671917" w14:textId="77777777" w:rsidR="000A450A" w:rsidRPr="00751BED" w:rsidRDefault="000A450A" w:rsidP="00BE4B6F">
            <w:pPr>
              <w:spacing w:before="60" w:after="60"/>
              <w:jc w:val="center"/>
              <w:rPr>
                <w:sz w:val="18"/>
                <w:szCs w:val="18"/>
                <w:lang w:val="es-ES"/>
              </w:rPr>
            </w:pPr>
          </w:p>
          <w:p w14:paraId="7A3A60E4" w14:textId="77777777" w:rsidR="000A450A" w:rsidRPr="00751BED" w:rsidRDefault="000A450A" w:rsidP="00BE4B6F">
            <w:pPr>
              <w:spacing w:before="60" w:after="60"/>
              <w:jc w:val="center"/>
              <w:rPr>
                <w:sz w:val="18"/>
                <w:szCs w:val="18"/>
                <w:lang w:val="es-ES"/>
              </w:rPr>
            </w:pPr>
          </w:p>
          <w:p w14:paraId="2CA40D5B" w14:textId="77777777" w:rsidR="000A450A" w:rsidRPr="00751BED" w:rsidRDefault="00294BAD" w:rsidP="00BE4B6F">
            <w:pPr>
              <w:spacing w:before="60" w:after="60"/>
              <w:jc w:val="center"/>
              <w:rPr>
                <w:sz w:val="18"/>
                <w:szCs w:val="18"/>
                <w:lang w:val="es-ES"/>
              </w:rPr>
            </w:pPr>
            <w:r w:rsidRPr="00751BED">
              <w:rPr>
                <w:sz w:val="18"/>
                <w:szCs w:val="18"/>
                <w:lang w:val="es-ES"/>
              </w:rPr>
              <w:t>ml</w:t>
            </w:r>
          </w:p>
          <w:p w14:paraId="2CA11FB8" w14:textId="77777777" w:rsidR="000A450A" w:rsidRPr="00751BED" w:rsidRDefault="00294BAD" w:rsidP="009F5BDD">
            <w:pPr>
              <w:spacing w:before="360" w:after="60"/>
              <w:jc w:val="center"/>
              <w:rPr>
                <w:sz w:val="18"/>
                <w:szCs w:val="18"/>
                <w:lang w:val="es-ES"/>
              </w:rPr>
            </w:pPr>
            <w:r w:rsidRPr="00751BED">
              <w:rPr>
                <w:sz w:val="18"/>
                <w:szCs w:val="18"/>
                <w:lang w:val="es-ES"/>
              </w:rPr>
              <w:t>ml</w:t>
            </w:r>
          </w:p>
          <w:p w14:paraId="3C4AB082" w14:textId="43E168F5" w:rsidR="000A450A" w:rsidRPr="00751BED" w:rsidRDefault="00294BAD" w:rsidP="00A46307">
            <w:pPr>
              <w:spacing w:before="240" w:after="60"/>
              <w:jc w:val="center"/>
              <w:rPr>
                <w:sz w:val="18"/>
                <w:szCs w:val="18"/>
                <w:lang w:val="es-ES"/>
              </w:rPr>
            </w:pPr>
            <w:r w:rsidRPr="00751BED">
              <w:rPr>
                <w:sz w:val="18"/>
                <w:szCs w:val="18"/>
                <w:lang w:val="es-ES"/>
              </w:rPr>
              <w:t>ml</w:t>
            </w:r>
          </w:p>
          <w:p w14:paraId="398454F3" w14:textId="77777777" w:rsidR="00D05F59" w:rsidRPr="00751BED" w:rsidRDefault="00D05F59" w:rsidP="00193C72">
            <w:pPr>
              <w:spacing w:before="240" w:after="60"/>
              <w:jc w:val="center"/>
              <w:rPr>
                <w:sz w:val="18"/>
                <w:szCs w:val="18"/>
                <w:lang w:val="es-ES"/>
              </w:rPr>
            </w:pPr>
          </w:p>
          <w:p w14:paraId="173425EA" w14:textId="77777777" w:rsidR="00B876E5" w:rsidRPr="00751BED" w:rsidRDefault="00B876E5" w:rsidP="00A46307">
            <w:pPr>
              <w:spacing w:before="600" w:after="60"/>
              <w:ind w:left="0" w:firstLine="0"/>
              <w:rPr>
                <w:sz w:val="18"/>
                <w:szCs w:val="18"/>
                <w:lang w:val="es-ES"/>
              </w:rPr>
            </w:pPr>
          </w:p>
          <w:p w14:paraId="0267D441" w14:textId="783B54E1" w:rsidR="000A450A" w:rsidRPr="00751BED" w:rsidRDefault="00294BAD" w:rsidP="00193C72">
            <w:pPr>
              <w:spacing w:before="360" w:after="60"/>
              <w:ind w:left="0" w:firstLine="0"/>
              <w:jc w:val="center"/>
              <w:rPr>
                <w:sz w:val="18"/>
                <w:szCs w:val="18"/>
                <w:lang w:val="es-ES"/>
              </w:rPr>
            </w:pPr>
            <w:r w:rsidRPr="00751BED">
              <w:rPr>
                <w:sz w:val="18"/>
                <w:szCs w:val="18"/>
                <w:lang w:val="es-ES"/>
              </w:rPr>
              <w:t>u</w:t>
            </w:r>
          </w:p>
          <w:p w14:paraId="7BDBFDFC" w14:textId="77777777" w:rsidR="000A450A" w:rsidRPr="00751BED" w:rsidRDefault="00294BAD" w:rsidP="00A50441">
            <w:pPr>
              <w:spacing w:before="60" w:after="60"/>
              <w:jc w:val="center"/>
              <w:rPr>
                <w:sz w:val="18"/>
                <w:szCs w:val="18"/>
                <w:lang w:val="es-ES"/>
              </w:rPr>
            </w:pPr>
            <w:r w:rsidRPr="00751BED">
              <w:rPr>
                <w:sz w:val="18"/>
                <w:szCs w:val="18"/>
                <w:lang w:val="es-ES"/>
              </w:rPr>
              <w:t>u</w:t>
            </w:r>
          </w:p>
          <w:p w14:paraId="41ABB90A" w14:textId="77777777" w:rsidR="000A450A" w:rsidRPr="00751BED" w:rsidRDefault="00294BAD" w:rsidP="00BE4B6F">
            <w:pPr>
              <w:spacing w:before="60" w:after="60"/>
              <w:jc w:val="center"/>
              <w:rPr>
                <w:sz w:val="18"/>
                <w:szCs w:val="18"/>
                <w:lang w:val="es-ES"/>
              </w:rPr>
            </w:pPr>
            <w:r w:rsidRPr="00751BED">
              <w:rPr>
                <w:sz w:val="18"/>
                <w:szCs w:val="18"/>
                <w:lang w:val="es-ES"/>
              </w:rPr>
              <w:t>u</w:t>
            </w:r>
          </w:p>
          <w:p w14:paraId="73E67E49" w14:textId="77777777" w:rsidR="000A450A" w:rsidRPr="00E0339C" w:rsidRDefault="00294BAD" w:rsidP="00BE4B6F">
            <w:pPr>
              <w:spacing w:before="60" w:after="60"/>
              <w:jc w:val="center"/>
              <w:rPr>
                <w:sz w:val="18"/>
                <w:szCs w:val="18"/>
              </w:rPr>
            </w:pPr>
            <w:r w:rsidRPr="00E0339C">
              <w:rPr>
                <w:sz w:val="18"/>
                <w:szCs w:val="18"/>
              </w:rPr>
              <w:t>u</w:t>
            </w:r>
          </w:p>
          <w:p w14:paraId="6C87A590" w14:textId="6155DD33" w:rsidR="000A450A" w:rsidRPr="00E0339C" w:rsidRDefault="000A450A" w:rsidP="00BE4B6F">
            <w:pPr>
              <w:spacing w:before="60" w:after="60"/>
              <w:jc w:val="center"/>
              <w:rPr>
                <w:sz w:val="18"/>
                <w:szCs w:val="18"/>
              </w:rPr>
            </w:pPr>
          </w:p>
          <w:p w14:paraId="0A599FFC" w14:textId="77777777" w:rsidR="000A450A" w:rsidRPr="00E0339C" w:rsidRDefault="00294BAD" w:rsidP="00193C72">
            <w:pPr>
              <w:spacing w:before="120" w:after="60"/>
              <w:jc w:val="center"/>
              <w:rPr>
                <w:sz w:val="18"/>
                <w:szCs w:val="18"/>
              </w:rPr>
            </w:pPr>
            <w:r w:rsidRPr="00E0339C">
              <w:rPr>
                <w:sz w:val="18"/>
                <w:szCs w:val="18"/>
              </w:rPr>
              <w:t>u</w:t>
            </w:r>
          </w:p>
          <w:p w14:paraId="2B5B4A6F" w14:textId="77777777" w:rsidR="000A450A" w:rsidRPr="00E0339C" w:rsidRDefault="00294BAD" w:rsidP="00BE4B6F">
            <w:pPr>
              <w:spacing w:before="60" w:after="60"/>
              <w:jc w:val="center"/>
              <w:rPr>
                <w:sz w:val="18"/>
                <w:szCs w:val="18"/>
              </w:rPr>
            </w:pPr>
            <w:r w:rsidRPr="00E0339C">
              <w:rPr>
                <w:sz w:val="18"/>
                <w:szCs w:val="18"/>
              </w:rPr>
              <w:t>u</w:t>
            </w:r>
          </w:p>
          <w:p w14:paraId="68434D87" w14:textId="77777777" w:rsidR="000A450A" w:rsidRPr="00E0339C" w:rsidRDefault="00294BAD" w:rsidP="00BE4B6F">
            <w:pPr>
              <w:spacing w:before="60" w:after="60"/>
              <w:jc w:val="center"/>
              <w:rPr>
                <w:sz w:val="18"/>
                <w:szCs w:val="18"/>
              </w:rPr>
            </w:pPr>
            <w:r w:rsidRPr="00E0339C">
              <w:rPr>
                <w:sz w:val="18"/>
                <w:szCs w:val="18"/>
              </w:rPr>
              <w:t>u</w:t>
            </w:r>
          </w:p>
          <w:p w14:paraId="79021FA3" w14:textId="77777777" w:rsidR="000A450A" w:rsidRPr="00E0339C" w:rsidRDefault="00294BAD" w:rsidP="00BE4B6F">
            <w:pPr>
              <w:spacing w:before="60" w:after="60"/>
              <w:jc w:val="center"/>
              <w:rPr>
                <w:sz w:val="18"/>
                <w:szCs w:val="18"/>
              </w:rPr>
            </w:pPr>
            <w:r w:rsidRPr="00E0339C">
              <w:rPr>
                <w:sz w:val="18"/>
                <w:szCs w:val="18"/>
              </w:rPr>
              <w:t>u</w:t>
            </w:r>
          </w:p>
          <w:p w14:paraId="64FF30F0" w14:textId="24BBAEDE" w:rsidR="000A450A" w:rsidRPr="00E0339C" w:rsidRDefault="00294BAD" w:rsidP="00193C72">
            <w:pPr>
              <w:spacing w:before="1440" w:after="60"/>
              <w:ind w:left="0" w:firstLine="0"/>
              <w:jc w:val="center"/>
              <w:rPr>
                <w:sz w:val="18"/>
                <w:szCs w:val="18"/>
              </w:rPr>
            </w:pPr>
            <w:r w:rsidRPr="00E0339C">
              <w:rPr>
                <w:sz w:val="18"/>
                <w:szCs w:val="18"/>
              </w:rPr>
              <w:t>u</w:t>
            </w:r>
          </w:p>
          <w:p w14:paraId="42090843" w14:textId="77777777" w:rsidR="000A450A" w:rsidRPr="00E0339C" w:rsidRDefault="00294BAD" w:rsidP="00A50441">
            <w:pPr>
              <w:spacing w:before="60" w:after="60"/>
              <w:jc w:val="center"/>
              <w:rPr>
                <w:sz w:val="18"/>
                <w:szCs w:val="18"/>
              </w:rPr>
            </w:pPr>
            <w:r w:rsidRPr="00E0339C">
              <w:rPr>
                <w:sz w:val="18"/>
                <w:szCs w:val="18"/>
              </w:rPr>
              <w:t>u</w:t>
            </w:r>
          </w:p>
          <w:p w14:paraId="6F8EBF4A" w14:textId="77777777" w:rsidR="000A450A" w:rsidRPr="00E0339C" w:rsidRDefault="00294BAD" w:rsidP="00A50441">
            <w:pPr>
              <w:spacing w:before="60" w:after="60"/>
              <w:jc w:val="center"/>
              <w:rPr>
                <w:sz w:val="18"/>
                <w:szCs w:val="18"/>
              </w:rPr>
            </w:pPr>
            <w:r w:rsidRPr="00E0339C">
              <w:rPr>
                <w:sz w:val="18"/>
                <w:szCs w:val="18"/>
              </w:rPr>
              <w:t>u</w:t>
            </w:r>
          </w:p>
          <w:p w14:paraId="524D68A0" w14:textId="77777777" w:rsidR="000A450A" w:rsidRPr="00E0339C" w:rsidRDefault="00294BAD" w:rsidP="00A50441">
            <w:pPr>
              <w:spacing w:before="60" w:after="60"/>
              <w:jc w:val="center"/>
              <w:rPr>
                <w:sz w:val="18"/>
                <w:szCs w:val="18"/>
              </w:rPr>
            </w:pPr>
            <w:r w:rsidRPr="00E0339C">
              <w:rPr>
                <w:sz w:val="18"/>
                <w:szCs w:val="18"/>
              </w:rPr>
              <w:t>u</w:t>
            </w:r>
          </w:p>
          <w:p w14:paraId="7EB3ADF1" w14:textId="3613D84D" w:rsidR="000A450A" w:rsidRPr="00E0339C" w:rsidRDefault="000A450A" w:rsidP="00A50441">
            <w:pPr>
              <w:spacing w:before="60" w:after="60"/>
              <w:jc w:val="center"/>
              <w:rPr>
                <w:sz w:val="18"/>
                <w:szCs w:val="18"/>
              </w:rPr>
            </w:pP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11" w:name="_Toc327863865"/>
      <w:r w:rsidRPr="00E0339C">
        <w:t>Détail</w:t>
      </w:r>
      <w:r w:rsidR="004F5456" w:rsidRPr="00E0339C">
        <w:t xml:space="preserve"> quantitatif et estimatif</w:t>
      </w:r>
      <w:bookmarkEnd w:id="411"/>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4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41"/>
        <w:gridCol w:w="714"/>
        <w:gridCol w:w="910"/>
        <w:gridCol w:w="1133"/>
        <w:gridCol w:w="1498"/>
        <w:gridCol w:w="1176"/>
        <w:gridCol w:w="1512"/>
      </w:tblGrid>
      <w:tr w:rsidR="009F5BDD" w:rsidRPr="00E0339C" w14:paraId="7143498B" w14:textId="77777777" w:rsidTr="009C7161">
        <w:trPr>
          <w:cantSplit/>
          <w:tblHeader/>
        </w:trPr>
        <w:tc>
          <w:tcPr>
            <w:tcW w:w="851"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9C7161">
        <w:trPr>
          <w:cantSplit/>
          <w:tblHeader/>
        </w:trPr>
        <w:tc>
          <w:tcPr>
            <w:tcW w:w="851"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9F5BDD">
        <w:tc>
          <w:tcPr>
            <w:tcW w:w="851"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530533EA" w14:textId="77777777" w:rsidR="009F5BDD" w:rsidRPr="00E0339C" w:rsidRDefault="009F5BDD" w:rsidP="009F5BDD">
            <w:pPr>
              <w:spacing w:before="60" w:after="60"/>
              <w:jc w:val="left"/>
              <w:rPr>
                <w:sz w:val="18"/>
                <w:szCs w:val="18"/>
              </w:rPr>
            </w:pPr>
          </w:p>
          <w:p w14:paraId="45F8CAB2"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56906580"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77777777" w:rsidR="009F5BDD" w:rsidRPr="00E0339C" w:rsidRDefault="009F5BDD" w:rsidP="009F5BDD">
            <w:pPr>
              <w:spacing w:before="60" w:after="60"/>
              <w:rPr>
                <w:sz w:val="18"/>
                <w:szCs w:val="18"/>
              </w:rPr>
            </w:pPr>
            <w:r w:rsidRPr="00E0339C">
              <w:rPr>
                <w:sz w:val="18"/>
                <w:szCs w:val="18"/>
              </w:rPr>
              <w:t>Ouvrier non qualifié</w:t>
            </w:r>
          </w:p>
          <w:p w14:paraId="0F1A3538" w14:textId="77777777" w:rsidR="009F5BDD" w:rsidRPr="00E0339C" w:rsidRDefault="009F5BDD"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18FECAC4"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16327760" w14:textId="77777777" w:rsidR="009F5BDD" w:rsidRPr="00E0339C" w:rsidRDefault="009F5BDD" w:rsidP="009F5BDD">
            <w:pPr>
              <w:spacing w:before="60" w:after="60"/>
              <w:rPr>
                <w:sz w:val="18"/>
                <w:szCs w:val="18"/>
              </w:rPr>
            </w:pP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r w:rsidRPr="00E0339C">
              <w:rPr>
                <w:sz w:val="18"/>
                <w:szCs w:val="18"/>
              </w:rPr>
              <w:t>t</w:t>
            </w:r>
          </w:p>
          <w:p w14:paraId="53CBE092" w14:textId="77777777" w:rsidR="009F5BDD" w:rsidRPr="00E0339C" w:rsidRDefault="009F5BDD" w:rsidP="009F5BDD">
            <w:pPr>
              <w:spacing w:before="60" w:after="6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r w:rsidRPr="00E0339C">
              <w:rPr>
                <w:sz w:val="18"/>
                <w:szCs w:val="18"/>
              </w:rPr>
              <w:t>h</w:t>
            </w:r>
          </w:p>
          <w:p w14:paraId="0FA63E09" w14:textId="77777777" w:rsidR="009F5BDD" w:rsidRPr="00E0339C" w:rsidRDefault="009F5BDD" w:rsidP="009F5BDD">
            <w:pPr>
              <w:spacing w:before="60" w:after="60"/>
              <w:jc w:val="center"/>
              <w:rPr>
                <w:sz w:val="18"/>
                <w:szCs w:val="18"/>
              </w:rPr>
            </w:pPr>
            <w:r w:rsidRPr="00E0339C">
              <w:rPr>
                <w:sz w:val="18"/>
                <w:szCs w:val="18"/>
              </w:rPr>
              <w:t>h</w:t>
            </w:r>
          </w:p>
          <w:p w14:paraId="77A6901F" w14:textId="77777777" w:rsidR="009F5BDD" w:rsidRPr="00E0339C" w:rsidRDefault="009F5BDD" w:rsidP="009F5BDD">
            <w:pPr>
              <w:spacing w:before="60" w:after="60"/>
              <w:jc w:val="center"/>
              <w:rPr>
                <w:sz w:val="18"/>
                <w:szCs w:val="18"/>
              </w:rPr>
            </w:pPr>
          </w:p>
          <w:p w14:paraId="4BF3DF96" w14:textId="77777777"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512"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56E0FA4" w14:textId="77777777" w:rsidR="009F5BDD" w:rsidRPr="00E0339C" w:rsidRDefault="009F5BDD" w:rsidP="009F5BDD">
      <w:pPr>
        <w:pStyle w:val="SectionIVHeader-2"/>
        <w:rPr>
          <w:rFonts w:ascii="Times New Roman Bold" w:hAnsi="Times New Roman Bold"/>
          <w:szCs w:val="28"/>
        </w:rPr>
      </w:pPr>
    </w:p>
    <w:p w14:paraId="662EFF43" w14:textId="77777777" w:rsidR="009C7161" w:rsidRPr="00E0339C" w:rsidRDefault="009C7161" w:rsidP="00937423">
      <w:pPr>
        <w:ind w:left="720" w:hanging="810"/>
        <w:rPr>
          <w:sz w:val="16"/>
        </w:rPr>
        <w:sectPr w:rsidR="009C7161"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6DC93A7B" w14:textId="0C16CA96" w:rsidR="00307C03" w:rsidRPr="00E0339C" w:rsidRDefault="00545402" w:rsidP="009C7161">
      <w:pPr>
        <w:pStyle w:val="SectionIVHeader-2"/>
        <w:rPr>
          <w:rFonts w:ascii="Times New Roman Bold" w:hAnsi="Times New Roman Bold"/>
        </w:rPr>
      </w:pPr>
      <w:bookmarkStart w:id="412" w:name="_Toc327863866"/>
      <w:r w:rsidRPr="00E0339C">
        <w:t>Détail</w:t>
      </w:r>
      <w:r w:rsidR="004F5456" w:rsidRPr="00E0339C">
        <w:t xml:space="preserve"> quantitatif et estimatif</w:t>
      </w:r>
      <w:bookmarkEnd w:id="412"/>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8C1E81">
            <w:pPr>
              <w:spacing w:before="60" w:after="60"/>
              <w:jc w:val="center"/>
            </w:pPr>
            <w:r w:rsidRPr="00E0339C">
              <w:t>SP 100</w:t>
            </w:r>
          </w:p>
          <w:p w14:paraId="518933AA" w14:textId="77777777" w:rsidR="000A450A" w:rsidRPr="00E0339C" w:rsidRDefault="000A450A" w:rsidP="008C1E81">
            <w:pPr>
              <w:spacing w:before="60" w:after="60"/>
              <w:jc w:val="center"/>
            </w:pPr>
            <w:r w:rsidRPr="00E0339C">
              <w:t>SP 200</w:t>
            </w:r>
          </w:p>
          <w:p w14:paraId="178FD821" w14:textId="77777777" w:rsidR="000A450A" w:rsidRPr="00E0339C" w:rsidRDefault="000A450A" w:rsidP="008C1E81">
            <w:pPr>
              <w:spacing w:before="60" w:after="60"/>
              <w:jc w:val="center"/>
            </w:pPr>
            <w:r w:rsidRPr="00E0339C">
              <w:t>SP 300</w:t>
            </w:r>
          </w:p>
          <w:p w14:paraId="04631587" w14:textId="77777777" w:rsidR="000A450A" w:rsidRPr="00E0339C" w:rsidRDefault="000A450A" w:rsidP="008C1E81">
            <w:pPr>
              <w:spacing w:before="60" w:after="60"/>
              <w:jc w:val="center"/>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5B42A921"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275F3733"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566D087E" w14:textId="707121A8" w:rsidR="003255F8" w:rsidRPr="00E0339C" w:rsidRDefault="00B81399" w:rsidP="002B304D">
            <w:pPr>
              <w:spacing w:before="60" w:after="60"/>
            </w:pPr>
            <w:r>
              <w:rPr>
                <w:rFonts w:asciiTheme="majorBidi" w:hAnsiTheme="majorBidi" w:cstheme="majorBidi"/>
                <w:bCs/>
                <w:i/>
                <w:iCs/>
                <w:szCs w:val="24"/>
              </w:rPr>
              <w:t xml:space="preserve">[à insérer par le Maître d’Ouvrage ; </w:t>
            </w:r>
            <w:r>
              <w:rPr>
                <w:rFonts w:asciiTheme="majorBidi" w:hAnsiTheme="majorBidi" w:cstheme="majorBidi"/>
                <w:bCs/>
                <w:iCs/>
                <w:szCs w:val="24"/>
              </w:rPr>
              <w:t>[</w:t>
            </w:r>
            <w:r w:rsidRPr="00FC15AE">
              <w:rPr>
                <w:rFonts w:asciiTheme="majorBidi" w:hAnsiTheme="majorBidi" w:cstheme="majorBidi"/>
                <w:bCs/>
                <w:i/>
                <w:szCs w:val="24"/>
              </w:rPr>
              <w:t>La Somme provisionnelle devra inclure le montant estimé pour couvrir la p</w:t>
            </w:r>
            <w:r>
              <w:rPr>
                <w:rFonts w:asciiTheme="majorBidi" w:hAnsiTheme="majorBidi" w:cstheme="majorBidi"/>
                <w:bCs/>
                <w:i/>
                <w:szCs w:val="24"/>
              </w:rPr>
              <w:t>art</w:t>
            </w:r>
            <w:r w:rsidRPr="00FC15AE">
              <w:rPr>
                <w:rFonts w:asciiTheme="majorBidi" w:hAnsiTheme="majorBidi" w:cstheme="majorBidi"/>
                <w:bCs/>
                <w:i/>
                <w:szCs w:val="24"/>
              </w:rPr>
              <w:t xml:space="preserve"> de 50% du Maître d’Ouvrage pour les honoraires du CPRD et le</w:t>
            </w:r>
            <w:r>
              <w:rPr>
                <w:rFonts w:asciiTheme="majorBidi" w:hAnsiTheme="majorBidi" w:cstheme="majorBidi"/>
                <w:bCs/>
                <w:i/>
                <w:szCs w:val="24"/>
              </w:rPr>
              <w:t>s</w:t>
            </w:r>
            <w:r w:rsidRPr="00FC15AE">
              <w:rPr>
                <w:rFonts w:asciiTheme="majorBidi" w:hAnsiTheme="majorBidi" w:cstheme="majorBidi"/>
                <w:bCs/>
                <w:i/>
                <w:szCs w:val="24"/>
              </w:rPr>
              <w:t xml:space="preserve"> dépenses y afférentes]</w:t>
            </w:r>
            <w:r>
              <w:rPr>
                <w:rFonts w:asciiTheme="majorBidi" w:hAnsiTheme="majorBidi" w:cstheme="majorBidi"/>
                <w:bCs/>
                <w:iCs/>
                <w:szCs w:val="24"/>
              </w:rPr>
              <w:t> : La somme provisionnelle pour la portion des coûts incombant au Maître d’Ouvrage ____________</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1E493C">
      <w:pPr>
        <w:pStyle w:val="SectionIVHeader-2"/>
        <w:spacing w:after="120"/>
        <w:rPr>
          <w:b w:val="0"/>
          <w:i/>
        </w:rPr>
      </w:pPr>
      <w:r w:rsidRPr="00E0339C">
        <w:rPr>
          <w:sz w:val="16"/>
        </w:rPr>
        <w:br w:type="page"/>
      </w:r>
      <w:bookmarkStart w:id="413" w:name="_Toc327863867"/>
      <w:r w:rsidR="001C5A1D" w:rsidRPr="00E0339C">
        <w:t>Détail</w:t>
      </w:r>
      <w:r w:rsidR="004F5456" w:rsidRPr="00E0339C">
        <w:t xml:space="preserve"> quantitatif et estimatif</w:t>
      </w:r>
      <w:bookmarkEnd w:id="413"/>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A50441">
            <w:pPr>
              <w:spacing w:before="60" w:after="6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BE4B6F">
            <w:pPr>
              <w:spacing w:before="60" w:after="6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9C7161">
            <w:pPr>
              <w:spacing w:before="60" w:after="6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9C7161">
            <w:pPr>
              <w:spacing w:before="60" w:after="6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9C7161">
            <w:pPr>
              <w:spacing w:before="60" w:after="6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9C7161">
            <w:pPr>
              <w:spacing w:before="60" w:after="6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C84AB8">
            <w:pPr>
              <w:spacing w:before="120" w:after="120"/>
              <w:jc w:val="center"/>
              <w:rPr>
                <w:sz w:val="18"/>
                <w:szCs w:val="18"/>
              </w:rPr>
            </w:pPr>
            <w:r w:rsidRPr="00E0339C">
              <w:rPr>
                <w:sz w:val="18"/>
                <w:szCs w:val="18"/>
              </w:rPr>
              <w:t>100</w:t>
            </w:r>
          </w:p>
          <w:p w14:paraId="7D20696B" w14:textId="77777777" w:rsidR="000A450A" w:rsidRPr="00E0339C" w:rsidRDefault="000A450A" w:rsidP="00C84AB8">
            <w:pPr>
              <w:spacing w:before="120" w:after="120"/>
              <w:jc w:val="center"/>
              <w:rPr>
                <w:sz w:val="18"/>
                <w:szCs w:val="18"/>
              </w:rPr>
            </w:pPr>
            <w:r w:rsidRPr="00E0339C">
              <w:rPr>
                <w:sz w:val="18"/>
                <w:szCs w:val="18"/>
              </w:rPr>
              <w:t>200</w:t>
            </w:r>
          </w:p>
          <w:p w14:paraId="5F792B00" w14:textId="77777777" w:rsidR="000A450A" w:rsidRPr="00E0339C" w:rsidRDefault="000A450A" w:rsidP="00C84AB8">
            <w:pPr>
              <w:spacing w:before="120" w:after="120"/>
              <w:jc w:val="center"/>
              <w:rPr>
                <w:sz w:val="18"/>
                <w:szCs w:val="18"/>
              </w:rPr>
            </w:pPr>
            <w:r w:rsidRPr="00E0339C">
              <w:rPr>
                <w:sz w:val="18"/>
                <w:szCs w:val="18"/>
              </w:rPr>
              <w:t>300</w:t>
            </w:r>
          </w:p>
          <w:p w14:paraId="46738607" w14:textId="77777777" w:rsidR="000A450A" w:rsidRPr="00E0339C" w:rsidRDefault="000A450A" w:rsidP="00C84AB8">
            <w:pPr>
              <w:spacing w:before="120" w:after="120"/>
              <w:jc w:val="center"/>
              <w:rPr>
                <w:sz w:val="18"/>
                <w:szCs w:val="18"/>
              </w:rPr>
            </w:pPr>
            <w:r w:rsidRPr="00E0339C">
              <w:rPr>
                <w:sz w:val="18"/>
                <w:szCs w:val="18"/>
              </w:rPr>
              <w:t>400</w:t>
            </w:r>
          </w:p>
          <w:p w14:paraId="58E98B04" w14:textId="77777777" w:rsidR="000A450A" w:rsidRPr="00E0339C" w:rsidRDefault="000A450A" w:rsidP="00C84AB8">
            <w:pPr>
              <w:spacing w:before="120" w:after="120"/>
              <w:jc w:val="center"/>
              <w:rPr>
                <w:sz w:val="18"/>
                <w:szCs w:val="18"/>
              </w:rPr>
            </w:pPr>
            <w:r w:rsidRPr="00E0339C">
              <w:rPr>
                <w:sz w:val="18"/>
                <w:szCs w:val="18"/>
              </w:rPr>
              <w:t>----</w:t>
            </w:r>
          </w:p>
        </w:tc>
        <w:tc>
          <w:tcPr>
            <w:tcW w:w="3962" w:type="dxa"/>
          </w:tcPr>
          <w:p w14:paraId="1286F571" w14:textId="77777777" w:rsidR="000A450A" w:rsidRPr="00E0339C" w:rsidRDefault="000A450A" w:rsidP="00C84AB8">
            <w:pPr>
              <w:spacing w:before="120" w:after="120"/>
              <w:rPr>
                <w:sz w:val="18"/>
                <w:szCs w:val="18"/>
              </w:rPr>
            </w:pPr>
            <w:r w:rsidRPr="00E0339C">
              <w:rPr>
                <w:sz w:val="18"/>
                <w:szCs w:val="18"/>
              </w:rPr>
              <w:t>Installation de chantier</w:t>
            </w:r>
          </w:p>
          <w:p w14:paraId="5E82B37C" w14:textId="77777777" w:rsidR="000A450A" w:rsidRPr="00E0339C" w:rsidRDefault="000A450A" w:rsidP="00C84AB8">
            <w:pPr>
              <w:spacing w:before="120" w:after="120"/>
              <w:rPr>
                <w:sz w:val="18"/>
                <w:szCs w:val="18"/>
              </w:rPr>
            </w:pPr>
            <w:r w:rsidRPr="00E0339C">
              <w:rPr>
                <w:sz w:val="18"/>
                <w:szCs w:val="18"/>
              </w:rPr>
              <w:t>Dégagement des emprises et terrassements</w:t>
            </w:r>
          </w:p>
          <w:p w14:paraId="572C882B" w14:textId="77777777" w:rsidR="000A450A" w:rsidRPr="00E0339C" w:rsidRDefault="000A450A" w:rsidP="00C84AB8">
            <w:pPr>
              <w:spacing w:before="120" w:after="120"/>
              <w:rPr>
                <w:sz w:val="18"/>
                <w:szCs w:val="18"/>
              </w:rPr>
            </w:pPr>
            <w:r w:rsidRPr="00E0339C">
              <w:rPr>
                <w:sz w:val="18"/>
                <w:szCs w:val="18"/>
              </w:rPr>
              <w:t>Chaussées</w:t>
            </w:r>
          </w:p>
          <w:p w14:paraId="6270B794" w14:textId="77777777" w:rsidR="000A450A" w:rsidRPr="00E0339C" w:rsidRDefault="000A450A" w:rsidP="00C84AB8">
            <w:pPr>
              <w:spacing w:before="120" w:after="120"/>
              <w:rPr>
                <w:sz w:val="18"/>
                <w:szCs w:val="18"/>
              </w:rPr>
            </w:pPr>
            <w:r w:rsidRPr="00E0339C">
              <w:rPr>
                <w:sz w:val="18"/>
                <w:szCs w:val="18"/>
              </w:rPr>
              <w:t>Drainage et ouvrages divers</w:t>
            </w:r>
          </w:p>
        </w:tc>
        <w:tc>
          <w:tcPr>
            <w:tcW w:w="2125" w:type="dxa"/>
          </w:tcPr>
          <w:p w14:paraId="193FA06E" w14:textId="77777777" w:rsidR="000A450A" w:rsidRPr="00E0339C" w:rsidRDefault="000A450A" w:rsidP="00C84AB8">
            <w:pPr>
              <w:spacing w:before="120" w:after="120"/>
              <w:rPr>
                <w:sz w:val="18"/>
                <w:szCs w:val="18"/>
              </w:rPr>
            </w:pPr>
          </w:p>
        </w:tc>
        <w:tc>
          <w:tcPr>
            <w:tcW w:w="2467" w:type="dxa"/>
          </w:tcPr>
          <w:p w14:paraId="38FA5282" w14:textId="77777777" w:rsidR="000A450A" w:rsidRPr="00E0339C" w:rsidRDefault="000A450A" w:rsidP="00C84AB8">
            <w:pPr>
              <w:spacing w:before="120" w:after="120"/>
              <w:rPr>
                <w:sz w:val="18"/>
                <w:szCs w:val="18"/>
              </w:rPr>
            </w:pPr>
          </w:p>
        </w:tc>
      </w:tr>
      <w:tr w:rsidR="000A450A" w:rsidRPr="00E0339C" w14:paraId="4D319AD0" w14:textId="77777777" w:rsidTr="00A50441">
        <w:tc>
          <w:tcPr>
            <w:tcW w:w="1009" w:type="dxa"/>
          </w:tcPr>
          <w:p w14:paraId="7CD99153" w14:textId="77777777" w:rsidR="000A450A" w:rsidRPr="00E0339C" w:rsidRDefault="000A450A" w:rsidP="00C84AB8">
            <w:pPr>
              <w:spacing w:before="120" w:after="120"/>
              <w:jc w:val="center"/>
              <w:rPr>
                <w:sz w:val="18"/>
                <w:szCs w:val="18"/>
              </w:rPr>
            </w:pPr>
          </w:p>
        </w:tc>
        <w:tc>
          <w:tcPr>
            <w:tcW w:w="3962" w:type="dxa"/>
          </w:tcPr>
          <w:p w14:paraId="41A92140" w14:textId="77777777" w:rsidR="000A450A" w:rsidRPr="00E0339C" w:rsidRDefault="000A450A" w:rsidP="00C84AB8">
            <w:pPr>
              <w:spacing w:before="120" w:after="12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C84AB8">
            <w:pPr>
              <w:spacing w:before="120" w:after="120"/>
              <w:rPr>
                <w:sz w:val="18"/>
                <w:szCs w:val="18"/>
              </w:rPr>
            </w:pPr>
          </w:p>
        </w:tc>
        <w:tc>
          <w:tcPr>
            <w:tcW w:w="2467" w:type="dxa"/>
          </w:tcPr>
          <w:p w14:paraId="527E2A82" w14:textId="77777777" w:rsidR="000A450A" w:rsidRPr="00E0339C" w:rsidRDefault="000A450A" w:rsidP="00C84AB8">
            <w:pPr>
              <w:spacing w:before="120" w:after="120"/>
              <w:rPr>
                <w:sz w:val="18"/>
                <w:szCs w:val="18"/>
              </w:rPr>
            </w:pPr>
          </w:p>
        </w:tc>
      </w:tr>
      <w:tr w:rsidR="000A450A" w:rsidRPr="00E0339C" w14:paraId="652ED55C" w14:textId="77777777" w:rsidTr="00A50441">
        <w:tc>
          <w:tcPr>
            <w:tcW w:w="1009" w:type="dxa"/>
          </w:tcPr>
          <w:p w14:paraId="030CF263" w14:textId="77777777" w:rsidR="000A450A" w:rsidRPr="00E0339C" w:rsidRDefault="000A450A" w:rsidP="00C84AB8">
            <w:pPr>
              <w:spacing w:before="120" w:after="120"/>
              <w:jc w:val="center"/>
              <w:rPr>
                <w:sz w:val="18"/>
                <w:szCs w:val="18"/>
              </w:rPr>
            </w:pPr>
          </w:p>
        </w:tc>
        <w:tc>
          <w:tcPr>
            <w:tcW w:w="3962" w:type="dxa"/>
          </w:tcPr>
          <w:p w14:paraId="22BB64C2" w14:textId="77777777" w:rsidR="000A450A" w:rsidRPr="00E0339C" w:rsidRDefault="000A450A" w:rsidP="00C84AB8">
            <w:pPr>
              <w:spacing w:before="120" w:after="12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C84AB8">
            <w:pPr>
              <w:spacing w:before="120" w:after="120"/>
              <w:rPr>
                <w:sz w:val="18"/>
                <w:szCs w:val="18"/>
              </w:rPr>
            </w:pPr>
          </w:p>
        </w:tc>
        <w:tc>
          <w:tcPr>
            <w:tcW w:w="2467" w:type="dxa"/>
          </w:tcPr>
          <w:p w14:paraId="67A2A207" w14:textId="77777777" w:rsidR="000A450A" w:rsidRPr="00E0339C" w:rsidRDefault="000A450A" w:rsidP="00C84AB8">
            <w:pPr>
              <w:spacing w:before="120" w:after="12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C84AB8">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C84AB8">
            <w:pPr>
              <w:spacing w:before="120" w:after="12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C84AB8">
            <w:pPr>
              <w:spacing w:before="120" w:after="120"/>
              <w:rPr>
                <w:sz w:val="18"/>
                <w:szCs w:val="18"/>
              </w:rPr>
            </w:pPr>
          </w:p>
        </w:tc>
        <w:tc>
          <w:tcPr>
            <w:tcW w:w="2467" w:type="dxa"/>
            <w:shd w:val="clear" w:color="auto" w:fill="D9D9D9" w:themeFill="background1" w:themeFillShade="D9"/>
          </w:tcPr>
          <w:p w14:paraId="38125C06" w14:textId="77777777" w:rsidR="000A450A" w:rsidRPr="00E0339C" w:rsidRDefault="000A450A" w:rsidP="00C84AB8">
            <w:pPr>
              <w:spacing w:before="120" w:after="120"/>
              <w:rPr>
                <w:sz w:val="18"/>
                <w:szCs w:val="18"/>
              </w:rPr>
            </w:pPr>
          </w:p>
        </w:tc>
      </w:tr>
      <w:tr w:rsidR="000A450A" w:rsidRPr="00E0339C" w14:paraId="1CDD905D" w14:textId="77777777" w:rsidTr="00A50441">
        <w:tc>
          <w:tcPr>
            <w:tcW w:w="1009" w:type="dxa"/>
          </w:tcPr>
          <w:p w14:paraId="334F9D11" w14:textId="77777777" w:rsidR="000A450A" w:rsidRPr="00E0339C" w:rsidRDefault="000A450A" w:rsidP="00C84AB8">
            <w:pPr>
              <w:spacing w:before="120" w:after="120"/>
              <w:jc w:val="center"/>
              <w:rPr>
                <w:sz w:val="18"/>
                <w:szCs w:val="18"/>
              </w:rPr>
            </w:pPr>
            <w:r w:rsidRPr="00E0339C">
              <w:rPr>
                <w:sz w:val="18"/>
                <w:szCs w:val="18"/>
              </w:rPr>
              <w:t>TR 100</w:t>
            </w:r>
          </w:p>
          <w:p w14:paraId="104955EB" w14:textId="77777777" w:rsidR="000A450A" w:rsidRPr="00E0339C" w:rsidRDefault="000A450A" w:rsidP="00C84AB8">
            <w:pPr>
              <w:spacing w:before="120" w:after="120"/>
              <w:jc w:val="center"/>
              <w:rPr>
                <w:sz w:val="18"/>
                <w:szCs w:val="18"/>
              </w:rPr>
            </w:pPr>
            <w:r w:rsidRPr="00E0339C">
              <w:rPr>
                <w:sz w:val="18"/>
                <w:szCs w:val="18"/>
              </w:rPr>
              <w:t>TR 200</w:t>
            </w:r>
          </w:p>
          <w:p w14:paraId="6871C972" w14:textId="77777777" w:rsidR="000A450A" w:rsidRPr="00E0339C" w:rsidRDefault="000A450A" w:rsidP="00C84AB8">
            <w:pPr>
              <w:spacing w:before="120" w:after="120"/>
              <w:jc w:val="center"/>
              <w:rPr>
                <w:sz w:val="18"/>
                <w:szCs w:val="18"/>
              </w:rPr>
            </w:pPr>
            <w:r w:rsidRPr="00E0339C">
              <w:rPr>
                <w:sz w:val="18"/>
                <w:szCs w:val="18"/>
              </w:rPr>
              <w:t>TR 300</w:t>
            </w:r>
          </w:p>
          <w:p w14:paraId="704A19A4" w14:textId="77777777" w:rsidR="000A450A" w:rsidRPr="00E0339C" w:rsidRDefault="000A450A" w:rsidP="00C84AB8">
            <w:pPr>
              <w:spacing w:before="120" w:after="120"/>
              <w:jc w:val="center"/>
              <w:rPr>
                <w:sz w:val="18"/>
                <w:szCs w:val="18"/>
              </w:rPr>
            </w:pPr>
            <w:r w:rsidRPr="00E0339C">
              <w:rPr>
                <w:sz w:val="18"/>
                <w:szCs w:val="18"/>
              </w:rPr>
              <w:t>----</w:t>
            </w:r>
          </w:p>
        </w:tc>
        <w:tc>
          <w:tcPr>
            <w:tcW w:w="3962" w:type="dxa"/>
          </w:tcPr>
          <w:p w14:paraId="65C692C0" w14:textId="77777777" w:rsidR="000A450A" w:rsidRPr="00E0339C" w:rsidRDefault="000A450A" w:rsidP="00C84AB8">
            <w:pPr>
              <w:spacing w:before="120" w:after="12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C84AB8">
            <w:pPr>
              <w:spacing w:before="120" w:after="120"/>
              <w:rPr>
                <w:sz w:val="18"/>
                <w:szCs w:val="18"/>
              </w:rPr>
            </w:pPr>
            <w:r w:rsidRPr="00E0339C">
              <w:rPr>
                <w:sz w:val="18"/>
                <w:szCs w:val="18"/>
              </w:rPr>
              <w:t>Matériaux</w:t>
            </w:r>
          </w:p>
          <w:p w14:paraId="19C7FDEC" w14:textId="77777777" w:rsidR="000A450A" w:rsidRPr="00E0339C" w:rsidRDefault="000A450A" w:rsidP="00C84AB8">
            <w:pPr>
              <w:spacing w:before="120" w:after="120"/>
              <w:rPr>
                <w:sz w:val="18"/>
                <w:szCs w:val="18"/>
              </w:rPr>
            </w:pPr>
            <w:r w:rsidRPr="00E0339C">
              <w:rPr>
                <w:sz w:val="18"/>
                <w:szCs w:val="18"/>
              </w:rPr>
              <w:t>Equipements</w:t>
            </w:r>
          </w:p>
        </w:tc>
        <w:tc>
          <w:tcPr>
            <w:tcW w:w="2125" w:type="dxa"/>
          </w:tcPr>
          <w:p w14:paraId="286515C9" w14:textId="77777777" w:rsidR="000A450A" w:rsidRPr="00E0339C" w:rsidRDefault="000A450A" w:rsidP="00C84AB8">
            <w:pPr>
              <w:spacing w:before="120" w:after="12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C84AB8">
            <w:pPr>
              <w:spacing w:before="120" w:after="120"/>
              <w:jc w:val="center"/>
              <w:rPr>
                <w:sz w:val="18"/>
                <w:szCs w:val="18"/>
              </w:rPr>
            </w:pPr>
            <w:r w:rsidRPr="00E0339C">
              <w:rPr>
                <w:sz w:val="18"/>
                <w:szCs w:val="18"/>
              </w:rPr>
              <w:t>(3)</w:t>
            </w:r>
          </w:p>
          <w:p w14:paraId="5B591709" w14:textId="77777777" w:rsidR="000A450A" w:rsidRPr="00E0339C" w:rsidRDefault="000A450A" w:rsidP="00C84AB8">
            <w:pPr>
              <w:spacing w:before="120" w:after="120"/>
              <w:jc w:val="center"/>
              <w:rPr>
                <w:sz w:val="18"/>
                <w:szCs w:val="18"/>
              </w:rPr>
            </w:pPr>
            <w:r w:rsidRPr="00E0339C">
              <w:rPr>
                <w:sz w:val="18"/>
                <w:szCs w:val="18"/>
              </w:rPr>
              <w:t>(3)</w:t>
            </w:r>
          </w:p>
        </w:tc>
        <w:tc>
          <w:tcPr>
            <w:tcW w:w="2467" w:type="dxa"/>
          </w:tcPr>
          <w:p w14:paraId="03D59947" w14:textId="77777777" w:rsidR="000A450A" w:rsidRPr="00E0339C" w:rsidRDefault="000A450A" w:rsidP="00C84AB8">
            <w:pPr>
              <w:spacing w:before="120" w:after="120"/>
              <w:jc w:val="center"/>
              <w:rPr>
                <w:sz w:val="18"/>
                <w:szCs w:val="18"/>
              </w:rPr>
            </w:pPr>
            <w:r w:rsidRPr="00E0339C">
              <w:rPr>
                <w:sz w:val="18"/>
                <w:szCs w:val="18"/>
              </w:rPr>
              <w:t>(3)</w:t>
            </w:r>
          </w:p>
          <w:p w14:paraId="3465E693" w14:textId="77777777" w:rsidR="000A450A" w:rsidRPr="00E0339C" w:rsidRDefault="000A450A" w:rsidP="00C84AB8">
            <w:pPr>
              <w:spacing w:before="120" w:after="120"/>
              <w:jc w:val="center"/>
              <w:rPr>
                <w:sz w:val="18"/>
                <w:szCs w:val="18"/>
              </w:rPr>
            </w:pPr>
            <w:r w:rsidRPr="00E0339C">
              <w:rPr>
                <w:sz w:val="18"/>
                <w:szCs w:val="18"/>
              </w:rPr>
              <w:t>(3)</w:t>
            </w:r>
          </w:p>
          <w:p w14:paraId="444B6E91" w14:textId="77777777" w:rsidR="000A450A" w:rsidRPr="00E0339C" w:rsidRDefault="000A450A" w:rsidP="00C84AB8">
            <w:pPr>
              <w:spacing w:before="120" w:after="12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C84AB8">
            <w:pPr>
              <w:spacing w:before="120" w:after="120"/>
              <w:jc w:val="center"/>
              <w:rPr>
                <w:sz w:val="18"/>
                <w:szCs w:val="18"/>
              </w:rPr>
            </w:pPr>
          </w:p>
        </w:tc>
        <w:tc>
          <w:tcPr>
            <w:tcW w:w="3962" w:type="dxa"/>
          </w:tcPr>
          <w:p w14:paraId="14FA05FD" w14:textId="121B624B" w:rsidR="000A450A" w:rsidRPr="00E0339C" w:rsidRDefault="000A450A" w:rsidP="00C84AB8">
            <w:pPr>
              <w:spacing w:before="120" w:after="12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C84AB8">
            <w:pPr>
              <w:spacing w:before="120" w:after="120"/>
              <w:rPr>
                <w:sz w:val="18"/>
                <w:szCs w:val="18"/>
              </w:rPr>
            </w:pPr>
          </w:p>
        </w:tc>
        <w:tc>
          <w:tcPr>
            <w:tcW w:w="2467" w:type="dxa"/>
          </w:tcPr>
          <w:p w14:paraId="4B71FF1E" w14:textId="77777777" w:rsidR="000A450A" w:rsidRPr="00E0339C" w:rsidRDefault="000A450A" w:rsidP="00C84AB8">
            <w:pPr>
              <w:spacing w:before="120" w:after="120"/>
              <w:rPr>
                <w:sz w:val="18"/>
                <w:szCs w:val="18"/>
              </w:rPr>
            </w:pPr>
          </w:p>
        </w:tc>
      </w:tr>
      <w:tr w:rsidR="000A450A" w:rsidRPr="00E0339C" w14:paraId="55113261" w14:textId="77777777" w:rsidTr="00A50441">
        <w:tc>
          <w:tcPr>
            <w:tcW w:w="1009" w:type="dxa"/>
          </w:tcPr>
          <w:p w14:paraId="2833AB63" w14:textId="77777777" w:rsidR="000A450A" w:rsidRPr="00E0339C" w:rsidRDefault="000A450A" w:rsidP="00C84AB8">
            <w:pPr>
              <w:spacing w:before="120" w:after="120"/>
              <w:jc w:val="center"/>
              <w:rPr>
                <w:sz w:val="18"/>
                <w:szCs w:val="18"/>
              </w:rPr>
            </w:pPr>
          </w:p>
        </w:tc>
        <w:tc>
          <w:tcPr>
            <w:tcW w:w="3962" w:type="dxa"/>
          </w:tcPr>
          <w:p w14:paraId="6142CD9A" w14:textId="77777777" w:rsidR="000A450A" w:rsidRPr="00E0339C" w:rsidRDefault="000A450A" w:rsidP="00C84AB8">
            <w:pPr>
              <w:spacing w:before="120" w:after="12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C84AB8">
            <w:pPr>
              <w:spacing w:before="120" w:after="120"/>
              <w:rPr>
                <w:sz w:val="18"/>
                <w:szCs w:val="18"/>
              </w:rPr>
            </w:pPr>
          </w:p>
        </w:tc>
        <w:tc>
          <w:tcPr>
            <w:tcW w:w="2467" w:type="dxa"/>
          </w:tcPr>
          <w:p w14:paraId="7342645D" w14:textId="77777777" w:rsidR="000A450A" w:rsidRPr="00E0339C" w:rsidRDefault="000A450A" w:rsidP="00C84AB8">
            <w:pPr>
              <w:spacing w:before="120" w:after="12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C84AB8">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C84AB8">
            <w:pPr>
              <w:spacing w:before="120" w:after="12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C84AB8">
            <w:pPr>
              <w:spacing w:before="120" w:after="120"/>
              <w:rPr>
                <w:sz w:val="18"/>
                <w:szCs w:val="18"/>
              </w:rPr>
            </w:pPr>
          </w:p>
        </w:tc>
        <w:tc>
          <w:tcPr>
            <w:tcW w:w="2467" w:type="dxa"/>
            <w:shd w:val="clear" w:color="auto" w:fill="D9D9D9" w:themeFill="background1" w:themeFillShade="D9"/>
          </w:tcPr>
          <w:p w14:paraId="2641E789" w14:textId="77777777" w:rsidR="000A450A" w:rsidRPr="00E0339C" w:rsidRDefault="000A450A" w:rsidP="00C84AB8">
            <w:pPr>
              <w:spacing w:before="120" w:after="120"/>
              <w:rPr>
                <w:sz w:val="18"/>
                <w:szCs w:val="18"/>
              </w:rPr>
            </w:pPr>
          </w:p>
        </w:tc>
      </w:tr>
      <w:tr w:rsidR="000A450A" w:rsidRPr="00E0339C" w14:paraId="306249E8" w14:textId="77777777" w:rsidTr="00A50441">
        <w:tc>
          <w:tcPr>
            <w:tcW w:w="1009" w:type="dxa"/>
          </w:tcPr>
          <w:p w14:paraId="7424D7A7" w14:textId="77777777" w:rsidR="000A450A" w:rsidRPr="00E0339C" w:rsidRDefault="000A450A" w:rsidP="00C84AB8">
            <w:pPr>
              <w:spacing w:before="120" w:after="120"/>
              <w:jc w:val="center"/>
              <w:rPr>
                <w:sz w:val="18"/>
                <w:szCs w:val="18"/>
              </w:rPr>
            </w:pPr>
            <w:r w:rsidRPr="00E0339C">
              <w:rPr>
                <w:sz w:val="18"/>
                <w:szCs w:val="18"/>
              </w:rPr>
              <w:t>SP 100</w:t>
            </w:r>
          </w:p>
          <w:p w14:paraId="4472173B" w14:textId="77777777" w:rsidR="000A450A" w:rsidRPr="00E0339C" w:rsidRDefault="000A450A" w:rsidP="00C84AB8">
            <w:pPr>
              <w:spacing w:before="120" w:after="120"/>
              <w:jc w:val="center"/>
              <w:rPr>
                <w:sz w:val="18"/>
                <w:szCs w:val="18"/>
              </w:rPr>
            </w:pPr>
            <w:r w:rsidRPr="00E0339C">
              <w:rPr>
                <w:sz w:val="18"/>
                <w:szCs w:val="18"/>
              </w:rPr>
              <w:t>SP200</w:t>
            </w:r>
          </w:p>
          <w:p w14:paraId="67F20C1F" w14:textId="77777777" w:rsidR="000A450A" w:rsidRPr="00E0339C" w:rsidRDefault="000A450A" w:rsidP="00C84AB8">
            <w:pPr>
              <w:spacing w:before="120" w:after="120"/>
              <w:jc w:val="center"/>
              <w:rPr>
                <w:sz w:val="18"/>
                <w:szCs w:val="18"/>
              </w:rPr>
            </w:pPr>
            <w:r w:rsidRPr="00E0339C">
              <w:rPr>
                <w:sz w:val="18"/>
                <w:szCs w:val="18"/>
              </w:rPr>
              <w:t>SP 300</w:t>
            </w:r>
          </w:p>
          <w:p w14:paraId="4BC7EB5C" w14:textId="77777777" w:rsidR="000A450A" w:rsidRPr="00E0339C" w:rsidRDefault="000A450A" w:rsidP="00C84AB8">
            <w:pPr>
              <w:spacing w:before="120" w:after="120"/>
              <w:jc w:val="center"/>
              <w:rPr>
                <w:sz w:val="18"/>
                <w:szCs w:val="18"/>
              </w:rPr>
            </w:pPr>
            <w:r w:rsidRPr="00E0339C">
              <w:rPr>
                <w:sz w:val="18"/>
                <w:szCs w:val="18"/>
              </w:rPr>
              <w:t>SP 301</w:t>
            </w:r>
          </w:p>
          <w:p w14:paraId="4F9D0A0E" w14:textId="77777777" w:rsidR="000A450A" w:rsidRPr="00E0339C" w:rsidRDefault="000A450A" w:rsidP="00C84AB8">
            <w:pPr>
              <w:spacing w:before="120" w:after="120"/>
              <w:jc w:val="center"/>
              <w:rPr>
                <w:sz w:val="18"/>
                <w:szCs w:val="18"/>
              </w:rPr>
            </w:pPr>
            <w:r w:rsidRPr="00E0339C">
              <w:rPr>
                <w:sz w:val="18"/>
                <w:szCs w:val="18"/>
              </w:rPr>
              <w:t>----</w:t>
            </w:r>
          </w:p>
        </w:tc>
        <w:tc>
          <w:tcPr>
            <w:tcW w:w="3962" w:type="dxa"/>
          </w:tcPr>
          <w:p w14:paraId="56978890" w14:textId="77777777" w:rsidR="000A450A" w:rsidRPr="00E0339C" w:rsidRDefault="000A450A" w:rsidP="00C84AB8">
            <w:pPr>
              <w:spacing w:before="120" w:after="120"/>
              <w:rPr>
                <w:sz w:val="18"/>
                <w:szCs w:val="18"/>
              </w:rPr>
            </w:pPr>
            <w:r w:rsidRPr="00E0339C">
              <w:rPr>
                <w:sz w:val="18"/>
                <w:szCs w:val="18"/>
              </w:rPr>
              <w:t>Provision pour aléas physiques</w:t>
            </w:r>
          </w:p>
          <w:p w14:paraId="0E5ECF1D" w14:textId="77777777" w:rsidR="000A450A" w:rsidRPr="00E0339C" w:rsidRDefault="000A450A" w:rsidP="00C84AB8">
            <w:pPr>
              <w:spacing w:before="120" w:after="120"/>
              <w:rPr>
                <w:sz w:val="18"/>
                <w:szCs w:val="18"/>
              </w:rPr>
            </w:pPr>
            <w:r w:rsidRPr="00E0339C">
              <w:rPr>
                <w:sz w:val="18"/>
                <w:szCs w:val="18"/>
              </w:rPr>
              <w:t>Provision pour aléas financiers</w:t>
            </w:r>
          </w:p>
          <w:p w14:paraId="663C33FF" w14:textId="77777777" w:rsidR="000A450A" w:rsidRPr="00E0339C" w:rsidRDefault="000A450A" w:rsidP="00C84AB8">
            <w:pPr>
              <w:spacing w:before="120" w:after="120"/>
              <w:rPr>
                <w:sz w:val="18"/>
                <w:szCs w:val="18"/>
              </w:rPr>
            </w:pPr>
            <w:r w:rsidRPr="00E0339C">
              <w:rPr>
                <w:sz w:val="18"/>
                <w:szCs w:val="18"/>
              </w:rPr>
              <w:t>Travaux spécialisés A</w:t>
            </w:r>
          </w:p>
          <w:p w14:paraId="2EA39AC6" w14:textId="77777777" w:rsidR="000A450A" w:rsidRPr="00E0339C" w:rsidRDefault="000A450A" w:rsidP="00C84AB8">
            <w:pPr>
              <w:spacing w:before="120" w:after="120"/>
              <w:rPr>
                <w:sz w:val="18"/>
                <w:szCs w:val="18"/>
              </w:rPr>
            </w:pPr>
            <w:r w:rsidRPr="00E0339C">
              <w:rPr>
                <w:sz w:val="18"/>
                <w:szCs w:val="18"/>
              </w:rPr>
              <w:t>Travaux spécialisés B</w:t>
            </w:r>
          </w:p>
        </w:tc>
        <w:tc>
          <w:tcPr>
            <w:tcW w:w="2125" w:type="dxa"/>
          </w:tcPr>
          <w:p w14:paraId="55756F4D" w14:textId="77777777" w:rsidR="000A450A" w:rsidRPr="00E0339C" w:rsidRDefault="000A450A" w:rsidP="00C84AB8">
            <w:pPr>
              <w:spacing w:before="120" w:after="120"/>
              <w:rPr>
                <w:sz w:val="18"/>
                <w:szCs w:val="18"/>
              </w:rPr>
            </w:pPr>
          </w:p>
        </w:tc>
        <w:tc>
          <w:tcPr>
            <w:tcW w:w="2467" w:type="dxa"/>
          </w:tcPr>
          <w:p w14:paraId="153BC0DB" w14:textId="77777777" w:rsidR="000A450A" w:rsidRPr="00E0339C" w:rsidRDefault="000A450A" w:rsidP="00C84AB8">
            <w:pPr>
              <w:spacing w:before="120" w:after="120"/>
              <w:rPr>
                <w:sz w:val="18"/>
                <w:szCs w:val="18"/>
              </w:rPr>
            </w:pPr>
          </w:p>
        </w:tc>
      </w:tr>
      <w:tr w:rsidR="000A450A" w:rsidRPr="00E0339C" w14:paraId="6A1D7741" w14:textId="77777777" w:rsidTr="00A50441">
        <w:tc>
          <w:tcPr>
            <w:tcW w:w="1009" w:type="dxa"/>
          </w:tcPr>
          <w:p w14:paraId="45BA1389" w14:textId="77777777" w:rsidR="000A450A" w:rsidRPr="00E0339C" w:rsidRDefault="000A450A" w:rsidP="00C84AB8">
            <w:pPr>
              <w:spacing w:before="120" w:after="120"/>
              <w:jc w:val="right"/>
              <w:rPr>
                <w:sz w:val="18"/>
                <w:szCs w:val="18"/>
              </w:rPr>
            </w:pPr>
          </w:p>
        </w:tc>
        <w:tc>
          <w:tcPr>
            <w:tcW w:w="3962" w:type="dxa"/>
          </w:tcPr>
          <w:p w14:paraId="0E8C48D6" w14:textId="77777777" w:rsidR="000A450A" w:rsidRPr="00E0339C" w:rsidRDefault="000A450A" w:rsidP="00C84AB8">
            <w:pPr>
              <w:spacing w:before="120" w:after="12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C84AB8">
            <w:pPr>
              <w:spacing w:before="120" w:after="120"/>
              <w:rPr>
                <w:sz w:val="18"/>
                <w:szCs w:val="18"/>
              </w:rPr>
            </w:pPr>
          </w:p>
        </w:tc>
        <w:tc>
          <w:tcPr>
            <w:tcW w:w="2467" w:type="dxa"/>
          </w:tcPr>
          <w:p w14:paraId="56CBF907" w14:textId="77777777" w:rsidR="000A450A" w:rsidRPr="00E0339C" w:rsidRDefault="000A450A" w:rsidP="00C84AB8">
            <w:pPr>
              <w:spacing w:before="120" w:after="12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C84AB8">
            <w:pPr>
              <w:spacing w:before="120" w:after="120"/>
              <w:jc w:val="right"/>
              <w:rPr>
                <w:sz w:val="18"/>
                <w:szCs w:val="18"/>
              </w:rPr>
            </w:pPr>
          </w:p>
        </w:tc>
        <w:tc>
          <w:tcPr>
            <w:tcW w:w="3962" w:type="dxa"/>
            <w:shd w:val="clear" w:color="auto" w:fill="D9D9D9" w:themeFill="background1" w:themeFillShade="D9"/>
          </w:tcPr>
          <w:p w14:paraId="29C88626" w14:textId="77777777" w:rsidR="000A450A" w:rsidRPr="00E0339C" w:rsidRDefault="000A450A" w:rsidP="00C84AB8">
            <w:pPr>
              <w:spacing w:before="120" w:after="12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C84AB8">
            <w:pPr>
              <w:spacing w:before="120" w:after="120"/>
              <w:rPr>
                <w:sz w:val="18"/>
                <w:szCs w:val="18"/>
              </w:rPr>
            </w:pPr>
          </w:p>
        </w:tc>
        <w:tc>
          <w:tcPr>
            <w:tcW w:w="2467" w:type="dxa"/>
            <w:shd w:val="clear" w:color="auto" w:fill="D9D9D9" w:themeFill="background1" w:themeFillShade="D9"/>
          </w:tcPr>
          <w:p w14:paraId="01094CFA" w14:textId="77777777" w:rsidR="000A450A" w:rsidRPr="00E0339C" w:rsidRDefault="000A450A" w:rsidP="00C84AB8">
            <w:pPr>
              <w:spacing w:before="120" w:after="12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BE4B6F">
            <w:pPr>
              <w:spacing w:before="60" w:after="6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9C7161">
            <w:pPr>
              <w:tabs>
                <w:tab w:val="left" w:leader="underscore" w:pos="8562"/>
              </w:tabs>
              <w:spacing w:before="120" w:after="6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9C7161">
            <w:pPr>
              <w:tabs>
                <w:tab w:val="left" w:leader="underscore" w:pos="8562"/>
              </w:tabs>
              <w:spacing w:before="120" w:after="6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9C7161">
            <w:pPr>
              <w:tabs>
                <w:tab w:val="left" w:leader="underscore" w:pos="4423"/>
              </w:tabs>
              <w:spacing w:before="120" w:after="6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4BDE4138" w14:textId="77777777" w:rsidR="00B876E5" w:rsidRDefault="00B876E5" w:rsidP="009C7161">
      <w:pPr>
        <w:pStyle w:val="Sec4head1"/>
      </w:pPr>
      <w:bookmarkStart w:id="414" w:name="_Toc327863868"/>
      <w:bookmarkStart w:id="415" w:name="_Toc479200521"/>
    </w:p>
    <w:p w14:paraId="4015C4E4" w14:textId="77777777" w:rsidR="00B876E5" w:rsidRDefault="00B876E5">
      <w:pPr>
        <w:rPr>
          <w:b/>
          <w:sz w:val="36"/>
        </w:rPr>
      </w:pPr>
      <w:r>
        <w:br w:type="page"/>
      </w:r>
    </w:p>
    <w:p w14:paraId="1D9B914D" w14:textId="2878DF28" w:rsidR="009C7161" w:rsidRPr="00E0339C" w:rsidRDefault="009C7161" w:rsidP="009C7161">
      <w:pPr>
        <w:pStyle w:val="Sec4head1"/>
        <w:rPr>
          <w:highlight w:val="yellow"/>
        </w:rPr>
      </w:pPr>
      <w:bookmarkStart w:id="416" w:name="_Toc73088454"/>
      <w:r w:rsidRPr="00E0339C">
        <w:t>Formulaires de la Proposition technique</w:t>
      </w:r>
      <w:bookmarkEnd w:id="414"/>
      <w:bookmarkEnd w:id="415"/>
      <w:bookmarkEnd w:id="416"/>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404170FA"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0BD87F54" w:rsidR="000A450A" w:rsidRPr="00E0339C" w:rsidRDefault="000A450A" w:rsidP="00373A8C">
      <w:pPr>
        <w:numPr>
          <w:ilvl w:val="0"/>
          <w:numId w:val="22"/>
        </w:numPr>
        <w:tabs>
          <w:tab w:val="left" w:pos="5238"/>
          <w:tab w:val="left" w:pos="5474"/>
          <w:tab w:val="left" w:pos="9468"/>
        </w:tabs>
        <w:ind w:left="14" w:firstLine="0"/>
        <w:jc w:val="left"/>
        <w:rPr>
          <w:b/>
          <w:bCs/>
          <w:i/>
          <w:iCs/>
          <w:sz w:val="28"/>
        </w:rPr>
      </w:pPr>
      <w:r w:rsidRPr="00E0339C">
        <w:rPr>
          <w:bCs/>
          <w:i/>
          <w:iCs/>
          <w:sz w:val="28"/>
        </w:rPr>
        <w:t xml:space="preserve">Organisation des </w:t>
      </w:r>
      <w:r w:rsidR="00B876E5">
        <w:rPr>
          <w:bCs/>
          <w:i/>
          <w:iCs/>
          <w:sz w:val="28"/>
        </w:rPr>
        <w:t>T</w:t>
      </w:r>
      <w:r w:rsidRPr="00E0339C">
        <w:rPr>
          <w:bCs/>
          <w:i/>
          <w:iCs/>
          <w:sz w:val="28"/>
        </w:rPr>
        <w:t xml:space="preserve">ravaux sur </w:t>
      </w:r>
      <w:r w:rsidR="00B876E5">
        <w:rPr>
          <w:bCs/>
          <w:i/>
          <w:iCs/>
          <w:sz w:val="28"/>
        </w:rPr>
        <w:t>C</w:t>
      </w:r>
      <w:r w:rsidR="00C2206F">
        <w:rPr>
          <w:bCs/>
          <w:i/>
          <w:iCs/>
          <w:sz w:val="28"/>
        </w:rPr>
        <w:t>hantier</w:t>
      </w:r>
    </w:p>
    <w:p w14:paraId="7B995149" w14:textId="0B997490"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 xml:space="preserve">Méthode de </w:t>
      </w:r>
      <w:r w:rsidR="00B876E5">
        <w:rPr>
          <w:bCs/>
          <w:i/>
          <w:iCs/>
          <w:sz w:val="28"/>
        </w:rPr>
        <w:t>R</w:t>
      </w:r>
      <w:r w:rsidRPr="00E0339C">
        <w:rPr>
          <w:bCs/>
          <w:i/>
          <w:iCs/>
          <w:sz w:val="28"/>
        </w:rPr>
        <w:t>éalisation</w:t>
      </w:r>
    </w:p>
    <w:p w14:paraId="287518E3" w14:textId="77777777"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373A8C">
      <w:pPr>
        <w:numPr>
          <w:ilvl w:val="0"/>
          <w:numId w:val="22"/>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78B6FC40"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1EF8281A" w:rsidR="00A136D6" w:rsidRPr="00E0339C" w:rsidRDefault="00A136D6" w:rsidP="00373A8C">
      <w:pPr>
        <w:numPr>
          <w:ilvl w:val="0"/>
          <w:numId w:val="22"/>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373A8C">
      <w:pPr>
        <w:numPr>
          <w:ilvl w:val="0"/>
          <w:numId w:val="22"/>
        </w:numPr>
        <w:tabs>
          <w:tab w:val="left" w:pos="5238"/>
          <w:tab w:val="left" w:pos="5474"/>
          <w:tab w:val="left" w:pos="9468"/>
        </w:tabs>
        <w:ind w:left="14" w:firstLine="0"/>
        <w:jc w:val="left"/>
        <w:rPr>
          <w:bCs/>
          <w:i/>
          <w:iCs/>
          <w:sz w:val="28"/>
        </w:rPr>
      </w:pPr>
      <w:r w:rsidRPr="00E0339C">
        <w:rPr>
          <w:bCs/>
          <w:i/>
          <w:iCs/>
          <w:sz w:val="28"/>
        </w:rPr>
        <w:t>Autres</w:t>
      </w:r>
    </w:p>
    <w:p w14:paraId="562E533C" w14:textId="000C6D44" w:rsidR="000A450A" w:rsidRPr="00E0339C" w:rsidRDefault="000A450A" w:rsidP="00F11A89">
      <w:pPr>
        <w:pStyle w:val="Sec4head2"/>
      </w:pPr>
      <w:r w:rsidRPr="00E0339C">
        <w:br w:type="page"/>
      </w:r>
      <w:bookmarkStart w:id="417" w:name="_Toc327863869"/>
      <w:bookmarkStart w:id="418" w:name="_Toc479200522"/>
      <w:bookmarkStart w:id="419" w:name="_Toc73088455"/>
      <w:r w:rsidRPr="00E0339C">
        <w:t xml:space="preserve">Organisation des </w:t>
      </w:r>
      <w:r w:rsidR="00B876E5">
        <w:t>T</w:t>
      </w:r>
      <w:r w:rsidRPr="00E0339C">
        <w:t xml:space="preserve">ravaux sur </w:t>
      </w:r>
      <w:r w:rsidR="00B876E5">
        <w:t>Chantier</w:t>
      </w:r>
      <w:bookmarkEnd w:id="417"/>
      <w:bookmarkEnd w:id="418"/>
      <w:bookmarkEnd w:id="419"/>
    </w:p>
    <w:p w14:paraId="4A3C181C" w14:textId="77C8710A" w:rsidR="000A450A" w:rsidRPr="00E0339C" w:rsidRDefault="000A450A" w:rsidP="00F11A89">
      <w:pPr>
        <w:pStyle w:val="Sec4head2"/>
      </w:pPr>
      <w:r w:rsidRPr="00E0339C">
        <w:br w:type="page"/>
      </w:r>
      <w:bookmarkStart w:id="420" w:name="_Toc327863870"/>
      <w:bookmarkStart w:id="421" w:name="_Toc479200523"/>
      <w:bookmarkStart w:id="422" w:name="_Toc73088456"/>
      <w:r w:rsidRPr="00E0339C">
        <w:t xml:space="preserve">Méthode de </w:t>
      </w:r>
      <w:r w:rsidR="00B876E5">
        <w:t>R</w:t>
      </w:r>
      <w:r w:rsidRPr="00E0339C">
        <w:t>éalisation</w:t>
      </w:r>
      <w:bookmarkEnd w:id="420"/>
      <w:bookmarkEnd w:id="421"/>
      <w:bookmarkEnd w:id="422"/>
    </w:p>
    <w:p w14:paraId="7E75D8EA" w14:textId="77777777" w:rsidR="000A450A" w:rsidRDefault="000A450A" w:rsidP="00F11A89">
      <w:pPr>
        <w:pStyle w:val="Sec4head2"/>
      </w:pPr>
      <w:r w:rsidRPr="00E0339C">
        <w:br w:type="page"/>
      </w:r>
      <w:bookmarkStart w:id="423" w:name="_Toc327863871"/>
      <w:bookmarkStart w:id="424" w:name="_Toc479200524"/>
      <w:bookmarkStart w:id="425" w:name="_Toc73088457"/>
      <w:r w:rsidRPr="00E0339C">
        <w:t>Calendrier de Mobilisation</w:t>
      </w:r>
      <w:bookmarkEnd w:id="423"/>
      <w:bookmarkEnd w:id="424"/>
      <w:bookmarkEnd w:id="425"/>
    </w:p>
    <w:p w14:paraId="5587BB8C" w14:textId="3996FEC2" w:rsidR="00F122C8" w:rsidRPr="00F122C8" w:rsidRDefault="00F122C8" w:rsidP="00F122C8">
      <w:pPr>
        <w:spacing w:before="60" w:after="120"/>
        <w:jc w:val="center"/>
        <w:rPr>
          <w:i/>
        </w:rPr>
      </w:pPr>
      <w:r w:rsidRPr="00F122C8">
        <w:rPr>
          <w:i/>
        </w:rPr>
        <w:t>[insérer le Cale</w:t>
      </w:r>
      <w:r>
        <w:rPr>
          <w:i/>
        </w:rPr>
        <w:t>n</w:t>
      </w:r>
      <w:r w:rsidRPr="00F122C8">
        <w:rPr>
          <w:i/>
        </w:rPr>
        <w:t>drier de Mobilisation]</w:t>
      </w:r>
    </w:p>
    <w:p w14:paraId="41397D46" w14:textId="46641051"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w:t>
      </w:r>
      <w:r w:rsidR="00C2206F">
        <w:rPr>
          <w:rFonts w:eastAsia="Arial Narrow"/>
          <w:color w:val="000000"/>
        </w:rPr>
        <w:t>Chantier</w:t>
      </w:r>
      <w:r>
        <w:rPr>
          <w:rFonts w:eastAsia="Arial Narrow"/>
          <w:color w:val="000000"/>
        </w:rPr>
        <w:t xml:space="preserv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26" w:name="_Toc327863872"/>
      <w:bookmarkStart w:id="427" w:name="_Toc479200525"/>
      <w:bookmarkStart w:id="428" w:name="_Toc73088458"/>
      <w:r w:rsidRPr="00943526">
        <w:t>Calendrier d</w:t>
      </w:r>
      <w:r w:rsidR="00BB7B3B" w:rsidRPr="00943526">
        <w:t>’Exécution</w:t>
      </w:r>
      <w:bookmarkEnd w:id="426"/>
      <w:bookmarkEnd w:id="427"/>
      <w:bookmarkEnd w:id="428"/>
    </w:p>
    <w:p w14:paraId="3478C1EF" w14:textId="0569DCDF" w:rsidR="00F122C8" w:rsidRDefault="00F122C8" w:rsidP="00F122C8">
      <w:pPr>
        <w:spacing w:before="60" w:after="120"/>
        <w:jc w:val="center"/>
        <w:rPr>
          <w:i/>
        </w:rPr>
      </w:pPr>
      <w:r w:rsidRPr="00943526">
        <w:rPr>
          <w:i/>
        </w:rPr>
        <w:t>[insérer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E20692">
      <w:pPr>
        <w:pStyle w:val="ListParagraph"/>
        <w:numPr>
          <w:ilvl w:val="0"/>
          <w:numId w:val="58"/>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E20692">
      <w:pPr>
        <w:pStyle w:val="ListParagraph"/>
        <w:numPr>
          <w:ilvl w:val="0"/>
          <w:numId w:val="58"/>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29" w:name="_Toc327863873"/>
      <w:bookmarkStart w:id="430" w:name="_Toc479200526"/>
      <w:bookmarkStart w:id="431" w:name="_Toc73088459"/>
      <w:r w:rsidRPr="00E0339C">
        <w:t>Matériel</w:t>
      </w:r>
      <w:r w:rsidR="004B46DD" w:rsidRPr="00E0339C">
        <w:t xml:space="preserve"> - </w:t>
      </w:r>
      <w:r w:rsidRPr="00E0339C">
        <w:t>Formulaire MAT</w:t>
      </w:r>
      <w:bookmarkEnd w:id="429"/>
      <w:bookmarkEnd w:id="430"/>
      <w:bookmarkEnd w:id="431"/>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32" w:name="_Toc327863874"/>
      <w:bookmarkStart w:id="433" w:name="_Toc479200527"/>
      <w:bookmarkStart w:id="434" w:name="_Toc73088460"/>
      <w:r w:rsidRPr="00E0339C">
        <w:t>Personnel</w:t>
      </w:r>
      <w:bookmarkEnd w:id="432"/>
      <w:r w:rsidRPr="00E0339C">
        <w:t xml:space="preserve"> Clé</w:t>
      </w:r>
      <w:bookmarkEnd w:id="433"/>
      <w:bookmarkEnd w:id="434"/>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35" w:name="_Toc327863875"/>
      <w:r w:rsidRPr="00E0339C">
        <w:t>Formulaire PER -1</w:t>
      </w:r>
      <w:r w:rsidR="005B69F3" w:rsidRPr="00E0339C">
        <w:t> :</w:t>
      </w:r>
      <w:r w:rsidR="00543ED0" w:rsidRPr="00E0339C">
        <w:t xml:space="preserve"> </w:t>
      </w:r>
      <w:r w:rsidRPr="00E0339C">
        <w:t>Personnel proposé</w:t>
      </w:r>
      <w:bookmarkEnd w:id="435"/>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8C1E81">
            <w:pPr>
              <w:suppressAutoHyphens/>
              <w:spacing w:before="20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E0339C" w:rsidRDefault="007177E0" w:rsidP="008C1E81">
            <w:pPr>
              <w:suppressAutoHyphens/>
              <w:spacing w:before="20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8C1E81">
            <w:pPr>
              <w:suppressAutoHyphens/>
              <w:spacing w:before="20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8C1E81">
            <w:pPr>
              <w:spacing w:before="20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8C1E81">
            <w:pPr>
              <w:suppressAutoHyphens/>
              <w:spacing w:before="20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8C1E81">
            <w:pPr>
              <w:spacing w:before="20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A136D6" w:rsidRPr="00E0339C" w14:paraId="121CDF14" w14:textId="77777777" w:rsidTr="00193C72">
        <w:trPr>
          <w:cantSplit/>
        </w:trPr>
        <w:tc>
          <w:tcPr>
            <w:tcW w:w="720" w:type="dxa"/>
            <w:tcBorders>
              <w:top w:val="single" w:sz="6" w:space="0" w:color="auto"/>
              <w:left w:val="single" w:sz="6" w:space="0" w:color="auto"/>
              <w:bottom w:val="single" w:sz="4" w:space="0" w:color="auto"/>
              <w:right w:val="nil"/>
            </w:tcBorders>
            <w:hideMark/>
          </w:tcPr>
          <w:p w14:paraId="43864C26" w14:textId="77777777" w:rsidR="00A136D6" w:rsidRPr="00E0339C" w:rsidRDefault="00A136D6" w:rsidP="008C1E81">
            <w:pPr>
              <w:suppressAutoHyphens/>
              <w:spacing w:before="20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single" w:sz="4" w:space="0" w:color="auto"/>
              <w:right w:val="single" w:sz="6" w:space="0" w:color="auto"/>
            </w:tcBorders>
            <w:hideMark/>
          </w:tcPr>
          <w:p w14:paraId="12243549" w14:textId="66590A52"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193C72">
        <w:trPr>
          <w:cantSplit/>
        </w:trPr>
        <w:tc>
          <w:tcPr>
            <w:tcW w:w="720" w:type="dxa"/>
            <w:vMerge w:val="restart"/>
            <w:tcBorders>
              <w:top w:val="single" w:sz="4" w:space="0" w:color="auto"/>
              <w:left w:val="single" w:sz="4" w:space="0" w:color="auto"/>
              <w:bottom w:val="single" w:sz="4" w:space="0" w:color="auto"/>
              <w:right w:val="single" w:sz="4" w:space="0" w:color="auto"/>
            </w:tcBorders>
          </w:tcPr>
          <w:p w14:paraId="78A6C686" w14:textId="77777777" w:rsidR="007177E0" w:rsidRPr="00E0339C" w:rsidRDefault="007177E0" w:rsidP="008C1E81">
            <w:pPr>
              <w:suppressAutoHyphens/>
              <w:spacing w:before="200"/>
              <w:rPr>
                <w:b/>
                <w:bCs/>
                <w:spacing w:val="-2"/>
                <w:sz w:val="22"/>
                <w:szCs w:val="22"/>
              </w:rPr>
            </w:pPr>
          </w:p>
        </w:tc>
        <w:tc>
          <w:tcPr>
            <w:tcW w:w="8370" w:type="dxa"/>
            <w:gridSpan w:val="3"/>
            <w:tcBorders>
              <w:top w:val="single" w:sz="4" w:space="0" w:color="auto"/>
              <w:left w:val="single" w:sz="4" w:space="0" w:color="auto"/>
              <w:bottom w:val="single" w:sz="4" w:space="0" w:color="auto"/>
              <w:right w:val="single" w:sz="4" w:space="0" w:color="auto"/>
            </w:tcBorders>
            <w:hideMark/>
          </w:tcPr>
          <w:p w14:paraId="311AEEBA" w14:textId="3FEB3ED2" w:rsidR="007177E0" w:rsidRPr="00E0339C" w:rsidRDefault="007177E0" w:rsidP="008C1E81">
            <w:pPr>
              <w:suppressAutoHyphens/>
              <w:spacing w:before="20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193C72">
        <w:trPr>
          <w:cantSplit/>
        </w:trPr>
        <w:tc>
          <w:tcPr>
            <w:tcW w:w="720" w:type="dxa"/>
            <w:vMerge/>
            <w:tcBorders>
              <w:top w:val="single" w:sz="4" w:space="0" w:color="auto"/>
              <w:left w:val="single" w:sz="6" w:space="0" w:color="auto"/>
              <w:right w:val="nil"/>
            </w:tcBorders>
          </w:tcPr>
          <w:p w14:paraId="05D1257A"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4" w:space="0" w:color="auto"/>
              <w:left w:val="single" w:sz="6" w:space="0" w:color="auto"/>
              <w:bottom w:val="nil"/>
              <w:right w:val="single" w:sz="6" w:space="0" w:color="auto"/>
            </w:tcBorders>
          </w:tcPr>
          <w:p w14:paraId="43976767" w14:textId="2BAEF430" w:rsidR="007177E0" w:rsidRPr="00E0339C" w:rsidRDefault="007177E0" w:rsidP="008C1E81">
            <w:pPr>
              <w:spacing w:before="200"/>
              <w:ind w:left="24" w:firstLine="0"/>
              <w:jc w:val="left"/>
              <w:rPr>
                <w:b/>
                <w:sz w:val="22"/>
                <w:szCs w:val="22"/>
              </w:rPr>
            </w:pPr>
            <w:r w:rsidRPr="00E0339C">
              <w:rPr>
                <w:b/>
                <w:sz w:val="22"/>
                <w:szCs w:val="22"/>
              </w:rPr>
              <w:t>Durée d’emploi :</w:t>
            </w:r>
          </w:p>
        </w:tc>
        <w:tc>
          <w:tcPr>
            <w:tcW w:w="6470" w:type="dxa"/>
            <w:tcBorders>
              <w:top w:val="single" w:sz="4" w:space="0" w:color="auto"/>
              <w:left w:val="single" w:sz="6" w:space="0" w:color="auto"/>
              <w:bottom w:val="nil"/>
              <w:right w:val="single" w:sz="6" w:space="0" w:color="auto"/>
            </w:tcBorders>
          </w:tcPr>
          <w:p w14:paraId="2266A918" w14:textId="77777777" w:rsidR="007177E0" w:rsidRPr="00E0339C" w:rsidRDefault="007177E0" w:rsidP="008C1E81">
            <w:pPr>
              <w:spacing w:before="20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8C1E81">
            <w:pPr>
              <w:spacing w:before="20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8C1E81">
            <w:pPr>
              <w:spacing w:before="200"/>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8C1E81">
            <w:pPr>
              <w:spacing w:before="20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8C1E81">
            <w:pPr>
              <w:spacing w:before="200"/>
              <w:ind w:left="24" w:firstLine="0"/>
              <w:jc w:val="left"/>
              <w:rPr>
                <w:i/>
                <w:sz w:val="22"/>
                <w:szCs w:val="22"/>
              </w:rPr>
            </w:pPr>
            <w:r w:rsidRPr="00E0339C">
              <w:rPr>
                <w:i/>
                <w:sz w:val="22"/>
                <w:szCs w:val="22"/>
              </w:rPr>
              <w:t>[insérer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8C1E81">
            <w:pPr>
              <w:keepNext/>
              <w:keepLines/>
              <w:suppressAutoHyphens/>
              <w:spacing w:before="200"/>
              <w:rPr>
                <w:b/>
                <w:bCs/>
                <w:spacing w:val="-2"/>
                <w:sz w:val="22"/>
                <w:szCs w:val="22"/>
              </w:rPr>
            </w:pPr>
            <w:r w:rsidRPr="00E0339C">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8C1E81">
            <w:pPr>
              <w:keepNext/>
              <w:keepLines/>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8C1E81">
            <w:pPr>
              <w:keepNext/>
              <w:keepLines/>
              <w:suppressAutoHyphens/>
              <w:spacing w:before="20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8C1E81">
            <w:pPr>
              <w:spacing w:before="20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8C1E81">
            <w:pPr>
              <w:spacing w:before="200"/>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8C1E81">
            <w:pPr>
              <w:spacing w:before="20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8C1E81">
            <w:pPr>
              <w:spacing w:before="20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8C1E81">
            <w:pPr>
              <w:spacing w:before="20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8C1E81">
            <w:pPr>
              <w:spacing w:before="20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8C1E81">
            <w:pPr>
              <w:suppressAutoHyphens/>
              <w:spacing w:before="20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8C1E81">
            <w:pPr>
              <w:suppressAutoHyphens/>
              <w:spacing w:before="20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8C1E81">
            <w:pPr>
              <w:spacing w:before="20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8C1E81">
            <w:pPr>
              <w:spacing w:before="200"/>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8C1E81">
            <w:pPr>
              <w:spacing w:before="20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8C1E81">
            <w:pPr>
              <w:spacing w:before="20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8C1E81">
            <w:pPr>
              <w:spacing w:before="20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8C1E81">
            <w:pPr>
              <w:spacing w:before="200"/>
              <w:ind w:left="24" w:firstLine="0"/>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8C1E81">
            <w:pPr>
              <w:suppressAutoHyphens/>
              <w:spacing w:before="200"/>
              <w:rPr>
                <w:b/>
                <w:bCs/>
                <w:sz w:val="20"/>
              </w:rPr>
            </w:pPr>
            <w:r>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8C1E81">
            <w:pPr>
              <w:suppressAutoHyphens/>
              <w:spacing w:before="20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8C1E81">
            <w:pPr>
              <w:suppressAutoHyphens/>
              <w:spacing w:before="20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8C1E81">
            <w:pPr>
              <w:suppressAutoHyphens/>
              <w:spacing w:before="20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8C1E81">
            <w:pPr>
              <w:suppressAutoHyphens/>
              <w:spacing w:before="20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8C1E81">
            <w:pPr>
              <w:suppressAutoHyphens/>
              <w:spacing w:before="200"/>
              <w:ind w:left="0" w:firstLine="18"/>
              <w:rPr>
                <w:bCs/>
                <w:i/>
                <w:sz w:val="20"/>
              </w:rPr>
            </w:pPr>
            <w:r w:rsidRPr="00EF2D33">
              <w:rPr>
                <w:bCs/>
                <w:i/>
                <w:sz w:val="20"/>
              </w:rPr>
              <w:t xml:space="preserve">[insérer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EF2D33"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EF2D33" w:rsidRDefault="00F0719F" w:rsidP="008C1E81">
            <w:pPr>
              <w:suppressAutoHyphens/>
              <w:spacing w:before="20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EF2D33" w:rsidRDefault="00F0719F" w:rsidP="008C1E81">
            <w:pPr>
              <w:suppressAutoHyphens/>
              <w:spacing w:before="200"/>
              <w:rPr>
                <w:bCs/>
                <w:i/>
                <w:sz w:val="20"/>
              </w:rPr>
            </w:pPr>
            <w:r w:rsidRPr="00EF2D33">
              <w:rPr>
                <w:bCs/>
                <w:i/>
                <w:sz w:val="20"/>
              </w:rPr>
              <w:t>[Insérer le nombre de jours/semaines/mois qui ont été prévus pour ce poste]</w:t>
            </w:r>
          </w:p>
        </w:tc>
      </w:tr>
      <w:tr w:rsidR="00F0719F" w:rsidRPr="00EF2D33"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EF2D33"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EF2D33" w:rsidRDefault="00F0719F" w:rsidP="008C1E81">
            <w:pPr>
              <w:suppressAutoHyphens/>
              <w:spacing w:before="200"/>
              <w:ind w:left="8" w:hanging="8"/>
              <w:jc w:val="left"/>
              <w:rPr>
                <w:b/>
                <w:bCs/>
                <w:sz w:val="20"/>
              </w:rPr>
            </w:pPr>
            <w:r w:rsidRPr="00EF2D33">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EF2D33" w:rsidRDefault="00F0719F" w:rsidP="008C1E81">
            <w:pPr>
              <w:suppressAutoHyphens/>
              <w:spacing w:before="200"/>
              <w:ind w:left="18" w:hanging="18"/>
              <w:rPr>
                <w:bCs/>
                <w:i/>
                <w:sz w:val="20"/>
              </w:rPr>
            </w:pPr>
            <w:r w:rsidRPr="00EF2D33">
              <w:rPr>
                <w:bCs/>
                <w:i/>
                <w:sz w:val="20"/>
              </w:rPr>
              <w:t>[insérer le calendrier prévu pour ce poste (e.g. attacher un graphique Gantt de haut niveau]</w:t>
            </w:r>
          </w:p>
        </w:tc>
      </w:tr>
      <w:tr w:rsidR="00A136D6" w:rsidRPr="00E0339C"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E0339C" w:rsidRDefault="00A136D6" w:rsidP="008C1E81">
            <w:pPr>
              <w:suppressAutoHyphens/>
              <w:spacing w:before="20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E0339C" w:rsidRDefault="00A136D6" w:rsidP="008C1E81">
            <w:pPr>
              <w:spacing w:before="200"/>
              <w:rPr>
                <w:sz w:val="22"/>
                <w:szCs w:val="22"/>
              </w:rPr>
            </w:pPr>
            <w:r w:rsidRPr="00E0339C">
              <w:rPr>
                <w:sz w:val="22"/>
                <w:szCs w:val="22"/>
              </w:rPr>
              <w:t>…</w:t>
            </w:r>
          </w:p>
        </w:tc>
      </w:tr>
      <w:tr w:rsidR="00A136D6" w:rsidRPr="00E0339C"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E0339C"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E0339C" w:rsidRDefault="00A136D6" w:rsidP="008C1E81">
            <w:pPr>
              <w:spacing w:before="200"/>
              <w:rPr>
                <w:sz w:val="22"/>
                <w:szCs w:val="22"/>
              </w:rPr>
            </w:pPr>
          </w:p>
        </w:tc>
      </w:tr>
      <w:tr w:rsidR="00A136D6" w:rsidRPr="00E0339C"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E0339C" w:rsidRDefault="00A136D6" w:rsidP="008C1E81">
            <w:pPr>
              <w:spacing w:before="200"/>
              <w:rPr>
                <w:sz w:val="22"/>
                <w:szCs w:val="22"/>
              </w:rPr>
            </w:pPr>
          </w:p>
        </w:tc>
      </w:tr>
      <w:tr w:rsidR="00A136D6" w:rsidRPr="00E0339C"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E0339C" w:rsidRDefault="00A136D6" w:rsidP="008C1E81">
            <w:pPr>
              <w:spacing w:before="200"/>
              <w:rPr>
                <w:sz w:val="22"/>
                <w:szCs w:val="22"/>
              </w:rPr>
            </w:pPr>
          </w:p>
        </w:tc>
      </w:tr>
      <w:tr w:rsidR="00A136D6" w:rsidRPr="00E0339C"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E0339C" w:rsidRDefault="00A136D6" w:rsidP="008C1E81">
            <w:pPr>
              <w:spacing w:before="200"/>
              <w:rPr>
                <w:sz w:val="22"/>
                <w:szCs w:val="22"/>
              </w:rPr>
            </w:pPr>
          </w:p>
        </w:tc>
      </w:tr>
      <w:tr w:rsidR="00A136D6" w:rsidRPr="00E0339C"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E0339C"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E0339C"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E0339C" w:rsidRDefault="00A136D6" w:rsidP="008C1E81">
            <w:pPr>
              <w:spacing w:before="20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36" w:name="_Toc73088461"/>
      <w:r w:rsidRPr="00E0339C">
        <w:t>Modèle PER-2</w:t>
      </w:r>
      <w:bookmarkEnd w:id="436"/>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A136D6">
      <w:pPr>
        <w:suppressAutoHyphens/>
        <w:spacing w:before="120" w:after="12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03174136" w:rsidR="00A136D6" w:rsidRDefault="00A136D6" w:rsidP="00A136D6">
      <w:pPr>
        <w:suppressAutoHyphens/>
        <w:spacing w:before="120" w:after="120"/>
        <w:rPr>
          <w:rStyle w:val="Table"/>
          <w:rFonts w:asciiTheme="majorBidi" w:hAnsiTheme="majorBidi" w:cstheme="majorBidi"/>
          <w:i/>
          <w:sz w:val="24"/>
          <w:szCs w:val="24"/>
        </w:rPr>
      </w:pPr>
    </w:p>
    <w:p w14:paraId="2E2D6818" w14:textId="1EFF3265" w:rsidR="00AE59A9" w:rsidRDefault="00AE59A9" w:rsidP="00A136D6">
      <w:pPr>
        <w:suppressAutoHyphens/>
        <w:spacing w:before="120" w:after="120"/>
        <w:rPr>
          <w:rStyle w:val="Table"/>
          <w:rFonts w:asciiTheme="majorBidi" w:hAnsiTheme="majorBidi" w:cstheme="majorBidi"/>
          <w:i/>
          <w:sz w:val="24"/>
          <w:szCs w:val="24"/>
        </w:rPr>
      </w:pPr>
    </w:p>
    <w:p w14:paraId="3F3D16B9" w14:textId="77777777" w:rsidR="00AE59A9" w:rsidRPr="00E0339C" w:rsidRDefault="00AE59A9"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E0339C"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0339C" w:rsidRDefault="00A136D6" w:rsidP="00A136D6">
      <w:pPr>
        <w:spacing w:before="12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373A8C">
      <w:pPr>
        <w:numPr>
          <w:ilvl w:val="0"/>
          <w:numId w:val="38"/>
        </w:numPr>
        <w:spacing w:after="120"/>
        <w:rPr>
          <w:rFonts w:asciiTheme="majorBidi" w:hAnsiTheme="majorBidi" w:cstheme="majorBidi"/>
          <w:szCs w:val="24"/>
        </w:rPr>
      </w:pPr>
      <w:r w:rsidRPr="00E0339C">
        <w:rPr>
          <w:rFonts w:asciiTheme="majorBidi" w:hAnsiTheme="majorBidi" w:cstheme="majorBidi"/>
          <w:szCs w:val="24"/>
        </w:rPr>
        <w:t xml:space="preserve">entrainer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14:paraId="2D7B51E6" w14:textId="68256E84"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357150">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357150">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21965B64" w14:textId="0D03CD17" w:rsidR="00A136D6" w:rsidRPr="00E0339C" w:rsidRDefault="00357150" w:rsidP="00851BFD">
      <w:pPr>
        <w:tabs>
          <w:tab w:val="left" w:leader="underscore" w:pos="9214"/>
        </w:tabs>
        <w:spacing w:before="480" w:after="120"/>
        <w:rPr>
          <w:b/>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r w:rsidR="00A136D6" w:rsidRPr="00E0339C">
        <w:rPr>
          <w:b/>
        </w:rPr>
        <w:br w:type="page"/>
      </w:r>
    </w:p>
    <w:p w14:paraId="559334F4" w14:textId="5FA57455" w:rsidR="00A136D6" w:rsidRPr="00E0339C" w:rsidRDefault="00A136D6" w:rsidP="00F11A89">
      <w:pPr>
        <w:pStyle w:val="Sec4head2"/>
      </w:pPr>
      <w:bookmarkStart w:id="437" w:name="_Toc479200528"/>
      <w:bookmarkStart w:id="438" w:name="_Toc73088462"/>
      <w:r w:rsidRPr="00E0339C">
        <w:t xml:space="preserve">Stratégies de </w:t>
      </w:r>
      <w:r w:rsidR="00B876E5">
        <w:t>gestion</w:t>
      </w:r>
      <w:r w:rsidRPr="00E0339C">
        <w:t xml:space="preserve"> et plans de mise en œuvre ES</w:t>
      </w:r>
      <w:bookmarkEnd w:id="437"/>
      <w:bookmarkEnd w:id="438"/>
    </w:p>
    <w:p w14:paraId="7FCBA80E" w14:textId="696CD77D" w:rsidR="00A136D6" w:rsidRPr="00E0339C" w:rsidRDefault="00A136D6" w:rsidP="00357150">
      <w:pPr>
        <w:spacing w:after="120"/>
        <w:ind w:left="0" w:firstLine="0"/>
        <w:rPr>
          <w:iCs/>
        </w:rPr>
      </w:pPr>
      <w:r w:rsidRPr="00E0339C">
        <w:rPr>
          <w:iCs/>
        </w:rPr>
        <w:t xml:space="preserve">Le Soumissionnaire devra soumettre les stratégies de </w:t>
      </w:r>
      <w:r w:rsidR="00B876E5">
        <w:rPr>
          <w:iCs/>
        </w:rPr>
        <w:t>gestion</w:t>
      </w:r>
      <w:r w:rsidRPr="00E0339C">
        <w:rPr>
          <w:iCs/>
        </w:rPr>
        <w:t xml:space="preserve"> et plans de mise en œuvre dans les domaines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3F050543"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2EACFF53" w:rsidR="00A136D6" w:rsidRPr="00E0339C" w:rsidRDefault="00A136D6" w:rsidP="00F11A89">
      <w:pPr>
        <w:pStyle w:val="Sec4head2"/>
      </w:pPr>
      <w:bookmarkStart w:id="439" w:name="_Toc73088463"/>
      <w:r w:rsidRPr="00E0339C">
        <w:t xml:space="preserve">Code de Conduite </w:t>
      </w:r>
      <w:r w:rsidR="00F122C8">
        <w:t xml:space="preserve">pour le Personnel de l’Entrepreneur </w:t>
      </w:r>
      <w:r w:rsidRPr="00E0339C">
        <w:t>(ES)</w:t>
      </w:r>
      <w:bookmarkEnd w:id="439"/>
    </w:p>
    <w:p w14:paraId="57073E60" w14:textId="77777777" w:rsidR="00F122C8" w:rsidRDefault="00F122C8" w:rsidP="00F122C8">
      <w:pPr>
        <w:suppressAutoHyphens/>
        <w:spacing w:before="60"/>
        <w:ind w:left="0" w:firstLine="0"/>
        <w:rPr>
          <w:b/>
          <w:i/>
          <w:iCs/>
          <w:szCs w:val="24"/>
        </w:rPr>
      </w:pPr>
    </w:p>
    <w:p w14:paraId="6DB3BA9B" w14:textId="32C61198" w:rsidR="00F122C8" w:rsidRPr="00EF2D33" w:rsidRDefault="00F122C8" w:rsidP="00F122C8">
      <w:pPr>
        <w:suppressAutoHyphens/>
        <w:spacing w:before="6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8774"/>
      </w:tblGrid>
      <w:tr w:rsidR="00F122C8" w:rsidRPr="00EF2D33" w14:paraId="137D276B" w14:textId="77777777" w:rsidTr="00F122C8">
        <w:tc>
          <w:tcPr>
            <w:tcW w:w="9576" w:type="dxa"/>
          </w:tcPr>
          <w:p w14:paraId="230ABF8D" w14:textId="77777777" w:rsidR="00F122C8" w:rsidRPr="00EF2D33" w:rsidRDefault="00F122C8" w:rsidP="00F122C8">
            <w:pPr>
              <w:spacing w:after="120"/>
              <w:ind w:left="0" w:firstLine="0"/>
              <w:jc w:val="left"/>
              <w:rPr>
                <w:szCs w:val="24"/>
                <w:lang w:eastAsia="en-US"/>
              </w:rPr>
            </w:pPr>
            <w:bookmarkStart w:id="440" w:name="_Hlk16860207"/>
            <w:bookmarkStart w:id="441" w:name="_Hlk16860206"/>
            <w:bookmarkEnd w:id="440"/>
            <w:r w:rsidRPr="00EF2D33">
              <w:rPr>
                <w:b/>
                <w:bCs/>
                <w:iCs/>
                <w:szCs w:val="24"/>
                <w:u w:val="single"/>
                <w:lang w:eastAsia="en-US"/>
              </w:rPr>
              <w:t>Note pour le Maître d’Ouvrage</w:t>
            </w:r>
            <w:r w:rsidRPr="00EF2D33">
              <w:rPr>
                <w:iCs/>
                <w:szCs w:val="24"/>
                <w:u w:val="single"/>
                <w:lang w:eastAsia="en-US"/>
              </w:rPr>
              <w:t xml:space="preserve">: </w:t>
            </w:r>
            <w:bookmarkEnd w:id="441"/>
          </w:p>
          <w:p w14:paraId="6E6345A2" w14:textId="77777777" w:rsidR="00F122C8" w:rsidRPr="001D5029" w:rsidRDefault="00F122C8" w:rsidP="00F122C8">
            <w:pPr>
              <w:spacing w:after="120"/>
              <w:ind w:left="360" w:firstLine="0"/>
              <w:jc w:val="left"/>
              <w:rPr>
                <w:szCs w:val="24"/>
                <w:lang w:eastAsia="en-US"/>
              </w:rPr>
            </w:pPr>
            <w:r w:rsidRPr="006B0D13">
              <w:rPr>
                <w:b/>
                <w:bCs/>
                <w:i/>
                <w:iCs/>
                <w:szCs w:val="24"/>
                <w:lang w:eastAsia="en-US"/>
              </w:rPr>
              <w:t>Les exigences minimum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717347A4" w14:textId="0F93C4DC" w:rsidR="00F122C8" w:rsidRPr="001D5029" w:rsidRDefault="00F122C8" w:rsidP="00F122C8">
            <w:pPr>
              <w:spacing w:after="120"/>
              <w:ind w:left="360" w:firstLine="0"/>
              <w:jc w:val="left"/>
              <w:rPr>
                <w:szCs w:val="24"/>
                <w:lang w:eastAsia="en-US"/>
              </w:rPr>
            </w:pPr>
            <w:r w:rsidRPr="006B0D13">
              <w:rPr>
                <w:i/>
                <w:iCs/>
                <w:szCs w:val="24"/>
                <w:lang w:eastAsia="en-US"/>
              </w:rPr>
              <w:t>Les types de problèmes identifiés peuvent inclure des risques associés à</w:t>
            </w:r>
            <w:r>
              <w:rPr>
                <w:i/>
                <w:iCs/>
                <w:szCs w:val="24"/>
                <w:lang w:eastAsia="en-US"/>
              </w:rPr>
              <w:t xml:space="preserve"> des</w:t>
            </w:r>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6E905F14" w14:textId="77777777" w:rsidR="00F122C8" w:rsidRPr="001D5029" w:rsidRDefault="00F122C8" w:rsidP="00F122C8">
            <w:pPr>
              <w:spacing w:after="0"/>
              <w:ind w:left="0" w:firstLine="360"/>
              <w:jc w:val="left"/>
              <w:rPr>
                <w:szCs w:val="24"/>
                <w:lang w:eastAsia="en-US"/>
              </w:rPr>
            </w:pPr>
            <w:r w:rsidRPr="006B0D13">
              <w:rPr>
                <w:b/>
                <w:bCs/>
                <w:i/>
                <w:iCs/>
                <w:szCs w:val="24"/>
                <w:lang w:eastAsia="en-US"/>
              </w:rPr>
              <w:t>Supprimer le présent encadré avant de finaliser les documents d’appel  d’offres.</w:t>
            </w:r>
          </w:p>
          <w:p w14:paraId="339C6FE3" w14:textId="77777777" w:rsidR="00F122C8" w:rsidRPr="00EF2D33" w:rsidRDefault="00F122C8" w:rsidP="00F122C8">
            <w:pPr>
              <w:spacing w:after="0"/>
              <w:ind w:left="0" w:firstLine="360"/>
              <w:jc w:val="left"/>
              <w:rPr>
                <w:szCs w:val="24"/>
                <w:lang w:eastAsia="en-US"/>
              </w:rPr>
            </w:pPr>
          </w:p>
        </w:tc>
      </w:tr>
    </w:tbl>
    <w:p w14:paraId="435DE014" w14:textId="77777777" w:rsidR="00F122C8" w:rsidRPr="00EF2D33" w:rsidRDefault="00F122C8" w:rsidP="00F122C8">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8774"/>
      </w:tblGrid>
      <w:tr w:rsidR="00F122C8" w:rsidRPr="00EF2D33" w14:paraId="54C16290" w14:textId="77777777" w:rsidTr="00F122C8">
        <w:tc>
          <w:tcPr>
            <w:tcW w:w="9576" w:type="dxa"/>
          </w:tcPr>
          <w:p w14:paraId="036A3F8D" w14:textId="77777777" w:rsidR="00F122C8" w:rsidRPr="00EF2D33" w:rsidRDefault="00F122C8" w:rsidP="00F122C8">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Pr="00EF2D33">
              <w:rPr>
                <w14:textOutline w14:w="9525" w14:cap="rnd" w14:cmpd="sng" w14:algn="ctr">
                  <w14:noFill/>
                  <w14:prstDash w14:val="solid"/>
                  <w14:bevel/>
                </w14:textOutline>
              </w:rPr>
              <w:t xml:space="preserve">: </w:t>
            </w:r>
          </w:p>
          <w:p w14:paraId="1E14C75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42"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42"/>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F122C8">
      <w:pPr>
        <w:pStyle w:val="SectionIVHeader"/>
        <w:tabs>
          <w:tab w:val="left" w:pos="2610"/>
        </w:tabs>
        <w:suppressAutoHyphens/>
        <w:rPr>
          <w:i/>
          <w:sz w:val="24"/>
          <w:szCs w:val="24"/>
        </w:rPr>
      </w:pPr>
    </w:p>
    <w:p w14:paraId="065720F5" w14:textId="77777777" w:rsidR="00F122C8" w:rsidRPr="00EF2D33" w:rsidRDefault="00F122C8" w:rsidP="00F122C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3EA7A691" w:rsidR="00F122C8" w:rsidRPr="00EF2D33" w:rsidRDefault="00F122C8" w:rsidP="00C2206F">
      <w:pPr>
        <w:spacing w:before="240"/>
        <w:ind w:left="0" w:firstLine="0"/>
        <w:rPr>
          <w:bCs/>
        </w:rPr>
      </w:pPr>
      <w:r w:rsidRPr="00EF2D33">
        <w:rPr>
          <w:bCs/>
        </w:rPr>
        <w:t xml:space="preserve">Nous sommes </w:t>
      </w:r>
      <w:r w:rsidR="00435B95">
        <w:rPr>
          <w:bCs/>
        </w:rPr>
        <w:t xml:space="preserve">          </w:t>
      </w:r>
      <w:r w:rsidRPr="00EF2D33">
        <w:rPr>
          <w:bCs/>
        </w:rPr>
        <w:t xml:space="preserve"> </w:t>
      </w:r>
      <w:r w:rsidRPr="00EF2D33">
        <w:rPr>
          <w:bCs/>
          <w:i/>
        </w:rPr>
        <w:t xml:space="preserve">[insérer le nom de l’Entrepreneur]. </w:t>
      </w:r>
      <w:r w:rsidRPr="00EF2D33">
        <w:rPr>
          <w:bCs/>
        </w:rPr>
        <w:t>Nous avons signé un marché avec</w:t>
      </w:r>
      <w:r w:rsidRPr="00EF2D33">
        <w:rPr>
          <w:bCs/>
          <w:i/>
        </w:rPr>
        <w:t xml:space="preserve"> </w:t>
      </w:r>
      <w:r w:rsidRPr="00EF2D33">
        <w:rPr>
          <w:bCs/>
        </w:rPr>
        <w:t xml:space="preserve"> </w:t>
      </w:r>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F122C8">
      <w:pPr>
        <w:spacing w:before="240" w:after="12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F122C8">
      <w:pPr>
        <w:spacing w:before="240" w:after="12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F122C8">
      <w:pPr>
        <w:spacing w:before="240" w:after="120" w:line="252" w:lineRule="auto"/>
        <w:ind w:left="0" w:firstLine="0"/>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F122C8">
      <w:pPr>
        <w:spacing w:before="240" w:after="120" w:line="252" w:lineRule="auto"/>
        <w:rPr>
          <w:b/>
          <w:bCs/>
        </w:rPr>
      </w:pPr>
      <w:r w:rsidRPr="00EF2D33">
        <w:rPr>
          <w:b/>
          <w:bCs/>
        </w:rPr>
        <w:t>CONDUITE EXIGEE</w:t>
      </w:r>
    </w:p>
    <w:p w14:paraId="676E5BB8" w14:textId="77777777" w:rsidR="00F122C8" w:rsidRPr="00EF2D33" w:rsidRDefault="00F122C8" w:rsidP="00F122C8">
      <w:pPr>
        <w:spacing w:after="120" w:line="252" w:lineRule="auto"/>
        <w:rPr>
          <w:bCs/>
        </w:rPr>
      </w:pPr>
      <w:r w:rsidRPr="00EF2D33">
        <w:rPr>
          <w:bCs/>
        </w:rPr>
        <w:t xml:space="preserve">Le Personnel de l’Entrepreneur doit: </w:t>
      </w:r>
    </w:p>
    <w:p w14:paraId="0FC19277" w14:textId="77777777" w:rsidR="00F122C8" w:rsidRPr="006B0D13" w:rsidRDefault="00F122C8" w:rsidP="00E20692">
      <w:pPr>
        <w:pStyle w:val="Default"/>
        <w:numPr>
          <w:ilvl w:val="0"/>
          <w:numId w:val="45"/>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101C92EF" w14:textId="77777777" w:rsidR="00F122C8" w:rsidRDefault="00F122C8" w:rsidP="00E20692">
      <w:pPr>
        <w:pStyle w:val="Default"/>
        <w:numPr>
          <w:ilvl w:val="0"/>
          <w:numId w:val="45"/>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B0D13" w:rsidRDefault="00F122C8" w:rsidP="00E20692">
      <w:pPr>
        <w:pStyle w:val="Default"/>
        <w:numPr>
          <w:ilvl w:val="0"/>
          <w:numId w:val="45"/>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5D719BA8" w14:textId="77777777" w:rsidR="00F122C8" w:rsidRPr="006B0D13" w:rsidRDefault="00F122C8" w:rsidP="00E20692">
      <w:pPr>
        <w:pStyle w:val="Default"/>
        <w:numPr>
          <w:ilvl w:val="1"/>
          <w:numId w:val="46"/>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B0D13" w:rsidRDefault="00F122C8" w:rsidP="00E20692">
      <w:pPr>
        <w:pStyle w:val="Default"/>
        <w:numPr>
          <w:ilvl w:val="1"/>
          <w:numId w:val="46"/>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03B16D94" w14:textId="77777777" w:rsidR="00F122C8" w:rsidRPr="006B0D13" w:rsidRDefault="00F122C8" w:rsidP="00E20692">
      <w:pPr>
        <w:pStyle w:val="Default"/>
        <w:numPr>
          <w:ilvl w:val="1"/>
          <w:numId w:val="46"/>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B0D13" w:rsidRDefault="00F122C8" w:rsidP="00E20692">
      <w:pPr>
        <w:pStyle w:val="Default"/>
        <w:numPr>
          <w:ilvl w:val="1"/>
          <w:numId w:val="46"/>
        </w:numPr>
        <w:spacing w:after="120"/>
        <w:ind w:left="1166" w:hanging="446"/>
        <w:jc w:val="both"/>
        <w:rPr>
          <w:lang w:val="fr-FR"/>
        </w:rPr>
      </w:pPr>
      <w:r w:rsidRPr="006B0D13">
        <w:rPr>
          <w:rFonts w:ascii="Times New Roman" w:hAnsi="Times New Roman" w:cs="Times New Roman"/>
          <w:lang w:val="fr-FR"/>
        </w:rPr>
        <w:t xml:space="preserve">suivre les procédures applicables de sécurité dans les opérations. </w:t>
      </w:r>
    </w:p>
    <w:p w14:paraId="363D1806"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40ADF09A" w:rsidR="00F122C8" w:rsidRPr="006B0D13" w:rsidRDefault="00F122C8" w:rsidP="00E20692">
      <w:pPr>
        <w:pStyle w:val="Default"/>
        <w:numPr>
          <w:ilvl w:val="0"/>
          <w:numId w:val="47"/>
        </w:numPr>
        <w:spacing w:after="120"/>
        <w:ind w:left="720" w:hanging="360"/>
        <w:jc w:val="both"/>
        <w:rPr>
          <w:lang w:val="fr-FR"/>
        </w:rPr>
      </w:pPr>
      <w:r w:rsidRPr="006B0D13">
        <w:rPr>
          <w:rFonts w:ascii="Times New Roman" w:hAnsi="Times New Roman" w:cs="Times New Roman"/>
          <w:lang w:val="fr-FR"/>
        </w:rPr>
        <w:t>suivre des cours de formation pertinents qui seront dispensés concernant les aspects environnementaux et sociaux du Marché, y compris sur les questions d</w:t>
      </w:r>
      <w:r w:rsidR="00435B95">
        <w:rPr>
          <w:rFonts w:ascii="Times New Roman" w:hAnsi="Times New Roman" w:cs="Times New Roman"/>
          <w:lang w:val="fr-FR"/>
        </w:rPr>
        <w:t>’hygièn</w:t>
      </w:r>
      <w:r w:rsidRPr="006B0D13">
        <w:rPr>
          <w:rFonts w:ascii="Times New Roman" w:hAnsi="Times New Roman" w:cs="Times New Roman"/>
          <w:lang w:val="fr-FR"/>
        </w:rPr>
        <w:t xml:space="preserve">e et de sécurité, et l’Exploitation et les Abus Sexuels (EAS), et le Harcèlement Sexuel (HS); </w:t>
      </w:r>
    </w:p>
    <w:p w14:paraId="2A4F039B" w14:textId="77777777" w:rsidR="00F122C8" w:rsidRPr="006B0D13" w:rsidRDefault="00F122C8" w:rsidP="00C2206F">
      <w:pPr>
        <w:pStyle w:val="Default"/>
        <w:pageBreakBefore/>
        <w:jc w:val="both"/>
        <w:rPr>
          <w:color w:val="auto"/>
          <w:lang w:val="fr-FR"/>
        </w:rPr>
      </w:pPr>
    </w:p>
    <w:p w14:paraId="344A265A" w14:textId="77777777" w:rsidR="00F122C8" w:rsidRPr="006B0D13" w:rsidRDefault="00F122C8" w:rsidP="00C2206F">
      <w:pPr>
        <w:pStyle w:val="Default"/>
        <w:spacing w:after="104"/>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conduite; et </w:t>
      </w:r>
    </w:p>
    <w:p w14:paraId="1BAE2AC2" w14:textId="77777777" w:rsidR="00F122C8" w:rsidRPr="006B0D13" w:rsidRDefault="00F122C8" w:rsidP="00C2206F">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3AB02B6" w14:textId="77777777" w:rsidR="00F122C8" w:rsidRDefault="00F122C8" w:rsidP="00F122C8">
      <w:pPr>
        <w:keepNext/>
        <w:spacing w:after="120" w:line="240" w:lineRule="atLeast"/>
        <w:ind w:left="0" w:firstLine="0"/>
        <w:jc w:val="left"/>
        <w:rPr>
          <w:b/>
          <w:bCs/>
          <w:szCs w:val="24"/>
          <w:lang w:eastAsia="en-US"/>
        </w:rPr>
      </w:pPr>
    </w:p>
    <w:p w14:paraId="5293B65D" w14:textId="77777777" w:rsidR="00F122C8" w:rsidRPr="00EF2D33" w:rsidRDefault="00F122C8" w:rsidP="00F122C8">
      <w:pPr>
        <w:keepNext/>
        <w:spacing w:after="120" w:line="240" w:lineRule="atLeast"/>
        <w:ind w:left="0" w:firstLine="0"/>
        <w:jc w:val="left"/>
        <w:rPr>
          <w:szCs w:val="24"/>
          <w:lang w:eastAsia="en-US"/>
        </w:rPr>
      </w:pPr>
      <w:r>
        <w:rPr>
          <w:b/>
          <w:bCs/>
          <w:szCs w:val="24"/>
          <w:lang w:eastAsia="en-US"/>
        </w:rPr>
        <w:t>FAIRE PART DE PREOCCUPATIONS</w:t>
      </w:r>
      <w:r w:rsidRPr="00EF2D33">
        <w:rPr>
          <w:b/>
          <w:bCs/>
          <w:szCs w:val="24"/>
          <w:lang w:eastAsia="en-US"/>
        </w:rPr>
        <w:t xml:space="preserve"> </w:t>
      </w:r>
    </w:p>
    <w:p w14:paraId="07C7FB1C" w14:textId="77777777" w:rsidR="00F122C8" w:rsidRDefault="00F122C8" w:rsidP="00C2206F">
      <w:pPr>
        <w:autoSpaceDE w:val="0"/>
        <w:autoSpaceDN w:val="0"/>
        <w:adjustRightInd w:val="0"/>
        <w:spacing w:after="0"/>
        <w:ind w:left="0" w:firstLine="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14:paraId="1DF9152D" w14:textId="77777777" w:rsidR="00F122C8" w:rsidRPr="006B0D13" w:rsidRDefault="00F122C8" w:rsidP="00F122C8">
      <w:pPr>
        <w:autoSpaceDE w:val="0"/>
        <w:autoSpaceDN w:val="0"/>
        <w:adjustRightInd w:val="0"/>
        <w:spacing w:after="0"/>
        <w:ind w:left="0" w:firstLine="0"/>
        <w:jc w:val="left"/>
        <w:rPr>
          <w:color w:val="000000"/>
          <w:szCs w:val="24"/>
        </w:rPr>
      </w:pPr>
    </w:p>
    <w:p w14:paraId="77AE1511" w14:textId="77777777" w:rsidR="00F122C8" w:rsidRPr="006B0D13" w:rsidRDefault="00F122C8" w:rsidP="00C2206F">
      <w:pPr>
        <w:autoSpaceDE w:val="0"/>
        <w:autoSpaceDN w:val="0"/>
        <w:adjustRightInd w:val="0"/>
        <w:spacing w:after="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C6B3671" w14:textId="77777777" w:rsidR="00F122C8" w:rsidRPr="006B0D13" w:rsidRDefault="00F122C8" w:rsidP="00C2206F">
      <w:pPr>
        <w:autoSpaceDE w:val="0"/>
        <w:autoSpaceDN w:val="0"/>
        <w:adjustRightInd w:val="0"/>
        <w:spacing w:after="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68148442" w14:textId="77777777" w:rsidR="00F122C8" w:rsidRDefault="00F122C8" w:rsidP="00F122C8">
      <w:pPr>
        <w:autoSpaceDE w:val="0"/>
        <w:autoSpaceDN w:val="0"/>
        <w:adjustRightInd w:val="0"/>
        <w:spacing w:after="0"/>
        <w:ind w:left="0" w:firstLine="0"/>
        <w:jc w:val="left"/>
        <w:rPr>
          <w:color w:val="000000"/>
          <w:szCs w:val="24"/>
        </w:rPr>
      </w:pPr>
    </w:p>
    <w:p w14:paraId="7622D7E0" w14:textId="77777777" w:rsidR="00F122C8" w:rsidRDefault="00F122C8" w:rsidP="00C2206F">
      <w:pPr>
        <w:autoSpaceDE w:val="0"/>
        <w:autoSpaceDN w:val="0"/>
        <w:adjustRightInd w:val="0"/>
        <w:spacing w:after="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C0AEE7" w14:textId="77777777" w:rsidR="00F122C8" w:rsidRPr="006B0D13" w:rsidRDefault="00F122C8" w:rsidP="00F122C8">
      <w:pPr>
        <w:autoSpaceDE w:val="0"/>
        <w:autoSpaceDN w:val="0"/>
        <w:adjustRightInd w:val="0"/>
        <w:spacing w:after="0"/>
        <w:ind w:left="0" w:firstLine="0"/>
        <w:jc w:val="left"/>
        <w:rPr>
          <w:color w:val="000000"/>
          <w:szCs w:val="24"/>
        </w:rPr>
      </w:pPr>
    </w:p>
    <w:p w14:paraId="4802976E" w14:textId="77777777" w:rsidR="00F122C8" w:rsidRPr="00EC3E92" w:rsidRDefault="00F122C8" w:rsidP="00C2206F">
      <w:pPr>
        <w:spacing w:after="12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67823B0" w14:textId="77777777" w:rsidR="00F122C8" w:rsidRPr="00EF2D33" w:rsidRDefault="00F122C8" w:rsidP="00F122C8">
      <w:pPr>
        <w:spacing w:after="120" w:line="240" w:lineRule="atLeast"/>
        <w:ind w:left="0" w:firstLine="0"/>
        <w:jc w:val="center"/>
        <w:rPr>
          <w:b/>
          <w:bCs/>
          <w:szCs w:val="24"/>
          <w:lang w:eastAsia="en-US"/>
        </w:rPr>
      </w:pPr>
    </w:p>
    <w:p w14:paraId="69FDF0C6" w14:textId="77777777" w:rsidR="00F122C8" w:rsidRPr="00EF2D33" w:rsidRDefault="00F122C8" w:rsidP="00F122C8">
      <w:pPr>
        <w:spacing w:after="12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C2206F">
      <w:pPr>
        <w:spacing w:after="12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77777777" w:rsidR="00F122C8" w:rsidRPr="00EF2D33" w:rsidRDefault="00F122C8" w:rsidP="00F122C8">
      <w:pPr>
        <w:spacing w:before="240" w:after="120" w:line="252" w:lineRule="auto"/>
        <w:ind w:left="0" w:firstLine="0"/>
        <w:jc w:val="left"/>
        <w:rPr>
          <w:szCs w:val="24"/>
          <w:lang w:eastAsia="en-US"/>
        </w:rPr>
      </w:pPr>
      <w:r w:rsidRPr="00EF2D33">
        <w:rPr>
          <w:szCs w:val="24"/>
          <w:lang w:eastAsia="en-US"/>
        </w:rPr>
        <w:t>POUR LE PERSONNEL de L’ENTREPRENEUR:</w:t>
      </w:r>
    </w:p>
    <w:p w14:paraId="1443677D" w14:textId="77777777" w:rsidR="00F122C8" w:rsidRPr="00EF2D33" w:rsidRDefault="00F122C8" w:rsidP="00C2206F">
      <w:pPr>
        <w:spacing w:before="240" w:after="12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F122C8">
      <w:pPr>
        <w:spacing w:after="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F122C8">
      <w:pPr>
        <w:spacing w:after="160" w:line="252" w:lineRule="auto"/>
        <w:ind w:left="0" w:firstLine="0"/>
        <w:jc w:val="left"/>
        <w:rPr>
          <w:szCs w:val="24"/>
          <w:lang w:eastAsia="en-US"/>
        </w:rPr>
      </w:pPr>
      <w:r w:rsidRPr="00EF2D33">
        <w:rPr>
          <w:szCs w:val="24"/>
          <w:lang w:eastAsia="en-US"/>
        </w:rPr>
        <w:t xml:space="preserve">Nom du personnel de l’Entrepreneur : [insérer le nom] </w:t>
      </w:r>
    </w:p>
    <w:p w14:paraId="04A43BAF" w14:textId="77777777" w:rsidR="00F122C8" w:rsidRPr="00EF2D33" w:rsidRDefault="00F122C8" w:rsidP="00F122C8">
      <w:pPr>
        <w:spacing w:before="360" w:after="120"/>
        <w:ind w:left="0" w:firstLine="0"/>
        <w:jc w:val="left"/>
        <w:rPr>
          <w:szCs w:val="24"/>
          <w:lang w:eastAsia="en-US"/>
        </w:rPr>
      </w:pPr>
      <w:r w:rsidRPr="00EF2D33">
        <w:rPr>
          <w:szCs w:val="24"/>
          <w:lang w:eastAsia="en-US"/>
        </w:rPr>
        <w:t>Signature :</w:t>
      </w:r>
    </w:p>
    <w:p w14:paraId="2B9256BB" w14:textId="77777777" w:rsidR="00F122C8" w:rsidRPr="00EF2D33" w:rsidRDefault="00F122C8" w:rsidP="00F122C8">
      <w:pPr>
        <w:spacing w:before="360" w:after="120"/>
        <w:ind w:left="0" w:firstLine="0"/>
        <w:jc w:val="left"/>
        <w:rPr>
          <w:szCs w:val="24"/>
          <w:lang w:eastAsia="en-US"/>
        </w:rPr>
      </w:pPr>
      <w:r w:rsidRPr="00EF2D33">
        <w:rPr>
          <w:szCs w:val="24"/>
          <w:lang w:eastAsia="en-US"/>
        </w:rPr>
        <w:t>Date: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77777777" w:rsidR="00F122C8" w:rsidRPr="00EF2D33" w:rsidRDefault="00F122C8" w:rsidP="00F122C8">
      <w:pPr>
        <w:spacing w:before="120" w:after="240"/>
        <w:ind w:left="0" w:firstLine="0"/>
        <w:jc w:val="left"/>
        <w:rPr>
          <w:b/>
          <w:bCs/>
          <w:sz w:val="36"/>
          <w:szCs w:val="36"/>
          <w:lang w:eastAsia="en-US"/>
        </w:rPr>
      </w:pPr>
      <w:r w:rsidRPr="00EF2D33">
        <w:rPr>
          <w:szCs w:val="24"/>
          <w:lang w:eastAsia="en-US"/>
        </w:rPr>
        <w:t>Date: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77777777" w:rsidR="00F122C8" w:rsidRPr="00EF2D33" w:rsidRDefault="00F122C8" w:rsidP="00F122C8">
      <w:pPr>
        <w:spacing w:after="0"/>
        <w:ind w:left="0" w:firstLine="0"/>
        <w:jc w:val="left"/>
        <w:rPr>
          <w:b/>
          <w:szCs w:val="24"/>
          <w:lang w:eastAsia="en-US"/>
        </w:rPr>
      </w:pPr>
      <w:r>
        <w:rPr>
          <w:b/>
          <w:bCs/>
          <w:szCs w:val="24"/>
          <w:lang w:eastAsia="en-US"/>
        </w:rPr>
        <w:t xml:space="preserve">Pièce Jointe </w:t>
      </w:r>
      <w:r w:rsidRPr="00EF2D33">
        <w:rPr>
          <w:b/>
          <w:bCs/>
          <w:szCs w:val="24"/>
          <w:lang w:eastAsia="en-US"/>
        </w:rPr>
        <w:t xml:space="preserve">1: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t> </w:t>
      </w:r>
    </w:p>
    <w:p w14:paraId="3AE6C417" w14:textId="77777777" w:rsidR="00F122C8" w:rsidRPr="00EF2D33" w:rsidRDefault="00F122C8" w:rsidP="00F122C8">
      <w:pPr>
        <w:spacing w:before="120" w:after="240"/>
        <w:ind w:left="0" w:firstLine="0"/>
        <w:jc w:val="center"/>
        <w:rPr>
          <w:szCs w:val="24"/>
          <w:lang w:eastAsia="en-US"/>
        </w:rPr>
      </w:pPr>
      <w:r>
        <w:rPr>
          <w:b/>
          <w:bCs/>
          <w:szCs w:val="24"/>
          <w:lang w:eastAsia="en-US"/>
        </w:rPr>
        <w:t xml:space="preserve">PIECE JOINTE  1 </w:t>
      </w:r>
      <w:r w:rsidRPr="00EF2D33">
        <w:rPr>
          <w:b/>
          <w:bCs/>
          <w:szCs w:val="24"/>
          <w:lang w:eastAsia="en-US"/>
        </w:rPr>
        <w:t xml:space="preserve"> AU FORMULAIRE DE CODE DE CONDUITE</w:t>
      </w:r>
    </w:p>
    <w:p w14:paraId="41FD7F00" w14:textId="77777777" w:rsidR="00F122C8" w:rsidRPr="00EF2D33" w:rsidRDefault="00F122C8" w:rsidP="00F122C8">
      <w:pPr>
        <w:spacing w:before="120" w:after="240"/>
        <w:ind w:left="0" w:firstLine="0"/>
        <w:jc w:val="center"/>
        <w:rPr>
          <w:szCs w:val="24"/>
          <w:lang w:eastAsia="en-US"/>
        </w:rPr>
      </w:pPr>
      <w:r>
        <w:rPr>
          <w:b/>
          <w:bCs/>
          <w:sz w:val="22"/>
          <w:szCs w:val="22"/>
          <w:lang w:eastAsia="en-US"/>
        </w:rPr>
        <w:t>COMPORTEMENTS</w:t>
      </w:r>
      <w:r w:rsidRPr="00EF2D33">
        <w:rPr>
          <w:b/>
          <w:bCs/>
          <w:sz w:val="22"/>
          <w:szCs w:val="22"/>
          <w:lang w:eastAsia="en-US"/>
        </w:rPr>
        <w:t xml:space="preserve"> CONSTITUANT EXPLOITATION ET ABUS SEXUEL (EAS) ET </w:t>
      </w:r>
      <w:r>
        <w:rPr>
          <w:b/>
          <w:bCs/>
          <w:sz w:val="22"/>
          <w:szCs w:val="22"/>
          <w:lang w:eastAsia="en-US"/>
        </w:rPr>
        <w:t>HARCÈLEMENT</w:t>
      </w:r>
      <w:r w:rsidRPr="00EF2D33">
        <w:rPr>
          <w:b/>
          <w:bCs/>
          <w:sz w:val="22"/>
          <w:szCs w:val="22"/>
          <w:lang w:eastAsia="en-US"/>
        </w:rPr>
        <w:t xml:space="preserve"> SEXUEL (HS)</w:t>
      </w:r>
    </w:p>
    <w:p w14:paraId="34FDE8E9" w14:textId="77777777" w:rsidR="00F122C8" w:rsidRPr="00EF2D33" w:rsidRDefault="00F122C8" w:rsidP="00F122C8">
      <w:pPr>
        <w:spacing w:before="120" w:after="120"/>
        <w:ind w:left="0" w:firstLine="0"/>
        <w:jc w:val="left"/>
        <w:rPr>
          <w:szCs w:val="24"/>
          <w:lang w:eastAsia="en-US"/>
        </w:rPr>
      </w:pPr>
      <w:r w:rsidRPr="00EF2D33">
        <w:rPr>
          <w:sz w:val="22"/>
          <w:szCs w:val="22"/>
          <w:lang w:eastAsia="en-US"/>
        </w:rPr>
        <w:t>La liste non exhaustive suivante vise à illustrer les types de comportements interdits :</w:t>
      </w:r>
    </w:p>
    <w:p w14:paraId="0BDCF82E"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p>
    <w:p w14:paraId="3729C5C4"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193C72">
      <w:pPr>
        <w:spacing w:before="120" w:after="120"/>
        <w:ind w:left="360" w:hanging="360"/>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 xml:space="preserve"> (</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E20692">
      <w:pPr>
        <w:pStyle w:val="ListParagraph"/>
        <w:numPr>
          <w:ilvl w:val="0"/>
          <w:numId w:val="43"/>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77777777" w:rsidR="00F122C8" w:rsidRPr="00EF2D33" w:rsidRDefault="00F122C8" w:rsidP="00193C72">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77777777" w:rsidR="00F122C8" w:rsidRDefault="00F122C8" w:rsidP="00E20692">
      <w:pPr>
        <w:pStyle w:val="ListParagraph"/>
        <w:numPr>
          <w:ilvl w:val="0"/>
          <w:numId w:val="44"/>
        </w:numPr>
        <w:tabs>
          <w:tab w:val="left" w:pos="5812"/>
        </w:tabs>
        <w:spacing w:before="120" w:after="120"/>
        <w:ind w:left="72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bookmarkStart w:id="443" w:name="_Toc473887082"/>
      <w:bookmarkStart w:id="444" w:name="_Toc490473408"/>
    </w:p>
    <w:p w14:paraId="09C26E8C" w14:textId="77777777" w:rsidR="00F122C8" w:rsidRDefault="00F122C8" w:rsidP="00F122C8">
      <w:pPr>
        <w:pStyle w:val="ListParagraph"/>
        <w:tabs>
          <w:tab w:val="left" w:pos="5812"/>
        </w:tabs>
        <w:spacing w:before="120" w:after="0"/>
        <w:ind w:firstLine="0"/>
        <w:jc w:val="left"/>
      </w:pPr>
    </w:p>
    <w:p w14:paraId="03179BF2" w14:textId="77777777" w:rsidR="00F122C8" w:rsidRPr="007A3613" w:rsidRDefault="00F122C8" w:rsidP="00E20692">
      <w:pPr>
        <w:pStyle w:val="ListParagraph"/>
        <w:numPr>
          <w:ilvl w:val="0"/>
          <w:numId w:val="44"/>
        </w:numPr>
        <w:tabs>
          <w:tab w:val="left" w:pos="5812"/>
        </w:tabs>
        <w:spacing w:before="120" w:after="120"/>
        <w:ind w:left="720"/>
        <w:jc w:val="left"/>
      </w:pPr>
      <w:r w:rsidRPr="007A3613">
        <w:t>Autres</w:t>
      </w:r>
      <w:bookmarkEnd w:id="443"/>
      <w:bookmarkEnd w:id="444"/>
      <w:r>
        <w:t>.</w:t>
      </w:r>
      <w:r w:rsidRPr="007A3613">
        <w:t xml:space="preserve"> </w:t>
      </w:r>
    </w:p>
    <w:p w14:paraId="3BC65766" w14:textId="07EC780B"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66B22EC7" w14:textId="77777777" w:rsidR="003904C9" w:rsidRPr="003904C9" w:rsidRDefault="003904C9" w:rsidP="003904C9">
      <w:pPr>
        <w:pStyle w:val="Sec4head1"/>
      </w:pPr>
      <w:bookmarkStart w:id="445" w:name="_Toc73088464"/>
      <w:bookmarkStart w:id="446" w:name="_Toc327863877"/>
      <w:bookmarkStart w:id="447" w:name="_Toc479200529"/>
      <w:bookmarkStart w:id="448" w:name="_Toc43305622"/>
      <w:bookmarkStart w:id="449" w:name="_Hlk69231999"/>
      <w:r w:rsidRPr="003904C9">
        <w:t>Formulaires pour la Qualification des Soumissionnaires</w:t>
      </w:r>
      <w:bookmarkEnd w:id="445"/>
      <w:r w:rsidRPr="003904C9">
        <w:t xml:space="preserve"> </w:t>
      </w:r>
      <w:r w:rsidRPr="003904C9">
        <w:br/>
      </w:r>
      <w:bookmarkEnd w:id="446"/>
      <w:bookmarkEnd w:id="447"/>
      <w:bookmarkEnd w:id="448"/>
    </w:p>
    <w:p w14:paraId="5CB98592" w14:textId="77777777" w:rsidR="003904C9" w:rsidRPr="003904C9" w:rsidRDefault="003904C9" w:rsidP="003904C9">
      <w:pPr>
        <w:rPr>
          <w:b/>
          <w:bCs/>
        </w:rPr>
      </w:pPr>
      <w:r w:rsidRPr="003904C9">
        <w:rPr>
          <w:b/>
          <w:bCs/>
        </w:rPr>
        <w:t xml:space="preserve">Qualification des Soumissionnaires sans </w:t>
      </w:r>
      <w:proofErr w:type="spellStart"/>
      <w:r w:rsidRPr="003904C9">
        <w:rPr>
          <w:b/>
          <w:bCs/>
        </w:rPr>
        <w:t>pré-qualification</w:t>
      </w:r>
      <w:proofErr w:type="spellEnd"/>
      <w:r w:rsidRPr="003904C9">
        <w:rPr>
          <w:b/>
          <w:bCs/>
        </w:rPr>
        <w:t xml:space="preserve"> </w:t>
      </w:r>
    </w:p>
    <w:p w14:paraId="544626DA" w14:textId="77777777" w:rsidR="003904C9" w:rsidRPr="003904C9" w:rsidRDefault="003904C9" w:rsidP="003904C9">
      <w:pPr>
        <w:ind w:left="0" w:firstLine="0"/>
      </w:pPr>
      <w:r w:rsidRPr="003904C9">
        <w:t>Pour établir ses qualifications pour l’exécution du marché conformément à la Section III (Critères d’Evaluation et de Qualification), le Soumissionnaire devra fournir les informations requises conformément aux fiches d’information incluses ci-après. </w:t>
      </w:r>
    </w:p>
    <w:p w14:paraId="224D59DB" w14:textId="77777777" w:rsidR="003904C9" w:rsidRPr="003904C9" w:rsidRDefault="003904C9" w:rsidP="003904C9">
      <w:pPr>
        <w:rPr>
          <w:b/>
          <w:bCs/>
        </w:rPr>
      </w:pPr>
      <w:r w:rsidRPr="003904C9">
        <w:rPr>
          <w:b/>
          <w:bCs/>
        </w:rPr>
        <w:t xml:space="preserve">Qualification des Soumissionnaires après une </w:t>
      </w:r>
      <w:proofErr w:type="spellStart"/>
      <w:r w:rsidRPr="003904C9">
        <w:rPr>
          <w:b/>
          <w:bCs/>
        </w:rPr>
        <w:t>pré-qualification</w:t>
      </w:r>
      <w:proofErr w:type="spellEnd"/>
      <w:r w:rsidRPr="003904C9">
        <w:rPr>
          <w:b/>
          <w:bCs/>
        </w:rPr>
        <w:t xml:space="preserve"> </w:t>
      </w:r>
    </w:p>
    <w:p w14:paraId="0C7CE62D" w14:textId="77777777" w:rsidR="003904C9" w:rsidRPr="003904C9" w:rsidRDefault="003904C9" w:rsidP="003904C9">
      <w:pPr>
        <w:ind w:left="0" w:firstLine="0"/>
      </w:pPr>
      <w:r w:rsidRPr="003904C9">
        <w:t xml:space="preserve">Afin de démontrer qu’il continue à répondre aux critères de qualification, le Soumissionnaire mettra à jour les informations fournies à l’occasion de la procédure de </w:t>
      </w:r>
      <w:proofErr w:type="spellStart"/>
      <w:r w:rsidRPr="003904C9">
        <w:t>pré-qualification</w:t>
      </w:r>
      <w:proofErr w:type="spellEnd"/>
      <w:r w:rsidRPr="003904C9">
        <w:t>, portant sur :</w:t>
      </w:r>
    </w:p>
    <w:p w14:paraId="2E9707FE" w14:textId="77777777" w:rsidR="003904C9" w:rsidRPr="003904C9" w:rsidRDefault="003904C9" w:rsidP="00E20692">
      <w:pPr>
        <w:pStyle w:val="ListParagraph"/>
        <w:numPr>
          <w:ilvl w:val="0"/>
          <w:numId w:val="81"/>
        </w:numPr>
        <w:spacing w:after="240"/>
      </w:pPr>
      <w:r w:rsidRPr="003904C9">
        <w:t>L’éligibilité</w:t>
      </w:r>
    </w:p>
    <w:p w14:paraId="731A653A" w14:textId="77777777" w:rsidR="003904C9" w:rsidRPr="003904C9" w:rsidRDefault="003904C9" w:rsidP="003904C9">
      <w:pPr>
        <w:pStyle w:val="ListParagraph"/>
        <w:spacing w:after="240"/>
        <w:ind w:firstLine="0"/>
      </w:pPr>
    </w:p>
    <w:p w14:paraId="56AA469F" w14:textId="77777777" w:rsidR="003904C9" w:rsidRPr="003904C9" w:rsidRDefault="003904C9" w:rsidP="00E20692">
      <w:pPr>
        <w:pStyle w:val="ListParagraph"/>
        <w:numPr>
          <w:ilvl w:val="0"/>
          <w:numId w:val="81"/>
        </w:numPr>
        <w:spacing w:after="240"/>
      </w:pPr>
      <w:r w:rsidRPr="003904C9">
        <w:t>Les marchés non-exécutés, les litiges en cours et l’historique des litiges</w:t>
      </w:r>
    </w:p>
    <w:p w14:paraId="5D6438F9" w14:textId="77777777" w:rsidR="003904C9" w:rsidRPr="003904C9" w:rsidRDefault="003904C9" w:rsidP="003904C9">
      <w:pPr>
        <w:pStyle w:val="ListParagraph"/>
      </w:pPr>
    </w:p>
    <w:p w14:paraId="68EA81EB" w14:textId="77777777" w:rsidR="003904C9" w:rsidRPr="003904C9" w:rsidRDefault="003904C9" w:rsidP="00E20692">
      <w:pPr>
        <w:pStyle w:val="ListParagraph"/>
        <w:numPr>
          <w:ilvl w:val="0"/>
          <w:numId w:val="81"/>
        </w:numPr>
        <w:spacing w:after="240"/>
      </w:pPr>
      <w:r w:rsidRPr="003904C9">
        <w:t>La performance passée dans le domaine Environnemental et Social (ES)</w:t>
      </w:r>
    </w:p>
    <w:p w14:paraId="07870FEE" w14:textId="77777777" w:rsidR="003904C9" w:rsidRPr="003904C9" w:rsidRDefault="003904C9" w:rsidP="003904C9">
      <w:pPr>
        <w:pStyle w:val="ListParagraph"/>
      </w:pPr>
    </w:p>
    <w:p w14:paraId="637AE517" w14:textId="77777777" w:rsidR="003904C9" w:rsidRPr="003904C9" w:rsidRDefault="003904C9" w:rsidP="00E20692">
      <w:pPr>
        <w:pStyle w:val="ListParagraph"/>
        <w:numPr>
          <w:ilvl w:val="0"/>
          <w:numId w:val="81"/>
        </w:numPr>
        <w:spacing w:after="240"/>
      </w:pPr>
      <w:r w:rsidRPr="003904C9">
        <w:t>La Disqualification par la Banque en matière de EAS et/ou HS</w:t>
      </w:r>
    </w:p>
    <w:p w14:paraId="7CB39611" w14:textId="77777777" w:rsidR="003904C9" w:rsidRPr="003904C9" w:rsidRDefault="003904C9" w:rsidP="003904C9">
      <w:pPr>
        <w:pStyle w:val="ListParagraph"/>
      </w:pPr>
    </w:p>
    <w:p w14:paraId="10910DE7" w14:textId="77777777" w:rsidR="003904C9" w:rsidRPr="003904C9" w:rsidRDefault="003904C9" w:rsidP="00E20692">
      <w:pPr>
        <w:pStyle w:val="ListParagraph"/>
        <w:numPr>
          <w:ilvl w:val="0"/>
          <w:numId w:val="81"/>
        </w:numPr>
        <w:spacing w:after="240"/>
      </w:pPr>
      <w:r w:rsidRPr="003904C9">
        <w:t>La Situation et la Performance Financière</w:t>
      </w:r>
    </w:p>
    <w:bookmarkEnd w:id="449"/>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50" w:name="_Toc327863878"/>
      <w:bookmarkStart w:id="451" w:name="_Toc73088465"/>
      <w:r w:rsidRPr="00E0339C">
        <w:t>Formulaire ELI – 1.1</w:t>
      </w:r>
      <w:r w:rsidR="005B69F3" w:rsidRPr="00E0339C">
        <w:t> :</w:t>
      </w:r>
      <w:r w:rsidR="00543ED0" w:rsidRPr="00E0339C">
        <w:t xml:space="preserve"> </w:t>
      </w:r>
      <w:r w:rsidRPr="00E0339C">
        <w:t>Fiche de renseignements sur le soumissionnaire</w:t>
      </w:r>
      <w:bookmarkEnd w:id="450"/>
      <w:bookmarkEnd w:id="451"/>
    </w:p>
    <w:p w14:paraId="220BF047" w14:textId="72B39801" w:rsidR="00DE6C88" w:rsidRPr="00E0339C" w:rsidRDefault="00DE6C88" w:rsidP="00F11A89">
      <w:pPr>
        <w:ind w:left="0" w:firstLine="0"/>
        <w:rPr>
          <w:i/>
          <w:iCs/>
        </w:rPr>
      </w:pPr>
      <w:bookmarkStart w:id="452" w:name="_Toc77404716"/>
      <w:r w:rsidRPr="00E0339C">
        <w:rPr>
          <w:i/>
          <w:iCs/>
        </w:rPr>
        <w:t>[Le Soumissionnaire remplit le tableau ci-dessous conformément aux instructions entre crochets. Le tableau ne doit pas être modifié. Aucune substitution ne sera admise.]</w:t>
      </w:r>
      <w:bookmarkEnd w:id="452"/>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0EC89DF6"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3660A01A"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53" w:name="_Toc327863879"/>
      <w:bookmarkStart w:id="454" w:name="_Toc73088466"/>
      <w:r w:rsidRPr="00E0339C">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53"/>
      <w:bookmarkEnd w:id="454"/>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350E61B5"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33EAE248"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55" w:name="_Toc327863880"/>
      <w:bookmarkStart w:id="456" w:name="_Toc73088467"/>
      <w:r w:rsidRPr="00E0339C">
        <w:t>Formulaire ANT-2</w:t>
      </w:r>
      <w:r w:rsidR="005B69F3" w:rsidRPr="00E0339C">
        <w:t> :</w:t>
      </w:r>
      <w:r w:rsidR="00543ED0" w:rsidRPr="00E0339C">
        <w:t xml:space="preserve"> </w:t>
      </w:r>
      <w:r w:rsidRPr="00E0339C">
        <w:t>Antécédents de marchés non exécutés, de litiges en instance et d’antécédents de litiges</w:t>
      </w:r>
      <w:bookmarkEnd w:id="455"/>
      <w:bookmarkEnd w:id="456"/>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0503A9">
      <w:pPr>
        <w:tabs>
          <w:tab w:val="left" w:pos="2610"/>
        </w:tabs>
        <w:spacing w:before="120" w:after="120"/>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0503A9">
      <w:pPr>
        <w:tabs>
          <w:tab w:val="left" w:pos="2610"/>
        </w:tabs>
        <w:spacing w:before="120" w:after="120"/>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0503A9">
      <w:pPr>
        <w:tabs>
          <w:tab w:val="left" w:pos="2610"/>
        </w:tabs>
        <w:spacing w:before="120" w:after="120"/>
        <w:jc w:val="right"/>
        <w:rPr>
          <w:b/>
          <w:bCs/>
          <w:i/>
          <w:iCs/>
        </w:rPr>
      </w:pPr>
      <w:r w:rsidRPr="00E0339C">
        <w:rPr>
          <w:b/>
          <w:bCs/>
          <w:i/>
          <w:iCs/>
        </w:rPr>
        <w:t>ou</w:t>
      </w:r>
    </w:p>
    <w:p w14:paraId="4FF46EA5" w14:textId="6C4DDD4F" w:rsidR="000A450A" w:rsidRPr="00E0339C" w:rsidRDefault="000A450A" w:rsidP="000503A9">
      <w:pPr>
        <w:tabs>
          <w:tab w:val="left" w:pos="2610"/>
        </w:tabs>
        <w:spacing w:before="120" w:after="120"/>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0503A9">
      <w:pPr>
        <w:tabs>
          <w:tab w:val="left" w:pos="2610"/>
        </w:tabs>
        <w:spacing w:before="120" w:after="120"/>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0503A9">
      <w:pPr>
        <w:tabs>
          <w:tab w:val="left" w:pos="2610"/>
        </w:tabs>
        <w:spacing w:before="120" w:after="120"/>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3904C9" w:rsidRPr="00E0339C" w14:paraId="290B901C" w14:textId="77777777" w:rsidTr="00E57AB4">
        <w:trPr>
          <w:cantSplit/>
          <w:trHeight w:val="440"/>
        </w:trPr>
        <w:tc>
          <w:tcPr>
            <w:tcW w:w="9374" w:type="dxa"/>
            <w:gridSpan w:val="4"/>
          </w:tcPr>
          <w:p w14:paraId="179AE377" w14:textId="77777777" w:rsidR="003904C9" w:rsidRPr="003904C9" w:rsidRDefault="003904C9" w:rsidP="003904C9">
            <w:pPr>
              <w:pStyle w:val="titulo"/>
              <w:tabs>
                <w:tab w:val="left" w:pos="2610"/>
              </w:tabs>
              <w:suppressAutoHyphens/>
              <w:spacing w:before="60" w:after="60"/>
              <w:ind w:left="0" w:firstLine="0"/>
              <w:jc w:val="left"/>
              <w:rPr>
                <w:rFonts w:ascii="Times New Roman" w:hAnsi="Times New Roman"/>
                <w:spacing w:val="-2"/>
                <w:lang w:val="fr-FR"/>
              </w:rPr>
            </w:pPr>
            <w:r w:rsidRPr="003904C9">
              <w:rPr>
                <w:rFonts w:ascii="Times New Roman" w:hAnsi="Times New Roman"/>
                <w:spacing w:val="-2"/>
                <w:lang w:val="fr-FR"/>
              </w:rPr>
              <w:t>Marchés non exécutés selon les dispositions de la Section III, Critères d’Evaluation et de Qualification</w:t>
            </w:r>
          </w:p>
          <w:p w14:paraId="3D8EC440" w14:textId="2C150C85" w:rsidR="003904C9" w:rsidRPr="003904C9" w:rsidRDefault="003904C9" w:rsidP="003904C9">
            <w:pPr>
              <w:pStyle w:val="titulo"/>
              <w:tabs>
                <w:tab w:val="left" w:pos="2610"/>
              </w:tabs>
              <w:suppressAutoHyphens/>
              <w:spacing w:before="60" w:after="60"/>
              <w:ind w:left="0" w:firstLine="0"/>
              <w:rPr>
                <w:rFonts w:ascii="Times New Roman" w:hAnsi="Times New Roman"/>
                <w:spacing w:val="-2"/>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3904C9" w:rsidRPr="00E0339C" w14:paraId="46DEB446" w14:textId="77777777" w:rsidTr="00E57AB4">
        <w:trPr>
          <w:cantSplit/>
          <w:trHeight w:val="440"/>
        </w:trPr>
        <w:tc>
          <w:tcPr>
            <w:tcW w:w="9374" w:type="dxa"/>
            <w:gridSpan w:val="4"/>
          </w:tcPr>
          <w:p w14:paraId="0B9AEAA6" w14:textId="1CC4CE4E" w:rsidR="003904C9" w:rsidRDefault="003904C9" w:rsidP="00E20692">
            <w:pPr>
              <w:pStyle w:val="ListParagraph"/>
              <w:numPr>
                <w:ilvl w:val="0"/>
                <w:numId w:val="82"/>
              </w:numPr>
              <w:tabs>
                <w:tab w:val="left" w:pos="2610"/>
              </w:tabs>
              <w:spacing w:before="60" w:after="60"/>
              <w:jc w:val="left"/>
              <w:rPr>
                <w:spacing w:val="-2"/>
              </w:rPr>
            </w:pPr>
            <w:r w:rsidRPr="003904C9">
              <w:rPr>
                <w:spacing w:val="-2"/>
              </w:rPr>
              <w:t>Il n’y a pas eu de marchés non exécutés depuis le 1</w:t>
            </w:r>
            <w:r w:rsidRPr="003904C9">
              <w:rPr>
                <w:spacing w:val="-2"/>
                <w:vertAlign w:val="superscript"/>
              </w:rPr>
              <w:t>er</w:t>
            </w:r>
            <w:r w:rsidRPr="003904C9">
              <w:rPr>
                <w:spacing w:val="-2"/>
              </w:rPr>
              <w:t xml:space="preserve"> janvier </w:t>
            </w:r>
            <w:r w:rsidRPr="003904C9">
              <w:rPr>
                <w:i/>
                <w:spacing w:val="-2"/>
              </w:rPr>
              <w:t>[insérer l’année]</w:t>
            </w:r>
            <w:r w:rsidRPr="003904C9">
              <w:rPr>
                <w:spacing w:val="-2"/>
              </w:rPr>
              <w:t>.</w:t>
            </w:r>
          </w:p>
          <w:p w14:paraId="2B00558C" w14:textId="3B9CDB6E" w:rsidR="003904C9" w:rsidRPr="003904C9" w:rsidRDefault="003904C9" w:rsidP="00E20692">
            <w:pPr>
              <w:pStyle w:val="ListParagraph"/>
              <w:numPr>
                <w:ilvl w:val="0"/>
                <w:numId w:val="82"/>
              </w:numPr>
              <w:tabs>
                <w:tab w:val="left" w:pos="2610"/>
              </w:tabs>
              <w:spacing w:before="60" w:after="60"/>
              <w:jc w:val="left"/>
              <w:rPr>
                <w:spacing w:val="-2"/>
              </w:rPr>
            </w:pPr>
            <w:r w:rsidRPr="003904C9">
              <w:rPr>
                <w:spacing w:val="-2"/>
              </w:rPr>
              <w:t>Marché(s) non exécuté(s) depuis le 1</w:t>
            </w:r>
            <w:r w:rsidRPr="003904C9">
              <w:rPr>
                <w:spacing w:val="-2"/>
                <w:vertAlign w:val="superscript"/>
              </w:rPr>
              <w:t>er</w:t>
            </w:r>
            <w:r w:rsidRPr="003904C9">
              <w:rPr>
                <w:spacing w:val="-2"/>
              </w:rPr>
              <w:t xml:space="preserve"> janvier </w:t>
            </w:r>
            <w:r w:rsidRPr="003904C9">
              <w:rPr>
                <w:i/>
                <w:spacing w:val="-2"/>
              </w:rPr>
              <w:t>[insérer l’année</w:t>
            </w:r>
            <w:r w:rsidRPr="003904C9">
              <w:rPr>
                <w:i/>
                <w:iCs/>
                <w:spacing w:val="-2"/>
              </w:rPr>
              <w:t> :]</w:t>
            </w:r>
          </w:p>
        </w:tc>
      </w:tr>
      <w:tr w:rsidR="000A450A" w:rsidRPr="00E0339C" w14:paraId="1A0CA880" w14:textId="77777777" w:rsidTr="003904C9">
        <w:trPr>
          <w:cantSplit/>
          <w:trHeight w:val="440"/>
        </w:trPr>
        <w:tc>
          <w:tcPr>
            <w:tcW w:w="1100"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4"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0"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3904C9">
        <w:trPr>
          <w:cantSplit/>
          <w:trHeight w:val="935"/>
        </w:trPr>
        <w:tc>
          <w:tcPr>
            <w:tcW w:w="1100"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4"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03C72583"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09F6D461"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0"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3904C9" w:rsidRPr="00E0339C" w14:paraId="2A7E363D" w14:textId="77777777" w:rsidTr="00E57AB4">
        <w:trPr>
          <w:cantSplit/>
        </w:trPr>
        <w:tc>
          <w:tcPr>
            <w:tcW w:w="9374" w:type="dxa"/>
            <w:gridSpan w:val="4"/>
          </w:tcPr>
          <w:p w14:paraId="63517C6E" w14:textId="77777777" w:rsidR="003904C9" w:rsidRPr="003904C9" w:rsidRDefault="003904C9" w:rsidP="003904C9">
            <w:pPr>
              <w:pStyle w:val="titulo"/>
              <w:pageBreakBefore/>
              <w:tabs>
                <w:tab w:val="left" w:pos="2610"/>
              </w:tabs>
              <w:suppressAutoHyphens/>
              <w:spacing w:before="60" w:after="60"/>
              <w:ind w:left="0" w:firstLine="0"/>
              <w:jc w:val="left"/>
              <w:rPr>
                <w:rFonts w:ascii="Times New Roman" w:hAnsi="Times New Roman"/>
                <w:spacing w:val="-2"/>
                <w:lang w:val="fr-FR"/>
              </w:rPr>
            </w:pPr>
            <w:r w:rsidRPr="003904C9">
              <w:rPr>
                <w:rFonts w:ascii="Times New Roman" w:hAnsi="Times New Roman"/>
                <w:spacing w:val="-2"/>
                <w:lang w:val="fr-FR"/>
              </w:rPr>
              <w:t>Litiges en instance, en vertu de la Section III, Critères d’évaluation et de qualification</w:t>
            </w:r>
          </w:p>
          <w:p w14:paraId="33ADB825" w14:textId="481F811F" w:rsidR="003904C9" w:rsidRPr="003904C9" w:rsidRDefault="003904C9" w:rsidP="003904C9">
            <w:pPr>
              <w:pStyle w:val="titulo"/>
              <w:pageBreakBefore/>
              <w:tabs>
                <w:tab w:val="left" w:pos="2610"/>
              </w:tabs>
              <w:suppressAutoHyphens/>
              <w:spacing w:before="60" w:after="60"/>
              <w:ind w:left="0" w:firstLine="0"/>
              <w:rPr>
                <w:rFonts w:ascii="Times New Roman" w:hAnsi="Times New Roman"/>
                <w:spacing w:val="-2"/>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 Qualification et les Exigences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3904C9" w:rsidRPr="00E0339C" w14:paraId="39FD39CB" w14:textId="77777777" w:rsidTr="00E57AB4">
        <w:tc>
          <w:tcPr>
            <w:tcW w:w="9374" w:type="dxa"/>
            <w:gridSpan w:val="4"/>
          </w:tcPr>
          <w:p w14:paraId="2CF9D65D" w14:textId="5858F3C4" w:rsidR="003904C9" w:rsidRDefault="003904C9" w:rsidP="00E20692">
            <w:pPr>
              <w:pStyle w:val="ListParagraph"/>
              <w:numPr>
                <w:ilvl w:val="0"/>
                <w:numId w:val="82"/>
              </w:numPr>
              <w:tabs>
                <w:tab w:val="left" w:pos="2610"/>
              </w:tabs>
              <w:spacing w:before="60" w:after="60"/>
              <w:jc w:val="left"/>
              <w:rPr>
                <w:spacing w:val="-2"/>
              </w:rPr>
            </w:pPr>
            <w:r w:rsidRPr="003904C9">
              <w:rPr>
                <w:spacing w:val="-2"/>
              </w:rPr>
              <w:t>Il n’y a pas eu de marchés non exécutés depuis le 1</w:t>
            </w:r>
            <w:r w:rsidRPr="003904C9">
              <w:rPr>
                <w:spacing w:val="-2"/>
                <w:vertAlign w:val="superscript"/>
              </w:rPr>
              <w:t>er</w:t>
            </w:r>
            <w:r w:rsidRPr="003904C9">
              <w:rPr>
                <w:spacing w:val="-2"/>
              </w:rPr>
              <w:t xml:space="preserve"> janvier </w:t>
            </w:r>
            <w:r w:rsidRPr="003904C9">
              <w:rPr>
                <w:i/>
                <w:spacing w:val="-2"/>
              </w:rPr>
              <w:t>[insérer l’année]</w:t>
            </w:r>
            <w:r w:rsidRPr="003904C9">
              <w:rPr>
                <w:spacing w:val="-2"/>
              </w:rPr>
              <w:t>.</w:t>
            </w:r>
          </w:p>
          <w:p w14:paraId="76D73AF1" w14:textId="55BC1EE3" w:rsidR="003904C9" w:rsidRPr="003904C9" w:rsidRDefault="003904C9" w:rsidP="00E20692">
            <w:pPr>
              <w:pStyle w:val="ListParagraph"/>
              <w:numPr>
                <w:ilvl w:val="0"/>
                <w:numId w:val="82"/>
              </w:numPr>
              <w:tabs>
                <w:tab w:val="left" w:pos="2610"/>
              </w:tabs>
              <w:spacing w:before="60" w:after="60"/>
              <w:jc w:val="left"/>
              <w:rPr>
                <w:spacing w:val="-2"/>
              </w:rPr>
            </w:pPr>
            <w:r w:rsidRPr="003904C9">
              <w:rPr>
                <w:spacing w:val="-2"/>
              </w:rPr>
              <w:t>Marché(s) non exécuté(s) depuis le 1</w:t>
            </w:r>
            <w:r w:rsidRPr="003904C9">
              <w:rPr>
                <w:spacing w:val="-2"/>
                <w:vertAlign w:val="superscript"/>
              </w:rPr>
              <w:t>er</w:t>
            </w:r>
            <w:r w:rsidRPr="003904C9">
              <w:rPr>
                <w:spacing w:val="-2"/>
              </w:rPr>
              <w:t xml:space="preserve"> janvier </w:t>
            </w:r>
            <w:r w:rsidRPr="003904C9">
              <w:rPr>
                <w:i/>
                <w:spacing w:val="-2"/>
              </w:rPr>
              <w:t>[insérer l’année</w:t>
            </w:r>
            <w:r w:rsidRPr="003904C9">
              <w:rPr>
                <w:i/>
                <w:iCs/>
                <w:spacing w:val="-2"/>
              </w:rPr>
              <w:t> :]</w:t>
            </w:r>
          </w:p>
        </w:tc>
      </w:tr>
      <w:tr w:rsidR="000A450A" w:rsidRPr="00E0339C" w14:paraId="4C3AEB16" w14:textId="77777777" w:rsidTr="003904C9">
        <w:trPr>
          <w:cantSplit/>
        </w:trPr>
        <w:tc>
          <w:tcPr>
            <w:tcW w:w="1100"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20"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4"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0"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3904C9">
        <w:trPr>
          <w:cantSplit/>
        </w:trPr>
        <w:tc>
          <w:tcPr>
            <w:tcW w:w="1100"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20"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4"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5D3E5325"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3B089E57"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54AF38A9"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 «l’entrepreneur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0"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3904C9">
        <w:trPr>
          <w:cantSplit/>
        </w:trPr>
        <w:tc>
          <w:tcPr>
            <w:tcW w:w="1100"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20"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4"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0"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3904C9">
        <w:trPr>
          <w:cantSplit/>
        </w:trPr>
        <w:tc>
          <w:tcPr>
            <w:tcW w:w="1100"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20"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4"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0"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3904C9">
        <w:trPr>
          <w:cantSplit/>
        </w:trPr>
        <w:tc>
          <w:tcPr>
            <w:tcW w:w="1100"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t>Année du litige</w:t>
            </w:r>
          </w:p>
        </w:tc>
        <w:tc>
          <w:tcPr>
            <w:tcW w:w="1620"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4"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0"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3904C9">
        <w:trPr>
          <w:cantSplit/>
        </w:trPr>
        <w:tc>
          <w:tcPr>
            <w:tcW w:w="1100"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20"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4"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611D890E"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451FB9E0"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6D2A8D68"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0"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3904C9">
        <w:trPr>
          <w:cantSplit/>
        </w:trPr>
        <w:tc>
          <w:tcPr>
            <w:tcW w:w="1100"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20"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4"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0"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3904C9">
        <w:trPr>
          <w:cantSplit/>
        </w:trPr>
        <w:tc>
          <w:tcPr>
            <w:tcW w:w="1100"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20"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4"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0"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04AF7C1C" w:rsidR="00916A60" w:rsidRPr="00E0339C" w:rsidRDefault="00916A60" w:rsidP="00F11A89">
      <w:pPr>
        <w:pStyle w:val="Sec4head2"/>
      </w:pPr>
      <w:bookmarkStart w:id="457" w:name="_Toc473817421"/>
      <w:bookmarkStart w:id="458" w:name="_Toc477253636"/>
      <w:bookmarkStart w:id="459" w:name="_Toc73088468"/>
      <w:r w:rsidRPr="00E0339C">
        <w:t>Formulaire ANT 3</w:t>
      </w:r>
      <w:r w:rsidR="00F11A89" w:rsidRPr="00E0339C">
        <w:t xml:space="preserve"> : </w:t>
      </w:r>
      <w:r w:rsidRPr="00E0339C">
        <w:t xml:space="preserve">Déclaration de performance </w:t>
      </w:r>
      <w:bookmarkEnd w:id="457"/>
      <w:r w:rsidRPr="00E0339C">
        <w:t>ES</w:t>
      </w:r>
      <w:bookmarkEnd w:id="458"/>
      <w:bookmarkEnd w:id="459"/>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0503A9">
      <w:pPr>
        <w:spacing w:after="120"/>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0503A9">
      <w:pPr>
        <w:spacing w:after="120"/>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0503A9">
      <w:pPr>
        <w:spacing w:after="120"/>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0503A9">
      <w:pPr>
        <w:spacing w:after="12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Déclaration de performance environnementale</w:t>
            </w:r>
            <w:r w:rsidR="00F0719F">
              <w:rPr>
                <w:rFonts w:ascii="Times New Roman" w:hAnsi="Times New Roman"/>
                <w:spacing w:val="-2"/>
                <w:lang w:val="fr-FR"/>
              </w:rPr>
              <w:t xml:space="preserve"> et</w:t>
            </w:r>
            <w:r w:rsidRPr="00E0339C">
              <w:rPr>
                <w:rFonts w:ascii="Times New Roman" w:hAnsi="Times New Roman"/>
                <w:spacing w:val="-2"/>
                <w:lang w:val="fr-FR"/>
              </w:rPr>
              <w:t xml:space="preserve"> sociale </w:t>
            </w:r>
          </w:p>
          <w:p w14:paraId="5008F5AB" w14:textId="6A1F8193" w:rsidR="00916A60"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w:t>
            </w:r>
            <w:r w:rsidR="003904C9">
              <w:rPr>
                <w:rFonts w:ascii="Times New Roman" w:hAnsi="Times New Roman"/>
                <w:spacing w:val="-2"/>
                <w:lang w:val="fr-FR"/>
              </w:rPr>
              <w:t>E</w:t>
            </w:r>
            <w:r w:rsidRPr="00E0339C">
              <w:rPr>
                <w:rFonts w:ascii="Times New Roman" w:hAnsi="Times New Roman"/>
                <w:spacing w:val="-2"/>
                <w:lang w:val="fr-FR"/>
              </w:rPr>
              <w:t xml:space="preserve">valuation et de </w:t>
            </w:r>
            <w:r w:rsidR="003904C9">
              <w:rPr>
                <w:rFonts w:ascii="Times New Roman" w:hAnsi="Times New Roman"/>
                <w:spacing w:val="-2"/>
                <w:lang w:val="fr-FR"/>
              </w:rPr>
              <w:t>Q</w:t>
            </w:r>
            <w:r w:rsidRPr="00E0339C">
              <w:rPr>
                <w:rFonts w:ascii="Times New Roman" w:hAnsi="Times New Roman"/>
                <w:spacing w:val="-2"/>
                <w:lang w:val="fr-FR"/>
              </w:rPr>
              <w:t>ualification</w:t>
            </w:r>
          </w:p>
          <w:p w14:paraId="1D777D1D" w14:textId="6097BB89" w:rsidR="003904C9" w:rsidRPr="00E0339C" w:rsidRDefault="003904C9" w:rsidP="00C33198">
            <w:pPr>
              <w:pStyle w:val="titulo"/>
              <w:suppressAutoHyphens/>
              <w:spacing w:before="120" w:after="120"/>
              <w:rPr>
                <w:rFonts w:ascii="Times New Roman" w:hAnsi="Times New Roman"/>
                <w:spacing w:val="-2"/>
                <w:lang w:val="fr-FR"/>
              </w:rPr>
            </w:pPr>
            <w:r w:rsidRPr="003904C9">
              <w:rPr>
                <w:rFonts w:ascii="Times New Roman" w:hAnsi="Times New Roman"/>
                <w:b w:val="0"/>
                <w:bCs/>
                <w:i/>
                <w:iCs/>
                <w:spacing w:val="-2"/>
                <w:lang w:val="fr-FR"/>
              </w:rPr>
              <w:t xml:space="preserve">(Dans le cas d’une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 xml:space="preserve">, conformément à la Section III Critères d’Evaluation et de Qualification du document de </w:t>
            </w:r>
            <w:proofErr w:type="spellStart"/>
            <w:r w:rsidRPr="003904C9">
              <w:rPr>
                <w:rFonts w:ascii="Times New Roman" w:hAnsi="Times New Roman"/>
                <w:b w:val="0"/>
                <w:bCs/>
                <w:i/>
                <w:iCs/>
                <w:spacing w:val="-2"/>
                <w:lang w:val="fr-FR"/>
              </w:rPr>
              <w:t>Pré-qualification</w:t>
            </w:r>
            <w:proofErr w:type="spellEnd"/>
            <w:r w:rsidRPr="003904C9">
              <w:rPr>
                <w:rFonts w:ascii="Times New Roman" w:hAnsi="Times New Roman"/>
                <w:b w:val="0"/>
                <w:bCs/>
                <w:i/>
                <w:iCs/>
                <w:spacing w:val="-2"/>
                <w:lang w:val="fr-FR"/>
              </w:rPr>
              <w:t>)</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2AB291A7"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1F8A7CE0"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1EE56E1D"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62BE0A5D"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32F3D55C"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2FA08058"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3B687714"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3EE3E4BA"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31ACFC34"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54542ABC"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47CA9667"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bl>
    <w:p w14:paraId="3591BAF5" w14:textId="77777777" w:rsidR="00916A60" w:rsidRPr="00E0339C" w:rsidRDefault="00916A60" w:rsidP="00916A60"/>
    <w:p w14:paraId="32137071" w14:textId="4A075BD9" w:rsidR="00B876E5" w:rsidRDefault="00B876E5">
      <w:pPr>
        <w:rPr>
          <w:b/>
          <w:sz w:val="28"/>
        </w:rPr>
      </w:pPr>
      <w:r>
        <w:br w:type="page"/>
      </w:r>
    </w:p>
    <w:p w14:paraId="175B807B" w14:textId="3F80134E" w:rsidR="00B876E5" w:rsidRDefault="00B876E5">
      <w:pPr>
        <w:rPr>
          <w:b/>
          <w:sz w:val="28"/>
        </w:rPr>
      </w:pPr>
    </w:p>
    <w:p w14:paraId="58E44A8C" w14:textId="21E49A6E" w:rsidR="00B876E5" w:rsidRPr="00C86E16" w:rsidRDefault="00B876E5" w:rsidP="009A7C0D">
      <w:pPr>
        <w:pStyle w:val="Sec4head2"/>
      </w:pPr>
      <w:bookmarkStart w:id="460" w:name="_Toc73088469"/>
      <w:r>
        <w:t xml:space="preserve">Formulaire ANT </w:t>
      </w:r>
      <w:r w:rsidR="009A7C0D">
        <w:t>–</w:t>
      </w:r>
      <w:r>
        <w:t xml:space="preserve"> 4</w:t>
      </w:r>
      <w:r w:rsidR="009A7C0D">
        <w:t xml:space="preserve"> : </w:t>
      </w:r>
      <w:r w:rsidRPr="00C86E16">
        <w:t xml:space="preserve">Déclaration </w:t>
      </w:r>
      <w:r>
        <w:t>relative à l’Exploitation et à l’Abus Sexuel (EAS) et/ou au Harassement Sexuel (HS)</w:t>
      </w:r>
      <w:bookmarkEnd w:id="460"/>
    </w:p>
    <w:p w14:paraId="490CBCEB" w14:textId="268E0C2D" w:rsidR="00B876E5" w:rsidRPr="00C86E16" w:rsidRDefault="00B876E5" w:rsidP="00B876E5">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 xml:space="preserve">a </w:t>
      </w:r>
      <w:proofErr w:type="spellStart"/>
      <w:r>
        <w:rPr>
          <w:b w:val="0"/>
          <w:i/>
          <w:sz w:val="24"/>
          <w:lang w:val="fr-FR"/>
        </w:rPr>
        <w:t>pré-qualification</w:t>
      </w:r>
      <w:proofErr w:type="spellEnd"/>
      <w:r w:rsidRPr="00A2709C">
        <w:rPr>
          <w:b w:val="0"/>
          <w:i/>
          <w:sz w:val="24"/>
          <w:lang w:val="fr-FR"/>
        </w:rPr>
        <w:t xml:space="preserve"> nécessitent une mise à jour. Le tableau ci-dessous doit être rempli p</w:t>
      </w:r>
      <w:r w:rsidR="00762365">
        <w:rPr>
          <w:b w:val="0"/>
          <w:i/>
          <w:sz w:val="24"/>
          <w:lang w:val="fr-FR"/>
        </w:rPr>
        <w:t>ar</w:t>
      </w:r>
      <w:r w:rsidRPr="00A2709C">
        <w:rPr>
          <w:b w:val="0"/>
          <w:i/>
          <w:sz w:val="24"/>
          <w:lang w:val="fr-FR"/>
        </w:rPr>
        <w:t xml:space="preserve">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w:t>
      </w:r>
      <w:r w:rsidR="00762365">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08B857F8" w14:textId="77777777" w:rsidR="00B876E5" w:rsidRPr="00C86E16" w:rsidRDefault="00B876E5" w:rsidP="00B876E5">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23137B58" w14:textId="77777777" w:rsidR="00B876E5" w:rsidRPr="00C86E16" w:rsidRDefault="00B876E5" w:rsidP="00B876E5">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D6FA5ED" w14:textId="77777777" w:rsidR="00B876E5" w:rsidRPr="00C86E16" w:rsidRDefault="00B876E5" w:rsidP="00B876E5">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F3D4F75" w14:textId="77777777" w:rsidR="00B876E5" w:rsidRPr="00C86E16" w:rsidRDefault="00B876E5" w:rsidP="00B876E5">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6E1E3DF4" w14:textId="77777777" w:rsidR="00B876E5" w:rsidRDefault="00B876E5" w:rsidP="00B876E5">
      <w:pPr>
        <w:pStyle w:val="SPDForm2"/>
        <w:spacing w:before="0" w:after="0"/>
        <w:jc w:val="right"/>
        <w:rPr>
          <w:b w:val="0"/>
          <w:i/>
          <w:sz w:val="24"/>
          <w:lang w:val="fr-FR"/>
        </w:rPr>
      </w:pPr>
      <w:r w:rsidRPr="00C86E16">
        <w:rPr>
          <w:b w:val="0"/>
          <w:i/>
          <w:sz w:val="24"/>
          <w:lang w:val="fr-FR"/>
        </w:rPr>
        <w:t>Page [insérer le numéro de page] sur [insérer le nombre total] pages</w:t>
      </w:r>
    </w:p>
    <w:p w14:paraId="193B9CA0" w14:textId="77777777" w:rsidR="00B876E5" w:rsidRDefault="00B876E5" w:rsidP="00B876E5">
      <w:pPr>
        <w:pStyle w:val="SPDForm2"/>
        <w:spacing w:before="0" w:after="0"/>
        <w:jc w:val="right"/>
        <w:rPr>
          <w:b w:val="0"/>
          <w:i/>
          <w:sz w:val="24"/>
          <w:lang w:val="fr-FR"/>
        </w:rPr>
      </w:pPr>
    </w:p>
    <w:p w14:paraId="1EF457A8" w14:textId="77777777" w:rsidR="00B876E5"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904C9" w:rsidRPr="00BF1107" w14:paraId="13212657" w14:textId="77777777" w:rsidTr="0078709B">
        <w:tc>
          <w:tcPr>
            <w:tcW w:w="9360" w:type="dxa"/>
            <w:tcBorders>
              <w:top w:val="single" w:sz="2" w:space="0" w:color="auto"/>
              <w:left w:val="single" w:sz="2" w:space="0" w:color="auto"/>
              <w:bottom w:val="single" w:sz="2" w:space="0" w:color="auto"/>
              <w:right w:val="single" w:sz="2" w:space="0" w:color="auto"/>
            </w:tcBorders>
          </w:tcPr>
          <w:p w14:paraId="70BAF4B2" w14:textId="77777777" w:rsidR="003904C9" w:rsidRPr="003904C9" w:rsidRDefault="003904C9" w:rsidP="003904C9">
            <w:pPr>
              <w:pStyle w:val="SPDForm2"/>
              <w:spacing w:before="0" w:after="0"/>
              <w:rPr>
                <w:sz w:val="24"/>
                <w:lang w:val="fr-FR"/>
              </w:rPr>
            </w:pPr>
            <w:r w:rsidRPr="003904C9">
              <w:rPr>
                <w:sz w:val="24"/>
                <w:lang w:val="fr-FR"/>
              </w:rPr>
              <w:t>Déclaration EAS et/ou HS</w:t>
            </w:r>
          </w:p>
          <w:p w14:paraId="4F4A4494" w14:textId="77777777" w:rsidR="003904C9" w:rsidRPr="003904C9" w:rsidRDefault="003904C9" w:rsidP="003904C9">
            <w:pPr>
              <w:pStyle w:val="SPDForm2"/>
              <w:spacing w:before="0" w:after="0"/>
              <w:ind w:left="90" w:right="181"/>
              <w:rPr>
                <w:b w:val="0"/>
                <w:sz w:val="22"/>
                <w:lang w:val="fr-FR"/>
              </w:rPr>
            </w:pPr>
            <w:r w:rsidRPr="003904C9">
              <w:rPr>
                <w:b w:val="0"/>
                <w:sz w:val="22"/>
                <w:lang w:val="fr-FR"/>
              </w:rPr>
              <w:t>conformément à la Section III, Critères d’Evaluation et de Qualification</w:t>
            </w:r>
          </w:p>
          <w:p w14:paraId="6F35BB9A" w14:textId="77777777" w:rsidR="003904C9" w:rsidRPr="003904C9" w:rsidRDefault="003904C9" w:rsidP="003904C9">
            <w:pPr>
              <w:pStyle w:val="SPDForm2"/>
              <w:spacing w:before="0" w:after="0"/>
              <w:ind w:left="90" w:right="181"/>
              <w:rPr>
                <w:b w:val="0"/>
                <w:sz w:val="22"/>
                <w:lang w:val="fr-FR"/>
              </w:rPr>
            </w:pPr>
          </w:p>
          <w:p w14:paraId="3294D7A2" w14:textId="7B6AFAFA" w:rsidR="003904C9" w:rsidRPr="00BF1107" w:rsidRDefault="003904C9" w:rsidP="003904C9">
            <w:pPr>
              <w:pStyle w:val="SPDForm2"/>
              <w:spacing w:before="0" w:after="0"/>
              <w:ind w:left="90" w:right="181"/>
              <w:rPr>
                <w:b w:val="0"/>
                <w:sz w:val="20"/>
                <w:lang w:val="fr-FR"/>
              </w:rPr>
            </w:pPr>
            <w:r w:rsidRPr="003904C9">
              <w:rPr>
                <w:b w:val="0"/>
                <w:bCs/>
                <w:i/>
                <w:iCs/>
                <w:spacing w:val="-2"/>
                <w:sz w:val="24"/>
                <w:szCs w:val="24"/>
                <w:lang w:val="fr-FR"/>
              </w:rPr>
              <w:t xml:space="preserve">(Dans le cas d’une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 xml:space="preserve">, conformément à la Section III Critères de Qualification et les Exigences du document de </w:t>
            </w:r>
            <w:proofErr w:type="spellStart"/>
            <w:r w:rsidRPr="003904C9">
              <w:rPr>
                <w:b w:val="0"/>
                <w:bCs/>
                <w:i/>
                <w:iCs/>
                <w:spacing w:val="-2"/>
                <w:sz w:val="24"/>
                <w:szCs w:val="24"/>
                <w:lang w:val="fr-FR"/>
              </w:rPr>
              <w:t>Pré-qualification</w:t>
            </w:r>
            <w:proofErr w:type="spellEnd"/>
            <w:r w:rsidRPr="003904C9">
              <w:rPr>
                <w:b w:val="0"/>
                <w:bCs/>
                <w:i/>
                <w:iCs/>
                <w:spacing w:val="-2"/>
                <w:sz w:val="24"/>
                <w:szCs w:val="24"/>
                <w:lang w:val="fr-FR"/>
              </w:rPr>
              <w:t>)</w:t>
            </w:r>
          </w:p>
        </w:tc>
      </w:tr>
      <w:tr w:rsidR="00B876E5" w:rsidRPr="00F70AC0" w14:paraId="2AAF02A0" w14:textId="77777777" w:rsidTr="0078709B">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136D4" w:rsidRDefault="00B876E5" w:rsidP="0078709B">
            <w:pPr>
              <w:pStyle w:val="SPDForm2"/>
              <w:spacing w:before="0" w:after="120"/>
              <w:ind w:left="450" w:right="91"/>
              <w:jc w:val="both"/>
              <w:rPr>
                <w:b w:val="0"/>
                <w:sz w:val="24"/>
                <w:lang w:val="fr-FR"/>
              </w:rPr>
            </w:pPr>
            <w:r w:rsidRPr="006136D4">
              <w:rPr>
                <w:b w:val="0"/>
                <w:sz w:val="24"/>
                <w:lang w:val="fr-FR"/>
              </w:rPr>
              <w:t>Nous :</w:t>
            </w:r>
          </w:p>
          <w:p w14:paraId="1DA93503" w14:textId="3DA59FFD" w:rsidR="00B876E5" w:rsidRPr="006136D4" w:rsidRDefault="00B876E5" w:rsidP="00E20692">
            <w:pPr>
              <w:pStyle w:val="SPDForm2"/>
              <w:numPr>
                <w:ilvl w:val="0"/>
                <w:numId w:val="84"/>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F636444" w14:textId="7B33F2E9" w:rsidR="00B876E5" w:rsidRPr="006136D4" w:rsidRDefault="00B876E5" w:rsidP="00E20692">
            <w:pPr>
              <w:pStyle w:val="SPDForm2"/>
              <w:numPr>
                <w:ilvl w:val="0"/>
                <w:numId w:val="8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30A7D0A" w14:textId="12FAC929" w:rsidR="00B876E5" w:rsidRPr="006136D4" w:rsidRDefault="00B876E5" w:rsidP="00E20692">
            <w:pPr>
              <w:pStyle w:val="SPDForm2"/>
              <w:numPr>
                <w:ilvl w:val="0"/>
                <w:numId w:val="8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46BB7AE" w14:textId="3A03EEC1" w:rsidR="00B876E5" w:rsidRDefault="00B876E5" w:rsidP="00E20692">
            <w:pPr>
              <w:pStyle w:val="SPDForm2"/>
              <w:numPr>
                <w:ilvl w:val="0"/>
                <w:numId w:val="8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3728041" w14:textId="7EE79750" w:rsidR="00B876E5" w:rsidRPr="009C5B34" w:rsidRDefault="00B876E5" w:rsidP="00E20692">
            <w:pPr>
              <w:pStyle w:val="SPDForm2"/>
              <w:numPr>
                <w:ilvl w:val="0"/>
                <w:numId w:val="84"/>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876E5" w:rsidRPr="00D96804" w14:paraId="20B39D5A" w14:textId="77777777" w:rsidTr="0078709B">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9C5B34" w:rsidRDefault="00B876E5" w:rsidP="0078709B">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B876E5" w:rsidRPr="00D96804" w14:paraId="418C3FD2" w14:textId="77777777" w:rsidTr="0078709B">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9C5B34" w:rsidRDefault="00B876E5" w:rsidP="0078709B">
            <w:pPr>
              <w:pStyle w:val="SPDForm2"/>
              <w:ind w:left="450" w:right="91"/>
              <w:jc w:val="both"/>
              <w:rPr>
                <w:sz w:val="24"/>
                <w:lang w:val="fr-FR"/>
              </w:rPr>
            </w:pPr>
            <w:r w:rsidRPr="009C5B34">
              <w:rPr>
                <w:sz w:val="24"/>
                <w:lang w:val="fr-FR"/>
              </w:rPr>
              <w:t>[Si (d) ou (e) ci-dessus sont applicables, fournir les informations suivantes :]</w:t>
            </w:r>
          </w:p>
        </w:tc>
      </w:tr>
      <w:tr w:rsidR="00B876E5" w:rsidRPr="00D96804" w14:paraId="10B5E7A3" w14:textId="77777777" w:rsidTr="0078709B">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D96804" w:rsidRDefault="00B876E5" w:rsidP="0078709B">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876E5" w:rsidRPr="0046122B" w14:paraId="7190CF0E" w14:textId="77777777" w:rsidTr="0078709B">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40271B" w:rsidRDefault="00B876E5" w:rsidP="0078709B">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4064D895" w14:textId="77777777" w:rsidR="00B876E5" w:rsidRPr="0040271B" w:rsidRDefault="00B876E5" w:rsidP="0078709B">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7D59C26" w14:textId="77777777" w:rsidR="00B876E5" w:rsidRPr="0040271B" w:rsidRDefault="00B876E5" w:rsidP="0078709B">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8D45DB5" w14:textId="77777777" w:rsidR="00B876E5" w:rsidRPr="0040271B" w:rsidRDefault="00B876E5" w:rsidP="0078709B">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661BC4FD" w14:textId="77777777" w:rsidR="00B876E5" w:rsidRPr="0040271B" w:rsidRDefault="00B876E5" w:rsidP="0078709B">
            <w:pPr>
              <w:pStyle w:val="SPDForm2"/>
              <w:ind w:left="450" w:right="91"/>
              <w:jc w:val="both"/>
              <w:rPr>
                <w:b w:val="0"/>
                <w:sz w:val="24"/>
                <w:lang w:val="fr-FR"/>
              </w:rPr>
            </w:pPr>
            <w:r w:rsidRPr="0040271B">
              <w:rPr>
                <w:b w:val="0"/>
                <w:sz w:val="24"/>
                <w:lang w:val="fr-FR"/>
              </w:rPr>
              <w:t>Bref résumé des preuves fournies : ________________________________________</w:t>
            </w:r>
          </w:p>
          <w:p w14:paraId="52610EC0" w14:textId="77777777" w:rsidR="00B876E5" w:rsidRPr="0040271B" w:rsidRDefault="00B876E5" w:rsidP="0078709B">
            <w:pPr>
              <w:pStyle w:val="SPDForm2"/>
              <w:ind w:left="450" w:right="91"/>
              <w:jc w:val="both"/>
              <w:rPr>
                <w:b w:val="0"/>
                <w:sz w:val="24"/>
                <w:lang w:val="fr-FR"/>
              </w:rPr>
            </w:pPr>
            <w:r w:rsidRPr="0040271B">
              <w:rPr>
                <w:b w:val="0"/>
                <w:sz w:val="24"/>
                <w:lang w:val="fr-FR"/>
              </w:rPr>
              <w:t>______________________________________________________________________</w:t>
            </w:r>
          </w:p>
          <w:p w14:paraId="707FCAB7" w14:textId="77777777" w:rsidR="00B876E5" w:rsidRPr="00D96804" w:rsidRDefault="00B876E5" w:rsidP="0078709B">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B876E5" w:rsidRPr="00D96804" w14:paraId="300F18CE" w14:textId="77777777" w:rsidTr="0078709B">
        <w:tc>
          <w:tcPr>
            <w:tcW w:w="9360" w:type="dxa"/>
            <w:tcBorders>
              <w:top w:val="single" w:sz="2" w:space="0" w:color="auto"/>
              <w:left w:val="single" w:sz="2" w:space="0" w:color="auto"/>
              <w:bottom w:val="single" w:sz="2" w:space="0" w:color="auto"/>
              <w:right w:val="single" w:sz="2" w:space="0" w:color="auto"/>
            </w:tcBorders>
          </w:tcPr>
          <w:p w14:paraId="5B644099" w14:textId="77777777" w:rsidR="00B876E5" w:rsidRPr="00D96804" w:rsidRDefault="00B876E5" w:rsidP="0078709B">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4E376DE7" w14:textId="77777777" w:rsidR="00B876E5" w:rsidRDefault="00B876E5" w:rsidP="00B876E5">
      <w:pPr>
        <w:rPr>
          <w:b/>
          <w:sz w:val="36"/>
        </w:rPr>
      </w:pPr>
      <w:r>
        <w:br w:type="page"/>
      </w:r>
    </w:p>
    <w:p w14:paraId="7AF37779"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61" w:name="_Toc327863881"/>
      <w:bookmarkStart w:id="462" w:name="_Toc73088470"/>
      <w:r w:rsidRPr="00E0339C">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61"/>
      <w:bookmarkEnd w:id="462"/>
    </w:p>
    <w:p w14:paraId="4600B9A6" w14:textId="21ACCA35"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w:t>
      </w:r>
      <w:r w:rsidRPr="00E0339C">
        <w:rPr>
          <w:b/>
          <w:bCs/>
        </w:rPr>
        <w:tab/>
        <w:t>Date</w:t>
      </w:r>
      <w:r w:rsidR="005B69F3" w:rsidRPr="00E0339C">
        <w:rPr>
          <w:b/>
          <w:bCs/>
        </w:rPr>
        <w:t> :</w:t>
      </w:r>
      <w:r w:rsidRPr="00E0339C">
        <w:rPr>
          <w:b/>
          <w:bCs/>
        </w:rPr>
        <w:t xml:space="preserve"> _________________</w:t>
      </w:r>
    </w:p>
    <w:p w14:paraId="24DEFB49" w14:textId="3ECF0BED"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 xml:space="preserve"> _________________</w:t>
      </w:r>
      <w:r w:rsidRPr="00E0339C">
        <w:rPr>
          <w:b/>
          <w:bCs/>
        </w:rPr>
        <w:t>__</w:t>
      </w:r>
      <w:r w:rsidR="00E90AA9" w:rsidRPr="00E0339C">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373A8C">
      <w:pPr>
        <w:pStyle w:val="Subtitle2"/>
        <w:numPr>
          <w:ilvl w:val="0"/>
          <w:numId w:val="26"/>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63" w:name="_Toc327863882"/>
      <w:bookmarkStart w:id="464" w:name="_Toc73088471"/>
      <w:r w:rsidRPr="00E0339C">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63"/>
      <w:bookmarkEnd w:id="464"/>
    </w:p>
    <w:p w14:paraId="7433887D" w14:textId="77777777" w:rsidR="000A450A" w:rsidRPr="00E0339C" w:rsidRDefault="000A450A" w:rsidP="00122D67">
      <w:pPr>
        <w:tabs>
          <w:tab w:val="left" w:pos="2610"/>
        </w:tabs>
        <w:jc w:val="center"/>
        <w:rPr>
          <w:spacing w:val="-2"/>
          <w:sz w:val="28"/>
        </w:rPr>
      </w:pPr>
    </w:p>
    <w:p w14:paraId="356D6587" w14:textId="304C9F47" w:rsidR="00E90AA9" w:rsidRPr="00E0339C" w:rsidRDefault="00E90AA9" w:rsidP="00E90AA9">
      <w:pPr>
        <w:tabs>
          <w:tab w:val="left" w:pos="2610"/>
        </w:tabs>
        <w:ind w:right="162"/>
        <w:rPr>
          <w:b/>
          <w:bCs/>
        </w:rPr>
      </w:pPr>
      <w:r w:rsidRPr="00E0339C">
        <w:rPr>
          <w:b/>
          <w:bCs/>
        </w:rPr>
        <w:t>Nom légal du soumissionnaire : ____________________</w:t>
      </w:r>
      <w:r w:rsidRPr="00E0339C">
        <w:rPr>
          <w:b/>
          <w:bCs/>
        </w:rPr>
        <w:tab/>
        <w:t>Date : _________________</w:t>
      </w:r>
    </w:p>
    <w:p w14:paraId="40DCAD3B" w14:textId="266AC6BB" w:rsidR="00E90AA9" w:rsidRPr="00E0339C" w:rsidRDefault="00E90AA9" w:rsidP="00E90AA9">
      <w:pPr>
        <w:tabs>
          <w:tab w:val="left" w:pos="2610"/>
        </w:tabs>
        <w:ind w:right="162"/>
        <w:rPr>
          <w:b/>
          <w:bCs/>
        </w:rPr>
      </w:pPr>
      <w:r w:rsidRPr="00E0339C">
        <w:rPr>
          <w:b/>
          <w:bCs/>
        </w:rPr>
        <w:t>Nom légal de la partie au GE : ___________________ No. AO : _____________________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65" w:name="_Toc73088472"/>
      <w:r w:rsidRPr="00E0339C">
        <w:t>Formulaire FIN – 3.3</w:t>
      </w:r>
      <w:r w:rsidR="005B69F3" w:rsidRPr="00E0339C">
        <w:t> :</w:t>
      </w:r>
      <w:r w:rsidRPr="00E0339C">
        <w:t xml:space="preserve"> Ressources financières</w:t>
      </w:r>
      <w:bookmarkEnd w:id="465"/>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66" w:name="_Toc73088473"/>
      <w:r w:rsidRPr="00E0339C">
        <w:t>Formulaire FIN – 3.4</w:t>
      </w:r>
      <w:r w:rsidR="005B69F3" w:rsidRPr="00E0339C">
        <w:t> :</w:t>
      </w:r>
      <w:r w:rsidRPr="00E0339C">
        <w:t xml:space="preserve"> Charge de travail / travaux en cours</w:t>
      </w:r>
      <w:bookmarkEnd w:id="466"/>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3BF851F4"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64B006E2" w14:textId="7A2039F3" w:rsidR="000A450A" w:rsidRPr="00E0339C" w:rsidRDefault="000A450A" w:rsidP="00F11A89">
      <w:pPr>
        <w:pStyle w:val="Sec4head2"/>
      </w:pPr>
      <w:bookmarkStart w:id="467" w:name="_Toc327863891"/>
      <w:bookmarkStart w:id="468" w:name="_Toc73088474"/>
      <w:r w:rsidRPr="00E0339C">
        <w:t>Formulaire EXP – 4.1</w:t>
      </w:r>
      <w:r w:rsidR="005B69F3" w:rsidRPr="00E0339C">
        <w:t> :</w:t>
      </w:r>
      <w:r w:rsidR="00543ED0" w:rsidRPr="00E0339C">
        <w:t xml:space="preserve"> </w:t>
      </w:r>
      <w:r w:rsidRPr="00E0339C">
        <w:t>Expérience générale de construction</w:t>
      </w:r>
      <w:bookmarkEnd w:id="467"/>
      <w:bookmarkEnd w:id="468"/>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70915812" w:rsidR="00E90AA9" w:rsidRPr="00E0339C" w:rsidRDefault="00E90AA9" w:rsidP="00E90AA9">
      <w:pPr>
        <w:tabs>
          <w:tab w:val="left" w:pos="2610"/>
        </w:tabs>
        <w:ind w:right="162"/>
        <w:rPr>
          <w:b/>
          <w:bCs/>
        </w:rPr>
      </w:pPr>
      <w:r w:rsidRPr="00E0339C">
        <w:rPr>
          <w:b/>
          <w:bCs/>
        </w:rPr>
        <w:t>Nom légal du soumissionnaire : ______________________Date : _________________</w:t>
      </w:r>
    </w:p>
    <w:p w14:paraId="2CF63451" w14:textId="34F5664F" w:rsidR="00E90AA9" w:rsidRPr="00E0339C" w:rsidRDefault="00E90AA9" w:rsidP="00E90AA9">
      <w:pPr>
        <w:tabs>
          <w:tab w:val="left" w:pos="2610"/>
        </w:tabs>
        <w:ind w:right="162"/>
        <w:rPr>
          <w:b/>
          <w:bCs/>
        </w:rPr>
      </w:pPr>
      <w:r w:rsidRPr="00E0339C">
        <w:rPr>
          <w:b/>
          <w:bCs/>
        </w:rPr>
        <w:t>Nom légal de la partie au GE : ___________________ No. AO : 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406CC772"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69" w:name="_Toc327863892"/>
      <w:bookmarkStart w:id="470" w:name="_Toc73088475"/>
      <w:r w:rsidRPr="00E0339C">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69"/>
      <w:bookmarkEnd w:id="470"/>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6B01F912" w:rsidR="00E90AA9" w:rsidRPr="00E0339C" w:rsidRDefault="00E90AA9" w:rsidP="00E90AA9">
      <w:pPr>
        <w:tabs>
          <w:tab w:val="left" w:pos="2610"/>
        </w:tabs>
        <w:ind w:right="162"/>
        <w:rPr>
          <w:b/>
          <w:bCs/>
        </w:rPr>
      </w:pPr>
      <w:r w:rsidRPr="00E0339C">
        <w:rPr>
          <w:b/>
          <w:bCs/>
        </w:rPr>
        <w:t>Nom légal du soumissionnaire : ____________________</w:t>
      </w:r>
      <w:r w:rsidRPr="00E0339C">
        <w:rPr>
          <w:b/>
          <w:bCs/>
        </w:rPr>
        <w:tab/>
        <w:t>Date : _________________</w:t>
      </w:r>
    </w:p>
    <w:p w14:paraId="21FF4453" w14:textId="01015FEF" w:rsidR="00E90AA9" w:rsidRPr="00E0339C" w:rsidRDefault="00E90AA9" w:rsidP="00E90AA9">
      <w:pPr>
        <w:tabs>
          <w:tab w:val="left" w:pos="2610"/>
        </w:tabs>
        <w:spacing w:after="480"/>
        <w:ind w:right="162"/>
        <w:rPr>
          <w:b/>
          <w:bCs/>
        </w:rPr>
      </w:pPr>
      <w:r w:rsidRPr="00E0339C">
        <w:rPr>
          <w:b/>
          <w:bCs/>
        </w:rPr>
        <w:t>Nom légal de la partie au GE : 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71" w:name="_Toc327863893"/>
      <w:bookmarkStart w:id="472" w:name="_Toc73088476"/>
      <w:r w:rsidRPr="00E0339C">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71"/>
      <w:r w:rsidR="00E86892" w:rsidRPr="00E0339C">
        <w:t>s</w:t>
      </w:r>
      <w:bookmarkEnd w:id="472"/>
    </w:p>
    <w:p w14:paraId="639B991E" w14:textId="5344CCB3" w:rsidR="00E90AA9" w:rsidRPr="00E0339C" w:rsidRDefault="00E90AA9" w:rsidP="00E90AA9">
      <w:pPr>
        <w:tabs>
          <w:tab w:val="left" w:pos="2610"/>
        </w:tabs>
        <w:ind w:right="162"/>
        <w:rPr>
          <w:b/>
          <w:bCs/>
        </w:rPr>
      </w:pPr>
      <w:r w:rsidRPr="00E0339C">
        <w:rPr>
          <w:b/>
          <w:bCs/>
        </w:rPr>
        <w:t>Nom légal du soumissionnaire : _____________________ Date : _________________</w:t>
      </w:r>
    </w:p>
    <w:p w14:paraId="634DF5FA" w14:textId="116DBE61" w:rsidR="00E90AA9" w:rsidRPr="00E0339C" w:rsidRDefault="00E90AA9" w:rsidP="00E90AA9">
      <w:pPr>
        <w:tabs>
          <w:tab w:val="left" w:pos="2610"/>
        </w:tabs>
        <w:ind w:right="162"/>
        <w:rPr>
          <w:b/>
          <w:bCs/>
        </w:rPr>
      </w:pPr>
      <w:r w:rsidRPr="00E0339C">
        <w:rPr>
          <w:b/>
          <w:bCs/>
        </w:rPr>
        <w:t>Nom légal de la partie au GE/ sous-traitant : ________________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4F4CEF0E" w:rsidR="00E90AA9" w:rsidRPr="00E0339C" w:rsidRDefault="00E86892" w:rsidP="00E90AA9">
            <w:pPr>
              <w:tabs>
                <w:tab w:val="left" w:pos="2610"/>
              </w:tabs>
              <w:spacing w:before="60" w:after="60"/>
              <w:ind w:left="0" w:firstLine="0"/>
              <w:jc w:val="center"/>
            </w:pPr>
            <w:r w:rsidRPr="00E0339C">
              <w:t>Membre d’</w:t>
            </w:r>
            <w:r w:rsidR="00B876E5">
              <w:t>u</w:t>
            </w:r>
            <w:r w:rsidRPr="00E0339C">
              <w:t>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22B12510" w:rsidR="00E816A5" w:rsidRPr="00E0339C" w:rsidRDefault="00E816A5" w:rsidP="00E90AA9">
            <w:pPr>
              <w:tabs>
                <w:tab w:val="left" w:pos="2610"/>
              </w:tabs>
              <w:spacing w:before="60" w:after="60"/>
              <w:ind w:left="0" w:firstLine="0"/>
              <w:jc w:val="center"/>
            </w:pPr>
            <w:r w:rsidRPr="00E0339C">
              <w:t xml:space="preserve">Pourcentage de </w:t>
            </w:r>
            <w:r w:rsidR="008F791D" w:rsidRPr="00E0339C">
              <w:t xml:space="preserve">participation </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3A2D506D" w:rsidR="00E816A5" w:rsidRPr="00E0339C" w:rsidRDefault="00E816A5" w:rsidP="002A5F48">
      <w:pPr>
        <w:tabs>
          <w:tab w:val="left" w:pos="2610"/>
        </w:tabs>
        <w:spacing w:before="120"/>
        <w:ind w:left="0" w:firstLine="0"/>
        <w:rPr>
          <w:b/>
          <w:sz w:val="32"/>
        </w:rPr>
      </w:pPr>
    </w:p>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2DE70AD2" w14:textId="77777777" w:rsidR="005851BC" w:rsidRDefault="00E816A5" w:rsidP="005851BC">
      <w:pPr>
        <w:rPr>
          <w:szCs w:val="24"/>
        </w:rPr>
      </w:pPr>
      <w:r w:rsidRPr="00E0339C">
        <w:rPr>
          <w:b/>
          <w:sz w:val="28"/>
        </w:rPr>
        <w:br w:type="page"/>
      </w:r>
    </w:p>
    <w:p w14:paraId="1396D6D6" w14:textId="77777777" w:rsidR="005851BC" w:rsidRPr="00EF2D33" w:rsidRDefault="005851BC" w:rsidP="005851BC">
      <w:pPr>
        <w:tabs>
          <w:tab w:val="left" w:leader="dot" w:pos="1890"/>
        </w:tabs>
        <w:ind w:left="14" w:hanging="9"/>
        <w:rPr>
          <w:szCs w:val="24"/>
        </w:rPr>
      </w:pPr>
    </w:p>
    <w:p w14:paraId="05A9DC8A" w14:textId="787F33EA" w:rsidR="005851BC" w:rsidRPr="005851BC" w:rsidRDefault="005851BC" w:rsidP="005851BC">
      <w:pPr>
        <w:pStyle w:val="Sec4head2"/>
      </w:pPr>
      <w:bookmarkStart w:id="473" w:name="_Toc73088477"/>
      <w:r w:rsidRPr="005851BC">
        <w:t>Formulaire EXP - 4.2(c)</w:t>
      </w:r>
      <w:r>
        <w:t xml:space="preserve">  </w:t>
      </w:r>
      <w:r w:rsidRPr="005851BC">
        <w:t>Expérience spécifique dans la gestion des aspects ES</w:t>
      </w:r>
      <w:bookmarkEnd w:id="473"/>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492DC3" w:rsidR="005851BC" w:rsidRPr="009A663C" w:rsidRDefault="005851BC" w:rsidP="005851BC">
      <w:pPr>
        <w:spacing w:before="240" w:after="0"/>
        <w:ind w:left="0" w:firstLine="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AO et titre: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557BD49C"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00A46307">
              <w:rPr>
                <w:spacing w:val="-4"/>
                <w:szCs w:val="24"/>
                <w:lang w:eastAsia="en-US"/>
              </w:rPr>
              <w:t>GE</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35083351" w14:textId="0A984D6D"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w:t>
            </w:r>
            <w:r w:rsidR="00A46307">
              <w:rPr>
                <w:spacing w:val="-4"/>
                <w:szCs w:val="24"/>
                <w:lang w:eastAsia="en-US"/>
              </w:rPr>
              <w:t>semblier</w:t>
            </w:r>
          </w:p>
          <w:p w14:paraId="16A56EB0"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751E73">
      <w:pPr>
        <w:pStyle w:val="Sec4head1"/>
      </w:pPr>
      <w:bookmarkStart w:id="474" w:name="_Toc327863894"/>
      <w:bookmarkStart w:id="475" w:name="_Toc479200531"/>
      <w:bookmarkStart w:id="476" w:name="_Toc73088478"/>
      <w:r w:rsidRPr="00E0339C">
        <w:t>Modèle de garantie d’offre (garantie bancaire)</w:t>
      </w:r>
      <w:bookmarkEnd w:id="474"/>
      <w:bookmarkEnd w:id="475"/>
      <w:bookmarkEnd w:id="476"/>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3D3B7D9C"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3375D9C1"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6704F159" w:rsidR="00066524" w:rsidRPr="00E0339C" w:rsidRDefault="00066524" w:rsidP="00373A8C">
      <w:pPr>
        <w:pStyle w:val="BodyText2"/>
        <w:numPr>
          <w:ilvl w:val="0"/>
          <w:numId w:val="31"/>
        </w:numPr>
        <w:tabs>
          <w:tab w:val="clear" w:pos="360"/>
        </w:tabs>
        <w:spacing w:line="240" w:lineRule="atLeast"/>
        <w:ind w:left="540" w:hanging="540"/>
        <w:rPr>
          <w:lang w:val="fr-FR"/>
        </w:rPr>
      </w:pPr>
      <w:r w:rsidRPr="00E0339C">
        <w:rPr>
          <w:lang w:val="fr-FR"/>
        </w:rPr>
        <w:t xml:space="preserve">s’il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2E4EAE27" w:rsidR="00066524" w:rsidRPr="00E0339C" w:rsidRDefault="00066524" w:rsidP="00373A8C">
      <w:pPr>
        <w:pStyle w:val="BodyText2"/>
        <w:numPr>
          <w:ilvl w:val="0"/>
          <w:numId w:val="31"/>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373A8C">
      <w:pPr>
        <w:pStyle w:val="BodyText2"/>
        <w:numPr>
          <w:ilvl w:val="0"/>
          <w:numId w:val="32"/>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79166233" w:rsidR="00066524" w:rsidRPr="00E0339C" w:rsidRDefault="00066524" w:rsidP="00373A8C">
      <w:pPr>
        <w:pStyle w:val="BodyText2"/>
        <w:numPr>
          <w:ilvl w:val="0"/>
          <w:numId w:val="32"/>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3968F80C" w:rsidR="00066524" w:rsidRPr="00E0339C" w:rsidRDefault="00066524" w:rsidP="00701E07">
      <w:pPr>
        <w:pStyle w:val="BodyText2"/>
        <w:ind w:left="0" w:firstLine="0"/>
        <w:rPr>
          <w:lang w:val="fr-FR"/>
        </w:rPr>
      </w:pPr>
      <w:r w:rsidRPr="00E0339C">
        <w:rPr>
          <w:lang w:val="fr-FR"/>
        </w:rPr>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77" w:name="_Toc382928284"/>
      <w:bookmarkStart w:id="478" w:name="_Toc479200532"/>
      <w:bookmarkStart w:id="479" w:name="_Toc73088479"/>
      <w:r w:rsidRPr="00E0339C">
        <w:t xml:space="preserve">Garantie d’offre </w:t>
      </w:r>
      <w:r w:rsidRPr="00E0339C">
        <w:br/>
        <w:t>(Cautionnement émis par une compagnie de garantie)</w:t>
      </w:r>
      <w:bookmarkEnd w:id="477"/>
      <w:bookmarkEnd w:id="478"/>
      <w:bookmarkEnd w:id="479"/>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32ED05F9"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4A0AEF3B"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674DDF17"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de cette date fournie par le Soumissionnaire</w:t>
      </w:r>
      <w:r w:rsidR="005B69F3" w:rsidRPr="00E0339C">
        <w:rPr>
          <w:rFonts w:ascii="Times New Roman" w:hAnsi="Times New Roman"/>
          <w:lang w:val="fr-FR"/>
        </w:rPr>
        <w:t>;</w:t>
      </w:r>
      <w:r w:rsidR="004F75DC" w:rsidRPr="00E0339C">
        <w:rPr>
          <w:rFonts w:ascii="Times New Roman" w:hAnsi="Times New Roman"/>
          <w:lang w:val="fr-FR"/>
        </w:rPr>
        <w:t xml:space="preserve"> ou</w:t>
      </w:r>
    </w:p>
    <w:p w14:paraId="149AB658" w14:textId="795D1370"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098279CE"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6D879503"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66196B13"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 xml:space="preserve">[insérer </w:t>
      </w:r>
      <w:r w:rsidR="00AE59A9">
        <w:rPr>
          <w:i/>
          <w:iCs/>
          <w:szCs w:val="24"/>
        </w:rPr>
        <w:t xml:space="preserve">la </w:t>
      </w:r>
      <w:r w:rsidRPr="00E0339C">
        <w:rPr>
          <w:i/>
          <w:iCs/>
          <w:szCs w:val="24"/>
        </w:rPr>
        <w:t>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80" w:name="_Toc327863895"/>
      <w:bookmarkStart w:id="481" w:name="_Toc479200533"/>
      <w:bookmarkStart w:id="482" w:name="_Toc73088480"/>
      <w:r w:rsidRPr="00E0339C">
        <w:t xml:space="preserve">Modèle de Déclaration de </w:t>
      </w:r>
      <w:bookmarkEnd w:id="480"/>
      <w:r w:rsidRPr="00E0339C">
        <w:t>garantie d’offre</w:t>
      </w:r>
      <w:bookmarkEnd w:id="481"/>
      <w:bookmarkEnd w:id="482"/>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799EE611" w:rsidR="004F75DC" w:rsidRPr="00E0339C" w:rsidRDefault="004F75DC" w:rsidP="001404B8">
      <w:pPr>
        <w:ind w:left="0" w:right="72" w:firstLine="0"/>
        <w:jc w:val="right"/>
        <w:rPr>
          <w:b/>
        </w:rPr>
      </w:pPr>
      <w:r w:rsidRPr="00E0339C">
        <w:rPr>
          <w:b/>
          <w:bCs/>
        </w:rPr>
        <w:t>AO</w:t>
      </w:r>
      <w:r w:rsidR="00051EDE">
        <w:rPr>
          <w:b/>
          <w:bCs/>
        </w:rPr>
        <w:t>I</w:t>
      </w:r>
      <w:r w:rsidRPr="00E0339C">
        <w:rPr>
          <w:b/>
          <w:bCs/>
        </w:rPr>
        <w:t xml:space="preserve">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34D56560"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01C0EA8A" w:rsidR="004F75DC" w:rsidRPr="00E0339C" w:rsidRDefault="004F75DC" w:rsidP="004F75DC">
      <w:pPr>
        <w:tabs>
          <w:tab w:val="left" w:pos="540"/>
        </w:tabs>
      </w:pPr>
      <w:r w:rsidRPr="00E0339C">
        <w:t>2.</w:t>
      </w:r>
      <w:r w:rsidRPr="00E0339C">
        <w:tab/>
        <w:t>Nous acceptons que nous f</w:t>
      </w:r>
      <w:r w:rsidR="00A46307">
        <w:t>assions</w:t>
      </w:r>
      <w:r w:rsidRPr="00E0339C">
        <w:t xml:space="preserve"> l’objet d’une suspension du droit de participer à tout appel d’offres </w:t>
      </w:r>
      <w:r w:rsidR="00C90651" w:rsidRPr="00E0339C">
        <w:t xml:space="preserve">ou de propositions </w:t>
      </w:r>
      <w:r w:rsidRPr="00E0339C">
        <w:t xml:space="preserve">en vue d’obtenir un marché de la part du Maître </w:t>
      </w:r>
      <w:r w:rsidR="001A0797">
        <w:t>d</w:t>
      </w:r>
      <w:r w:rsidRPr="00E0339C">
        <w:t xml:space="preserve">’Ouvrage pour une période de </w:t>
      </w:r>
      <w:r w:rsidR="00A46307">
        <w:t>temps spécifiée à la Section II – Données particulières de l’appel d’offres,</w:t>
      </w:r>
      <w:r w:rsidR="00A46307" w:rsidRPr="00E0339C">
        <w:rPr>
          <w:bCs/>
          <w:i/>
          <w:iCs/>
        </w:rPr>
        <w:t xml:space="preserve"> </w:t>
      </w:r>
      <w:r w:rsidRPr="00E0339C">
        <w:t xml:space="preserve"> si nous n’exécutons pas une des obligations auxquelles nous sommes tenus en vertu de l’Offre, à savoir</w:t>
      </w:r>
      <w:r w:rsidR="005B69F3" w:rsidRPr="00E0339C">
        <w:t> :</w:t>
      </w:r>
    </w:p>
    <w:p w14:paraId="1DDAEE12" w14:textId="116BE37F"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l’Offre  que nous avons spécifiée dans le formulaire d’offre ou de toute autre date </w:t>
      </w:r>
      <w:r w:rsidR="00241D97">
        <w:t>prorogée</w:t>
      </w:r>
      <w:r w:rsidR="00241D97" w:rsidRPr="00EF2D33">
        <w:t xml:space="preserve"> par nous</w:t>
      </w:r>
      <w:r w:rsidR="005B69F3" w:rsidRPr="00E0339C">
        <w:t>;</w:t>
      </w:r>
      <w:r w:rsidR="004F75DC" w:rsidRPr="00E0339C">
        <w:t xml:space="preserve"> ou</w:t>
      </w:r>
    </w:p>
    <w:p w14:paraId="72EBE2C2" w14:textId="0F599DDB"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6EECDBB4" w14:textId="77777777" w:rsidR="00A46307" w:rsidRPr="00022A6F" w:rsidRDefault="00A46307" w:rsidP="00A46307">
      <w:pPr>
        <w:tabs>
          <w:tab w:val="left" w:pos="6120"/>
        </w:tabs>
        <w:spacing w:before="240" w:after="120"/>
        <w:jc w:val="left"/>
        <w:rPr>
          <w:iCs/>
          <w:color w:val="000000" w:themeColor="text1"/>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0FB569A7" w14:textId="77777777" w:rsidR="00A46307" w:rsidRPr="00203AFC" w:rsidRDefault="00A46307" w:rsidP="00A46307">
      <w:pPr>
        <w:tabs>
          <w:tab w:val="left" w:pos="6120"/>
        </w:tabs>
        <w:spacing w:before="240" w:after="120"/>
        <w:ind w:left="0" w:firstLine="0"/>
        <w:jc w:val="left"/>
        <w:rPr>
          <w:color w:val="000000" w:themeColor="text1"/>
          <w:u w:val="single"/>
        </w:rPr>
      </w:pPr>
      <w:r w:rsidRPr="00022A6F">
        <w:rPr>
          <w:iCs/>
          <w:color w:val="000000" w:themeColor="text1"/>
          <w:lang w:val="fr"/>
        </w:rPr>
        <w:t>Nom de la personne dûment</w:t>
      </w:r>
      <w:r w:rsidRPr="00203AFC">
        <w:rPr>
          <w:color w:val="000000" w:themeColor="text1"/>
          <w:lang w:val="fr"/>
        </w:rPr>
        <w:t xml:space="preserve"> autorisée à signer l’</w:t>
      </w:r>
      <w:r>
        <w:rPr>
          <w:color w:val="000000" w:themeColor="text1"/>
          <w:lang w:val="fr"/>
        </w:rPr>
        <w:t>Offre</w:t>
      </w:r>
      <w:r w:rsidRPr="00203AFC">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le 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3DA2ED61" w14:textId="77777777" w:rsidR="00A46307" w:rsidRPr="00022A6F" w:rsidRDefault="00A46307" w:rsidP="00A46307">
      <w:pPr>
        <w:tabs>
          <w:tab w:val="left" w:pos="6120"/>
        </w:tabs>
        <w:spacing w:before="240" w:after="120"/>
        <w:jc w:val="left"/>
        <w:rPr>
          <w:iCs/>
          <w:color w:val="000000" w:themeColor="text1"/>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2E79878B" w14:textId="77777777" w:rsidR="00A46307" w:rsidRPr="00022A6F" w:rsidRDefault="00A46307" w:rsidP="00A46307">
      <w:pPr>
        <w:tabs>
          <w:tab w:val="left" w:pos="6120"/>
        </w:tabs>
        <w:spacing w:before="240" w:after="120"/>
        <w:jc w:val="left"/>
        <w:rPr>
          <w:iCs/>
          <w:color w:val="000000" w:themeColor="text1"/>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0751A928" w14:textId="77777777" w:rsidR="00A46307" w:rsidRPr="00022A6F" w:rsidRDefault="00A46307" w:rsidP="00A46307">
      <w:pPr>
        <w:tabs>
          <w:tab w:val="left" w:pos="6120"/>
        </w:tabs>
        <w:spacing w:before="240" w:after="120"/>
        <w:jc w:val="left"/>
        <w:rPr>
          <w:iCs/>
          <w:color w:val="000000" w:themeColor="text1"/>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62D305D9" w14:textId="77777777" w:rsidR="00A46307" w:rsidRDefault="00A46307" w:rsidP="00A46307">
      <w:pPr>
        <w:tabs>
          <w:tab w:val="left" w:pos="6120"/>
        </w:tabs>
        <w:spacing w:before="240" w:after="120"/>
        <w:jc w:val="left"/>
        <w:rPr>
          <w:b/>
          <w:iCs/>
          <w:color w:val="000000" w:themeColor="text1"/>
          <w:sz w:val="20"/>
          <w:lang w:val="fr"/>
        </w:rPr>
      </w:pPr>
    </w:p>
    <w:p w14:paraId="54943703" w14:textId="77777777" w:rsidR="00A46307" w:rsidRPr="00022A6F" w:rsidRDefault="00A46307" w:rsidP="00A46307">
      <w:pPr>
        <w:tabs>
          <w:tab w:val="left" w:pos="6120"/>
        </w:tabs>
        <w:spacing w:before="240" w:after="120"/>
        <w:jc w:val="left"/>
        <w:rPr>
          <w:iCs/>
          <w:color w:val="000000" w:themeColor="text1"/>
          <w:sz w:val="20"/>
        </w:rPr>
      </w:pPr>
      <w:r w:rsidRPr="00022A6F">
        <w:rPr>
          <w:b/>
          <w:iCs/>
          <w:color w:val="000000" w:themeColor="text1"/>
          <w:sz w:val="20"/>
          <w:lang w:val="fr"/>
        </w:rPr>
        <w:t xml:space="preserve">*: </w:t>
      </w:r>
      <w:r w:rsidRPr="00203AFC">
        <w:rPr>
          <w:bCs/>
          <w:iCs/>
          <w:color w:val="000000" w:themeColor="text1"/>
          <w:sz w:val="20"/>
          <w:lang w:val="fr"/>
        </w:rPr>
        <w:t xml:space="preserve">Dans le cas de l’offre présentée par </w:t>
      </w:r>
      <w:r>
        <w:rPr>
          <w:bCs/>
          <w:iCs/>
          <w:color w:val="000000" w:themeColor="text1"/>
          <w:sz w:val="20"/>
          <w:lang w:val="fr"/>
        </w:rPr>
        <w:t>un GE</w:t>
      </w:r>
      <w:r w:rsidRPr="00203AFC">
        <w:rPr>
          <w:bCs/>
          <w:iCs/>
          <w:color w:val="000000" w:themeColor="text1"/>
          <w:sz w:val="20"/>
          <w:lang w:val="fr"/>
        </w:rPr>
        <w:t>, préciser le nom d</w:t>
      </w:r>
      <w:r>
        <w:rPr>
          <w:bCs/>
          <w:iCs/>
          <w:color w:val="000000" w:themeColor="text1"/>
          <w:sz w:val="20"/>
          <w:lang w:val="fr"/>
        </w:rPr>
        <w:t>u GE</w:t>
      </w:r>
      <w:r w:rsidRPr="00203AFC">
        <w:rPr>
          <w:bCs/>
          <w:iCs/>
          <w:color w:val="000000" w:themeColor="text1"/>
          <w:sz w:val="20"/>
          <w:lang w:val="fr"/>
        </w:rPr>
        <w:t xml:space="preserve"> en tant que soumissionnaire</w:t>
      </w:r>
    </w:p>
    <w:p w14:paraId="550F5E7B" w14:textId="77777777" w:rsidR="00A46307" w:rsidRPr="00022A6F" w:rsidRDefault="00A46307" w:rsidP="00A46307">
      <w:pPr>
        <w:tabs>
          <w:tab w:val="right" w:pos="9000"/>
        </w:tabs>
        <w:suppressAutoHyphens/>
        <w:spacing w:before="240" w:after="120"/>
        <w:jc w:val="left"/>
        <w:rPr>
          <w:bCs/>
          <w:iCs/>
          <w:color w:val="000000" w:themeColor="text1"/>
          <w:sz w:val="22"/>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49A88035" w14:textId="77777777" w:rsidR="00A46307" w:rsidRDefault="00A46307" w:rsidP="00A46307">
      <w:pPr>
        <w:pStyle w:val="BankNormal"/>
        <w:spacing w:before="240"/>
        <w:ind w:left="0" w:firstLine="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de l’Offre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7F31A890" w14:textId="77777777" w:rsidR="00B60B01" w:rsidRPr="00E0339C" w:rsidRDefault="00B60B01">
      <w:pPr>
        <w:jc w:val="left"/>
        <w:rPr>
          <w:szCs w:val="24"/>
        </w:rPr>
      </w:pPr>
    </w:p>
    <w:p w14:paraId="2F1C9A6B" w14:textId="31098F68" w:rsidR="00AE59A9" w:rsidRDefault="00AE59A9">
      <w:pPr>
        <w:rPr>
          <w:szCs w:val="24"/>
        </w:rPr>
      </w:pPr>
      <w:r>
        <w:rPr>
          <w:szCs w:val="24"/>
        </w:rPr>
        <w:br w:type="page"/>
      </w:r>
    </w:p>
    <w:p w14:paraId="56CF67DD" w14:textId="242C603B" w:rsidR="00AE59A9" w:rsidRDefault="00AE59A9">
      <w:pPr>
        <w:rPr>
          <w:szCs w:val="24"/>
        </w:rPr>
      </w:pPr>
    </w:p>
    <w:p w14:paraId="0EB77592" w14:textId="77777777" w:rsidR="00AE59A9" w:rsidRPr="001165D3" w:rsidRDefault="00AE59A9" w:rsidP="00AE59A9">
      <w:pPr>
        <w:pStyle w:val="SPDForms3"/>
        <w:rPr>
          <w:lang w:val="fr-FR"/>
        </w:rPr>
      </w:pPr>
      <w:bookmarkStart w:id="483" w:name="_Toc52454509"/>
      <w:bookmarkStart w:id="484" w:name="_Toc54187307"/>
      <w:bookmarkStart w:id="485" w:name="_Toc56680805"/>
      <w:bookmarkStart w:id="486" w:name="_Toc12371920"/>
      <w:bookmarkStart w:id="487" w:name="_Toc14180274"/>
      <w:r w:rsidRPr="0046122B">
        <w:rPr>
          <w:lang w:val="fr"/>
        </w:rPr>
        <w:t>Déclaration sur l’</w:t>
      </w:r>
      <w:r>
        <w:rPr>
          <w:lang w:val="fr"/>
        </w:rPr>
        <w:t>E</w:t>
      </w:r>
      <w:r w:rsidRPr="0046122B">
        <w:rPr>
          <w:lang w:val="fr"/>
        </w:rPr>
        <w:t>xploitation et l’</w:t>
      </w:r>
      <w:r>
        <w:rPr>
          <w:lang w:val="fr"/>
        </w:rPr>
        <w:t>A</w:t>
      </w:r>
      <w:r w:rsidRPr="0046122B">
        <w:rPr>
          <w:lang w:val="fr"/>
        </w:rPr>
        <w:t>bus sexuels (E</w:t>
      </w:r>
      <w:r>
        <w:rPr>
          <w:lang w:val="fr"/>
        </w:rPr>
        <w:t>A</w:t>
      </w:r>
      <w:r w:rsidRPr="0046122B">
        <w:rPr>
          <w:lang w:val="fr"/>
        </w:rPr>
        <w:t xml:space="preserve">S) et/ou le </w:t>
      </w:r>
      <w:r>
        <w:rPr>
          <w:lang w:val="fr"/>
        </w:rPr>
        <w:t>H</w:t>
      </w:r>
      <w:r w:rsidRPr="0046122B">
        <w:rPr>
          <w:lang w:val="fr"/>
        </w:rPr>
        <w:t>arcèlement sexuel (</w:t>
      </w:r>
      <w:r>
        <w:rPr>
          <w:lang w:val="fr"/>
        </w:rPr>
        <w:t>HS</w:t>
      </w:r>
      <w:r w:rsidRPr="0046122B">
        <w:rPr>
          <w:lang w:val="fr"/>
        </w:rPr>
        <w:t>)</w:t>
      </w:r>
      <w:bookmarkEnd w:id="483"/>
      <w:bookmarkEnd w:id="484"/>
      <w:bookmarkEnd w:id="485"/>
      <w:bookmarkEnd w:id="486"/>
      <w:bookmarkEnd w:id="487"/>
    </w:p>
    <w:p w14:paraId="2F262999" w14:textId="77777777" w:rsidR="00AE59A9" w:rsidRPr="00FA2B0A" w:rsidRDefault="00AE59A9" w:rsidP="00AE59A9">
      <w:pPr>
        <w:tabs>
          <w:tab w:val="right" w:pos="9360"/>
        </w:tabs>
        <w:spacing w:before="240" w:after="0"/>
        <w:jc w:val="right"/>
        <w:rPr>
          <w:iCs/>
          <w:color w:val="000000" w:themeColor="text1"/>
          <w:szCs w:val="24"/>
          <w:lang w:val="es-ES"/>
        </w:rPr>
      </w:pPr>
      <w:r w:rsidRPr="00FA2B0A">
        <w:rPr>
          <w:iCs/>
          <w:color w:val="000000" w:themeColor="text1"/>
          <w:szCs w:val="24"/>
          <w:lang w:val="es-ES"/>
        </w:rPr>
        <w:t>Date: _______________</w:t>
      </w:r>
    </w:p>
    <w:p w14:paraId="661697F7" w14:textId="77777777" w:rsidR="00AE59A9" w:rsidRPr="00FA2B0A" w:rsidRDefault="00AE59A9" w:rsidP="00AE59A9">
      <w:pPr>
        <w:tabs>
          <w:tab w:val="right" w:pos="9360"/>
        </w:tabs>
        <w:spacing w:before="240" w:after="0"/>
        <w:jc w:val="right"/>
        <w:rPr>
          <w:iCs/>
          <w:color w:val="000000" w:themeColor="text1"/>
          <w:szCs w:val="24"/>
          <w:lang w:val="es-ES"/>
        </w:rPr>
      </w:pPr>
      <w:r w:rsidRPr="00FA2B0A">
        <w:rPr>
          <w:iCs/>
          <w:color w:val="000000" w:themeColor="text1"/>
          <w:szCs w:val="24"/>
          <w:lang w:val="es-ES"/>
        </w:rPr>
        <w:t>DAO No.: _______</w:t>
      </w:r>
    </w:p>
    <w:p w14:paraId="0BD0C037" w14:textId="77777777" w:rsidR="00AE59A9" w:rsidRPr="00FA2B0A" w:rsidRDefault="00AE59A9" w:rsidP="00AE59A9">
      <w:pPr>
        <w:tabs>
          <w:tab w:val="right" w:pos="9360"/>
        </w:tabs>
        <w:spacing w:before="120" w:after="0"/>
        <w:ind w:left="720" w:hanging="720"/>
        <w:jc w:val="right"/>
        <w:rPr>
          <w:iCs/>
          <w:color w:val="000000" w:themeColor="text1"/>
          <w:szCs w:val="24"/>
          <w:lang w:val="es-ES"/>
        </w:rPr>
      </w:pPr>
      <w:r w:rsidRPr="00FA2B0A">
        <w:rPr>
          <w:iCs/>
          <w:color w:val="000000" w:themeColor="text1"/>
          <w:szCs w:val="24"/>
          <w:lang w:val="es-ES"/>
        </w:rPr>
        <w:t>Variante No.: _____________</w:t>
      </w:r>
    </w:p>
    <w:p w14:paraId="626ABD85" w14:textId="77777777" w:rsidR="00AE59A9" w:rsidRPr="00A97797" w:rsidRDefault="00AE59A9" w:rsidP="00AE59A9">
      <w:pPr>
        <w:tabs>
          <w:tab w:val="right" w:pos="9360"/>
        </w:tabs>
        <w:spacing w:before="240" w:after="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33F5725B" w14:textId="77777777" w:rsidR="00AE59A9" w:rsidRPr="00A97797" w:rsidRDefault="00AE59A9" w:rsidP="00AE59A9">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6A30DB22" w14:textId="77777777" w:rsidR="00AE59A9" w:rsidRPr="00A97797" w:rsidRDefault="00AE59A9" w:rsidP="00AE59A9">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6F538B87" w14:textId="77777777" w:rsidR="00AE59A9" w:rsidRPr="00CD66E2" w:rsidRDefault="00AE59A9" w:rsidP="00AE59A9">
      <w:pPr>
        <w:pStyle w:val="NormalWeb"/>
        <w:spacing w:before="240" w:beforeAutospacing="0" w:after="120" w:afterAutospacing="0"/>
        <w:jc w:val="both"/>
        <w:rPr>
          <w:iCs/>
          <w:color w:val="000000" w:themeColor="text1"/>
          <w:lang w:val="fr"/>
        </w:rPr>
      </w:pPr>
      <w:r w:rsidRPr="00CD66E2">
        <w:rPr>
          <w:iCs/>
          <w:color w:val="000000" w:themeColor="text1"/>
          <w:lang w:val="fr"/>
        </w:rPr>
        <w:t xml:space="preserve">Nous comprenons que les </w:t>
      </w:r>
      <w:r>
        <w:rPr>
          <w:iCs/>
          <w:color w:val="000000" w:themeColor="text1"/>
          <w:lang w:val="fr"/>
        </w:rPr>
        <w:t>Soumissions</w:t>
      </w:r>
      <w:r w:rsidRPr="00CD66E2">
        <w:rPr>
          <w:iCs/>
          <w:color w:val="000000" w:themeColor="text1"/>
          <w:lang w:val="fr"/>
        </w:rPr>
        <w:t xml:space="preserve"> doivent inclure une Déclaration EAS et/ou HS.</w:t>
      </w:r>
    </w:p>
    <w:p w14:paraId="788A85B7" w14:textId="7C3E47FD" w:rsidR="001A5DEA" w:rsidRPr="001A5DEA" w:rsidRDefault="001A5DEA" w:rsidP="001A5DEA">
      <w:pPr>
        <w:ind w:left="0" w:firstLine="0"/>
        <w:rPr>
          <w:rFonts w:eastAsia="Arial Narrow"/>
          <w:color w:val="000000"/>
          <w:szCs w:val="24"/>
        </w:rPr>
      </w:pPr>
      <w:r w:rsidRPr="001A5DEA">
        <w:rPr>
          <w:iCs/>
          <w:color w:val="000000" w:themeColor="text1"/>
          <w:szCs w:val="24"/>
          <w:lang w:val="fr"/>
        </w:rPr>
        <w:t>Nous acceptons que, si le marché nous est attribué, nous, y compris nos sous-traitants, soyons tenus de nous conformer aux Obligations de Prévention et d</w:t>
      </w:r>
      <w:r w:rsidR="00E65B6F">
        <w:rPr>
          <w:iCs/>
          <w:color w:val="000000" w:themeColor="text1"/>
          <w:szCs w:val="24"/>
          <w:lang w:val="fr"/>
        </w:rPr>
        <w:t>e Réponse</w:t>
      </w:r>
      <w:r w:rsidRPr="001A5DEA">
        <w:rPr>
          <w:iCs/>
          <w:color w:val="000000" w:themeColor="text1"/>
          <w:szCs w:val="24"/>
          <w:lang w:val="fr"/>
        </w:rPr>
        <w:t xml:space="preserve"> EAS/HS en vertu du marché, et nous acceptons en outre que la Banque puisse nous disqualifier </w:t>
      </w:r>
      <w:r w:rsidRPr="001A5DEA">
        <w:rPr>
          <w:szCs w:val="24"/>
          <w:lang w:val="fr"/>
        </w:rPr>
        <w:t xml:space="preserve">d’obtenir un marché financé par la Banque pour une période de </w:t>
      </w:r>
      <w:r w:rsidRPr="001A5DEA">
        <w:rPr>
          <w:iCs/>
          <w:color w:val="000000" w:themeColor="text1"/>
          <w:szCs w:val="24"/>
          <w:lang w:val="fr"/>
        </w:rPr>
        <w:t xml:space="preserve">deux (2) ans, </w:t>
      </w:r>
      <w:r w:rsidRPr="001A5DEA">
        <w:rPr>
          <w:szCs w:val="24"/>
          <w:lang w:val="fr"/>
        </w:rPr>
        <w:t xml:space="preserve">s’il est déterminé par la décision du Comité de Prévention et Règlement des Différends </w:t>
      </w:r>
      <w:r w:rsidRPr="001A5DEA">
        <w:rPr>
          <w:iCs/>
          <w:color w:val="000000" w:themeColor="text1"/>
          <w:szCs w:val="24"/>
          <w:lang w:val="fr"/>
        </w:rPr>
        <w:t>(CPRD) que nous :</w:t>
      </w:r>
    </w:p>
    <w:p w14:paraId="7538A301" w14:textId="77777777" w:rsidR="001A5DEA" w:rsidRPr="001A5DEA" w:rsidRDefault="001A5DEA" w:rsidP="001A5DEA">
      <w:pPr>
        <w:pStyle w:val="NormalWeb"/>
        <w:numPr>
          <w:ilvl w:val="0"/>
          <w:numId w:val="70"/>
        </w:numPr>
        <w:tabs>
          <w:tab w:val="left" w:pos="540"/>
        </w:tabs>
        <w:spacing w:before="240" w:beforeAutospacing="0" w:after="120" w:afterAutospacing="0"/>
        <w:ind w:left="540" w:hanging="540"/>
        <w:jc w:val="both"/>
        <w:rPr>
          <w:iCs/>
          <w:color w:val="000000" w:themeColor="text1"/>
        </w:rPr>
      </w:pPr>
      <w:r w:rsidRPr="001A5DEA">
        <w:rPr>
          <w:iCs/>
          <w:color w:val="000000" w:themeColor="text1"/>
          <w:lang w:val="fr"/>
        </w:rPr>
        <w:t xml:space="preserve">n’avons pas rectifié le manquement à l’Obligation identifiée en matière de Prévention et d’Intervention de l’EAS/HS ; </w:t>
      </w:r>
    </w:p>
    <w:p w14:paraId="18D2625D" w14:textId="5453F639" w:rsidR="001A5DEA" w:rsidRPr="001A5DEA" w:rsidRDefault="001A5DEA" w:rsidP="001A5DEA">
      <w:pPr>
        <w:pStyle w:val="NormalWeb"/>
        <w:numPr>
          <w:ilvl w:val="0"/>
          <w:numId w:val="70"/>
        </w:numPr>
        <w:tabs>
          <w:tab w:val="left" w:pos="540"/>
        </w:tabs>
        <w:spacing w:before="240" w:beforeAutospacing="0" w:after="120" w:afterAutospacing="0"/>
        <w:ind w:left="540" w:hanging="540"/>
        <w:jc w:val="both"/>
        <w:rPr>
          <w:iCs/>
          <w:color w:val="000000" w:themeColor="text1"/>
        </w:rPr>
      </w:pPr>
      <w:r w:rsidRPr="001A5DEA">
        <w:rPr>
          <w:iCs/>
          <w:color w:val="000000" w:themeColor="text1"/>
          <w:lang w:val="fr"/>
        </w:rPr>
        <w:t>n’étions pas conformes à ces obligations au moment d’un incident allégué dans le do</w:t>
      </w:r>
      <w:r w:rsidR="003C4239">
        <w:rPr>
          <w:iCs/>
          <w:color w:val="000000" w:themeColor="text1"/>
          <w:lang w:val="fr"/>
        </w:rPr>
        <w:t>m</w:t>
      </w:r>
      <w:r w:rsidRPr="001A5DEA">
        <w:rPr>
          <w:iCs/>
          <w:color w:val="000000" w:themeColor="text1"/>
          <w:lang w:val="fr"/>
        </w:rPr>
        <w:t xml:space="preserve">aine EAS/HS ; et  </w:t>
      </w:r>
    </w:p>
    <w:p w14:paraId="5A144D25" w14:textId="5AC2BF24" w:rsidR="001A5DEA" w:rsidRPr="001A5DEA" w:rsidRDefault="001A5DEA" w:rsidP="001A5DEA">
      <w:pPr>
        <w:pStyle w:val="ListParagraph"/>
        <w:numPr>
          <w:ilvl w:val="0"/>
          <w:numId w:val="70"/>
        </w:numPr>
        <w:tabs>
          <w:tab w:val="clear" w:pos="720"/>
          <w:tab w:val="left" w:pos="6120"/>
        </w:tabs>
        <w:spacing w:before="240" w:after="120"/>
        <w:ind w:left="540" w:hanging="540"/>
        <w:rPr>
          <w:iCs/>
          <w:color w:val="000000" w:themeColor="text1"/>
          <w:szCs w:val="24"/>
        </w:rPr>
      </w:pPr>
      <w:bookmarkStart w:id="488" w:name="_Hlk10198386"/>
      <w:r w:rsidRPr="001A5DEA">
        <w:rPr>
          <w:iCs/>
          <w:color w:val="000000" w:themeColor="text1"/>
          <w:szCs w:val="24"/>
          <w:lang w:val="fr"/>
        </w:rPr>
        <w:t>en cas de recours aux dispositions relatives à l’Arbitrage d’Urgence en vertu des Règles d’Arbitrage de la Chambre de Commerce Internationale (CCI), une Ordonnance n’est pas émis</w:t>
      </w:r>
      <w:r>
        <w:rPr>
          <w:iCs/>
          <w:color w:val="000000" w:themeColor="text1"/>
          <w:szCs w:val="24"/>
          <w:lang w:val="fr"/>
        </w:rPr>
        <w:t>e</w:t>
      </w:r>
      <w:r w:rsidRPr="001A5DEA">
        <w:rPr>
          <w:iCs/>
          <w:color w:val="000000" w:themeColor="text1"/>
          <w:szCs w:val="24"/>
          <w:lang w:val="fr"/>
        </w:rPr>
        <w:t xml:space="preserve"> par l’Arbitre d’Urgence dans le cadre de ses Règles afin d’inverser la Décision du CPRD.</w:t>
      </w:r>
    </w:p>
    <w:bookmarkEnd w:id="488"/>
    <w:p w14:paraId="763F0658" w14:textId="77777777" w:rsidR="00AE59A9" w:rsidRPr="001A5DEA" w:rsidRDefault="00AE59A9" w:rsidP="00AE59A9">
      <w:pPr>
        <w:tabs>
          <w:tab w:val="left" w:pos="6120"/>
        </w:tabs>
        <w:spacing w:before="240" w:after="120"/>
        <w:rPr>
          <w:iCs/>
          <w:color w:val="000000" w:themeColor="text1"/>
          <w:szCs w:val="24"/>
        </w:rPr>
      </w:pPr>
    </w:p>
    <w:p w14:paraId="6AE35B8C" w14:textId="77777777" w:rsidR="00AE59A9" w:rsidRPr="00A97797" w:rsidRDefault="00AE59A9" w:rsidP="00AE59A9">
      <w:pPr>
        <w:tabs>
          <w:tab w:val="left" w:pos="6120"/>
        </w:tabs>
        <w:spacing w:before="240" w:after="120"/>
        <w:rPr>
          <w:iCs/>
          <w:color w:val="000000" w:themeColor="text1"/>
          <w:szCs w:val="24"/>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2F3BF42F" w14:textId="77777777" w:rsidR="00AE59A9" w:rsidRPr="00A97797" w:rsidRDefault="00AE59A9" w:rsidP="00AE59A9">
      <w:pPr>
        <w:tabs>
          <w:tab w:val="left" w:pos="6120"/>
        </w:tabs>
        <w:spacing w:before="240" w:after="120"/>
        <w:rPr>
          <w:iCs/>
          <w:color w:val="000000" w:themeColor="text1"/>
          <w:szCs w:val="24"/>
          <w:u w:val="single"/>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2A137F53" w14:textId="77777777" w:rsidR="00AE59A9" w:rsidRPr="00A97797" w:rsidRDefault="00AE59A9" w:rsidP="00AE59A9">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49085B3C" w14:textId="77777777" w:rsidR="00AE59A9" w:rsidRDefault="00AE59A9" w:rsidP="00AE59A9">
      <w:pPr>
        <w:tabs>
          <w:tab w:val="left" w:pos="6120"/>
        </w:tabs>
        <w:spacing w:before="240" w:after="120"/>
        <w:rPr>
          <w:iCs/>
          <w:color w:val="000000" w:themeColor="text1"/>
          <w:szCs w:val="24"/>
          <w:lang w:val="fr"/>
        </w:rPr>
      </w:pPr>
    </w:p>
    <w:p w14:paraId="60A0DC98" w14:textId="77777777" w:rsidR="00AE59A9" w:rsidRPr="00A97797" w:rsidRDefault="00AE59A9" w:rsidP="00AE59A9">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163B9E38" w14:textId="77777777" w:rsidR="00AE59A9" w:rsidRPr="00A97797" w:rsidRDefault="00AE59A9" w:rsidP="00AE59A9">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08318C82" w14:textId="77777777" w:rsidR="00AE59A9" w:rsidRPr="00A97797" w:rsidRDefault="00AE59A9" w:rsidP="00AE59A9">
      <w:pPr>
        <w:tabs>
          <w:tab w:val="left" w:pos="6120"/>
        </w:tabs>
        <w:spacing w:before="120" w:after="120"/>
        <w:ind w:left="450" w:hanging="36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6FE8199C" w14:textId="77777777" w:rsidR="00AE59A9" w:rsidRPr="00A97797" w:rsidRDefault="00AE59A9" w:rsidP="00AE59A9">
      <w:pPr>
        <w:tabs>
          <w:tab w:val="right" w:pos="9000"/>
        </w:tabs>
        <w:suppressAutoHyphens/>
        <w:spacing w:before="240" w:after="120"/>
        <w:ind w:left="450" w:hanging="36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362B7354" w14:textId="77777777" w:rsidR="00AE59A9" w:rsidRPr="00A97797" w:rsidRDefault="00AE59A9" w:rsidP="00AE59A9">
      <w:pPr>
        <w:tabs>
          <w:tab w:val="right" w:pos="9000"/>
        </w:tabs>
        <w:suppressAutoHyphens/>
        <w:spacing w:before="120" w:after="120"/>
        <w:ind w:left="0" w:firstLine="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3BF42885" w14:textId="77777777" w:rsidR="00AE59A9" w:rsidRDefault="00AE59A9" w:rsidP="00AE59A9">
      <w:pPr>
        <w:rPr>
          <w:szCs w:val="24"/>
        </w:rPr>
      </w:pPr>
      <w:r>
        <w:rPr>
          <w:szCs w:val="24"/>
        </w:rPr>
        <w:br w:type="page"/>
      </w:r>
    </w:p>
    <w:p w14:paraId="69AB8E79"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89" w:name="_Toc77392473"/>
      <w:bookmarkStart w:id="490" w:name="_Toc77493054"/>
      <w:bookmarkStart w:id="491" w:name="_Toc156027996"/>
      <w:bookmarkStart w:id="492" w:name="_Toc156372852"/>
      <w:bookmarkStart w:id="493" w:name="_Toc326657865"/>
      <w:bookmarkStart w:id="494" w:name="_Toc69310399"/>
      <w:bookmarkStart w:id="495" w:name="_Toc438266926"/>
      <w:bookmarkStart w:id="496" w:name="_Toc438267900"/>
      <w:bookmarkStart w:id="497" w:name="_Toc438366668"/>
      <w:bookmarkStart w:id="498" w:name="_Toc438954446"/>
      <w:r w:rsidRPr="00E0339C">
        <w:t>Section V. Pays éligibles</w:t>
      </w:r>
      <w:bookmarkEnd w:id="489"/>
      <w:bookmarkEnd w:id="490"/>
      <w:bookmarkEnd w:id="491"/>
      <w:bookmarkEnd w:id="492"/>
      <w:bookmarkEnd w:id="493"/>
      <w:bookmarkEnd w:id="494"/>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499" w:name="_Toc77492590"/>
      <w:bookmarkStart w:id="500" w:name="_Toc156372183"/>
      <w:r w:rsidRPr="00E0339C">
        <w:rPr>
          <w:sz w:val="24"/>
          <w:szCs w:val="24"/>
        </w:rPr>
        <w:t>Eligibilité en matière de passation des marchés de fournitures, travaux et Services financés par la Banque mondiale.</w:t>
      </w:r>
    </w:p>
    <w:p w14:paraId="4AAFA3D6" w14:textId="7C098F9B" w:rsidR="004F75DC" w:rsidRPr="00E0339C" w:rsidRDefault="004F75DC" w:rsidP="00312D33">
      <w:pPr>
        <w:ind w:left="0" w:firstLine="0"/>
      </w:pPr>
      <w:r w:rsidRPr="00E0339C">
        <w:t>Aux fins d’information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499"/>
    <w:bookmarkEnd w:id="500"/>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59"/>
          <w:headerReference w:type="first" r:id="rId60"/>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E0339C" w:rsidRDefault="00294BAD" w:rsidP="0000603C">
      <w:pPr>
        <w:pStyle w:val="Sections"/>
      </w:pPr>
      <w:bookmarkStart w:id="501" w:name="_Toc326657866"/>
      <w:bookmarkStart w:id="502" w:name="_Toc69310400"/>
      <w:r w:rsidRPr="00E0339C">
        <w:t xml:space="preserve">Section VI. </w:t>
      </w:r>
      <w:r w:rsidR="00280D66">
        <w:t xml:space="preserve">Règles de la Banque en matière de </w:t>
      </w:r>
      <w:r w:rsidRPr="00E0339C">
        <w:t>Fraude et Corruption</w:t>
      </w:r>
      <w:bookmarkEnd w:id="501"/>
      <w:bookmarkEnd w:id="502"/>
    </w:p>
    <w:p w14:paraId="03F0DCED" w14:textId="77777777" w:rsidR="00280D66" w:rsidRPr="00744EF4" w:rsidRDefault="00011C10" w:rsidP="00280D66">
      <w:pPr>
        <w:spacing w:before="120" w:after="360"/>
        <w:jc w:val="center"/>
        <w:rPr>
          <w:rFonts w:asciiTheme="majorBidi" w:hAnsiTheme="majorBidi" w:cstheme="majorBidi"/>
          <w:szCs w:val="24"/>
        </w:rPr>
      </w:pPr>
      <w:r w:rsidRPr="00E0339C">
        <w:rPr>
          <w:b/>
          <w:bCs/>
          <w:i/>
          <w:iCs/>
          <w:szCs w:val="24"/>
        </w:rPr>
        <w:t>(Le texte de cette section ne doit pas être modifié)</w:t>
      </w:r>
    </w:p>
    <w:p w14:paraId="3FFC69A7" w14:textId="77777777" w:rsidR="00280D66" w:rsidRPr="00744EF4" w:rsidRDefault="00280D66" w:rsidP="00280D66">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744EF4" w:rsidRDefault="00280D66" w:rsidP="00280D66">
      <w:pPr>
        <w:spacing w:before="240" w:after="120"/>
        <w:rPr>
          <w:rFonts w:asciiTheme="majorBidi" w:hAnsiTheme="majorBidi" w:cstheme="majorBidi"/>
          <w:b/>
        </w:rPr>
      </w:pPr>
      <w:r w:rsidRPr="00744EF4">
        <w:rPr>
          <w:rFonts w:asciiTheme="majorBidi" w:hAnsiTheme="majorBidi" w:cstheme="majorBidi"/>
          <w:b/>
        </w:rPr>
        <w:t>Fraude et Corruption</w:t>
      </w:r>
    </w:p>
    <w:p w14:paraId="03E4A8C4" w14:textId="75779E5A" w:rsidR="00280D66" w:rsidRPr="00744EF4" w:rsidRDefault="00280D66" w:rsidP="00280D66">
      <w:pPr>
        <w:pStyle w:val="Heading4"/>
        <w:numPr>
          <w:ilvl w:val="0"/>
          <w:numId w:val="0"/>
        </w:numPr>
        <w:tabs>
          <w:tab w:val="clear" w:pos="1512"/>
          <w:tab w:val="left" w:pos="90"/>
        </w:tabs>
        <w:rPr>
          <w:rFonts w:asciiTheme="majorBidi" w:hAnsiTheme="majorBidi" w:cstheme="majorBidi"/>
          <w:lang w:val="fr-FR"/>
        </w:rPr>
      </w:pPr>
      <w:r>
        <w:rPr>
          <w:rFonts w:asciiTheme="majorBidi" w:hAnsiTheme="majorBidi" w:cstheme="majorBidi"/>
          <w:lang w:val="fr-FR"/>
        </w:rPr>
        <w:t xml:space="preserve">1.16 </w:t>
      </w: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58"/>
      </w:r>
      <w:r w:rsidRPr="00744EF4">
        <w:rPr>
          <w:rFonts w:asciiTheme="majorBidi" w:hAnsiTheme="majorBidi" w:cstheme="majorBidi"/>
          <w:lang w:val="fr-FR"/>
        </w:rPr>
        <w:t xml:space="preserve">. En vertu de ce principe, la Banque </w:t>
      </w:r>
    </w:p>
    <w:p w14:paraId="762B1B20"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6EBC961B" w14:textId="77777777" w:rsidR="00280D66" w:rsidRPr="00744EF4" w:rsidRDefault="00280D66" w:rsidP="00280D66">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53D770D6"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744EF4">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744EF4" w:rsidRDefault="00280D66" w:rsidP="00280D66">
      <w:pPr>
        <w:tabs>
          <w:tab w:val="left" w:pos="1692"/>
        </w:tabs>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744EF4" w:rsidRDefault="00280D66" w:rsidP="00280D66">
      <w:pPr>
        <w:tabs>
          <w:tab w:val="left" w:pos="1692"/>
        </w:tabs>
        <w:ind w:left="1692" w:hanging="540"/>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25E4D45F" w14:textId="4AD3308E" w:rsidR="00280D66" w:rsidRPr="00744EF4" w:rsidRDefault="00280D66" w:rsidP="00280D66">
      <w:pPr>
        <w:tabs>
          <w:tab w:val="left" w:pos="2412"/>
        </w:tabs>
        <w:ind w:left="2419" w:hanging="720"/>
        <w:rPr>
          <w:rFonts w:asciiTheme="majorBidi" w:hAnsiTheme="majorBidi" w:cstheme="majorBidi"/>
          <w:color w:val="000000"/>
        </w:rPr>
      </w:pPr>
      <w:r w:rsidRPr="00744EF4">
        <w:rPr>
          <w:rFonts w:asciiTheme="majorBidi" w:hAnsiTheme="majorBidi" w:cstheme="majorBidi"/>
          <w:color w:val="000000"/>
        </w:rPr>
        <w:t>(</w:t>
      </w:r>
      <w:proofErr w:type="spellStart"/>
      <w:r>
        <w:rPr>
          <w:rFonts w:asciiTheme="majorBidi" w:hAnsiTheme="majorBidi" w:cstheme="majorBidi"/>
          <w:color w:val="000000"/>
        </w:rPr>
        <w:t>aa</w:t>
      </w:r>
      <w:proofErr w:type="spellEnd"/>
      <w:r w:rsidRPr="00744EF4">
        <w:rPr>
          <w:rFonts w:asciiTheme="majorBidi" w:hAnsiTheme="majorBidi" w:cstheme="majorBidi"/>
          <w:color w:val="000000"/>
        </w:rPr>
        <w:t>)</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744EF4" w:rsidRDefault="00280D66" w:rsidP="00280D66">
      <w:pPr>
        <w:tabs>
          <w:tab w:val="left" w:pos="576"/>
          <w:tab w:val="left" w:pos="2412"/>
        </w:tabs>
        <w:ind w:left="2419" w:hanging="648"/>
        <w:jc w:val="left"/>
        <w:rPr>
          <w:rFonts w:asciiTheme="majorBidi" w:hAnsiTheme="majorBidi" w:cstheme="majorBidi"/>
        </w:rPr>
      </w:pPr>
      <w:r w:rsidRPr="00744EF4">
        <w:rPr>
          <w:rFonts w:asciiTheme="majorBidi" w:hAnsiTheme="majorBidi" w:cstheme="majorBidi"/>
          <w:color w:val="000000"/>
        </w:rPr>
        <w:t>(</w:t>
      </w:r>
      <w:proofErr w:type="spellStart"/>
      <w:r w:rsidRPr="00744EF4">
        <w:rPr>
          <w:rFonts w:asciiTheme="majorBidi" w:hAnsiTheme="majorBidi" w:cstheme="majorBidi"/>
          <w:color w:val="000000"/>
        </w:rPr>
        <w:t>b</w:t>
      </w:r>
      <w:r>
        <w:rPr>
          <w:rFonts w:asciiTheme="majorBidi" w:hAnsiTheme="majorBidi" w:cstheme="majorBidi"/>
          <w:color w:val="000000"/>
        </w:rPr>
        <w:t>b</w:t>
      </w:r>
      <w:proofErr w:type="spellEnd"/>
      <w:r w:rsidRPr="00744EF4">
        <w:rPr>
          <w:rFonts w:asciiTheme="majorBidi" w:hAnsiTheme="majorBidi" w:cstheme="majorBidi"/>
          <w:color w:val="000000"/>
        </w:rPr>
        <w:t xml:space="preserve">)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50BB018C"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 xml:space="preserve">ou un individu, à tout moment et conformément aux procédures de sanctions de la </w:t>
      </w:r>
      <w:r w:rsidR="00525A37" w:rsidRPr="00E21797">
        <w:rPr>
          <w:szCs w:val="24"/>
          <w:lang w:val="fr-FR"/>
        </w:rPr>
        <w:t>Banque</w:t>
      </w:r>
      <w:r w:rsidR="00525A37" w:rsidRPr="00E21797">
        <w:rPr>
          <w:rStyle w:val="FootnoteReference"/>
          <w:szCs w:val="24"/>
          <w:lang w:val="fr-FR"/>
        </w:rPr>
        <w:footnoteReference w:id="59"/>
      </w:r>
      <w:r w:rsidRPr="00744EF4">
        <w:rPr>
          <w:rFonts w:asciiTheme="majorBidi" w:hAnsiTheme="majorBidi" w:cstheme="majorBidi"/>
          <w:szCs w:val="24"/>
          <w:lang w:val="fr-FR"/>
        </w:rPr>
        <w:t>, y compris en déclarant publiquement l’exclusion de l’entreprise ou de l’individu pour une période indéfinie ou déterminée (i) de toute attribution des marchés financés par la Banque, et (ii) de toute désignation</w:t>
      </w:r>
      <w:r w:rsidRPr="00744EF4">
        <w:rPr>
          <w:rStyle w:val="FootnoteReference"/>
          <w:rFonts w:asciiTheme="majorBidi" w:hAnsiTheme="majorBidi" w:cstheme="majorBidi"/>
          <w:szCs w:val="24"/>
          <w:lang w:val="fr-FR"/>
        </w:rPr>
        <w:footnoteReference w:id="60"/>
      </w:r>
      <w:r w:rsidRPr="00744EF4">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744EF4" w:rsidRDefault="00280D66" w:rsidP="00373A8C">
      <w:pPr>
        <w:pStyle w:val="BodyText"/>
        <w:numPr>
          <w:ilvl w:val="0"/>
          <w:numId w:val="25"/>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pourra exiger que les dossiers d’appel d’offres et les marchés financés par la Banque </w:t>
      </w:r>
      <w:r w:rsidRPr="00744EF4">
        <w:rPr>
          <w:rFonts w:asciiTheme="majorBidi" w:hAnsiTheme="majorBidi" w:cstheme="majorBidi"/>
          <w:szCs w:val="24"/>
          <w:lang w:val="fr-FR"/>
        </w:rPr>
        <w:t>contiennent</w:t>
      </w:r>
      <w:r w:rsidRPr="00744EF4">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61"/>
          <w:headerReference w:type="default" r:id="rId62"/>
          <w:headerReference w:type="first" r:id="rId63"/>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03" w:name="_Toc494778741"/>
      <w:bookmarkStart w:id="504" w:name="_Toc499607138"/>
      <w:bookmarkStart w:id="505" w:name="_Toc499608191"/>
      <w:bookmarkStart w:id="506" w:name="_Toc326657867"/>
      <w:bookmarkStart w:id="507" w:name="_Toc69310401"/>
      <w:bookmarkStart w:id="508" w:name="_Toc438529602"/>
      <w:bookmarkStart w:id="509" w:name="_Toc438725758"/>
      <w:bookmarkStart w:id="510" w:name="_Toc438817753"/>
      <w:bookmarkStart w:id="511" w:name="_Toc438954447"/>
      <w:bookmarkStart w:id="512" w:name="_Toc461939622"/>
      <w:bookmarkStart w:id="513" w:name="_Toc156372853"/>
      <w:bookmarkEnd w:id="495"/>
      <w:bookmarkEnd w:id="496"/>
      <w:bookmarkEnd w:id="497"/>
      <w:bookmarkEnd w:id="498"/>
      <w:r w:rsidRPr="00E0339C">
        <w:t>PARTIE</w:t>
      </w:r>
      <w:bookmarkEnd w:id="503"/>
      <w:bookmarkEnd w:id="504"/>
      <w:bookmarkEnd w:id="505"/>
      <w:r w:rsidRPr="00E0339C">
        <w:t xml:space="preserve"> </w:t>
      </w:r>
      <w:r w:rsidR="004F75DC" w:rsidRPr="00E0339C">
        <w:t xml:space="preserve">2 </w:t>
      </w:r>
      <w:r w:rsidRPr="00E0339C">
        <w:t>– Spécifications des Travaux</w:t>
      </w:r>
      <w:bookmarkEnd w:id="506"/>
      <w:bookmarkEnd w:id="507"/>
    </w:p>
    <w:bookmarkEnd w:id="508"/>
    <w:bookmarkEnd w:id="509"/>
    <w:bookmarkEnd w:id="510"/>
    <w:bookmarkEnd w:id="511"/>
    <w:bookmarkEnd w:id="512"/>
    <w:bookmarkEnd w:id="513"/>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64"/>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14" w:name="_Toc156027997"/>
      <w:bookmarkStart w:id="515" w:name="_Toc156372854"/>
      <w:bookmarkStart w:id="516" w:name="_Toc326657868"/>
      <w:bookmarkStart w:id="517" w:name="_Toc69310402"/>
      <w:r w:rsidRPr="00E0339C">
        <w:t>Section VII. Spécifications</w:t>
      </w:r>
      <w:bookmarkEnd w:id="514"/>
      <w:bookmarkEnd w:id="515"/>
      <w:bookmarkEnd w:id="516"/>
      <w:r w:rsidRPr="00E0339C">
        <w:t xml:space="preserve"> techniques et plan</w:t>
      </w:r>
      <w:bookmarkEnd w:id="517"/>
    </w:p>
    <w:p w14:paraId="3CAAF12A" w14:textId="77777777" w:rsidR="000A450A" w:rsidRPr="00E0339C" w:rsidRDefault="000A450A"/>
    <w:p w14:paraId="04F2ABBB" w14:textId="77777777" w:rsidR="000A450A" w:rsidRPr="00E0339C" w:rsidRDefault="000A450A">
      <w:pPr>
        <w:pStyle w:val="Subtitle2"/>
      </w:pPr>
      <w:bookmarkStart w:id="518" w:name="_Toc494778743"/>
      <w:r w:rsidRPr="00E0339C">
        <w:t>Table des matières</w:t>
      </w:r>
      <w:bookmarkEnd w:id="518"/>
    </w:p>
    <w:p w14:paraId="68529CDA" w14:textId="77777777" w:rsidR="000A450A" w:rsidRPr="00E0339C" w:rsidRDefault="000A450A">
      <w:pPr>
        <w:jc w:val="right"/>
        <w:rPr>
          <w:b/>
        </w:rPr>
      </w:pPr>
    </w:p>
    <w:p w14:paraId="65BC6773" w14:textId="4DC4593F" w:rsidR="00E85681" w:rsidRDefault="0052483F">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"Sec 7 head 1,1" </w:instrText>
      </w:r>
      <w:r w:rsidRPr="00E0339C">
        <w:fldChar w:fldCharType="separate"/>
      </w:r>
      <w:hyperlink w:anchor="_Toc69310717" w:history="1">
        <w:r w:rsidR="00E85681" w:rsidRPr="00797C28">
          <w:rPr>
            <w:rStyle w:val="Hyperlink"/>
          </w:rPr>
          <w:t>Etendue des Travaux</w:t>
        </w:r>
        <w:r w:rsidR="00E85681">
          <w:rPr>
            <w:webHidden/>
          </w:rPr>
          <w:tab/>
        </w:r>
        <w:r w:rsidR="00E85681">
          <w:rPr>
            <w:webHidden/>
          </w:rPr>
          <w:fldChar w:fldCharType="begin"/>
        </w:r>
        <w:r w:rsidR="00E85681">
          <w:rPr>
            <w:webHidden/>
          </w:rPr>
          <w:instrText xml:space="preserve"> PAGEREF _Toc69310717 \h </w:instrText>
        </w:r>
        <w:r w:rsidR="00E85681">
          <w:rPr>
            <w:webHidden/>
          </w:rPr>
        </w:r>
        <w:r w:rsidR="00E85681">
          <w:rPr>
            <w:webHidden/>
          </w:rPr>
          <w:fldChar w:fldCharType="separate"/>
        </w:r>
        <w:r w:rsidR="009A7C0D">
          <w:rPr>
            <w:webHidden/>
          </w:rPr>
          <w:t>143</w:t>
        </w:r>
        <w:r w:rsidR="00E85681">
          <w:rPr>
            <w:webHidden/>
          </w:rPr>
          <w:fldChar w:fldCharType="end"/>
        </w:r>
      </w:hyperlink>
    </w:p>
    <w:p w14:paraId="07D98B09" w14:textId="7897B9F1" w:rsidR="00E85681" w:rsidRDefault="00357204">
      <w:pPr>
        <w:pStyle w:val="TOC1"/>
        <w:rPr>
          <w:rFonts w:asciiTheme="minorHAnsi" w:eastAsiaTheme="minorEastAsia" w:hAnsiTheme="minorHAnsi" w:cstheme="minorBidi"/>
          <w:b w:val="0"/>
          <w:sz w:val="22"/>
          <w:szCs w:val="22"/>
          <w:lang w:val="en-US" w:eastAsia="en-US"/>
        </w:rPr>
      </w:pPr>
      <w:hyperlink w:anchor="_Toc69310718" w:history="1">
        <w:r w:rsidR="00E85681" w:rsidRPr="00797C28">
          <w:rPr>
            <w:rStyle w:val="Hyperlink"/>
          </w:rPr>
          <w:t>Spécifications</w:t>
        </w:r>
        <w:r w:rsidR="00E85681">
          <w:rPr>
            <w:webHidden/>
          </w:rPr>
          <w:tab/>
        </w:r>
        <w:r w:rsidR="00E85681">
          <w:rPr>
            <w:webHidden/>
          </w:rPr>
          <w:fldChar w:fldCharType="begin"/>
        </w:r>
        <w:r w:rsidR="00E85681">
          <w:rPr>
            <w:webHidden/>
          </w:rPr>
          <w:instrText xml:space="preserve"> PAGEREF _Toc69310718 \h </w:instrText>
        </w:r>
        <w:r w:rsidR="00E85681">
          <w:rPr>
            <w:webHidden/>
          </w:rPr>
        </w:r>
        <w:r w:rsidR="00E85681">
          <w:rPr>
            <w:webHidden/>
          </w:rPr>
          <w:fldChar w:fldCharType="separate"/>
        </w:r>
        <w:r w:rsidR="009A7C0D">
          <w:rPr>
            <w:webHidden/>
          </w:rPr>
          <w:t>144</w:t>
        </w:r>
        <w:r w:rsidR="00E85681">
          <w:rPr>
            <w:webHidden/>
          </w:rPr>
          <w:fldChar w:fldCharType="end"/>
        </w:r>
      </w:hyperlink>
    </w:p>
    <w:p w14:paraId="3FB78D18" w14:textId="68330EBE" w:rsidR="00E85681" w:rsidRDefault="00357204">
      <w:pPr>
        <w:pStyle w:val="TOC1"/>
        <w:rPr>
          <w:rFonts w:asciiTheme="minorHAnsi" w:eastAsiaTheme="minorEastAsia" w:hAnsiTheme="minorHAnsi" w:cstheme="minorBidi"/>
          <w:b w:val="0"/>
          <w:sz w:val="22"/>
          <w:szCs w:val="22"/>
          <w:lang w:val="en-US" w:eastAsia="en-US"/>
        </w:rPr>
      </w:pPr>
      <w:hyperlink w:anchor="_Toc69310719" w:history="1">
        <w:r w:rsidR="00E85681" w:rsidRPr="00797C28">
          <w:rPr>
            <w:rStyle w:val="Hyperlink"/>
          </w:rPr>
          <w:t>Exigences environnementales et sociales  (ES)</w:t>
        </w:r>
        <w:r w:rsidR="00E85681">
          <w:rPr>
            <w:webHidden/>
          </w:rPr>
          <w:tab/>
        </w:r>
        <w:r w:rsidR="00E85681">
          <w:rPr>
            <w:webHidden/>
          </w:rPr>
          <w:fldChar w:fldCharType="begin"/>
        </w:r>
        <w:r w:rsidR="00E85681">
          <w:rPr>
            <w:webHidden/>
          </w:rPr>
          <w:instrText xml:space="preserve"> PAGEREF _Toc69310719 \h </w:instrText>
        </w:r>
        <w:r w:rsidR="00E85681">
          <w:rPr>
            <w:webHidden/>
          </w:rPr>
        </w:r>
        <w:r w:rsidR="00E85681">
          <w:rPr>
            <w:webHidden/>
          </w:rPr>
          <w:fldChar w:fldCharType="separate"/>
        </w:r>
        <w:r w:rsidR="009A7C0D">
          <w:rPr>
            <w:webHidden/>
          </w:rPr>
          <w:t>145</w:t>
        </w:r>
        <w:r w:rsidR="00E85681">
          <w:rPr>
            <w:webHidden/>
          </w:rPr>
          <w:fldChar w:fldCharType="end"/>
        </w:r>
      </w:hyperlink>
    </w:p>
    <w:p w14:paraId="7FACADBA" w14:textId="0FABF701" w:rsidR="00E85681" w:rsidRDefault="00357204">
      <w:pPr>
        <w:pStyle w:val="TOC1"/>
        <w:rPr>
          <w:rFonts w:asciiTheme="minorHAnsi" w:eastAsiaTheme="minorEastAsia" w:hAnsiTheme="minorHAnsi" w:cstheme="minorBidi"/>
          <w:b w:val="0"/>
          <w:sz w:val="22"/>
          <w:szCs w:val="22"/>
          <w:lang w:val="en-US" w:eastAsia="en-US"/>
        </w:rPr>
      </w:pPr>
      <w:hyperlink w:anchor="_Toc69310720" w:history="1">
        <w:r w:rsidR="00E85681" w:rsidRPr="00797C28">
          <w:rPr>
            <w:rStyle w:val="Hyperlink"/>
          </w:rPr>
          <w:t>Plans</w:t>
        </w:r>
        <w:r w:rsidR="00E85681">
          <w:rPr>
            <w:webHidden/>
          </w:rPr>
          <w:tab/>
        </w:r>
        <w:r w:rsidR="00E85681">
          <w:rPr>
            <w:webHidden/>
          </w:rPr>
          <w:tab/>
        </w:r>
        <w:r w:rsidR="00E85681">
          <w:rPr>
            <w:webHidden/>
          </w:rPr>
          <w:fldChar w:fldCharType="begin"/>
        </w:r>
        <w:r w:rsidR="00E85681">
          <w:rPr>
            <w:webHidden/>
          </w:rPr>
          <w:instrText xml:space="preserve"> PAGEREF _Toc69310720 \h </w:instrText>
        </w:r>
        <w:r w:rsidR="00E85681">
          <w:rPr>
            <w:webHidden/>
          </w:rPr>
        </w:r>
        <w:r w:rsidR="00E85681">
          <w:rPr>
            <w:webHidden/>
          </w:rPr>
          <w:fldChar w:fldCharType="separate"/>
        </w:r>
        <w:r w:rsidR="009A7C0D">
          <w:rPr>
            <w:webHidden/>
          </w:rPr>
          <w:t>149</w:t>
        </w:r>
        <w:r w:rsidR="00E85681">
          <w:rPr>
            <w:webHidden/>
          </w:rPr>
          <w:fldChar w:fldCharType="end"/>
        </w:r>
      </w:hyperlink>
    </w:p>
    <w:p w14:paraId="1E91BADF" w14:textId="1DEA66FC" w:rsidR="00E85681" w:rsidRDefault="00357204">
      <w:pPr>
        <w:pStyle w:val="TOC1"/>
        <w:rPr>
          <w:rFonts w:asciiTheme="minorHAnsi" w:eastAsiaTheme="minorEastAsia" w:hAnsiTheme="minorHAnsi" w:cstheme="minorBidi"/>
          <w:b w:val="0"/>
          <w:sz w:val="22"/>
          <w:szCs w:val="22"/>
          <w:lang w:val="en-US" w:eastAsia="en-US"/>
        </w:rPr>
      </w:pPr>
      <w:hyperlink w:anchor="_Toc69310721" w:history="1">
        <w:r w:rsidR="00E85681" w:rsidRPr="00797C28">
          <w:rPr>
            <w:rStyle w:val="Hyperlink"/>
          </w:rPr>
          <w:t>Informations Supplémentaires</w:t>
        </w:r>
        <w:r w:rsidR="00E85681">
          <w:rPr>
            <w:webHidden/>
          </w:rPr>
          <w:tab/>
        </w:r>
        <w:r w:rsidR="00E85681">
          <w:rPr>
            <w:webHidden/>
          </w:rPr>
          <w:fldChar w:fldCharType="begin"/>
        </w:r>
        <w:r w:rsidR="00E85681">
          <w:rPr>
            <w:webHidden/>
          </w:rPr>
          <w:instrText xml:space="preserve"> PAGEREF _Toc69310721 \h </w:instrText>
        </w:r>
        <w:r w:rsidR="00E85681">
          <w:rPr>
            <w:webHidden/>
          </w:rPr>
        </w:r>
        <w:r w:rsidR="00E85681">
          <w:rPr>
            <w:webHidden/>
          </w:rPr>
          <w:fldChar w:fldCharType="separate"/>
        </w:r>
        <w:r w:rsidR="009A7C0D">
          <w:rPr>
            <w:webHidden/>
          </w:rPr>
          <w:t>150</w:t>
        </w:r>
        <w:r w:rsidR="00E85681">
          <w:rPr>
            <w:webHidden/>
          </w:rPr>
          <w:fldChar w:fldCharType="end"/>
        </w:r>
      </w:hyperlink>
    </w:p>
    <w:p w14:paraId="2BCA9168" w14:textId="57BAD20E"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19" w:name="_Toc327539143"/>
      <w:bookmarkStart w:id="520" w:name="_Toc69310717"/>
      <w:r w:rsidR="00E44597" w:rsidRPr="00E0339C">
        <w:t>Etendue des Travaux</w:t>
      </w:r>
      <w:bookmarkEnd w:id="519"/>
      <w:bookmarkEnd w:id="520"/>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21" w:name="_Toc327539144"/>
      <w:bookmarkStart w:id="522" w:name="_Toc69310718"/>
      <w:r w:rsidRPr="00E0339C">
        <w:t>Spécifications</w:t>
      </w:r>
      <w:bookmarkEnd w:id="521"/>
      <w:bookmarkEnd w:id="522"/>
      <w:r w:rsidRPr="00E0339C">
        <w:t xml:space="preserve"> </w:t>
      </w:r>
    </w:p>
    <w:p w14:paraId="524BFEFE" w14:textId="4E037753"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1EE8CDD1"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1D1EE2E2" w:rsidR="00C90651" w:rsidRPr="00E0339C" w:rsidRDefault="00BD714D" w:rsidP="00F32B0A">
      <w:pPr>
        <w:pStyle w:val="Sec7head1"/>
      </w:pPr>
      <w:bookmarkStart w:id="523" w:name="_Toc69310719"/>
      <w:r w:rsidRPr="00E0339C">
        <w:t>Exigences environnementales</w:t>
      </w:r>
      <w:r w:rsidR="00241D97">
        <w:t xml:space="preserve"> et</w:t>
      </w:r>
      <w:r w:rsidRPr="00E0339C">
        <w:t xml:space="preserve"> sociales </w:t>
      </w:r>
      <w:r w:rsidR="00F32B0A" w:rsidRPr="00E0339C">
        <w:br/>
      </w:r>
      <w:r w:rsidR="00C90651" w:rsidRPr="00E0339C">
        <w:t>(ES)</w:t>
      </w:r>
      <w:bookmarkEnd w:id="523"/>
    </w:p>
    <w:p w14:paraId="47332EAA" w14:textId="77777777" w:rsidR="00D97916" w:rsidRPr="006451DA" w:rsidRDefault="00D97916" w:rsidP="00D97916">
      <w:pPr>
        <w:spacing w:after="120"/>
        <w:ind w:left="0" w:firstLine="0"/>
        <w:rPr>
          <w:i/>
          <w:szCs w:val="24"/>
          <w:lang w:eastAsia="en-US"/>
        </w:rPr>
      </w:pPr>
      <w:bookmarkStart w:id="524" w:name="_Toc26780558"/>
      <w:bookmarkStart w:id="525" w:name="_Toc20232371"/>
      <w:bookmarkEnd w:id="524"/>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1192106B" w14:textId="77777777" w:rsidR="00D97916" w:rsidRPr="009827FA" w:rsidRDefault="00D97916" w:rsidP="00D97916">
      <w:pPr>
        <w:spacing w:after="120"/>
        <w:ind w:left="0" w:right="4" w:firstLine="0"/>
        <w:rPr>
          <w:i/>
        </w:rPr>
      </w:pPr>
    </w:p>
    <w:p w14:paraId="2B8C987D" w14:textId="77777777" w:rsidR="00D97916" w:rsidRPr="00E0339C" w:rsidRDefault="00D97916" w:rsidP="00D97916">
      <w:pPr>
        <w:spacing w:after="240"/>
        <w:ind w:left="0" w:right="4" w:firstLine="0"/>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4BC2AF0D" w14:textId="77777777" w:rsidR="00D97916" w:rsidRPr="00E0339C" w:rsidRDefault="00D97916" w:rsidP="00D97916">
      <w:pPr>
        <w:spacing w:after="120"/>
        <w:ind w:left="0" w:right="4" w:firstLine="0"/>
        <w:rPr>
          <w:b/>
          <w:smallCaps/>
          <w:sz w:val="28"/>
          <w:szCs w:val="28"/>
        </w:rPr>
      </w:pPr>
      <w:bookmarkStart w:id="526" w:name="_Hlk532315057"/>
      <w:bookmarkEnd w:id="526"/>
      <w:r w:rsidRPr="00E0339C">
        <w:rPr>
          <w:b/>
          <w:smallCaps/>
          <w:sz w:val="28"/>
          <w:szCs w:val="28"/>
        </w:rPr>
        <w:t>Contenu recommandé pour des règles</w:t>
      </w:r>
      <w:r w:rsidRPr="009827FA">
        <w:rPr>
          <w:b/>
          <w:smallCaps/>
          <w:sz w:val="28"/>
        </w:rPr>
        <w:t xml:space="preserve"> environnementales et sociales </w:t>
      </w:r>
      <w:r>
        <w:rPr>
          <w:b/>
          <w:smallCaps/>
          <w:sz w:val="28"/>
          <w:szCs w:val="28"/>
        </w:rPr>
        <w:t>(Déclaration)</w:t>
      </w:r>
    </w:p>
    <w:p w14:paraId="06C2760B" w14:textId="77777777" w:rsidR="00D97916" w:rsidRPr="00E0339C" w:rsidRDefault="00D97916" w:rsidP="00D97916">
      <w:pPr>
        <w:spacing w:after="120"/>
        <w:ind w:left="0" w:right="4" w:firstLine="0"/>
        <w:rPr>
          <w:i/>
        </w:rPr>
      </w:pPr>
      <w:r w:rsidRPr="00E0339C">
        <w:rPr>
          <w:i/>
        </w:rPr>
        <w:t xml:space="preserve">L’objectif d’une politique applicable aux Travaux devrait au minimum être formulé en vue d’intégrer la protection de l’environnement, l’hygiène et la sécurité au travail et dans </w:t>
      </w:r>
      <w:r w:rsidRPr="009827FA">
        <w:rPr>
          <w:i/>
        </w:rPr>
        <w:t xml:space="preserve">les </w:t>
      </w:r>
      <w:r w:rsidRPr="00E0339C">
        <w:rPr>
          <w:i/>
        </w:rPr>
        <w:t>communautés concernées, l’égalité des sexes, la protection des enfants,</w:t>
      </w:r>
      <w:r w:rsidRPr="009827FA">
        <w:rPr>
          <w:i/>
        </w:rPr>
        <w:t xml:space="preserve"> l</w:t>
      </w:r>
      <w:r w:rsidRPr="00E0339C">
        <w:rPr>
          <w:i/>
        </w:rPr>
        <w:t xml:space="preserve">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la prévention et l’information concernant le VIH/SIDA, et l’engagement des parties prenantes dans les processus de planification, les programmes et activités des parties concernées par la réalisation des Travaux. Il est conseillé au Maître d’Ouvrage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6D37422F" w14:textId="77777777" w:rsidR="00D97916" w:rsidRPr="00744EF4" w:rsidRDefault="00D97916" w:rsidP="00D97916">
      <w:pPr>
        <w:snapToGrid w:val="0"/>
        <w:spacing w:after="120"/>
        <w:ind w:left="0" w:right="4" w:firstLine="0"/>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7BF2FC22" w14:textId="55EB3298" w:rsidR="00D97916" w:rsidRPr="00E0339C" w:rsidRDefault="00D97916" w:rsidP="00D97916">
      <w:pPr>
        <w:spacing w:after="120"/>
        <w:ind w:left="0" w:right="4" w:firstLine="0"/>
        <w:rPr>
          <w:i/>
        </w:rPr>
      </w:pPr>
      <w:r w:rsidRPr="00E0339C">
        <w:rPr>
          <w:i/>
        </w:rPr>
        <w:t>La politique applicable devrait dans toute la mesure du possible être brève mais spécifique et explicite, et mesurable afin de permettre de rendre compte de la conformité aux règles applicables en conformité avec la Clause 5.10 du CCA</w:t>
      </w:r>
      <w:r w:rsidR="002B14AD">
        <w:rPr>
          <w:i/>
        </w:rPr>
        <w:t>G</w:t>
      </w:r>
      <w:r w:rsidRPr="00E0339C">
        <w:rPr>
          <w:i/>
        </w:rPr>
        <w:t xml:space="preserve"> et </w:t>
      </w:r>
      <w:r w:rsidR="002B14AD">
        <w:rPr>
          <w:color w:val="000000"/>
          <w:lang w:val="fr"/>
        </w:rPr>
        <w:t>la Partie C du CCAP</w:t>
      </w:r>
      <w:r w:rsidR="002B14AD">
        <w:rPr>
          <w:color w:val="000000"/>
          <w:lang w:val="fr"/>
        </w:rPr>
        <w:t>.</w:t>
      </w:r>
    </w:p>
    <w:p w14:paraId="33BF9652" w14:textId="77777777" w:rsidR="00D97916" w:rsidRPr="00E0339C" w:rsidRDefault="00D97916" w:rsidP="00D97916">
      <w:pPr>
        <w:spacing w:after="120"/>
        <w:ind w:right="4"/>
        <w:rPr>
          <w:i/>
        </w:rPr>
      </w:pPr>
      <w:r w:rsidRPr="00E0339C">
        <w:rPr>
          <w:i/>
        </w:rPr>
        <w:t>Au minimum, la politique doit contenir les engagements à :</w:t>
      </w:r>
    </w:p>
    <w:p w14:paraId="57F685E7"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appliquer les bonnes pratiques professionnelles internationales pour la protection et la conservation de l’environnement naturel et minimiser les impacts inévitables ;</w:t>
      </w:r>
    </w:p>
    <w:p w14:paraId="277BDF03"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procurer et maintenir un cadre de travail respectant l’hygiène et la sécurité et des systèmes de travail sécures ;</w:t>
      </w:r>
    </w:p>
    <w:p w14:paraId="562745BD"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protéger la santé et la sécurité des communautés locales et des usagers, avec une attention particulière pour les personnes handicapées, âgées ou plus généralement vulnérables ;</w:t>
      </w:r>
    </w:p>
    <w:p w14:paraId="3BAB40B9"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 xml:space="preserve">ne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enfants, et harcèlement sexuel et mettre en œuvre les mesures disciplinaires à leur encontre ;</w:t>
      </w:r>
    </w:p>
    <w:p w14:paraId="33DEC39D"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 ;</w:t>
      </w:r>
    </w:p>
    <w:p w14:paraId="04031FAD"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travailler de manière collaborative, y compris avec les usagers in fine des Travaux, les autorités concernées, les entreprises et les communautés locales ;</w:t>
      </w:r>
    </w:p>
    <w:p w14:paraId="06E2E7D3"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entendre et écouter les personnes et organisations affectées et répondre à leurs préoccupations, avec une attention particulière pour les personnes vulnérables, handicapées, ou âgées ;</w:t>
      </w:r>
    </w:p>
    <w:p w14:paraId="49E43110"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procurer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14:paraId="523B217B" w14:textId="77777777" w:rsidR="00D97916" w:rsidRPr="00E0339C" w:rsidRDefault="00D97916" w:rsidP="00D97916">
      <w:pPr>
        <w:pStyle w:val="ListParagraph"/>
        <w:numPr>
          <w:ilvl w:val="0"/>
          <w:numId w:val="87"/>
        </w:numPr>
        <w:suppressAutoHyphens/>
        <w:overflowPunct w:val="0"/>
        <w:autoSpaceDE w:val="0"/>
        <w:autoSpaceDN w:val="0"/>
        <w:adjustRightInd w:val="0"/>
        <w:spacing w:after="120"/>
        <w:ind w:right="4"/>
        <w:contextualSpacing w:val="0"/>
        <w:textAlignment w:val="baseline"/>
        <w:rPr>
          <w:i/>
        </w:rPr>
      </w:pPr>
      <w:r w:rsidRPr="00E0339C">
        <w:rPr>
          <w:i/>
        </w:rPr>
        <w:t xml:space="preserve">minimiser le risque de transmission </w:t>
      </w:r>
      <w:r>
        <w:rPr>
          <w:i/>
        </w:rPr>
        <w:t>de maladies</w:t>
      </w:r>
      <w:r w:rsidRPr="00E0339C">
        <w:rPr>
          <w:i/>
        </w:rPr>
        <w:t xml:space="preserve"> et réduire les effets de </w:t>
      </w:r>
      <w:r>
        <w:rPr>
          <w:i/>
        </w:rPr>
        <w:t>maladies transmissibles</w:t>
      </w:r>
      <w:r w:rsidRPr="00E0339C">
        <w:rPr>
          <w:i/>
        </w:rPr>
        <w:t xml:space="preserve"> liés à la réalisation des Travaux.</w:t>
      </w:r>
    </w:p>
    <w:p w14:paraId="41805063" w14:textId="77777777" w:rsidR="00D97916" w:rsidRPr="00E0339C" w:rsidRDefault="00D97916" w:rsidP="00D97916">
      <w:pPr>
        <w:spacing w:after="120"/>
        <w:ind w:left="0" w:right="4" w:firstLine="0"/>
        <w:rPr>
          <w:i/>
        </w:rPr>
      </w:pPr>
      <w:r w:rsidRPr="00E0339C">
        <w:rPr>
          <w:i/>
        </w:rPr>
        <w:t>Le document de politique devrait être signé par la plus haute autorité du Maître d’Ouvrage, afin de signaler l’intention de mettre la politique en œuvre de manière rigoureuse.</w:t>
      </w:r>
    </w:p>
    <w:p w14:paraId="7298C499" w14:textId="77777777" w:rsidR="00D97916" w:rsidRPr="00E0339C" w:rsidRDefault="00D97916" w:rsidP="00D97916">
      <w:pPr>
        <w:spacing w:before="240" w:after="120"/>
        <w:ind w:right="4"/>
        <w:rPr>
          <w:b/>
          <w:smallCaps/>
          <w:sz w:val="28"/>
          <w:szCs w:val="28"/>
        </w:rPr>
      </w:pPr>
      <w:r w:rsidRPr="00E0339C">
        <w:rPr>
          <w:b/>
          <w:smallCaps/>
          <w:sz w:val="28"/>
          <w:szCs w:val="28"/>
        </w:rPr>
        <w:t>Contenu minimum pour les Spécifications ES</w:t>
      </w:r>
    </w:p>
    <w:p w14:paraId="69BB0B3B" w14:textId="77777777" w:rsidR="00D97916" w:rsidRPr="00E0339C" w:rsidRDefault="00D97916" w:rsidP="00D97916">
      <w:pPr>
        <w:spacing w:before="120" w:after="120"/>
        <w:ind w:left="0" w:right="4" w:firstLine="0"/>
        <w:rPr>
          <w:i/>
        </w:rPr>
      </w:pPr>
      <w:r w:rsidRPr="00E0339C">
        <w:rPr>
          <w:i/>
        </w:rPr>
        <w:t>Les spécialistes préparant les spécifications ES doivent se référer aux documents ci-après </w:t>
      </w:r>
      <w:r>
        <w:rPr>
          <w:rFonts w:asciiTheme="majorBidi" w:hAnsiTheme="majorBidi" w:cstheme="majorBidi"/>
          <w:i/>
        </w:rPr>
        <w:t>et les prendre en considération</w:t>
      </w:r>
      <w:r w:rsidRPr="00744EF4">
        <w:rPr>
          <w:rFonts w:asciiTheme="majorBidi" w:hAnsiTheme="majorBidi" w:cstheme="majorBidi"/>
          <w:i/>
        </w:rPr>
        <w:t> </w:t>
      </w:r>
      <w:r w:rsidRPr="00E0339C">
        <w:rPr>
          <w:i/>
        </w:rPr>
        <w:t>:</w:t>
      </w:r>
    </w:p>
    <w:p w14:paraId="47AAB4C5" w14:textId="77777777" w:rsidR="00D97916" w:rsidRPr="00E0339C" w:rsidRDefault="00D97916" w:rsidP="00D97916">
      <w:pPr>
        <w:numPr>
          <w:ilvl w:val="0"/>
          <w:numId w:val="88"/>
        </w:numPr>
        <w:spacing w:after="120"/>
        <w:ind w:right="4"/>
        <w:rPr>
          <w:i/>
        </w:rPr>
      </w:pPr>
      <w:r w:rsidRPr="00E0339C">
        <w:rPr>
          <w:i/>
        </w:rPr>
        <w:t>Rapports du projet, par ex. EIES, PGES</w:t>
      </w:r>
    </w:p>
    <w:p w14:paraId="7AE5B757" w14:textId="77777777" w:rsidR="00D97916" w:rsidRPr="00E0339C" w:rsidRDefault="00D97916" w:rsidP="00D97916">
      <w:pPr>
        <w:numPr>
          <w:ilvl w:val="0"/>
          <w:numId w:val="88"/>
        </w:numPr>
        <w:spacing w:after="120"/>
        <w:ind w:right="4"/>
        <w:rPr>
          <w:i/>
        </w:rPr>
      </w:pPr>
      <w:r w:rsidRPr="00E0339C">
        <w:rPr>
          <w:i/>
        </w:rPr>
        <w:t>Conditions d’obtention de consentements/permis</w:t>
      </w:r>
    </w:p>
    <w:p w14:paraId="59B77346" w14:textId="77777777" w:rsidR="00D97916" w:rsidRPr="00E0339C" w:rsidRDefault="00D97916" w:rsidP="00D97916">
      <w:pPr>
        <w:numPr>
          <w:ilvl w:val="0"/>
          <w:numId w:val="88"/>
        </w:numPr>
        <w:spacing w:after="120"/>
        <w:ind w:right="4"/>
        <w:rPr>
          <w:i/>
        </w:rPr>
      </w:pPr>
      <w:r w:rsidRPr="00E0339C">
        <w:rPr>
          <w:i/>
        </w:rPr>
        <w:t>Normes applicables, y compris les Directives EHS du Groupe de la Banque mondiale</w:t>
      </w:r>
    </w:p>
    <w:p w14:paraId="6DCE2935" w14:textId="77777777" w:rsidR="00D97916" w:rsidRPr="00E0339C" w:rsidRDefault="00D97916" w:rsidP="00D97916">
      <w:pPr>
        <w:numPr>
          <w:ilvl w:val="0"/>
          <w:numId w:val="88"/>
        </w:numPr>
        <w:spacing w:after="120"/>
        <w:ind w:right="4"/>
        <w:rPr>
          <w:i/>
        </w:rPr>
      </w:pPr>
      <w:r>
        <w:rPr>
          <w:rFonts w:asciiTheme="majorBidi" w:hAnsiTheme="majorBidi" w:cstheme="majorBidi"/>
          <w:i/>
        </w:rPr>
        <w:t>Conventions ou traités internationaux pertinents, n</w:t>
      </w:r>
      <w:r w:rsidRPr="00E0339C">
        <w:rPr>
          <w:i/>
        </w:rPr>
        <w:t>ormes et dispositions légales et réglementaires nationales (lorsqu’elles reflètent des exigences supérieures à celles des Directives EHS du Groupe de la Banque mondiale)</w:t>
      </w:r>
    </w:p>
    <w:p w14:paraId="190FBBDC" w14:textId="77777777" w:rsidR="00D97916" w:rsidRPr="00E0339C" w:rsidRDefault="00D97916" w:rsidP="00D97916">
      <w:pPr>
        <w:numPr>
          <w:ilvl w:val="0"/>
          <w:numId w:val="88"/>
        </w:numPr>
        <w:spacing w:after="120"/>
        <w:ind w:right="4"/>
        <w:rPr>
          <w:i/>
        </w:rPr>
      </w:pPr>
      <w:r w:rsidRPr="00E0339C">
        <w:rPr>
          <w:i/>
        </w:rPr>
        <w:t>Normes internationales pertinentes, par ex. les Directives de l’OMS sur l’utilisation sans danger des Pesticides</w:t>
      </w:r>
    </w:p>
    <w:p w14:paraId="0BA6A617" w14:textId="77777777" w:rsidR="00D97916" w:rsidRPr="00E0339C" w:rsidRDefault="00D97916" w:rsidP="00D97916">
      <w:pPr>
        <w:numPr>
          <w:ilvl w:val="0"/>
          <w:numId w:val="88"/>
        </w:numPr>
        <w:spacing w:after="120"/>
        <w:ind w:right="4"/>
        <w:rPr>
          <w:i/>
        </w:rPr>
      </w:pPr>
      <w:r w:rsidRPr="00E0339C">
        <w:rPr>
          <w:i/>
        </w:rPr>
        <w:t>Normes sectorielles pertinentes, par ex. Directive 91/27/CEE de l’UE sur le traitement des eaux usées urbaines</w:t>
      </w:r>
    </w:p>
    <w:p w14:paraId="133E788E" w14:textId="77777777" w:rsidR="00D97916" w:rsidRDefault="00D97916" w:rsidP="00D97916">
      <w:pPr>
        <w:numPr>
          <w:ilvl w:val="0"/>
          <w:numId w:val="88"/>
        </w:numPr>
        <w:snapToGrid w:val="0"/>
        <w:spacing w:after="120"/>
        <w:ind w:right="4"/>
        <w:rPr>
          <w:rFonts w:asciiTheme="majorBidi" w:hAnsiTheme="majorBidi" w:cstheme="majorBidi"/>
          <w:i/>
        </w:rPr>
      </w:pPr>
      <w:r w:rsidRPr="00E0339C">
        <w:rPr>
          <w:i/>
        </w:rPr>
        <w:t xml:space="preserve">Mécanismes de prise en charge des </w:t>
      </w:r>
      <w:r>
        <w:rPr>
          <w:i/>
        </w:rPr>
        <w:t>grief</w:t>
      </w:r>
      <w:r w:rsidRPr="00E0339C">
        <w:rPr>
          <w:i/>
        </w:rPr>
        <w:t>s</w:t>
      </w:r>
      <w:r>
        <w:rPr>
          <w:rFonts w:asciiTheme="majorBidi" w:hAnsiTheme="majorBidi" w:cstheme="majorBidi"/>
          <w:i/>
        </w:rPr>
        <w:t>, y compris les types de griefs devant être enregistrées et la manière d’assurer la confidentialité, particulièrement la protection de toute personne rapportant des accusations de VCS/EAS</w:t>
      </w:r>
    </w:p>
    <w:p w14:paraId="5EA39BE7" w14:textId="77777777" w:rsidR="00D97916" w:rsidRDefault="00D97916" w:rsidP="00D97916">
      <w:pPr>
        <w:numPr>
          <w:ilvl w:val="0"/>
          <w:numId w:val="88"/>
        </w:numPr>
        <w:snapToGrid w:val="0"/>
        <w:spacing w:after="120"/>
        <w:ind w:right="4"/>
        <w:rPr>
          <w:rFonts w:asciiTheme="majorBidi" w:hAnsiTheme="majorBidi" w:cstheme="majorBidi"/>
          <w:i/>
        </w:rPr>
      </w:pPr>
      <w:r>
        <w:rPr>
          <w:rFonts w:asciiTheme="majorBidi" w:hAnsiTheme="majorBidi" w:cstheme="majorBidi"/>
          <w:i/>
        </w:rPr>
        <w:t>Prévention et traitement de VCS/EAS.</w:t>
      </w:r>
    </w:p>
    <w:p w14:paraId="45A0CF39" w14:textId="77777777" w:rsidR="00D97916" w:rsidRPr="00E0339C" w:rsidRDefault="00D97916" w:rsidP="00D97916">
      <w:pPr>
        <w:spacing w:after="120"/>
        <w:ind w:left="0" w:right="4" w:firstLine="0"/>
        <w:rPr>
          <w:i/>
        </w:rPr>
      </w:pPr>
      <w:r>
        <w:rPr>
          <w:rFonts w:asciiTheme="majorBidi" w:hAnsiTheme="majorBidi" w:cstheme="majorBidi"/>
          <w:i/>
        </w:rPr>
        <w:t>Les spécifications détaillées relatives à ES devraient, dans la mesure du possible, décrire les résultats attendus de préférence à la méthode de mise en œuvre</w:t>
      </w:r>
      <w:r w:rsidRPr="00E0339C">
        <w:rPr>
          <w:i/>
        </w:rPr>
        <w:t>.</w:t>
      </w:r>
    </w:p>
    <w:p w14:paraId="453AA389" w14:textId="77777777" w:rsidR="00D97916" w:rsidRPr="00E0339C" w:rsidRDefault="00D97916" w:rsidP="00D97916">
      <w:pPr>
        <w:spacing w:after="120"/>
        <w:ind w:left="0" w:right="4" w:firstLine="0"/>
        <w:rPr>
          <w:i/>
        </w:rPr>
      </w:pPr>
      <w:r w:rsidRPr="00E0339C">
        <w:rPr>
          <w:i/>
        </w:rPr>
        <w:t>Les spécifications ES devraient être préparées de manière à ne pas entrer en conflit avec les dispositions pertinentes du CCAG et du CCAP, et en particulier :</w:t>
      </w:r>
    </w:p>
    <w:p w14:paraId="75A092D6" w14:textId="77777777" w:rsidR="00D97916" w:rsidRPr="00E0339C" w:rsidRDefault="00D97916" w:rsidP="00D97916">
      <w:pPr>
        <w:spacing w:after="120"/>
        <w:ind w:right="4"/>
        <w:rPr>
          <w:i/>
        </w:rPr>
      </w:pPr>
      <w:r w:rsidRPr="00E0339C">
        <w:rPr>
          <w:i/>
        </w:rPr>
        <w:t>CCAG</w:t>
      </w:r>
    </w:p>
    <w:p w14:paraId="2C2E144E" w14:textId="77777777" w:rsidR="00D97916" w:rsidRPr="00E0339C" w:rsidRDefault="00D97916" w:rsidP="00D97916">
      <w:pPr>
        <w:spacing w:after="120"/>
        <w:ind w:right="4"/>
      </w:pPr>
      <w:r w:rsidRPr="00E0339C">
        <w:t>Clause 3.3</w:t>
      </w:r>
      <w:r w:rsidRPr="00E0339C">
        <w:tab/>
        <w:t xml:space="preserve">Cession, délégation, sous-traitance </w:t>
      </w:r>
    </w:p>
    <w:p w14:paraId="7ECDB1D9" w14:textId="77777777" w:rsidR="00D97916" w:rsidRPr="00E0339C" w:rsidRDefault="00D97916" w:rsidP="00D97916">
      <w:pPr>
        <w:spacing w:after="120"/>
        <w:ind w:right="4"/>
      </w:pPr>
      <w:r w:rsidRPr="00E0339C">
        <w:t>Clause 4.1</w:t>
      </w:r>
      <w:r w:rsidRPr="00E0339C">
        <w:tab/>
        <w:t xml:space="preserve">Langue </w:t>
      </w:r>
    </w:p>
    <w:p w14:paraId="342CD6E8" w14:textId="400FA4FC" w:rsidR="00D97916" w:rsidRPr="00E0339C" w:rsidRDefault="00D97916" w:rsidP="00D97916">
      <w:pPr>
        <w:spacing w:after="120"/>
        <w:ind w:right="4"/>
      </w:pPr>
      <w:r w:rsidRPr="00E0339C">
        <w:t>Clause 5</w:t>
      </w:r>
      <w:r w:rsidRPr="00E0339C">
        <w:tab/>
        <w:t>Obligations générales</w:t>
      </w:r>
    </w:p>
    <w:p w14:paraId="373D4C89" w14:textId="77777777" w:rsidR="00D97916" w:rsidRPr="00E0339C" w:rsidRDefault="00D97916" w:rsidP="00D97916">
      <w:pPr>
        <w:spacing w:after="120"/>
        <w:ind w:right="4"/>
      </w:pPr>
      <w:r w:rsidRPr="00E0339C">
        <w:t xml:space="preserve">Clause 5.3 </w:t>
      </w:r>
      <w:r w:rsidRPr="00E0339C">
        <w:tab/>
        <w:t>Respect des lois et règlements</w:t>
      </w:r>
    </w:p>
    <w:p w14:paraId="45ADFDD5" w14:textId="77777777" w:rsidR="00D97916" w:rsidRPr="00E0339C" w:rsidRDefault="00D97916" w:rsidP="00D97916">
      <w:pPr>
        <w:spacing w:after="120"/>
        <w:ind w:right="4"/>
      </w:pPr>
      <w:r w:rsidRPr="00E0339C">
        <w:t>Clause 6.3</w:t>
      </w:r>
      <w:r w:rsidRPr="00E0339C">
        <w:tab/>
        <w:t>Responsabilités, Assurances</w:t>
      </w:r>
    </w:p>
    <w:p w14:paraId="3EEFBAF5" w14:textId="77777777" w:rsidR="00D97916" w:rsidRPr="00E0339C" w:rsidRDefault="00D97916" w:rsidP="00D97916">
      <w:pPr>
        <w:spacing w:after="120"/>
        <w:ind w:right="4"/>
      </w:pPr>
      <w:r w:rsidRPr="00E0339C">
        <w:t>Clause 5.9</w:t>
      </w:r>
      <w:r w:rsidRPr="00E0339C">
        <w:tab/>
        <w:t>Personnel de l’Entrepreneur</w:t>
      </w:r>
    </w:p>
    <w:p w14:paraId="0DE41609" w14:textId="77777777" w:rsidR="00D97916" w:rsidRPr="00E0339C" w:rsidRDefault="00D97916" w:rsidP="00D97916">
      <w:pPr>
        <w:spacing w:after="120"/>
        <w:ind w:right="4"/>
      </w:pPr>
      <w:r w:rsidRPr="00E0339C">
        <w:t xml:space="preserve">Clause 5.10 </w:t>
      </w:r>
      <w:r w:rsidRPr="00E0339C">
        <w:tab/>
        <w:t>Sécurité des personnes et des biens et protection de l’environnement</w:t>
      </w:r>
    </w:p>
    <w:p w14:paraId="022E0042" w14:textId="77777777" w:rsidR="00D97916" w:rsidRPr="00E0339C" w:rsidRDefault="00D97916" w:rsidP="00D97916">
      <w:pPr>
        <w:spacing w:after="120"/>
        <w:ind w:right="4"/>
      </w:pPr>
      <w:r w:rsidRPr="00E0339C">
        <w:t>Clause 9.</w:t>
      </w:r>
      <w:r w:rsidRPr="00E0339C">
        <w:tab/>
        <w:t>Protection de la main-d’œuvre et conditions de travail</w:t>
      </w:r>
    </w:p>
    <w:p w14:paraId="39CCA52A" w14:textId="77777777" w:rsidR="00D97916" w:rsidRPr="00E0339C" w:rsidRDefault="00D97916" w:rsidP="00D97916">
      <w:pPr>
        <w:spacing w:after="120"/>
        <w:ind w:right="4"/>
      </w:pPr>
      <w:r w:rsidRPr="00E0339C">
        <w:t>Clause 13</w:t>
      </w:r>
      <w:r w:rsidRPr="00E0339C">
        <w:tab/>
        <w:t>Modalités de règlement des comptes</w:t>
      </w:r>
    </w:p>
    <w:p w14:paraId="7AE91725" w14:textId="77777777" w:rsidR="00D97916" w:rsidRPr="00E0339C" w:rsidRDefault="00D97916" w:rsidP="00D97916">
      <w:pPr>
        <w:spacing w:after="120"/>
        <w:ind w:right="4"/>
      </w:pPr>
      <w:r w:rsidRPr="00E0339C">
        <w:t>Clause 28</w:t>
      </w:r>
      <w:r w:rsidRPr="00E0339C">
        <w:tab/>
        <w:t>Préparation des travaux</w:t>
      </w:r>
    </w:p>
    <w:p w14:paraId="5B29E3F2" w14:textId="77777777" w:rsidR="00D97916" w:rsidRPr="00E0339C" w:rsidRDefault="00D97916" w:rsidP="00D97916">
      <w:pPr>
        <w:spacing w:after="120"/>
        <w:ind w:right="4"/>
      </w:pPr>
      <w:r w:rsidRPr="00E0339C">
        <w:t>Clause 31</w:t>
      </w:r>
      <w:r w:rsidRPr="00E0339C">
        <w:tab/>
        <w:t>Installation, organisation, sécurité et hygiène des chantiers</w:t>
      </w:r>
    </w:p>
    <w:p w14:paraId="711A9E57" w14:textId="77777777" w:rsidR="00D97916" w:rsidRPr="00E0339C" w:rsidRDefault="00D97916" w:rsidP="00D97916">
      <w:pPr>
        <w:spacing w:after="120"/>
        <w:ind w:right="4"/>
      </w:pPr>
      <w:r w:rsidRPr="00E0339C">
        <w:t>Clause 32</w:t>
      </w:r>
      <w:r w:rsidRPr="00E0339C">
        <w:tab/>
        <w:t>Engins explosifs de guerre</w:t>
      </w:r>
    </w:p>
    <w:p w14:paraId="2539713C" w14:textId="77777777" w:rsidR="00D97916" w:rsidRPr="00E0339C" w:rsidRDefault="00D97916" w:rsidP="00D97916">
      <w:pPr>
        <w:spacing w:after="120"/>
        <w:ind w:right="4"/>
      </w:pPr>
      <w:r w:rsidRPr="00E0339C">
        <w:t>Clause 33</w:t>
      </w:r>
      <w:r w:rsidRPr="00E0339C">
        <w:tab/>
        <w:t>Matériaux, objets et vestiges trouvés sur les chantiers</w:t>
      </w:r>
    </w:p>
    <w:p w14:paraId="27B9C791" w14:textId="77777777" w:rsidR="00D97916" w:rsidRPr="00E0339C" w:rsidRDefault="00D97916" w:rsidP="00D97916">
      <w:pPr>
        <w:spacing w:after="120"/>
        <w:ind w:right="4"/>
      </w:pPr>
      <w:r w:rsidRPr="00E0339C">
        <w:t>Clause 34</w:t>
      </w:r>
      <w:r w:rsidRPr="00E0339C">
        <w:tab/>
        <w:t xml:space="preserve">Dégradations causées aux voies publiques </w:t>
      </w:r>
    </w:p>
    <w:p w14:paraId="1D29C511" w14:textId="77777777" w:rsidR="00D97916" w:rsidRPr="00E0339C" w:rsidRDefault="00D97916" w:rsidP="00D97916">
      <w:pPr>
        <w:spacing w:after="120"/>
        <w:ind w:left="1418" w:right="4" w:hanging="1418"/>
      </w:pPr>
      <w:r w:rsidRPr="00E0339C">
        <w:t>Clause 35</w:t>
      </w:r>
      <w:r w:rsidRPr="00E0339C">
        <w:tab/>
        <w:t>Dommages divers causés par la conduite des travaux ou les modalités de leur exécution</w:t>
      </w:r>
    </w:p>
    <w:p w14:paraId="6679EA46" w14:textId="77777777" w:rsidR="00D97916" w:rsidRPr="00E0339C" w:rsidRDefault="00D97916" w:rsidP="00D97916">
      <w:pPr>
        <w:spacing w:after="120"/>
        <w:ind w:right="4"/>
      </w:pPr>
      <w:r w:rsidRPr="00E0339C">
        <w:t>Clause 37</w:t>
      </w:r>
      <w:r w:rsidRPr="00E0339C">
        <w:tab/>
        <w:t>Enlèvement du matériel et des matériaux sans emploi</w:t>
      </w:r>
    </w:p>
    <w:p w14:paraId="6E1D7C1C" w14:textId="77777777" w:rsidR="00D97916" w:rsidRPr="009827FA" w:rsidRDefault="00D97916" w:rsidP="00D97916">
      <w:pPr>
        <w:snapToGrid w:val="0"/>
        <w:spacing w:after="120"/>
        <w:ind w:left="0" w:right="4" w:firstLine="0"/>
        <w:rPr>
          <w:rFonts w:asciiTheme="majorBidi" w:hAnsiTheme="majorBidi"/>
        </w:rPr>
      </w:pPr>
    </w:p>
    <w:p w14:paraId="7C2F2199" w14:textId="77777777" w:rsidR="00D97916" w:rsidRPr="00E0339C" w:rsidRDefault="00D97916" w:rsidP="00D97916">
      <w:pPr>
        <w:spacing w:before="240" w:after="120"/>
        <w:ind w:right="4"/>
        <w:rPr>
          <w:b/>
          <w:smallCaps/>
          <w:sz w:val="28"/>
          <w:szCs w:val="28"/>
        </w:rPr>
      </w:pPr>
      <w:r w:rsidRPr="00E0339C">
        <w:rPr>
          <w:b/>
          <w:smallCaps/>
          <w:sz w:val="28"/>
          <w:szCs w:val="28"/>
        </w:rPr>
        <w:t>Paiement pour les exigences ESHS</w:t>
      </w:r>
    </w:p>
    <w:p w14:paraId="3728EC49" w14:textId="77777777" w:rsidR="00D97916" w:rsidRPr="009827FA" w:rsidRDefault="00D97916" w:rsidP="00D97916">
      <w:pPr>
        <w:pStyle w:val="NormalIndent"/>
        <w:snapToGrid w:val="0"/>
        <w:spacing w:before="120" w:after="120"/>
        <w:ind w:left="0" w:right="4"/>
        <w:rPr>
          <w:lang w:val="fr-FR"/>
        </w:rPr>
      </w:pPr>
      <w:r w:rsidRPr="00E0339C">
        <w:rPr>
          <w:i/>
          <w:lang w:val="fr-FR"/>
        </w:rPr>
        <w:t xml:space="preserve">Les spécialistes ES et de passation des marchés du Maître d’Ouvrage doivent envisager comment l’Entrepreneur établira le coût des exigences ES. Dans la majorité des cas, la rémunération correspondant aux exigences ES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9827FA">
        <w:rPr>
          <w:rFonts w:asciiTheme="majorBidi" w:hAnsiTheme="majorBidi"/>
          <w:i/>
          <w:lang w:val="fr-FR"/>
        </w:rPr>
        <w:t xml:space="preserve">, l’insertion </w:t>
      </w:r>
      <w:r>
        <w:rPr>
          <w:rFonts w:asciiTheme="majorBidi" w:hAnsiTheme="majorBidi" w:cstheme="majorBidi"/>
          <w:i/>
          <w:lang w:val="fr-FR"/>
        </w:rPr>
        <w:t>de montants provisionnels peut</w:t>
      </w:r>
      <w:r w:rsidRPr="009827FA">
        <w:rPr>
          <w:rFonts w:asciiTheme="majorBidi" w:hAnsiTheme="majorBidi"/>
          <w:i/>
          <w:lang w:val="fr-FR"/>
        </w:rPr>
        <w:t xml:space="preserve"> être </w:t>
      </w:r>
      <w:r>
        <w:rPr>
          <w:rFonts w:asciiTheme="majorBidi" w:hAnsiTheme="majorBidi" w:cstheme="majorBidi"/>
          <w:i/>
          <w:lang w:val="fr-FR"/>
        </w:rPr>
        <w:t>envisagée</w:t>
      </w:r>
      <w:r w:rsidRPr="009827FA">
        <w:rPr>
          <w:rFonts w:asciiTheme="majorBidi" w:hAnsiTheme="majorBidi"/>
          <w:i/>
          <w:lang w:val="fr-FR"/>
        </w:rPr>
        <w:t xml:space="preserve"> afin de </w:t>
      </w:r>
      <w:r w:rsidRPr="00744EF4">
        <w:rPr>
          <w:rFonts w:asciiTheme="majorBidi" w:hAnsiTheme="majorBidi" w:cstheme="majorBidi"/>
          <w:i/>
          <w:lang w:val="fr-FR"/>
        </w:rPr>
        <w:t>rémunérer</w:t>
      </w:r>
      <w:r w:rsidRPr="009827FA">
        <w:rPr>
          <w:rFonts w:asciiTheme="majorBidi" w:hAnsiTheme="majorBidi"/>
          <w:i/>
          <w:lang w:val="fr-FR"/>
        </w:rPr>
        <w:t xml:space="preserve"> certaines activités </w:t>
      </w:r>
      <w:r>
        <w:rPr>
          <w:rFonts w:asciiTheme="majorBidi" w:hAnsiTheme="majorBidi" w:cstheme="majorBidi"/>
          <w:i/>
          <w:lang w:val="fr-FR"/>
        </w:rPr>
        <w:t>spécifiques</w:t>
      </w:r>
      <w:r w:rsidRPr="009827FA">
        <w:rPr>
          <w:rFonts w:asciiTheme="majorBidi" w:hAnsi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s</w:t>
      </w:r>
      <w:r w:rsidRPr="009827FA">
        <w:rPr>
          <w:rFonts w:asciiTheme="majorBidi" w:hAnsiTheme="majorBidi"/>
          <w:i/>
          <w:lang w:val="fr-FR"/>
        </w:rPr>
        <w:t xml:space="preserve"> de conseils </w:t>
      </w:r>
      <w:r w:rsidRPr="00744EF4">
        <w:rPr>
          <w:rFonts w:asciiTheme="majorBidi" w:hAnsiTheme="majorBidi" w:cstheme="majorBidi"/>
          <w:i/>
          <w:lang w:val="fr-FR"/>
        </w:rPr>
        <w:t xml:space="preserve">et </w:t>
      </w:r>
      <w:r w:rsidRPr="009827FA">
        <w:rPr>
          <w:rFonts w:asciiTheme="majorBidi" w:hAnsiTheme="majorBidi"/>
          <w:i/>
          <w:lang w:val="fr-FR"/>
        </w:rPr>
        <w:t xml:space="preserve">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w:t>
      </w:r>
      <w:r w:rsidRPr="009827FA">
        <w:rPr>
          <w:rFonts w:asciiTheme="majorBidi" w:hAnsiTheme="majorBidi"/>
          <w:i/>
          <w:lang w:val="fr-FR"/>
        </w:rPr>
        <w:t xml:space="preserve">EAS ou afin </w:t>
      </w:r>
      <w:r>
        <w:rPr>
          <w:rFonts w:asciiTheme="majorBidi" w:hAnsiTheme="majorBidi" w:cstheme="majorBidi"/>
          <w:i/>
          <w:lang w:val="fr-FR"/>
        </w:rPr>
        <w:t>d’inciter</w:t>
      </w:r>
      <w:r w:rsidRPr="009827FA">
        <w:rPr>
          <w:rFonts w:asciiTheme="majorBidi" w:hAnsiTheme="majorBidi"/>
          <w:i/>
          <w:lang w:val="fr-FR"/>
        </w:rPr>
        <w:t xml:space="preserve"> l’entrepreneur à </w:t>
      </w:r>
      <w:r>
        <w:rPr>
          <w:rFonts w:asciiTheme="majorBidi" w:hAnsiTheme="majorBidi" w:cstheme="majorBidi"/>
          <w:i/>
          <w:lang w:val="fr-FR"/>
        </w:rPr>
        <w:t>produire</w:t>
      </w:r>
      <w:r w:rsidRPr="009827FA">
        <w:rPr>
          <w:rFonts w:asciiTheme="majorBidi" w:hAnsiTheme="majorBidi"/>
          <w:i/>
          <w:lang w:val="fr-FR"/>
        </w:rPr>
        <w:t xml:space="preserve"> des résultats </w:t>
      </w:r>
      <w:r>
        <w:rPr>
          <w:rFonts w:asciiTheme="majorBidi" w:hAnsiTheme="majorBidi" w:cstheme="majorBidi"/>
          <w:i/>
          <w:lang w:val="fr-FR"/>
        </w:rPr>
        <w:t>dans le domaine ESHS en supplément des</w:t>
      </w:r>
      <w:r w:rsidRPr="009827FA">
        <w:rPr>
          <w:rFonts w:asciiTheme="majorBidi" w:hAnsiTheme="majorBidi"/>
          <w:i/>
          <w:lang w:val="fr-FR"/>
        </w:rPr>
        <w:t xml:space="preserve"> exigences du Marché</w:t>
      </w:r>
      <w:r w:rsidRPr="00E0339C">
        <w:rPr>
          <w:i/>
          <w:lang w:val="fr-FR"/>
        </w:rPr>
        <w:t>.</w:t>
      </w:r>
    </w:p>
    <w:p w14:paraId="37FD702E" w14:textId="77777777" w:rsidR="00D97916" w:rsidRDefault="00D97916" w:rsidP="00D97916">
      <w:pPr>
        <w:rPr>
          <w:i/>
          <w:szCs w:val="24"/>
          <w:lang w:eastAsia="en-US"/>
        </w:rPr>
      </w:pPr>
      <w:r>
        <w:rPr>
          <w:i/>
          <w:szCs w:val="24"/>
        </w:rPr>
        <w:br w:type="page"/>
      </w:r>
    </w:p>
    <w:p w14:paraId="20775B01" w14:textId="5370718F" w:rsidR="000503A9" w:rsidRDefault="000503A9">
      <w:pPr>
        <w:rPr>
          <w:b/>
          <w:sz w:val="36"/>
        </w:rPr>
      </w:pPr>
    </w:p>
    <w:p w14:paraId="425E1A72" w14:textId="60BBD215" w:rsidR="00F070B0" w:rsidRPr="00F070B0" w:rsidRDefault="00F070B0" w:rsidP="00F070B0">
      <w:pPr>
        <w:spacing w:before="120" w:after="240"/>
        <w:ind w:left="0" w:firstLine="0"/>
        <w:jc w:val="center"/>
        <w:rPr>
          <w:b/>
          <w:sz w:val="36"/>
        </w:rPr>
      </w:pPr>
      <w:r w:rsidRPr="00F070B0">
        <w:rPr>
          <w:b/>
          <w:sz w:val="36"/>
        </w:rPr>
        <w:t>Représentant et Personnel clé</w:t>
      </w:r>
      <w:bookmarkEnd w:id="525"/>
      <w:r w:rsidRPr="00F070B0">
        <w:rPr>
          <w:b/>
          <w:sz w:val="36"/>
        </w:rPr>
        <w:t xml:space="preserve"> de l’Entrepreneur</w:t>
      </w:r>
    </w:p>
    <w:p w14:paraId="7881861A" w14:textId="77777777" w:rsidR="00F070B0" w:rsidRDefault="00F070B0" w:rsidP="00F070B0">
      <w:pPr>
        <w:spacing w:before="60"/>
        <w:ind w:left="0" w:firstLine="0"/>
        <w:jc w:val="left"/>
        <w:rPr>
          <w:i/>
          <w:iCs/>
          <w:szCs w:val="24"/>
          <w:lang w:eastAsia="en-US"/>
        </w:rPr>
      </w:pPr>
      <w:r w:rsidRPr="008D26ED">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Dans le cas où les risques EAS du Projet ont été estimés à une niveau important ou élevé, le Maître d’Ouvrage devra inclure un(ou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27"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27"/>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09060AD2" w:rsidR="00F070B0" w:rsidRPr="007A559D" w:rsidRDefault="00F070B0" w:rsidP="00C8579F">
            <w:pPr>
              <w:spacing w:after="0"/>
              <w:ind w:left="0" w:right="-72" w:firstLine="3"/>
              <w:jc w:val="left"/>
              <w:rPr>
                <w:szCs w:val="24"/>
                <w:lang w:eastAsia="en-US"/>
              </w:rPr>
            </w:pPr>
            <w:r w:rsidRPr="006B0D13">
              <w:rPr>
                <w:i/>
                <w:iCs/>
                <w:spacing w:val="-2"/>
                <w:szCs w:val="24"/>
                <w:lang w:eastAsia="en-US"/>
              </w:rPr>
              <w:t xml:space="preserve">[Lorsque les risques de </w:t>
            </w:r>
            <w:r w:rsidR="00877791">
              <w:rPr>
                <w:i/>
                <w:iCs/>
                <w:spacing w:val="-2"/>
                <w:szCs w:val="24"/>
                <w:lang w:eastAsia="en-US"/>
              </w:rPr>
              <w:t>EAS</w:t>
            </w:r>
            <w:r w:rsidRPr="006B0D13">
              <w:rPr>
                <w:i/>
                <w:iCs/>
                <w:spacing w:val="-2"/>
                <w:szCs w:val="24"/>
                <w:lang w:eastAsia="en-US"/>
              </w:rPr>
              <w:t xml:space="preserve"> d’un projet sont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2270E988" w:rsidR="00E44597" w:rsidRPr="00E0339C" w:rsidRDefault="000A450A" w:rsidP="00F070B0">
      <w:pPr>
        <w:pStyle w:val="Sec7head1"/>
      </w:pPr>
      <w:r w:rsidRPr="00E0339C">
        <w:br w:type="page"/>
      </w:r>
      <w:bookmarkStart w:id="528" w:name="_Toc327539145"/>
      <w:bookmarkStart w:id="529" w:name="_Toc69310720"/>
      <w:r w:rsidRPr="00E0339C">
        <w:t>Plans</w:t>
      </w:r>
      <w:bookmarkEnd w:id="528"/>
      <w:bookmarkEnd w:id="529"/>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30" w:name="_Toc327539146"/>
      <w:bookmarkStart w:id="531" w:name="_Toc69310721"/>
      <w:r w:rsidRPr="00E0339C">
        <w:t>Informations Supplémentaires</w:t>
      </w:r>
      <w:bookmarkEnd w:id="530"/>
      <w:bookmarkEnd w:id="531"/>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65"/>
          <w:headerReference w:type="default" r:id="rId66"/>
          <w:headerReference w:type="first" r:id="rId67"/>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32" w:name="_Toc69310403"/>
      <w:r w:rsidRPr="00E0339C">
        <w:t xml:space="preserve">PARTIE </w:t>
      </w:r>
      <w:r w:rsidR="004F75DC" w:rsidRPr="00E0339C">
        <w:t xml:space="preserve">3 </w:t>
      </w:r>
      <w:r w:rsidRPr="00E0339C">
        <w:t>– Marché</w:t>
      </w:r>
      <w:bookmarkEnd w:id="532"/>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68"/>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33" w:name="_Toc326657869"/>
      <w:bookmarkStart w:id="534" w:name="_Toc69310404"/>
      <w:bookmarkStart w:id="535" w:name="_Toc156372855"/>
      <w:r w:rsidRPr="00E0339C">
        <w:t>Section VIII.</w:t>
      </w:r>
      <w:r w:rsidR="005B69F3" w:rsidRPr="00E0339C">
        <w:t xml:space="preserve"> </w:t>
      </w:r>
      <w:r w:rsidRPr="00E0339C">
        <w:t>Cahier des Clauses administratives générales</w:t>
      </w:r>
      <w:bookmarkEnd w:id="533"/>
      <w:bookmarkEnd w:id="534"/>
      <w:r w:rsidRPr="00E0339C">
        <w:t xml:space="preserve"> </w:t>
      </w:r>
      <w:bookmarkEnd w:id="24"/>
      <w:bookmarkEnd w:id="535"/>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36" w:name="_Toc348175652"/>
      <w:r w:rsidRPr="00E0339C">
        <w:t>Table des Matières</w:t>
      </w:r>
      <w:bookmarkEnd w:id="536"/>
    </w:p>
    <w:p w14:paraId="648F1ABF" w14:textId="2970FD33" w:rsidR="001367B4" w:rsidRPr="00E0339C" w:rsidRDefault="001367B4">
      <w:pPr>
        <w:pStyle w:val="TOC1"/>
        <w:rPr>
          <w:rFonts w:asciiTheme="minorHAnsi" w:eastAsiaTheme="minorEastAsia" w:hAnsiTheme="minorHAnsi" w:cstheme="minorBidi"/>
          <w:b w:val="0"/>
          <w:sz w:val="22"/>
          <w:szCs w:val="22"/>
          <w:lang w:eastAsia="zh-TW"/>
        </w:rPr>
      </w:pPr>
      <w:r w:rsidRPr="00E0339C">
        <w:fldChar w:fldCharType="begin"/>
      </w:r>
      <w:r w:rsidRPr="00E0339C">
        <w:instrText xml:space="preserve"> TOC \h \z \t "UG - Heading 1,1,UG - Heading 2,2,UG Header 1,1,Sec 8 head 1,1,Sec 8 head 2,2" </w:instrText>
      </w:r>
      <w:r w:rsidRPr="00E0339C">
        <w:fldChar w:fldCharType="separate"/>
      </w:r>
      <w:hyperlink w:anchor="_Toc489013746" w:history="1">
        <w:r w:rsidRPr="00E0339C">
          <w:rPr>
            <w:rStyle w:val="Hyperlink"/>
          </w:rPr>
          <w:t xml:space="preserve">A. </w:t>
        </w:r>
        <w:r w:rsidRPr="00E0339C">
          <w:rPr>
            <w:rFonts w:asciiTheme="minorHAnsi" w:eastAsiaTheme="minorEastAsia" w:hAnsiTheme="minorHAnsi" w:cstheme="minorBidi"/>
            <w:b w:val="0"/>
            <w:sz w:val="22"/>
            <w:szCs w:val="22"/>
            <w:lang w:eastAsia="zh-TW"/>
          </w:rPr>
          <w:tab/>
        </w:r>
        <w:r w:rsidRPr="00E0339C">
          <w:rPr>
            <w:rStyle w:val="Hyperlink"/>
          </w:rPr>
          <w:t>Généralités</w:t>
        </w:r>
        <w:r w:rsidRPr="00E0339C">
          <w:rPr>
            <w:webHidden/>
          </w:rPr>
          <w:tab/>
        </w:r>
        <w:r w:rsidRPr="00E0339C">
          <w:rPr>
            <w:webHidden/>
          </w:rPr>
          <w:fldChar w:fldCharType="begin"/>
        </w:r>
        <w:r w:rsidRPr="00E0339C">
          <w:rPr>
            <w:webHidden/>
          </w:rPr>
          <w:instrText xml:space="preserve"> PAGEREF _Toc489013746 \h </w:instrText>
        </w:r>
        <w:r w:rsidRPr="00E0339C">
          <w:rPr>
            <w:webHidden/>
          </w:rPr>
        </w:r>
        <w:r w:rsidRPr="00E0339C">
          <w:rPr>
            <w:webHidden/>
          </w:rPr>
          <w:fldChar w:fldCharType="separate"/>
        </w:r>
        <w:r w:rsidR="00C37F18">
          <w:rPr>
            <w:webHidden/>
          </w:rPr>
          <w:t>154</w:t>
        </w:r>
        <w:r w:rsidRPr="00E0339C">
          <w:rPr>
            <w:webHidden/>
          </w:rPr>
          <w:fldChar w:fldCharType="end"/>
        </w:r>
      </w:hyperlink>
    </w:p>
    <w:p w14:paraId="61020719" w14:textId="59384B8A" w:rsidR="001367B4" w:rsidRPr="00E0339C" w:rsidRDefault="00357204">
      <w:pPr>
        <w:pStyle w:val="TOC2"/>
        <w:rPr>
          <w:rFonts w:asciiTheme="minorHAnsi" w:eastAsiaTheme="minorEastAsia" w:hAnsiTheme="minorHAnsi" w:cstheme="minorBidi"/>
          <w:sz w:val="22"/>
          <w:szCs w:val="22"/>
          <w:lang w:eastAsia="zh-TW"/>
        </w:rPr>
      </w:pPr>
      <w:hyperlink w:anchor="_Toc489013747" w:history="1">
        <w:r w:rsidR="001367B4" w:rsidRPr="00E0339C">
          <w:rPr>
            <w:rStyle w:val="Hyperlink"/>
          </w:rPr>
          <w:t>1.</w:t>
        </w:r>
        <w:r w:rsidR="001367B4" w:rsidRPr="00E0339C">
          <w:rPr>
            <w:rFonts w:asciiTheme="minorHAnsi" w:eastAsiaTheme="minorEastAsia" w:hAnsiTheme="minorHAnsi" w:cstheme="minorBidi"/>
            <w:sz w:val="22"/>
            <w:szCs w:val="22"/>
            <w:lang w:eastAsia="zh-TW"/>
          </w:rPr>
          <w:tab/>
        </w:r>
        <w:r w:rsidR="001367B4" w:rsidRPr="00E0339C">
          <w:rPr>
            <w:rStyle w:val="Hyperlink"/>
          </w:rPr>
          <w:t>Champ d’application</w:t>
        </w:r>
        <w:r w:rsidR="001367B4" w:rsidRPr="00E0339C">
          <w:rPr>
            <w:webHidden/>
          </w:rPr>
          <w:tab/>
        </w:r>
        <w:r w:rsidR="001367B4" w:rsidRPr="00E0339C">
          <w:rPr>
            <w:webHidden/>
          </w:rPr>
          <w:fldChar w:fldCharType="begin"/>
        </w:r>
        <w:r w:rsidR="001367B4" w:rsidRPr="00E0339C">
          <w:rPr>
            <w:webHidden/>
          </w:rPr>
          <w:instrText xml:space="preserve"> PAGEREF _Toc489013747 \h </w:instrText>
        </w:r>
        <w:r w:rsidR="001367B4" w:rsidRPr="00E0339C">
          <w:rPr>
            <w:webHidden/>
          </w:rPr>
        </w:r>
        <w:r w:rsidR="001367B4" w:rsidRPr="00E0339C">
          <w:rPr>
            <w:webHidden/>
          </w:rPr>
          <w:fldChar w:fldCharType="separate"/>
        </w:r>
        <w:r w:rsidR="00C37F18">
          <w:rPr>
            <w:webHidden/>
          </w:rPr>
          <w:t>154</w:t>
        </w:r>
        <w:r w:rsidR="001367B4" w:rsidRPr="00E0339C">
          <w:rPr>
            <w:webHidden/>
          </w:rPr>
          <w:fldChar w:fldCharType="end"/>
        </w:r>
      </w:hyperlink>
    </w:p>
    <w:p w14:paraId="25D731A3" w14:textId="287C3D24" w:rsidR="001367B4" w:rsidRPr="00E0339C" w:rsidRDefault="00357204">
      <w:pPr>
        <w:pStyle w:val="TOC2"/>
        <w:rPr>
          <w:rFonts w:asciiTheme="minorHAnsi" w:eastAsiaTheme="minorEastAsia" w:hAnsiTheme="minorHAnsi" w:cstheme="minorBidi"/>
          <w:sz w:val="22"/>
          <w:szCs w:val="22"/>
          <w:lang w:eastAsia="zh-TW"/>
        </w:rPr>
      </w:pPr>
      <w:hyperlink w:anchor="_Toc489013748" w:history="1">
        <w:r w:rsidR="001367B4" w:rsidRPr="00E0339C">
          <w:rPr>
            <w:rStyle w:val="Hyperlink"/>
          </w:rPr>
          <w:t>2.</w:t>
        </w:r>
        <w:r w:rsidR="001367B4" w:rsidRPr="00E0339C">
          <w:rPr>
            <w:rFonts w:asciiTheme="minorHAnsi" w:eastAsiaTheme="minorEastAsia" w:hAnsiTheme="minorHAnsi" w:cstheme="minorBidi"/>
            <w:sz w:val="22"/>
            <w:szCs w:val="22"/>
            <w:lang w:eastAsia="zh-TW"/>
          </w:rPr>
          <w:tab/>
        </w:r>
        <w:r w:rsidR="001367B4" w:rsidRPr="00E0339C">
          <w:rPr>
            <w:rStyle w:val="Hyperlink"/>
          </w:rPr>
          <w:t>Définitions, interprétation</w:t>
        </w:r>
        <w:r w:rsidR="001367B4" w:rsidRPr="00E0339C">
          <w:rPr>
            <w:webHidden/>
          </w:rPr>
          <w:tab/>
        </w:r>
        <w:r w:rsidR="001367B4" w:rsidRPr="00E0339C">
          <w:rPr>
            <w:webHidden/>
          </w:rPr>
          <w:fldChar w:fldCharType="begin"/>
        </w:r>
        <w:r w:rsidR="001367B4" w:rsidRPr="00E0339C">
          <w:rPr>
            <w:webHidden/>
          </w:rPr>
          <w:instrText xml:space="preserve"> PAGEREF _Toc489013748 \h </w:instrText>
        </w:r>
        <w:r w:rsidR="001367B4" w:rsidRPr="00E0339C">
          <w:rPr>
            <w:webHidden/>
          </w:rPr>
        </w:r>
        <w:r w:rsidR="001367B4" w:rsidRPr="00E0339C">
          <w:rPr>
            <w:webHidden/>
          </w:rPr>
          <w:fldChar w:fldCharType="separate"/>
        </w:r>
        <w:r w:rsidR="00C37F18">
          <w:rPr>
            <w:webHidden/>
          </w:rPr>
          <w:t>154</w:t>
        </w:r>
        <w:r w:rsidR="001367B4" w:rsidRPr="00E0339C">
          <w:rPr>
            <w:webHidden/>
          </w:rPr>
          <w:fldChar w:fldCharType="end"/>
        </w:r>
      </w:hyperlink>
    </w:p>
    <w:p w14:paraId="4B97EEBD" w14:textId="174BB348" w:rsidR="001367B4" w:rsidRPr="00E0339C" w:rsidRDefault="00357204">
      <w:pPr>
        <w:pStyle w:val="TOC2"/>
        <w:rPr>
          <w:rFonts w:asciiTheme="minorHAnsi" w:eastAsiaTheme="minorEastAsia" w:hAnsiTheme="minorHAnsi" w:cstheme="minorBidi"/>
          <w:sz w:val="22"/>
          <w:szCs w:val="22"/>
          <w:lang w:eastAsia="zh-TW"/>
        </w:rPr>
      </w:pPr>
      <w:hyperlink w:anchor="_Toc489013749" w:history="1">
        <w:r w:rsidR="001367B4" w:rsidRPr="00E0339C">
          <w:rPr>
            <w:rStyle w:val="Hyperlink"/>
          </w:rPr>
          <w:t>3.</w:t>
        </w:r>
        <w:r w:rsidR="001367B4" w:rsidRPr="00E0339C">
          <w:rPr>
            <w:rFonts w:asciiTheme="minorHAnsi" w:eastAsiaTheme="minorEastAsia" w:hAnsiTheme="minorHAnsi" w:cstheme="minorBidi"/>
            <w:sz w:val="22"/>
            <w:szCs w:val="22"/>
            <w:lang w:eastAsia="zh-TW"/>
          </w:rPr>
          <w:tab/>
        </w:r>
        <w:r w:rsidR="001367B4" w:rsidRPr="00E0339C">
          <w:rPr>
            <w:rStyle w:val="Hyperlink"/>
          </w:rPr>
          <w:t>Intervenants au Marché</w:t>
        </w:r>
        <w:r w:rsidR="001367B4" w:rsidRPr="00E0339C">
          <w:rPr>
            <w:webHidden/>
          </w:rPr>
          <w:tab/>
        </w:r>
        <w:r w:rsidR="001367B4" w:rsidRPr="00E0339C">
          <w:rPr>
            <w:webHidden/>
          </w:rPr>
          <w:fldChar w:fldCharType="begin"/>
        </w:r>
        <w:r w:rsidR="001367B4" w:rsidRPr="00E0339C">
          <w:rPr>
            <w:webHidden/>
          </w:rPr>
          <w:instrText xml:space="preserve"> PAGEREF _Toc489013749 \h </w:instrText>
        </w:r>
        <w:r w:rsidR="001367B4" w:rsidRPr="00E0339C">
          <w:rPr>
            <w:webHidden/>
          </w:rPr>
        </w:r>
        <w:r w:rsidR="001367B4" w:rsidRPr="00E0339C">
          <w:rPr>
            <w:webHidden/>
          </w:rPr>
          <w:fldChar w:fldCharType="separate"/>
        </w:r>
        <w:r w:rsidR="00C37F18">
          <w:rPr>
            <w:webHidden/>
          </w:rPr>
          <w:t>157</w:t>
        </w:r>
        <w:r w:rsidR="001367B4" w:rsidRPr="00E0339C">
          <w:rPr>
            <w:webHidden/>
          </w:rPr>
          <w:fldChar w:fldCharType="end"/>
        </w:r>
      </w:hyperlink>
    </w:p>
    <w:p w14:paraId="1EAEAF2A" w14:textId="21783E6B" w:rsidR="001367B4" w:rsidRPr="00E0339C" w:rsidRDefault="00357204">
      <w:pPr>
        <w:pStyle w:val="TOC2"/>
        <w:rPr>
          <w:rFonts w:asciiTheme="minorHAnsi" w:eastAsiaTheme="minorEastAsia" w:hAnsiTheme="minorHAnsi" w:cstheme="minorBidi"/>
          <w:sz w:val="22"/>
          <w:szCs w:val="22"/>
          <w:lang w:eastAsia="zh-TW"/>
        </w:rPr>
      </w:pPr>
      <w:hyperlink w:anchor="_Toc489013750" w:history="1">
        <w:r w:rsidR="001367B4" w:rsidRPr="00E0339C">
          <w:rPr>
            <w:rStyle w:val="Hyperlink"/>
          </w:rPr>
          <w:t>4.</w:t>
        </w:r>
        <w:r w:rsidR="001367B4" w:rsidRPr="00E0339C">
          <w:rPr>
            <w:rFonts w:asciiTheme="minorHAnsi" w:eastAsiaTheme="minorEastAsia" w:hAnsiTheme="minorHAnsi" w:cstheme="minorBidi"/>
            <w:sz w:val="22"/>
            <w:szCs w:val="22"/>
            <w:lang w:eastAsia="zh-TW"/>
          </w:rPr>
          <w:tab/>
        </w:r>
        <w:r w:rsidR="001367B4" w:rsidRPr="00E0339C">
          <w:rPr>
            <w:rStyle w:val="Hyperlink"/>
          </w:rPr>
          <w:t>Pièces contractuelles</w:t>
        </w:r>
        <w:r w:rsidR="001367B4" w:rsidRPr="00E0339C">
          <w:rPr>
            <w:webHidden/>
          </w:rPr>
          <w:tab/>
        </w:r>
        <w:r w:rsidR="001367B4" w:rsidRPr="00E0339C">
          <w:rPr>
            <w:webHidden/>
          </w:rPr>
          <w:fldChar w:fldCharType="begin"/>
        </w:r>
        <w:r w:rsidR="001367B4" w:rsidRPr="00E0339C">
          <w:rPr>
            <w:webHidden/>
          </w:rPr>
          <w:instrText xml:space="preserve"> PAGEREF _Toc489013750 \h </w:instrText>
        </w:r>
        <w:r w:rsidR="001367B4" w:rsidRPr="00E0339C">
          <w:rPr>
            <w:webHidden/>
          </w:rPr>
        </w:r>
        <w:r w:rsidR="001367B4" w:rsidRPr="00E0339C">
          <w:rPr>
            <w:webHidden/>
          </w:rPr>
          <w:fldChar w:fldCharType="separate"/>
        </w:r>
        <w:r w:rsidR="00C37F18">
          <w:rPr>
            <w:webHidden/>
          </w:rPr>
          <w:t>160</w:t>
        </w:r>
        <w:r w:rsidR="001367B4" w:rsidRPr="00E0339C">
          <w:rPr>
            <w:webHidden/>
          </w:rPr>
          <w:fldChar w:fldCharType="end"/>
        </w:r>
      </w:hyperlink>
    </w:p>
    <w:p w14:paraId="2E82A451" w14:textId="4B45026F" w:rsidR="001367B4" w:rsidRPr="00E0339C" w:rsidRDefault="00357204">
      <w:pPr>
        <w:pStyle w:val="TOC2"/>
        <w:rPr>
          <w:rFonts w:asciiTheme="minorHAnsi" w:eastAsiaTheme="minorEastAsia" w:hAnsiTheme="minorHAnsi" w:cstheme="minorBidi"/>
          <w:sz w:val="22"/>
          <w:szCs w:val="22"/>
          <w:lang w:eastAsia="zh-TW"/>
        </w:rPr>
      </w:pPr>
      <w:hyperlink w:anchor="_Toc489013751" w:history="1">
        <w:r w:rsidR="001367B4" w:rsidRPr="00E0339C">
          <w:rPr>
            <w:rStyle w:val="Hyperlink"/>
          </w:rPr>
          <w:t>5.</w:t>
        </w:r>
        <w:r w:rsidR="001367B4" w:rsidRPr="00E0339C">
          <w:rPr>
            <w:rFonts w:asciiTheme="minorHAnsi" w:eastAsiaTheme="minorEastAsia" w:hAnsiTheme="minorHAnsi" w:cstheme="minorBidi"/>
            <w:sz w:val="22"/>
            <w:szCs w:val="22"/>
            <w:lang w:eastAsia="zh-TW"/>
          </w:rPr>
          <w:tab/>
        </w:r>
        <w:r w:rsidR="001367B4" w:rsidRPr="00E0339C">
          <w:rPr>
            <w:rStyle w:val="Hyperlink"/>
          </w:rPr>
          <w:t>Obligations générales</w:t>
        </w:r>
        <w:r w:rsidR="001367B4" w:rsidRPr="00E0339C">
          <w:rPr>
            <w:webHidden/>
          </w:rPr>
          <w:tab/>
        </w:r>
        <w:r w:rsidR="001367B4" w:rsidRPr="00E0339C">
          <w:rPr>
            <w:webHidden/>
          </w:rPr>
          <w:fldChar w:fldCharType="begin"/>
        </w:r>
        <w:r w:rsidR="001367B4" w:rsidRPr="00E0339C">
          <w:rPr>
            <w:webHidden/>
          </w:rPr>
          <w:instrText xml:space="preserve"> PAGEREF _Toc489013751 \h </w:instrText>
        </w:r>
        <w:r w:rsidR="001367B4" w:rsidRPr="00E0339C">
          <w:rPr>
            <w:webHidden/>
          </w:rPr>
        </w:r>
        <w:r w:rsidR="001367B4" w:rsidRPr="00E0339C">
          <w:rPr>
            <w:webHidden/>
          </w:rPr>
          <w:fldChar w:fldCharType="separate"/>
        </w:r>
        <w:r w:rsidR="00C37F18">
          <w:rPr>
            <w:webHidden/>
          </w:rPr>
          <w:t>163</w:t>
        </w:r>
        <w:r w:rsidR="001367B4" w:rsidRPr="00E0339C">
          <w:rPr>
            <w:webHidden/>
          </w:rPr>
          <w:fldChar w:fldCharType="end"/>
        </w:r>
      </w:hyperlink>
    </w:p>
    <w:p w14:paraId="64E68AE5" w14:textId="01C8B429" w:rsidR="001367B4" w:rsidRPr="00E0339C" w:rsidRDefault="00357204">
      <w:pPr>
        <w:pStyle w:val="TOC2"/>
        <w:rPr>
          <w:rFonts w:asciiTheme="minorHAnsi" w:eastAsiaTheme="minorEastAsia" w:hAnsiTheme="minorHAnsi" w:cstheme="minorBidi"/>
          <w:sz w:val="22"/>
          <w:szCs w:val="22"/>
          <w:lang w:eastAsia="zh-TW"/>
        </w:rPr>
      </w:pPr>
      <w:hyperlink w:anchor="_Toc489013752" w:history="1">
        <w:r w:rsidR="001367B4" w:rsidRPr="00E0339C">
          <w:rPr>
            <w:rStyle w:val="Hyperlink"/>
          </w:rPr>
          <w:t>6.</w:t>
        </w:r>
        <w:r w:rsidR="001367B4" w:rsidRPr="00E0339C">
          <w:rPr>
            <w:rFonts w:asciiTheme="minorHAnsi" w:eastAsiaTheme="minorEastAsia" w:hAnsiTheme="minorHAnsi" w:cstheme="minorBidi"/>
            <w:sz w:val="22"/>
            <w:szCs w:val="22"/>
            <w:lang w:eastAsia="zh-TW"/>
          </w:rPr>
          <w:tab/>
        </w:r>
        <w:r w:rsidR="001367B4" w:rsidRPr="00E0339C">
          <w:rPr>
            <w:rStyle w:val="Hyperlink"/>
          </w:rPr>
          <w:t xml:space="preserve">Garanties de bonne exécution et de parfait achèvement - </w:t>
        </w:r>
        <w:r w:rsidR="001367B4" w:rsidRPr="00E0339C">
          <w:rPr>
            <w:rStyle w:val="Hyperlink"/>
          </w:rPr>
          <w:br/>
          <w:t>Retenue de garantie - Responsabilité - Assurances</w:t>
        </w:r>
        <w:r w:rsidR="001367B4" w:rsidRPr="00E0339C">
          <w:rPr>
            <w:webHidden/>
          </w:rPr>
          <w:tab/>
        </w:r>
        <w:r w:rsidR="001367B4" w:rsidRPr="00E0339C">
          <w:rPr>
            <w:webHidden/>
          </w:rPr>
          <w:fldChar w:fldCharType="begin"/>
        </w:r>
        <w:r w:rsidR="001367B4" w:rsidRPr="00E0339C">
          <w:rPr>
            <w:webHidden/>
          </w:rPr>
          <w:instrText xml:space="preserve"> PAGEREF _Toc489013752 \h </w:instrText>
        </w:r>
        <w:r w:rsidR="001367B4" w:rsidRPr="00E0339C">
          <w:rPr>
            <w:webHidden/>
          </w:rPr>
        </w:r>
        <w:r w:rsidR="001367B4" w:rsidRPr="00E0339C">
          <w:rPr>
            <w:webHidden/>
          </w:rPr>
          <w:fldChar w:fldCharType="separate"/>
        </w:r>
        <w:r w:rsidR="00C37F18">
          <w:rPr>
            <w:webHidden/>
          </w:rPr>
          <w:t>180</w:t>
        </w:r>
        <w:r w:rsidR="001367B4" w:rsidRPr="00E0339C">
          <w:rPr>
            <w:webHidden/>
          </w:rPr>
          <w:fldChar w:fldCharType="end"/>
        </w:r>
      </w:hyperlink>
    </w:p>
    <w:p w14:paraId="7B6B5A5D" w14:textId="7142B7F7" w:rsidR="001367B4" w:rsidRPr="00E0339C" w:rsidRDefault="00357204">
      <w:pPr>
        <w:pStyle w:val="TOC2"/>
        <w:rPr>
          <w:rFonts w:asciiTheme="minorHAnsi" w:eastAsiaTheme="minorEastAsia" w:hAnsiTheme="minorHAnsi" w:cstheme="minorBidi"/>
          <w:sz w:val="22"/>
          <w:szCs w:val="22"/>
          <w:lang w:eastAsia="zh-TW"/>
        </w:rPr>
      </w:pPr>
      <w:hyperlink w:anchor="_Toc489013753" w:history="1">
        <w:r w:rsidR="001367B4" w:rsidRPr="00E0339C">
          <w:rPr>
            <w:rStyle w:val="Hyperlink"/>
          </w:rPr>
          <w:t>7.</w:t>
        </w:r>
        <w:r w:rsidR="001367B4" w:rsidRPr="00E0339C">
          <w:rPr>
            <w:rFonts w:asciiTheme="minorHAnsi" w:eastAsiaTheme="minorEastAsia" w:hAnsiTheme="minorHAnsi" w:cstheme="minorBidi"/>
            <w:sz w:val="22"/>
            <w:szCs w:val="22"/>
            <w:lang w:eastAsia="zh-TW"/>
          </w:rPr>
          <w:tab/>
        </w:r>
        <w:r w:rsidR="001367B4" w:rsidRPr="00E0339C">
          <w:rPr>
            <w:rStyle w:val="Hyperlink"/>
          </w:rPr>
          <w:t>Décompte de délais - Formes des notifications</w:t>
        </w:r>
        <w:r w:rsidR="001367B4" w:rsidRPr="00E0339C">
          <w:rPr>
            <w:webHidden/>
          </w:rPr>
          <w:tab/>
        </w:r>
        <w:r w:rsidR="001367B4" w:rsidRPr="00E0339C">
          <w:rPr>
            <w:webHidden/>
          </w:rPr>
          <w:fldChar w:fldCharType="begin"/>
        </w:r>
        <w:r w:rsidR="001367B4" w:rsidRPr="00E0339C">
          <w:rPr>
            <w:webHidden/>
          </w:rPr>
          <w:instrText xml:space="preserve"> PAGEREF _Toc489013753 \h </w:instrText>
        </w:r>
        <w:r w:rsidR="001367B4" w:rsidRPr="00E0339C">
          <w:rPr>
            <w:webHidden/>
          </w:rPr>
        </w:r>
        <w:r w:rsidR="001367B4" w:rsidRPr="00E0339C">
          <w:rPr>
            <w:webHidden/>
          </w:rPr>
          <w:fldChar w:fldCharType="separate"/>
        </w:r>
        <w:r w:rsidR="00C37F18">
          <w:rPr>
            <w:webHidden/>
          </w:rPr>
          <w:t>184</w:t>
        </w:r>
        <w:r w:rsidR="001367B4" w:rsidRPr="00E0339C">
          <w:rPr>
            <w:webHidden/>
          </w:rPr>
          <w:fldChar w:fldCharType="end"/>
        </w:r>
      </w:hyperlink>
    </w:p>
    <w:p w14:paraId="6076A68E" w14:textId="34B5E759" w:rsidR="001367B4" w:rsidRPr="00E0339C" w:rsidRDefault="00357204">
      <w:pPr>
        <w:pStyle w:val="TOC2"/>
        <w:rPr>
          <w:rFonts w:asciiTheme="minorHAnsi" w:eastAsiaTheme="minorEastAsia" w:hAnsiTheme="minorHAnsi" w:cstheme="minorBidi"/>
          <w:sz w:val="22"/>
          <w:szCs w:val="22"/>
          <w:lang w:eastAsia="zh-TW"/>
        </w:rPr>
      </w:pPr>
      <w:hyperlink w:anchor="_Toc489013754" w:history="1">
        <w:r w:rsidR="001367B4" w:rsidRPr="00E0339C">
          <w:rPr>
            <w:rStyle w:val="Hyperlink"/>
          </w:rPr>
          <w:t>8.</w:t>
        </w:r>
        <w:r w:rsidR="001367B4" w:rsidRPr="00E0339C">
          <w:rPr>
            <w:rFonts w:asciiTheme="minorHAnsi" w:eastAsiaTheme="minorEastAsia" w:hAnsiTheme="minorHAnsi" w:cstheme="minorBidi"/>
            <w:sz w:val="22"/>
            <w:szCs w:val="22"/>
            <w:lang w:eastAsia="zh-TW"/>
          </w:rPr>
          <w:tab/>
        </w:r>
        <w:r w:rsidR="001367B4" w:rsidRPr="00E0339C">
          <w:rPr>
            <w:rStyle w:val="Hyperlink"/>
          </w:rPr>
          <w:t>Propriété industrielle ou commerciale</w:t>
        </w:r>
        <w:r w:rsidR="001367B4" w:rsidRPr="00E0339C">
          <w:rPr>
            <w:webHidden/>
          </w:rPr>
          <w:tab/>
        </w:r>
        <w:r w:rsidR="001367B4" w:rsidRPr="00E0339C">
          <w:rPr>
            <w:webHidden/>
          </w:rPr>
          <w:fldChar w:fldCharType="begin"/>
        </w:r>
        <w:r w:rsidR="001367B4" w:rsidRPr="00E0339C">
          <w:rPr>
            <w:webHidden/>
          </w:rPr>
          <w:instrText xml:space="preserve"> PAGEREF _Toc489013754 \h </w:instrText>
        </w:r>
        <w:r w:rsidR="001367B4" w:rsidRPr="00E0339C">
          <w:rPr>
            <w:webHidden/>
          </w:rPr>
        </w:r>
        <w:r w:rsidR="001367B4" w:rsidRPr="00E0339C">
          <w:rPr>
            <w:webHidden/>
          </w:rPr>
          <w:fldChar w:fldCharType="separate"/>
        </w:r>
        <w:r w:rsidR="00C37F18">
          <w:rPr>
            <w:webHidden/>
          </w:rPr>
          <w:t>184</w:t>
        </w:r>
        <w:r w:rsidR="001367B4" w:rsidRPr="00E0339C">
          <w:rPr>
            <w:webHidden/>
          </w:rPr>
          <w:fldChar w:fldCharType="end"/>
        </w:r>
      </w:hyperlink>
    </w:p>
    <w:p w14:paraId="42E090B1" w14:textId="7A0E3B83" w:rsidR="001367B4" w:rsidRPr="00E0339C" w:rsidRDefault="00357204">
      <w:pPr>
        <w:pStyle w:val="TOC2"/>
        <w:rPr>
          <w:rFonts w:asciiTheme="minorHAnsi" w:eastAsiaTheme="minorEastAsia" w:hAnsiTheme="minorHAnsi" w:cstheme="minorBidi"/>
          <w:sz w:val="22"/>
          <w:szCs w:val="22"/>
          <w:lang w:eastAsia="zh-TW"/>
        </w:rPr>
      </w:pPr>
      <w:hyperlink w:anchor="_Toc489013755" w:history="1">
        <w:r w:rsidR="001367B4" w:rsidRPr="00E0339C">
          <w:rPr>
            <w:rStyle w:val="Hyperlink"/>
          </w:rPr>
          <w:t>9.</w:t>
        </w:r>
        <w:r w:rsidR="001367B4" w:rsidRPr="00E0339C">
          <w:rPr>
            <w:rFonts w:asciiTheme="minorHAnsi" w:eastAsiaTheme="minorEastAsia" w:hAnsiTheme="minorHAnsi" w:cstheme="minorBidi"/>
            <w:sz w:val="22"/>
            <w:szCs w:val="22"/>
            <w:lang w:eastAsia="zh-TW"/>
          </w:rPr>
          <w:tab/>
        </w:r>
        <w:r w:rsidR="001367B4" w:rsidRPr="00E0339C">
          <w:rPr>
            <w:rStyle w:val="Hyperlink"/>
          </w:rPr>
          <w:t>Protection de la main-d’œuvre et conditions de travail</w:t>
        </w:r>
        <w:r w:rsidR="001367B4" w:rsidRPr="00E0339C">
          <w:rPr>
            <w:webHidden/>
          </w:rPr>
          <w:tab/>
        </w:r>
        <w:r w:rsidR="001367B4" w:rsidRPr="00E0339C">
          <w:rPr>
            <w:webHidden/>
          </w:rPr>
          <w:fldChar w:fldCharType="begin"/>
        </w:r>
        <w:r w:rsidR="001367B4" w:rsidRPr="00E0339C">
          <w:rPr>
            <w:webHidden/>
          </w:rPr>
          <w:instrText xml:space="preserve"> PAGEREF _Toc489013755 \h </w:instrText>
        </w:r>
        <w:r w:rsidR="001367B4" w:rsidRPr="00E0339C">
          <w:rPr>
            <w:webHidden/>
          </w:rPr>
        </w:r>
        <w:r w:rsidR="001367B4" w:rsidRPr="00E0339C">
          <w:rPr>
            <w:webHidden/>
          </w:rPr>
          <w:fldChar w:fldCharType="separate"/>
        </w:r>
        <w:r w:rsidR="00C37F18">
          <w:rPr>
            <w:webHidden/>
          </w:rPr>
          <w:t>185</w:t>
        </w:r>
        <w:r w:rsidR="001367B4" w:rsidRPr="00E0339C">
          <w:rPr>
            <w:webHidden/>
          </w:rPr>
          <w:fldChar w:fldCharType="end"/>
        </w:r>
      </w:hyperlink>
    </w:p>
    <w:p w14:paraId="3C1BC0D9" w14:textId="3A5D8F6B" w:rsidR="001367B4" w:rsidRPr="00E0339C" w:rsidRDefault="00357204">
      <w:pPr>
        <w:pStyle w:val="TOC1"/>
        <w:rPr>
          <w:rFonts w:asciiTheme="minorHAnsi" w:eastAsiaTheme="minorEastAsia" w:hAnsiTheme="minorHAnsi" w:cstheme="minorBidi"/>
          <w:b w:val="0"/>
          <w:sz w:val="22"/>
          <w:szCs w:val="22"/>
          <w:lang w:eastAsia="zh-TW"/>
        </w:rPr>
      </w:pPr>
      <w:hyperlink w:anchor="_Toc489013756" w:history="1">
        <w:r w:rsidR="001367B4" w:rsidRPr="00E0339C">
          <w:rPr>
            <w:rStyle w:val="Hyperlink"/>
          </w:rPr>
          <w:t xml:space="preserve">B.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Prix et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_Toc489013756 \h </w:instrText>
        </w:r>
        <w:r w:rsidR="001367B4" w:rsidRPr="00E0339C">
          <w:rPr>
            <w:webHidden/>
          </w:rPr>
        </w:r>
        <w:r w:rsidR="001367B4" w:rsidRPr="00E0339C">
          <w:rPr>
            <w:webHidden/>
          </w:rPr>
          <w:fldChar w:fldCharType="separate"/>
        </w:r>
        <w:r w:rsidR="00C37F18">
          <w:rPr>
            <w:webHidden/>
          </w:rPr>
          <w:t>190</w:t>
        </w:r>
        <w:r w:rsidR="001367B4" w:rsidRPr="00E0339C">
          <w:rPr>
            <w:webHidden/>
          </w:rPr>
          <w:fldChar w:fldCharType="end"/>
        </w:r>
      </w:hyperlink>
    </w:p>
    <w:p w14:paraId="0FC229EA" w14:textId="2A0EAFDC" w:rsidR="001367B4" w:rsidRPr="00E0339C" w:rsidRDefault="00357204">
      <w:pPr>
        <w:pStyle w:val="TOC2"/>
        <w:rPr>
          <w:rFonts w:asciiTheme="minorHAnsi" w:eastAsiaTheme="minorEastAsia" w:hAnsiTheme="minorHAnsi" w:cstheme="minorBidi"/>
          <w:sz w:val="22"/>
          <w:szCs w:val="22"/>
          <w:lang w:eastAsia="zh-TW"/>
        </w:rPr>
      </w:pPr>
      <w:hyperlink w:anchor="_Toc489013757" w:history="1">
        <w:r w:rsidR="001367B4" w:rsidRPr="00E0339C">
          <w:rPr>
            <w:rStyle w:val="Hyperlink"/>
          </w:rPr>
          <w:t>10.</w:t>
        </w:r>
        <w:r w:rsidR="001367B4" w:rsidRPr="00E0339C">
          <w:rPr>
            <w:rFonts w:asciiTheme="minorHAnsi" w:eastAsiaTheme="minorEastAsia" w:hAnsiTheme="minorHAnsi" w:cstheme="minorBidi"/>
            <w:sz w:val="22"/>
            <w:szCs w:val="22"/>
            <w:lang w:eastAsia="zh-TW"/>
          </w:rPr>
          <w:tab/>
        </w:r>
        <w:r w:rsidR="001367B4" w:rsidRPr="00E0339C">
          <w:rPr>
            <w:rStyle w:val="Hyperlink"/>
          </w:rPr>
          <w:t>Contenu et caractère des prix</w:t>
        </w:r>
        <w:r w:rsidR="001367B4" w:rsidRPr="00E0339C">
          <w:rPr>
            <w:webHidden/>
          </w:rPr>
          <w:tab/>
        </w:r>
        <w:r w:rsidR="001367B4" w:rsidRPr="00E0339C">
          <w:rPr>
            <w:webHidden/>
          </w:rPr>
          <w:fldChar w:fldCharType="begin"/>
        </w:r>
        <w:r w:rsidR="001367B4" w:rsidRPr="00E0339C">
          <w:rPr>
            <w:webHidden/>
          </w:rPr>
          <w:instrText xml:space="preserve"> PAGEREF _Toc489013757 \h </w:instrText>
        </w:r>
        <w:r w:rsidR="001367B4" w:rsidRPr="00E0339C">
          <w:rPr>
            <w:webHidden/>
          </w:rPr>
        </w:r>
        <w:r w:rsidR="001367B4" w:rsidRPr="00E0339C">
          <w:rPr>
            <w:webHidden/>
          </w:rPr>
          <w:fldChar w:fldCharType="separate"/>
        </w:r>
        <w:r w:rsidR="00C37F18">
          <w:rPr>
            <w:webHidden/>
          </w:rPr>
          <w:t>190</w:t>
        </w:r>
        <w:r w:rsidR="001367B4" w:rsidRPr="00E0339C">
          <w:rPr>
            <w:webHidden/>
          </w:rPr>
          <w:fldChar w:fldCharType="end"/>
        </w:r>
      </w:hyperlink>
    </w:p>
    <w:p w14:paraId="26CEAAC2" w14:textId="435CF162" w:rsidR="001367B4" w:rsidRPr="00E0339C" w:rsidRDefault="00357204">
      <w:pPr>
        <w:pStyle w:val="TOC2"/>
        <w:rPr>
          <w:rFonts w:asciiTheme="minorHAnsi" w:eastAsiaTheme="minorEastAsia" w:hAnsiTheme="minorHAnsi" w:cstheme="minorBidi"/>
          <w:sz w:val="22"/>
          <w:szCs w:val="22"/>
          <w:lang w:eastAsia="zh-TW"/>
        </w:rPr>
      </w:pPr>
      <w:hyperlink w:anchor="_Toc489013758" w:history="1">
        <w:r w:rsidR="001367B4" w:rsidRPr="00E0339C">
          <w:rPr>
            <w:rStyle w:val="Hyperlink"/>
          </w:rPr>
          <w:t>11.</w:t>
        </w:r>
        <w:r w:rsidR="001367B4" w:rsidRPr="00E0339C">
          <w:rPr>
            <w:rFonts w:asciiTheme="minorHAnsi" w:eastAsiaTheme="minorEastAsia" w:hAnsiTheme="minorHAnsi" w:cstheme="minorBidi"/>
            <w:sz w:val="22"/>
            <w:szCs w:val="22"/>
            <w:lang w:eastAsia="zh-TW"/>
          </w:rPr>
          <w:tab/>
        </w:r>
        <w:r w:rsidR="001367B4" w:rsidRPr="00E0339C">
          <w:rPr>
            <w:rStyle w:val="Hyperlink"/>
          </w:rPr>
          <w:t>Rémunération de l’Entrepreneur</w:t>
        </w:r>
        <w:r w:rsidR="001367B4" w:rsidRPr="00E0339C">
          <w:rPr>
            <w:webHidden/>
          </w:rPr>
          <w:tab/>
        </w:r>
        <w:r w:rsidR="001367B4" w:rsidRPr="00E0339C">
          <w:rPr>
            <w:webHidden/>
          </w:rPr>
          <w:fldChar w:fldCharType="begin"/>
        </w:r>
        <w:r w:rsidR="001367B4" w:rsidRPr="00E0339C">
          <w:rPr>
            <w:webHidden/>
          </w:rPr>
          <w:instrText xml:space="preserve"> PAGEREF _Toc489013758 \h </w:instrText>
        </w:r>
        <w:r w:rsidR="001367B4" w:rsidRPr="00E0339C">
          <w:rPr>
            <w:webHidden/>
          </w:rPr>
        </w:r>
        <w:r w:rsidR="001367B4" w:rsidRPr="00E0339C">
          <w:rPr>
            <w:webHidden/>
          </w:rPr>
          <w:fldChar w:fldCharType="separate"/>
        </w:r>
        <w:r w:rsidR="00C37F18">
          <w:rPr>
            <w:webHidden/>
          </w:rPr>
          <w:t>198</w:t>
        </w:r>
        <w:r w:rsidR="001367B4" w:rsidRPr="00E0339C">
          <w:rPr>
            <w:webHidden/>
          </w:rPr>
          <w:fldChar w:fldCharType="end"/>
        </w:r>
      </w:hyperlink>
    </w:p>
    <w:p w14:paraId="6179A985" w14:textId="56D4F5A9" w:rsidR="001367B4" w:rsidRPr="00E0339C" w:rsidRDefault="00357204">
      <w:pPr>
        <w:pStyle w:val="TOC2"/>
        <w:rPr>
          <w:rFonts w:asciiTheme="minorHAnsi" w:eastAsiaTheme="minorEastAsia" w:hAnsiTheme="minorHAnsi" w:cstheme="minorBidi"/>
          <w:sz w:val="22"/>
          <w:szCs w:val="22"/>
          <w:lang w:eastAsia="zh-TW"/>
        </w:rPr>
      </w:pPr>
      <w:hyperlink w:anchor="_Toc489013759" w:history="1">
        <w:r w:rsidR="001367B4" w:rsidRPr="00E0339C">
          <w:rPr>
            <w:rStyle w:val="Hyperlink"/>
          </w:rPr>
          <w:t>12.</w:t>
        </w:r>
        <w:r w:rsidR="001367B4" w:rsidRPr="00E0339C">
          <w:rPr>
            <w:rFonts w:asciiTheme="minorHAnsi" w:eastAsiaTheme="minorEastAsia" w:hAnsiTheme="minorHAnsi" w:cstheme="minorBidi"/>
            <w:sz w:val="22"/>
            <w:szCs w:val="22"/>
            <w:lang w:eastAsia="zh-TW"/>
          </w:rPr>
          <w:tab/>
        </w:r>
        <w:r w:rsidR="001367B4" w:rsidRPr="00E0339C">
          <w:rPr>
            <w:rStyle w:val="Hyperlink"/>
          </w:rPr>
          <w:t>Constatations et constats contradictoires</w:t>
        </w:r>
        <w:r w:rsidR="001367B4" w:rsidRPr="00E0339C">
          <w:rPr>
            <w:webHidden/>
          </w:rPr>
          <w:tab/>
        </w:r>
        <w:r w:rsidR="001367B4" w:rsidRPr="00E0339C">
          <w:rPr>
            <w:webHidden/>
          </w:rPr>
          <w:fldChar w:fldCharType="begin"/>
        </w:r>
        <w:r w:rsidR="001367B4" w:rsidRPr="00E0339C">
          <w:rPr>
            <w:webHidden/>
          </w:rPr>
          <w:instrText xml:space="preserve"> PAGEREF _Toc489013759 \h </w:instrText>
        </w:r>
        <w:r w:rsidR="001367B4" w:rsidRPr="00E0339C">
          <w:rPr>
            <w:webHidden/>
          </w:rPr>
        </w:r>
        <w:r w:rsidR="001367B4" w:rsidRPr="00E0339C">
          <w:rPr>
            <w:webHidden/>
          </w:rPr>
          <w:fldChar w:fldCharType="separate"/>
        </w:r>
        <w:r w:rsidR="00C37F18">
          <w:rPr>
            <w:webHidden/>
          </w:rPr>
          <w:t>201</w:t>
        </w:r>
        <w:r w:rsidR="001367B4" w:rsidRPr="00E0339C">
          <w:rPr>
            <w:webHidden/>
          </w:rPr>
          <w:fldChar w:fldCharType="end"/>
        </w:r>
      </w:hyperlink>
    </w:p>
    <w:p w14:paraId="13693361" w14:textId="5F6CDA43" w:rsidR="001367B4" w:rsidRPr="00E0339C" w:rsidRDefault="00357204">
      <w:pPr>
        <w:pStyle w:val="TOC2"/>
        <w:rPr>
          <w:rFonts w:asciiTheme="minorHAnsi" w:eastAsiaTheme="minorEastAsia" w:hAnsiTheme="minorHAnsi" w:cstheme="minorBidi"/>
          <w:sz w:val="22"/>
          <w:szCs w:val="22"/>
          <w:lang w:eastAsia="zh-TW"/>
        </w:rPr>
      </w:pPr>
      <w:hyperlink w:anchor="_Toc489013760" w:history="1">
        <w:r w:rsidR="001367B4" w:rsidRPr="00E0339C">
          <w:rPr>
            <w:rStyle w:val="Hyperlink"/>
          </w:rPr>
          <w:t>13.</w:t>
        </w:r>
        <w:r w:rsidR="001367B4" w:rsidRPr="00E0339C">
          <w:rPr>
            <w:rFonts w:asciiTheme="minorHAnsi" w:eastAsiaTheme="minorEastAsia" w:hAnsiTheme="minorHAnsi" w:cstheme="minorBidi"/>
            <w:sz w:val="22"/>
            <w:szCs w:val="22"/>
            <w:lang w:eastAsia="zh-TW"/>
          </w:rPr>
          <w:tab/>
        </w:r>
        <w:r w:rsidR="001367B4" w:rsidRPr="00E0339C">
          <w:rPr>
            <w:rStyle w:val="Hyperlink"/>
          </w:rPr>
          <w:t>Modalités de règlement des comptes</w:t>
        </w:r>
        <w:r w:rsidR="001367B4" w:rsidRPr="00E0339C">
          <w:rPr>
            <w:webHidden/>
          </w:rPr>
          <w:tab/>
        </w:r>
        <w:r w:rsidR="001367B4" w:rsidRPr="00E0339C">
          <w:rPr>
            <w:webHidden/>
          </w:rPr>
          <w:fldChar w:fldCharType="begin"/>
        </w:r>
        <w:r w:rsidR="001367B4" w:rsidRPr="00E0339C">
          <w:rPr>
            <w:webHidden/>
          </w:rPr>
          <w:instrText xml:space="preserve"> PAGEREF _Toc489013760 \h </w:instrText>
        </w:r>
        <w:r w:rsidR="001367B4" w:rsidRPr="00E0339C">
          <w:rPr>
            <w:webHidden/>
          </w:rPr>
        </w:r>
        <w:r w:rsidR="001367B4" w:rsidRPr="00E0339C">
          <w:rPr>
            <w:webHidden/>
          </w:rPr>
          <w:fldChar w:fldCharType="separate"/>
        </w:r>
        <w:r w:rsidR="00C37F18">
          <w:rPr>
            <w:webHidden/>
          </w:rPr>
          <w:t>201</w:t>
        </w:r>
        <w:r w:rsidR="001367B4" w:rsidRPr="00E0339C">
          <w:rPr>
            <w:webHidden/>
          </w:rPr>
          <w:fldChar w:fldCharType="end"/>
        </w:r>
      </w:hyperlink>
    </w:p>
    <w:p w14:paraId="45E4BE78" w14:textId="605FFD46" w:rsidR="001367B4" w:rsidRPr="00E0339C" w:rsidRDefault="00357204">
      <w:pPr>
        <w:pStyle w:val="TOC2"/>
        <w:rPr>
          <w:rFonts w:asciiTheme="minorHAnsi" w:eastAsiaTheme="minorEastAsia" w:hAnsiTheme="minorHAnsi" w:cstheme="minorBidi"/>
          <w:sz w:val="22"/>
          <w:szCs w:val="22"/>
          <w:lang w:eastAsia="zh-TW"/>
        </w:rPr>
      </w:pPr>
      <w:hyperlink w:anchor="_Toc489013761" w:history="1">
        <w:r w:rsidR="001367B4" w:rsidRPr="00E0339C">
          <w:rPr>
            <w:rStyle w:val="Hyperlink"/>
          </w:rPr>
          <w:t>14.</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du prix des ouvrages ou travaux non prévus</w:t>
        </w:r>
        <w:r w:rsidR="001367B4" w:rsidRPr="00E0339C">
          <w:rPr>
            <w:webHidden/>
          </w:rPr>
          <w:tab/>
        </w:r>
        <w:r w:rsidR="001367B4" w:rsidRPr="00E0339C">
          <w:rPr>
            <w:webHidden/>
          </w:rPr>
          <w:fldChar w:fldCharType="begin"/>
        </w:r>
        <w:r w:rsidR="001367B4" w:rsidRPr="00E0339C">
          <w:rPr>
            <w:webHidden/>
          </w:rPr>
          <w:instrText xml:space="preserve"> PAGEREF _Toc489013761 \h </w:instrText>
        </w:r>
        <w:r w:rsidR="001367B4" w:rsidRPr="00E0339C">
          <w:rPr>
            <w:webHidden/>
          </w:rPr>
        </w:r>
        <w:r w:rsidR="001367B4" w:rsidRPr="00E0339C">
          <w:rPr>
            <w:webHidden/>
          </w:rPr>
          <w:fldChar w:fldCharType="separate"/>
        </w:r>
        <w:r w:rsidR="00C37F18">
          <w:rPr>
            <w:webHidden/>
          </w:rPr>
          <w:t>207</w:t>
        </w:r>
        <w:r w:rsidR="001367B4" w:rsidRPr="00E0339C">
          <w:rPr>
            <w:webHidden/>
          </w:rPr>
          <w:fldChar w:fldCharType="end"/>
        </w:r>
      </w:hyperlink>
    </w:p>
    <w:p w14:paraId="736BDE34" w14:textId="28B92869" w:rsidR="001367B4" w:rsidRPr="00E0339C" w:rsidRDefault="00357204">
      <w:pPr>
        <w:pStyle w:val="TOC2"/>
        <w:rPr>
          <w:rFonts w:asciiTheme="minorHAnsi" w:eastAsiaTheme="minorEastAsia" w:hAnsiTheme="minorHAnsi" w:cstheme="minorBidi"/>
          <w:sz w:val="22"/>
          <w:szCs w:val="22"/>
          <w:lang w:eastAsia="zh-TW"/>
        </w:rPr>
      </w:pPr>
      <w:hyperlink w:anchor="_Toc489013762" w:history="1">
        <w:r w:rsidR="001367B4" w:rsidRPr="00E0339C">
          <w:rPr>
            <w:rStyle w:val="Hyperlink"/>
          </w:rPr>
          <w:t>15.</w:t>
        </w:r>
        <w:r w:rsidR="001367B4" w:rsidRPr="00E0339C">
          <w:rPr>
            <w:rFonts w:asciiTheme="minorHAnsi" w:eastAsiaTheme="minorEastAsia" w:hAnsiTheme="minorHAnsi" w:cstheme="minorBidi"/>
            <w:sz w:val="22"/>
            <w:szCs w:val="22"/>
            <w:lang w:eastAsia="zh-TW"/>
          </w:rPr>
          <w:tab/>
        </w:r>
        <w:r w:rsidR="001367B4" w:rsidRPr="00E0339C">
          <w:rPr>
            <w:rStyle w:val="Hyperlink"/>
          </w:rPr>
          <w:t>Augmentation dans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_Toc489013762 \h </w:instrText>
        </w:r>
        <w:r w:rsidR="001367B4" w:rsidRPr="00E0339C">
          <w:rPr>
            <w:webHidden/>
          </w:rPr>
        </w:r>
        <w:r w:rsidR="001367B4" w:rsidRPr="00E0339C">
          <w:rPr>
            <w:webHidden/>
          </w:rPr>
          <w:fldChar w:fldCharType="separate"/>
        </w:r>
        <w:r w:rsidR="00C37F18">
          <w:rPr>
            <w:webHidden/>
          </w:rPr>
          <w:t>208</w:t>
        </w:r>
        <w:r w:rsidR="001367B4" w:rsidRPr="00E0339C">
          <w:rPr>
            <w:webHidden/>
          </w:rPr>
          <w:fldChar w:fldCharType="end"/>
        </w:r>
      </w:hyperlink>
    </w:p>
    <w:p w14:paraId="0C385E37" w14:textId="01E20C7C" w:rsidR="001367B4" w:rsidRPr="00E0339C" w:rsidRDefault="00357204">
      <w:pPr>
        <w:pStyle w:val="TOC2"/>
        <w:rPr>
          <w:rFonts w:asciiTheme="minorHAnsi" w:eastAsiaTheme="minorEastAsia" w:hAnsiTheme="minorHAnsi" w:cstheme="minorBidi"/>
          <w:sz w:val="22"/>
          <w:szCs w:val="22"/>
          <w:lang w:eastAsia="zh-TW"/>
        </w:rPr>
      </w:pPr>
      <w:hyperlink w:anchor="_Toc489013763" w:history="1">
        <w:r w:rsidR="001367B4" w:rsidRPr="00E0339C">
          <w:rPr>
            <w:rStyle w:val="Hyperlink"/>
          </w:rPr>
          <w:t>16.</w:t>
        </w:r>
        <w:r w:rsidR="001367B4" w:rsidRPr="00E0339C">
          <w:rPr>
            <w:rFonts w:asciiTheme="minorHAnsi" w:eastAsiaTheme="minorEastAsia" w:hAnsiTheme="minorHAnsi" w:cstheme="minorBidi"/>
            <w:sz w:val="22"/>
            <w:szCs w:val="22"/>
            <w:lang w:eastAsia="zh-TW"/>
          </w:rPr>
          <w:tab/>
        </w:r>
        <w:r w:rsidR="001367B4" w:rsidRPr="00E0339C">
          <w:rPr>
            <w:rStyle w:val="Hyperlink"/>
          </w:rPr>
          <w:t>Diminution de la masse des travaux</w:t>
        </w:r>
        <w:r w:rsidR="001367B4" w:rsidRPr="00E0339C">
          <w:rPr>
            <w:webHidden/>
          </w:rPr>
          <w:tab/>
        </w:r>
        <w:r w:rsidR="001367B4" w:rsidRPr="00E0339C">
          <w:rPr>
            <w:webHidden/>
          </w:rPr>
          <w:fldChar w:fldCharType="begin"/>
        </w:r>
        <w:r w:rsidR="001367B4" w:rsidRPr="00E0339C">
          <w:rPr>
            <w:webHidden/>
          </w:rPr>
          <w:instrText xml:space="preserve"> PAGEREF _Toc489013763 \h </w:instrText>
        </w:r>
        <w:r w:rsidR="001367B4" w:rsidRPr="00E0339C">
          <w:rPr>
            <w:webHidden/>
          </w:rPr>
        </w:r>
        <w:r w:rsidR="001367B4" w:rsidRPr="00E0339C">
          <w:rPr>
            <w:webHidden/>
          </w:rPr>
          <w:fldChar w:fldCharType="separate"/>
        </w:r>
        <w:r w:rsidR="00C37F18">
          <w:rPr>
            <w:webHidden/>
          </w:rPr>
          <w:t>209</w:t>
        </w:r>
        <w:r w:rsidR="001367B4" w:rsidRPr="00E0339C">
          <w:rPr>
            <w:webHidden/>
          </w:rPr>
          <w:fldChar w:fldCharType="end"/>
        </w:r>
      </w:hyperlink>
    </w:p>
    <w:p w14:paraId="6983180E" w14:textId="74DFF5C9" w:rsidR="001367B4" w:rsidRPr="00E0339C" w:rsidRDefault="00357204">
      <w:pPr>
        <w:pStyle w:val="TOC2"/>
        <w:rPr>
          <w:rFonts w:asciiTheme="minorHAnsi" w:eastAsiaTheme="minorEastAsia" w:hAnsiTheme="minorHAnsi" w:cstheme="minorBidi"/>
          <w:sz w:val="22"/>
          <w:szCs w:val="22"/>
          <w:lang w:eastAsia="zh-TW"/>
        </w:rPr>
      </w:pPr>
      <w:hyperlink w:anchor="_Toc489013764" w:history="1">
        <w:r w:rsidR="001367B4" w:rsidRPr="00E0339C">
          <w:rPr>
            <w:rStyle w:val="Hyperlink"/>
          </w:rPr>
          <w:t>17.</w:t>
        </w:r>
        <w:r w:rsidR="001367B4" w:rsidRPr="00E0339C">
          <w:rPr>
            <w:rFonts w:asciiTheme="minorHAnsi" w:eastAsiaTheme="minorEastAsia" w:hAnsiTheme="minorHAnsi" w:cstheme="minorBidi"/>
            <w:sz w:val="22"/>
            <w:szCs w:val="22"/>
            <w:lang w:eastAsia="zh-TW"/>
          </w:rPr>
          <w:tab/>
        </w:r>
        <w:r w:rsidR="001367B4" w:rsidRPr="00E0339C">
          <w:rPr>
            <w:rStyle w:val="Hyperlink"/>
          </w:rPr>
          <w:t>Changement dans l’importance des diverses natures d’ouvrage</w:t>
        </w:r>
        <w:r w:rsidR="001367B4" w:rsidRPr="00E0339C">
          <w:rPr>
            <w:webHidden/>
          </w:rPr>
          <w:tab/>
        </w:r>
        <w:r w:rsidR="001367B4" w:rsidRPr="00E0339C">
          <w:rPr>
            <w:webHidden/>
          </w:rPr>
          <w:fldChar w:fldCharType="begin"/>
        </w:r>
        <w:r w:rsidR="001367B4" w:rsidRPr="00E0339C">
          <w:rPr>
            <w:webHidden/>
          </w:rPr>
          <w:instrText xml:space="preserve"> PAGEREF _Toc489013764 \h </w:instrText>
        </w:r>
        <w:r w:rsidR="001367B4" w:rsidRPr="00E0339C">
          <w:rPr>
            <w:webHidden/>
          </w:rPr>
        </w:r>
        <w:r w:rsidR="001367B4" w:rsidRPr="00E0339C">
          <w:rPr>
            <w:webHidden/>
          </w:rPr>
          <w:fldChar w:fldCharType="separate"/>
        </w:r>
        <w:r w:rsidR="00C37F18">
          <w:rPr>
            <w:webHidden/>
          </w:rPr>
          <w:t>210</w:t>
        </w:r>
        <w:r w:rsidR="001367B4" w:rsidRPr="00E0339C">
          <w:rPr>
            <w:webHidden/>
          </w:rPr>
          <w:fldChar w:fldCharType="end"/>
        </w:r>
      </w:hyperlink>
    </w:p>
    <w:p w14:paraId="653EB424" w14:textId="121BE819" w:rsidR="001367B4" w:rsidRPr="00E0339C" w:rsidRDefault="00357204">
      <w:pPr>
        <w:pStyle w:val="TOC2"/>
        <w:rPr>
          <w:rFonts w:asciiTheme="minorHAnsi" w:eastAsiaTheme="minorEastAsia" w:hAnsiTheme="minorHAnsi" w:cstheme="minorBidi"/>
          <w:sz w:val="22"/>
          <w:szCs w:val="22"/>
          <w:lang w:eastAsia="zh-TW"/>
        </w:rPr>
      </w:pPr>
      <w:hyperlink w:anchor="_Toc489013765" w:history="1">
        <w:r w:rsidR="001367B4" w:rsidRPr="00E0339C">
          <w:rPr>
            <w:rStyle w:val="Hyperlink"/>
          </w:rPr>
          <w:t>18.</w:t>
        </w:r>
        <w:r w:rsidR="001367B4" w:rsidRPr="00E0339C">
          <w:rPr>
            <w:rFonts w:asciiTheme="minorHAnsi" w:eastAsiaTheme="minorEastAsia" w:hAnsiTheme="minorHAnsi" w:cstheme="minorBidi"/>
            <w:sz w:val="22"/>
            <w:szCs w:val="22"/>
            <w:lang w:eastAsia="zh-TW"/>
          </w:rPr>
          <w:tab/>
        </w:r>
        <w:r w:rsidR="001367B4" w:rsidRPr="00E0339C">
          <w:rPr>
            <w:rStyle w:val="Hyperlink"/>
          </w:rPr>
          <w:t>Pertes et avaries - Force majeure</w:t>
        </w:r>
        <w:r w:rsidR="001367B4" w:rsidRPr="00E0339C">
          <w:rPr>
            <w:webHidden/>
          </w:rPr>
          <w:tab/>
        </w:r>
        <w:r w:rsidR="001367B4" w:rsidRPr="00E0339C">
          <w:rPr>
            <w:webHidden/>
          </w:rPr>
          <w:fldChar w:fldCharType="begin"/>
        </w:r>
        <w:r w:rsidR="001367B4" w:rsidRPr="00E0339C">
          <w:rPr>
            <w:webHidden/>
          </w:rPr>
          <w:instrText xml:space="preserve"> PAGEREF _Toc489013765 \h </w:instrText>
        </w:r>
        <w:r w:rsidR="001367B4" w:rsidRPr="00E0339C">
          <w:rPr>
            <w:webHidden/>
          </w:rPr>
        </w:r>
        <w:r w:rsidR="001367B4" w:rsidRPr="00E0339C">
          <w:rPr>
            <w:webHidden/>
          </w:rPr>
          <w:fldChar w:fldCharType="separate"/>
        </w:r>
        <w:r w:rsidR="00C37F18">
          <w:rPr>
            <w:webHidden/>
          </w:rPr>
          <w:t>210</w:t>
        </w:r>
        <w:r w:rsidR="001367B4" w:rsidRPr="00E0339C">
          <w:rPr>
            <w:webHidden/>
          </w:rPr>
          <w:fldChar w:fldCharType="end"/>
        </w:r>
      </w:hyperlink>
    </w:p>
    <w:p w14:paraId="3191A7DD" w14:textId="4A4D3D16" w:rsidR="001367B4" w:rsidRPr="00E0339C" w:rsidRDefault="00357204">
      <w:pPr>
        <w:pStyle w:val="TOC1"/>
        <w:rPr>
          <w:rFonts w:asciiTheme="minorHAnsi" w:eastAsiaTheme="minorEastAsia" w:hAnsiTheme="minorHAnsi" w:cstheme="minorBidi"/>
          <w:b w:val="0"/>
          <w:sz w:val="22"/>
          <w:szCs w:val="22"/>
          <w:lang w:eastAsia="zh-TW"/>
        </w:rPr>
      </w:pPr>
      <w:hyperlink w:anchor="_Toc489013766" w:history="1">
        <w:r w:rsidR="001367B4" w:rsidRPr="00E0339C">
          <w:rPr>
            <w:rStyle w:val="Hyperlink"/>
          </w:rPr>
          <w:t xml:space="preserve">C.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Délais</w:t>
        </w:r>
        <w:r w:rsidR="001367B4" w:rsidRPr="00E0339C">
          <w:rPr>
            <w:webHidden/>
          </w:rPr>
          <w:tab/>
        </w:r>
        <w:r w:rsidR="001367B4" w:rsidRPr="00E0339C">
          <w:rPr>
            <w:webHidden/>
          </w:rPr>
          <w:fldChar w:fldCharType="begin"/>
        </w:r>
        <w:r w:rsidR="001367B4" w:rsidRPr="00E0339C">
          <w:rPr>
            <w:webHidden/>
          </w:rPr>
          <w:instrText xml:space="preserve"> PAGEREF _Toc489013766 \h </w:instrText>
        </w:r>
        <w:r w:rsidR="001367B4" w:rsidRPr="00E0339C">
          <w:rPr>
            <w:webHidden/>
          </w:rPr>
        </w:r>
        <w:r w:rsidR="001367B4" w:rsidRPr="00E0339C">
          <w:rPr>
            <w:webHidden/>
          </w:rPr>
          <w:fldChar w:fldCharType="separate"/>
        </w:r>
        <w:r w:rsidR="00C37F18">
          <w:rPr>
            <w:webHidden/>
          </w:rPr>
          <w:t>212</w:t>
        </w:r>
        <w:r w:rsidR="001367B4" w:rsidRPr="00E0339C">
          <w:rPr>
            <w:webHidden/>
          </w:rPr>
          <w:fldChar w:fldCharType="end"/>
        </w:r>
      </w:hyperlink>
    </w:p>
    <w:p w14:paraId="3BE19A82" w14:textId="5D308CBF" w:rsidR="001367B4" w:rsidRPr="00E0339C" w:rsidRDefault="00357204">
      <w:pPr>
        <w:pStyle w:val="TOC2"/>
        <w:rPr>
          <w:rFonts w:asciiTheme="minorHAnsi" w:eastAsiaTheme="minorEastAsia" w:hAnsiTheme="minorHAnsi" w:cstheme="minorBidi"/>
          <w:sz w:val="22"/>
          <w:szCs w:val="22"/>
          <w:lang w:eastAsia="zh-TW"/>
        </w:rPr>
      </w:pPr>
      <w:hyperlink w:anchor="_Toc489013767" w:history="1">
        <w:r w:rsidR="001367B4" w:rsidRPr="00E0339C">
          <w:rPr>
            <w:rStyle w:val="Hyperlink"/>
          </w:rPr>
          <w:t>19.</w:t>
        </w:r>
        <w:r w:rsidR="001367B4" w:rsidRPr="00E0339C">
          <w:rPr>
            <w:rFonts w:asciiTheme="minorHAnsi" w:eastAsiaTheme="minorEastAsia" w:hAnsiTheme="minorHAnsi" w:cstheme="minorBidi"/>
            <w:sz w:val="22"/>
            <w:szCs w:val="22"/>
            <w:lang w:eastAsia="zh-TW"/>
          </w:rPr>
          <w:tab/>
        </w:r>
        <w:r w:rsidR="001367B4" w:rsidRPr="00E0339C">
          <w:rPr>
            <w:rStyle w:val="Hyperlink"/>
          </w:rPr>
          <w:t>Fixation et prolongation des délais</w:t>
        </w:r>
        <w:r w:rsidR="001367B4" w:rsidRPr="00E0339C">
          <w:rPr>
            <w:webHidden/>
          </w:rPr>
          <w:tab/>
        </w:r>
        <w:r w:rsidR="001367B4" w:rsidRPr="00E0339C">
          <w:rPr>
            <w:webHidden/>
          </w:rPr>
          <w:fldChar w:fldCharType="begin"/>
        </w:r>
        <w:r w:rsidR="001367B4" w:rsidRPr="00E0339C">
          <w:rPr>
            <w:webHidden/>
          </w:rPr>
          <w:instrText xml:space="preserve"> PAGEREF _Toc489013767 \h </w:instrText>
        </w:r>
        <w:r w:rsidR="001367B4" w:rsidRPr="00E0339C">
          <w:rPr>
            <w:webHidden/>
          </w:rPr>
        </w:r>
        <w:r w:rsidR="001367B4" w:rsidRPr="00E0339C">
          <w:rPr>
            <w:webHidden/>
          </w:rPr>
          <w:fldChar w:fldCharType="separate"/>
        </w:r>
        <w:r w:rsidR="00C37F18">
          <w:rPr>
            <w:webHidden/>
          </w:rPr>
          <w:t>212</w:t>
        </w:r>
        <w:r w:rsidR="001367B4" w:rsidRPr="00E0339C">
          <w:rPr>
            <w:webHidden/>
          </w:rPr>
          <w:fldChar w:fldCharType="end"/>
        </w:r>
      </w:hyperlink>
    </w:p>
    <w:p w14:paraId="58F1432B" w14:textId="55D8FC93" w:rsidR="001367B4" w:rsidRPr="00E0339C" w:rsidRDefault="00357204">
      <w:pPr>
        <w:pStyle w:val="TOC2"/>
        <w:rPr>
          <w:rFonts w:asciiTheme="minorHAnsi" w:eastAsiaTheme="minorEastAsia" w:hAnsiTheme="minorHAnsi" w:cstheme="minorBidi"/>
          <w:sz w:val="22"/>
          <w:szCs w:val="22"/>
          <w:lang w:eastAsia="zh-TW"/>
        </w:rPr>
      </w:pPr>
      <w:hyperlink w:anchor="_Toc489013768" w:history="1">
        <w:r w:rsidR="001367B4" w:rsidRPr="00E0339C">
          <w:rPr>
            <w:rStyle w:val="Hyperlink"/>
          </w:rPr>
          <w:t>20.</w:t>
        </w:r>
        <w:r w:rsidR="001367B4" w:rsidRPr="00E0339C">
          <w:rPr>
            <w:rFonts w:asciiTheme="minorHAnsi" w:eastAsiaTheme="minorEastAsia" w:hAnsiTheme="minorHAnsi" w:cstheme="minorBidi"/>
            <w:sz w:val="22"/>
            <w:szCs w:val="22"/>
            <w:lang w:eastAsia="zh-TW"/>
          </w:rPr>
          <w:tab/>
        </w:r>
        <w:r w:rsidR="001367B4" w:rsidRPr="00E0339C">
          <w:rPr>
            <w:rStyle w:val="Hyperlink"/>
          </w:rPr>
          <w:t>Pénalités, primes et retenues</w:t>
        </w:r>
        <w:r w:rsidR="001367B4" w:rsidRPr="00E0339C">
          <w:rPr>
            <w:webHidden/>
          </w:rPr>
          <w:tab/>
        </w:r>
        <w:r w:rsidR="001367B4" w:rsidRPr="00E0339C">
          <w:rPr>
            <w:webHidden/>
          </w:rPr>
          <w:fldChar w:fldCharType="begin"/>
        </w:r>
        <w:r w:rsidR="001367B4" w:rsidRPr="00E0339C">
          <w:rPr>
            <w:webHidden/>
          </w:rPr>
          <w:instrText xml:space="preserve"> PAGEREF _Toc489013768 \h </w:instrText>
        </w:r>
        <w:r w:rsidR="001367B4" w:rsidRPr="00E0339C">
          <w:rPr>
            <w:webHidden/>
          </w:rPr>
        </w:r>
        <w:r w:rsidR="001367B4" w:rsidRPr="00E0339C">
          <w:rPr>
            <w:webHidden/>
          </w:rPr>
          <w:fldChar w:fldCharType="separate"/>
        </w:r>
        <w:r w:rsidR="00C37F18">
          <w:rPr>
            <w:webHidden/>
          </w:rPr>
          <w:t>214</w:t>
        </w:r>
        <w:r w:rsidR="001367B4" w:rsidRPr="00E0339C">
          <w:rPr>
            <w:webHidden/>
          </w:rPr>
          <w:fldChar w:fldCharType="end"/>
        </w:r>
      </w:hyperlink>
    </w:p>
    <w:p w14:paraId="3AAAAF93" w14:textId="6C35B34A" w:rsidR="001367B4" w:rsidRPr="00E0339C" w:rsidRDefault="00357204">
      <w:pPr>
        <w:pStyle w:val="TOC1"/>
        <w:rPr>
          <w:rFonts w:asciiTheme="minorHAnsi" w:eastAsiaTheme="minorEastAsia" w:hAnsiTheme="minorHAnsi" w:cstheme="minorBidi"/>
          <w:b w:val="0"/>
          <w:sz w:val="22"/>
          <w:szCs w:val="22"/>
          <w:lang w:eastAsia="zh-TW"/>
        </w:rPr>
      </w:pPr>
      <w:hyperlink w:anchor="_Toc489013769" w:history="1">
        <w:r w:rsidR="001367B4" w:rsidRPr="00E0339C">
          <w:rPr>
            <w:rStyle w:val="Hyperlink"/>
          </w:rPr>
          <w:t xml:space="preserve">D.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Réalisation des ouvrages</w:t>
        </w:r>
        <w:r w:rsidR="001367B4" w:rsidRPr="00E0339C">
          <w:rPr>
            <w:webHidden/>
          </w:rPr>
          <w:tab/>
        </w:r>
        <w:r w:rsidR="001367B4" w:rsidRPr="00E0339C">
          <w:rPr>
            <w:webHidden/>
          </w:rPr>
          <w:fldChar w:fldCharType="begin"/>
        </w:r>
        <w:r w:rsidR="001367B4" w:rsidRPr="00E0339C">
          <w:rPr>
            <w:webHidden/>
          </w:rPr>
          <w:instrText xml:space="preserve"> PAGEREF _Toc489013769 \h </w:instrText>
        </w:r>
        <w:r w:rsidR="001367B4" w:rsidRPr="00E0339C">
          <w:rPr>
            <w:webHidden/>
          </w:rPr>
        </w:r>
        <w:r w:rsidR="001367B4" w:rsidRPr="00E0339C">
          <w:rPr>
            <w:webHidden/>
          </w:rPr>
          <w:fldChar w:fldCharType="separate"/>
        </w:r>
        <w:r w:rsidR="00C37F18">
          <w:rPr>
            <w:webHidden/>
          </w:rPr>
          <w:t>215</w:t>
        </w:r>
        <w:r w:rsidR="001367B4" w:rsidRPr="00E0339C">
          <w:rPr>
            <w:webHidden/>
          </w:rPr>
          <w:fldChar w:fldCharType="end"/>
        </w:r>
      </w:hyperlink>
    </w:p>
    <w:p w14:paraId="411E63E8" w14:textId="611BD5A5" w:rsidR="001367B4" w:rsidRPr="00E0339C" w:rsidRDefault="00357204">
      <w:pPr>
        <w:pStyle w:val="TOC2"/>
        <w:rPr>
          <w:rFonts w:asciiTheme="minorHAnsi" w:eastAsiaTheme="minorEastAsia" w:hAnsiTheme="minorHAnsi" w:cstheme="minorBidi"/>
          <w:sz w:val="22"/>
          <w:szCs w:val="22"/>
          <w:lang w:eastAsia="zh-TW"/>
        </w:rPr>
      </w:pPr>
      <w:hyperlink w:anchor="_Toc489013770" w:history="1">
        <w:r w:rsidR="001367B4" w:rsidRPr="00E0339C">
          <w:rPr>
            <w:rStyle w:val="Hyperlink"/>
          </w:rPr>
          <w:t>21.</w:t>
        </w:r>
        <w:r w:rsidR="001367B4" w:rsidRPr="00E0339C">
          <w:rPr>
            <w:rFonts w:asciiTheme="minorHAnsi" w:eastAsiaTheme="minorEastAsia" w:hAnsiTheme="minorHAnsi" w:cstheme="minorBidi"/>
            <w:sz w:val="22"/>
            <w:szCs w:val="22"/>
            <w:lang w:eastAsia="zh-TW"/>
          </w:rPr>
          <w:tab/>
        </w:r>
        <w:r w:rsidR="001367B4" w:rsidRPr="00E0339C">
          <w:rPr>
            <w:rStyle w:val="Hyperlink"/>
          </w:rPr>
          <w:t>Provenance des fournitures, équipements, matériels,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_Toc489013770 \h </w:instrText>
        </w:r>
        <w:r w:rsidR="001367B4" w:rsidRPr="00E0339C">
          <w:rPr>
            <w:webHidden/>
          </w:rPr>
        </w:r>
        <w:r w:rsidR="001367B4" w:rsidRPr="00E0339C">
          <w:rPr>
            <w:webHidden/>
          </w:rPr>
          <w:fldChar w:fldCharType="separate"/>
        </w:r>
        <w:r w:rsidR="00C37F18">
          <w:rPr>
            <w:webHidden/>
          </w:rPr>
          <w:t>215</w:t>
        </w:r>
        <w:r w:rsidR="001367B4" w:rsidRPr="00E0339C">
          <w:rPr>
            <w:webHidden/>
          </w:rPr>
          <w:fldChar w:fldCharType="end"/>
        </w:r>
      </w:hyperlink>
    </w:p>
    <w:p w14:paraId="45EB9C63" w14:textId="72DB42FF" w:rsidR="001367B4" w:rsidRPr="00E0339C" w:rsidRDefault="00357204">
      <w:pPr>
        <w:pStyle w:val="TOC2"/>
        <w:rPr>
          <w:rFonts w:asciiTheme="minorHAnsi" w:eastAsiaTheme="minorEastAsia" w:hAnsiTheme="minorHAnsi" w:cstheme="minorBidi"/>
          <w:sz w:val="22"/>
          <w:szCs w:val="22"/>
          <w:lang w:eastAsia="zh-TW"/>
        </w:rPr>
      </w:pPr>
      <w:hyperlink w:anchor="_Toc489013771" w:history="1">
        <w:r w:rsidR="001367B4" w:rsidRPr="00E0339C">
          <w:rPr>
            <w:rStyle w:val="Hyperlink"/>
          </w:rPr>
          <w:t>22.</w:t>
        </w:r>
        <w:r w:rsidR="001367B4" w:rsidRPr="00E0339C">
          <w:rPr>
            <w:rFonts w:asciiTheme="minorHAnsi" w:eastAsiaTheme="minorEastAsia" w:hAnsiTheme="minorHAnsi" w:cstheme="minorBidi"/>
            <w:sz w:val="22"/>
            <w:szCs w:val="22"/>
            <w:lang w:eastAsia="zh-TW"/>
          </w:rPr>
          <w:tab/>
        </w:r>
        <w:r w:rsidR="001367B4" w:rsidRPr="00E0339C">
          <w:rPr>
            <w:rStyle w:val="Hyperlink"/>
          </w:rPr>
          <w:t>Lieux d’extraction ou emprunt des matériaux</w:t>
        </w:r>
        <w:r w:rsidR="001367B4" w:rsidRPr="00E0339C">
          <w:rPr>
            <w:webHidden/>
          </w:rPr>
          <w:tab/>
        </w:r>
        <w:r w:rsidR="001367B4" w:rsidRPr="00E0339C">
          <w:rPr>
            <w:webHidden/>
          </w:rPr>
          <w:fldChar w:fldCharType="begin"/>
        </w:r>
        <w:r w:rsidR="001367B4" w:rsidRPr="00E0339C">
          <w:rPr>
            <w:webHidden/>
          </w:rPr>
          <w:instrText xml:space="preserve"> PAGEREF _Toc489013771 \h </w:instrText>
        </w:r>
        <w:r w:rsidR="001367B4" w:rsidRPr="00E0339C">
          <w:rPr>
            <w:webHidden/>
          </w:rPr>
        </w:r>
        <w:r w:rsidR="001367B4" w:rsidRPr="00E0339C">
          <w:rPr>
            <w:webHidden/>
          </w:rPr>
          <w:fldChar w:fldCharType="separate"/>
        </w:r>
        <w:r w:rsidR="00C37F18">
          <w:rPr>
            <w:webHidden/>
          </w:rPr>
          <w:t>215</w:t>
        </w:r>
        <w:r w:rsidR="001367B4" w:rsidRPr="00E0339C">
          <w:rPr>
            <w:webHidden/>
          </w:rPr>
          <w:fldChar w:fldCharType="end"/>
        </w:r>
      </w:hyperlink>
    </w:p>
    <w:p w14:paraId="7ADB6B63" w14:textId="3F6B94D7" w:rsidR="001367B4" w:rsidRPr="00E0339C" w:rsidRDefault="00357204">
      <w:pPr>
        <w:pStyle w:val="TOC2"/>
        <w:rPr>
          <w:rFonts w:asciiTheme="minorHAnsi" w:eastAsiaTheme="minorEastAsia" w:hAnsiTheme="minorHAnsi" w:cstheme="minorBidi"/>
          <w:sz w:val="22"/>
          <w:szCs w:val="22"/>
          <w:lang w:eastAsia="zh-TW"/>
        </w:rPr>
      </w:pPr>
      <w:hyperlink w:anchor="_Toc489013772" w:history="1">
        <w:r w:rsidR="001367B4" w:rsidRPr="00E0339C">
          <w:rPr>
            <w:rStyle w:val="Hyperlink"/>
          </w:rPr>
          <w:t>23.</w:t>
        </w:r>
        <w:r w:rsidR="001367B4" w:rsidRPr="00E0339C">
          <w:rPr>
            <w:rFonts w:asciiTheme="minorHAnsi" w:eastAsiaTheme="minorEastAsia" w:hAnsiTheme="minorHAnsi" w:cstheme="minorBidi"/>
            <w:sz w:val="22"/>
            <w:szCs w:val="22"/>
            <w:lang w:eastAsia="zh-TW"/>
          </w:rPr>
          <w:tab/>
        </w:r>
        <w:r w:rsidR="001367B4" w:rsidRPr="00E0339C">
          <w:rPr>
            <w:rStyle w:val="Hyperlink"/>
          </w:rPr>
          <w:t>Qualité des matériaux et produits Application des normes</w:t>
        </w:r>
        <w:r w:rsidR="001367B4" w:rsidRPr="00E0339C">
          <w:rPr>
            <w:webHidden/>
          </w:rPr>
          <w:tab/>
        </w:r>
        <w:r w:rsidR="001367B4" w:rsidRPr="00E0339C">
          <w:rPr>
            <w:webHidden/>
          </w:rPr>
          <w:fldChar w:fldCharType="begin"/>
        </w:r>
        <w:r w:rsidR="001367B4" w:rsidRPr="00E0339C">
          <w:rPr>
            <w:webHidden/>
          </w:rPr>
          <w:instrText xml:space="preserve"> PAGEREF _Toc489013772 \h </w:instrText>
        </w:r>
        <w:r w:rsidR="001367B4" w:rsidRPr="00E0339C">
          <w:rPr>
            <w:webHidden/>
          </w:rPr>
        </w:r>
        <w:r w:rsidR="001367B4" w:rsidRPr="00E0339C">
          <w:rPr>
            <w:webHidden/>
          </w:rPr>
          <w:fldChar w:fldCharType="separate"/>
        </w:r>
        <w:r w:rsidR="00C37F18">
          <w:rPr>
            <w:webHidden/>
          </w:rPr>
          <w:t>216</w:t>
        </w:r>
        <w:r w:rsidR="001367B4" w:rsidRPr="00E0339C">
          <w:rPr>
            <w:webHidden/>
          </w:rPr>
          <w:fldChar w:fldCharType="end"/>
        </w:r>
      </w:hyperlink>
    </w:p>
    <w:p w14:paraId="4EB3A49C" w14:textId="3F952AF7" w:rsidR="001367B4" w:rsidRPr="00E0339C" w:rsidRDefault="00357204">
      <w:pPr>
        <w:pStyle w:val="TOC2"/>
        <w:rPr>
          <w:rFonts w:asciiTheme="minorHAnsi" w:eastAsiaTheme="minorEastAsia" w:hAnsiTheme="minorHAnsi" w:cstheme="minorBidi"/>
          <w:sz w:val="22"/>
          <w:szCs w:val="22"/>
          <w:lang w:eastAsia="zh-TW"/>
        </w:rPr>
      </w:pPr>
      <w:hyperlink w:anchor="_Toc489013773" w:history="1">
        <w:r w:rsidR="001367B4" w:rsidRPr="00E0339C">
          <w:rPr>
            <w:rStyle w:val="Hyperlink"/>
          </w:rPr>
          <w:t>24.</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qualitative des matériaux et produits - Essais et épreuves</w:t>
        </w:r>
        <w:r w:rsidR="001367B4" w:rsidRPr="00E0339C">
          <w:rPr>
            <w:webHidden/>
          </w:rPr>
          <w:tab/>
        </w:r>
        <w:r w:rsidR="001367B4" w:rsidRPr="00E0339C">
          <w:rPr>
            <w:webHidden/>
          </w:rPr>
          <w:fldChar w:fldCharType="begin"/>
        </w:r>
        <w:r w:rsidR="001367B4" w:rsidRPr="00E0339C">
          <w:rPr>
            <w:webHidden/>
          </w:rPr>
          <w:instrText xml:space="preserve"> PAGEREF _Toc489013773 \h </w:instrText>
        </w:r>
        <w:r w:rsidR="001367B4" w:rsidRPr="00E0339C">
          <w:rPr>
            <w:webHidden/>
          </w:rPr>
        </w:r>
        <w:r w:rsidR="001367B4" w:rsidRPr="00E0339C">
          <w:rPr>
            <w:webHidden/>
          </w:rPr>
          <w:fldChar w:fldCharType="separate"/>
        </w:r>
        <w:r w:rsidR="00C37F18">
          <w:rPr>
            <w:webHidden/>
          </w:rPr>
          <w:t>216</w:t>
        </w:r>
        <w:r w:rsidR="001367B4" w:rsidRPr="00E0339C">
          <w:rPr>
            <w:webHidden/>
          </w:rPr>
          <w:fldChar w:fldCharType="end"/>
        </w:r>
      </w:hyperlink>
    </w:p>
    <w:p w14:paraId="5CBEC106" w14:textId="073F38EF" w:rsidR="001367B4" w:rsidRPr="00E0339C" w:rsidRDefault="00357204">
      <w:pPr>
        <w:pStyle w:val="TOC2"/>
        <w:rPr>
          <w:rFonts w:asciiTheme="minorHAnsi" w:eastAsiaTheme="minorEastAsia" w:hAnsiTheme="minorHAnsi" w:cstheme="minorBidi"/>
          <w:sz w:val="22"/>
          <w:szCs w:val="22"/>
          <w:lang w:eastAsia="zh-TW"/>
        </w:rPr>
      </w:pPr>
      <w:hyperlink w:anchor="_Toc489013774" w:history="1">
        <w:r w:rsidR="001367B4" w:rsidRPr="00E0339C">
          <w:rPr>
            <w:rStyle w:val="Hyperlink"/>
          </w:rPr>
          <w:t>25.</w:t>
        </w:r>
        <w:r w:rsidR="001367B4" w:rsidRPr="00E0339C">
          <w:rPr>
            <w:rFonts w:asciiTheme="minorHAnsi" w:eastAsiaTheme="minorEastAsia" w:hAnsiTheme="minorHAnsi" w:cstheme="minorBidi"/>
            <w:sz w:val="22"/>
            <w:szCs w:val="22"/>
            <w:lang w:eastAsia="zh-TW"/>
          </w:rPr>
          <w:tab/>
        </w:r>
        <w:r w:rsidR="001367B4" w:rsidRPr="00E0339C">
          <w:rPr>
            <w:rStyle w:val="Hyperlink"/>
          </w:rPr>
          <w:t>Vérification quantitative des matériaux et produits</w:t>
        </w:r>
        <w:r w:rsidR="001367B4" w:rsidRPr="00E0339C">
          <w:rPr>
            <w:webHidden/>
          </w:rPr>
          <w:tab/>
        </w:r>
        <w:r w:rsidR="001367B4" w:rsidRPr="00E0339C">
          <w:rPr>
            <w:webHidden/>
          </w:rPr>
          <w:fldChar w:fldCharType="begin"/>
        </w:r>
        <w:r w:rsidR="001367B4" w:rsidRPr="00E0339C">
          <w:rPr>
            <w:webHidden/>
          </w:rPr>
          <w:instrText xml:space="preserve"> PAGEREF _Toc489013774 \h </w:instrText>
        </w:r>
        <w:r w:rsidR="001367B4" w:rsidRPr="00E0339C">
          <w:rPr>
            <w:webHidden/>
          </w:rPr>
        </w:r>
        <w:r w:rsidR="001367B4" w:rsidRPr="00E0339C">
          <w:rPr>
            <w:webHidden/>
          </w:rPr>
          <w:fldChar w:fldCharType="separate"/>
        </w:r>
        <w:r w:rsidR="00C37F18">
          <w:rPr>
            <w:webHidden/>
          </w:rPr>
          <w:t>218</w:t>
        </w:r>
        <w:r w:rsidR="001367B4" w:rsidRPr="00E0339C">
          <w:rPr>
            <w:webHidden/>
          </w:rPr>
          <w:fldChar w:fldCharType="end"/>
        </w:r>
      </w:hyperlink>
    </w:p>
    <w:p w14:paraId="1CFFE08B" w14:textId="7A89BB65" w:rsidR="001367B4" w:rsidRPr="00E0339C" w:rsidRDefault="00357204">
      <w:pPr>
        <w:pStyle w:val="TOC2"/>
        <w:rPr>
          <w:rFonts w:asciiTheme="minorHAnsi" w:eastAsiaTheme="minorEastAsia" w:hAnsiTheme="minorHAnsi" w:cstheme="minorBidi"/>
          <w:sz w:val="22"/>
          <w:szCs w:val="22"/>
          <w:lang w:eastAsia="zh-TW"/>
        </w:rPr>
      </w:pPr>
      <w:hyperlink w:anchor="_Toc489013775" w:history="1">
        <w:r w:rsidR="001367B4" w:rsidRPr="00E0339C">
          <w:rPr>
            <w:rStyle w:val="Hyperlink"/>
          </w:rPr>
          <w:t>26.</w:t>
        </w:r>
        <w:r w:rsidR="001367B4" w:rsidRPr="00E0339C">
          <w:rPr>
            <w:rFonts w:asciiTheme="minorHAnsi" w:eastAsiaTheme="minorEastAsia" w:hAnsiTheme="minorHAnsi" w:cstheme="minorBidi"/>
            <w:sz w:val="22"/>
            <w:szCs w:val="22"/>
            <w:lang w:eastAsia="zh-TW"/>
          </w:rPr>
          <w:tab/>
        </w:r>
        <w:r w:rsidR="001367B4" w:rsidRPr="00E0339C">
          <w:rPr>
            <w:rStyle w:val="Hyperlink"/>
          </w:rPr>
          <w:t>Prise en charge, manutention et conservation par l’Entrepreneur des matériaux et produits fournis par le Maître de l’Ouvrage dans le cadre du Marché</w:t>
        </w:r>
        <w:r w:rsidR="001367B4" w:rsidRPr="00E0339C">
          <w:rPr>
            <w:webHidden/>
          </w:rPr>
          <w:tab/>
        </w:r>
        <w:r w:rsidR="001367B4" w:rsidRPr="00E0339C">
          <w:rPr>
            <w:webHidden/>
          </w:rPr>
          <w:fldChar w:fldCharType="begin"/>
        </w:r>
        <w:r w:rsidR="001367B4" w:rsidRPr="00E0339C">
          <w:rPr>
            <w:webHidden/>
          </w:rPr>
          <w:instrText xml:space="preserve"> PAGEREF _Toc489013775 \h </w:instrText>
        </w:r>
        <w:r w:rsidR="001367B4" w:rsidRPr="00E0339C">
          <w:rPr>
            <w:webHidden/>
          </w:rPr>
        </w:r>
        <w:r w:rsidR="001367B4" w:rsidRPr="00E0339C">
          <w:rPr>
            <w:webHidden/>
          </w:rPr>
          <w:fldChar w:fldCharType="separate"/>
        </w:r>
        <w:r w:rsidR="00C37F18">
          <w:rPr>
            <w:webHidden/>
          </w:rPr>
          <w:t>219</w:t>
        </w:r>
        <w:r w:rsidR="001367B4" w:rsidRPr="00E0339C">
          <w:rPr>
            <w:webHidden/>
          </w:rPr>
          <w:fldChar w:fldCharType="end"/>
        </w:r>
      </w:hyperlink>
    </w:p>
    <w:p w14:paraId="1F55F46A" w14:textId="166396F0" w:rsidR="001367B4" w:rsidRPr="00E0339C" w:rsidRDefault="00357204">
      <w:pPr>
        <w:pStyle w:val="TOC2"/>
        <w:rPr>
          <w:rFonts w:asciiTheme="minorHAnsi" w:eastAsiaTheme="minorEastAsia" w:hAnsiTheme="minorHAnsi" w:cstheme="minorBidi"/>
          <w:sz w:val="22"/>
          <w:szCs w:val="22"/>
          <w:lang w:eastAsia="zh-TW"/>
        </w:rPr>
      </w:pPr>
      <w:hyperlink w:anchor="_Toc489013776" w:history="1">
        <w:r w:rsidR="001367B4" w:rsidRPr="00E0339C">
          <w:rPr>
            <w:rStyle w:val="Hyperlink"/>
          </w:rPr>
          <w:t>27.</w:t>
        </w:r>
        <w:r w:rsidR="001367B4" w:rsidRPr="00E0339C">
          <w:rPr>
            <w:rFonts w:asciiTheme="minorHAnsi" w:eastAsiaTheme="minorEastAsia" w:hAnsiTheme="minorHAnsi" w:cstheme="minorBidi"/>
            <w:sz w:val="22"/>
            <w:szCs w:val="22"/>
            <w:lang w:eastAsia="zh-TW"/>
          </w:rPr>
          <w:tab/>
        </w:r>
        <w:r w:rsidR="001367B4" w:rsidRPr="00E0339C">
          <w:rPr>
            <w:rStyle w:val="Hyperlink"/>
          </w:rPr>
          <w:t>Implantation des ouvrages</w:t>
        </w:r>
        <w:r w:rsidR="001367B4" w:rsidRPr="00E0339C">
          <w:rPr>
            <w:webHidden/>
          </w:rPr>
          <w:tab/>
        </w:r>
        <w:r w:rsidR="001367B4" w:rsidRPr="00E0339C">
          <w:rPr>
            <w:webHidden/>
          </w:rPr>
          <w:fldChar w:fldCharType="begin"/>
        </w:r>
        <w:r w:rsidR="001367B4" w:rsidRPr="00E0339C">
          <w:rPr>
            <w:webHidden/>
          </w:rPr>
          <w:instrText xml:space="preserve"> PAGEREF _Toc489013776 \h </w:instrText>
        </w:r>
        <w:r w:rsidR="001367B4" w:rsidRPr="00E0339C">
          <w:rPr>
            <w:webHidden/>
          </w:rPr>
        </w:r>
        <w:r w:rsidR="001367B4" w:rsidRPr="00E0339C">
          <w:rPr>
            <w:webHidden/>
          </w:rPr>
          <w:fldChar w:fldCharType="separate"/>
        </w:r>
        <w:r w:rsidR="00C37F18">
          <w:rPr>
            <w:webHidden/>
          </w:rPr>
          <w:t>221</w:t>
        </w:r>
        <w:r w:rsidR="001367B4" w:rsidRPr="00E0339C">
          <w:rPr>
            <w:webHidden/>
          </w:rPr>
          <w:fldChar w:fldCharType="end"/>
        </w:r>
      </w:hyperlink>
    </w:p>
    <w:p w14:paraId="3F8E37A9" w14:textId="485C0CA2" w:rsidR="001367B4" w:rsidRPr="00E0339C" w:rsidRDefault="00357204">
      <w:pPr>
        <w:pStyle w:val="TOC2"/>
        <w:rPr>
          <w:rFonts w:asciiTheme="minorHAnsi" w:eastAsiaTheme="minorEastAsia" w:hAnsiTheme="minorHAnsi" w:cstheme="minorBidi"/>
          <w:sz w:val="22"/>
          <w:szCs w:val="22"/>
          <w:lang w:eastAsia="zh-TW"/>
        </w:rPr>
      </w:pPr>
      <w:hyperlink w:anchor="_Toc489013777" w:history="1">
        <w:r w:rsidR="001367B4" w:rsidRPr="00E0339C">
          <w:rPr>
            <w:rStyle w:val="Hyperlink"/>
          </w:rPr>
          <w:t>28.</w:t>
        </w:r>
        <w:r w:rsidR="001367B4" w:rsidRPr="00E0339C">
          <w:rPr>
            <w:rFonts w:asciiTheme="minorHAnsi" w:eastAsiaTheme="minorEastAsia" w:hAnsiTheme="minorHAnsi" w:cstheme="minorBidi"/>
            <w:sz w:val="22"/>
            <w:szCs w:val="22"/>
            <w:lang w:eastAsia="zh-TW"/>
          </w:rPr>
          <w:tab/>
        </w:r>
        <w:r w:rsidR="001367B4" w:rsidRPr="00E0339C">
          <w:rPr>
            <w:rStyle w:val="Hyperlink"/>
          </w:rPr>
          <w:t>Préparation des travaux</w:t>
        </w:r>
        <w:r w:rsidR="001367B4" w:rsidRPr="00E0339C">
          <w:rPr>
            <w:webHidden/>
          </w:rPr>
          <w:tab/>
        </w:r>
        <w:r w:rsidR="001367B4" w:rsidRPr="00E0339C">
          <w:rPr>
            <w:webHidden/>
          </w:rPr>
          <w:fldChar w:fldCharType="begin"/>
        </w:r>
        <w:r w:rsidR="001367B4" w:rsidRPr="00E0339C">
          <w:rPr>
            <w:webHidden/>
          </w:rPr>
          <w:instrText xml:space="preserve"> PAGEREF _Toc489013777 \h </w:instrText>
        </w:r>
        <w:r w:rsidR="001367B4" w:rsidRPr="00E0339C">
          <w:rPr>
            <w:webHidden/>
          </w:rPr>
        </w:r>
        <w:r w:rsidR="001367B4" w:rsidRPr="00E0339C">
          <w:rPr>
            <w:webHidden/>
          </w:rPr>
          <w:fldChar w:fldCharType="separate"/>
        </w:r>
        <w:r w:rsidR="00C37F18">
          <w:rPr>
            <w:webHidden/>
          </w:rPr>
          <w:t>221</w:t>
        </w:r>
        <w:r w:rsidR="001367B4" w:rsidRPr="00E0339C">
          <w:rPr>
            <w:webHidden/>
          </w:rPr>
          <w:fldChar w:fldCharType="end"/>
        </w:r>
      </w:hyperlink>
    </w:p>
    <w:p w14:paraId="4DFA2E3A" w14:textId="15795536" w:rsidR="001367B4" w:rsidRPr="00E0339C" w:rsidRDefault="00357204">
      <w:pPr>
        <w:pStyle w:val="TOC2"/>
        <w:rPr>
          <w:rFonts w:asciiTheme="minorHAnsi" w:eastAsiaTheme="minorEastAsia" w:hAnsiTheme="minorHAnsi" w:cstheme="minorBidi"/>
          <w:sz w:val="22"/>
          <w:szCs w:val="22"/>
          <w:lang w:eastAsia="zh-TW"/>
        </w:rPr>
      </w:pPr>
      <w:hyperlink w:anchor="_Toc489013778" w:history="1">
        <w:r w:rsidR="001367B4" w:rsidRPr="00E0339C">
          <w:rPr>
            <w:rStyle w:val="Hyperlink"/>
          </w:rPr>
          <w:t>29.</w:t>
        </w:r>
        <w:r w:rsidR="001367B4" w:rsidRPr="00E0339C">
          <w:rPr>
            <w:rFonts w:asciiTheme="minorHAnsi" w:eastAsiaTheme="minorEastAsia" w:hAnsiTheme="minorHAnsi" w:cstheme="minorBidi"/>
            <w:sz w:val="22"/>
            <w:szCs w:val="22"/>
            <w:lang w:eastAsia="zh-TW"/>
          </w:rPr>
          <w:tab/>
        </w:r>
        <w:r w:rsidR="001367B4" w:rsidRPr="00E0339C">
          <w:rPr>
            <w:rStyle w:val="Hyperlink"/>
          </w:rPr>
          <w:t>Plans d’exécution - Notes de calculs - Etudes de détail</w:t>
        </w:r>
        <w:r w:rsidR="001367B4" w:rsidRPr="00E0339C">
          <w:rPr>
            <w:webHidden/>
          </w:rPr>
          <w:tab/>
        </w:r>
        <w:r w:rsidR="001367B4" w:rsidRPr="00E0339C">
          <w:rPr>
            <w:webHidden/>
          </w:rPr>
          <w:fldChar w:fldCharType="begin"/>
        </w:r>
        <w:r w:rsidR="001367B4" w:rsidRPr="00E0339C">
          <w:rPr>
            <w:webHidden/>
          </w:rPr>
          <w:instrText xml:space="preserve"> PAGEREF _Toc489013778 \h </w:instrText>
        </w:r>
        <w:r w:rsidR="001367B4" w:rsidRPr="00E0339C">
          <w:rPr>
            <w:webHidden/>
          </w:rPr>
        </w:r>
        <w:r w:rsidR="001367B4" w:rsidRPr="00E0339C">
          <w:rPr>
            <w:webHidden/>
          </w:rPr>
          <w:fldChar w:fldCharType="separate"/>
        </w:r>
        <w:r w:rsidR="00C37F18">
          <w:rPr>
            <w:webHidden/>
          </w:rPr>
          <w:t>223</w:t>
        </w:r>
        <w:r w:rsidR="001367B4" w:rsidRPr="00E0339C">
          <w:rPr>
            <w:webHidden/>
          </w:rPr>
          <w:fldChar w:fldCharType="end"/>
        </w:r>
      </w:hyperlink>
    </w:p>
    <w:p w14:paraId="11CC4D20" w14:textId="40C64C9D" w:rsidR="001367B4" w:rsidRPr="00E0339C" w:rsidRDefault="00357204">
      <w:pPr>
        <w:pStyle w:val="TOC2"/>
        <w:rPr>
          <w:rFonts w:asciiTheme="minorHAnsi" w:eastAsiaTheme="minorEastAsia" w:hAnsiTheme="minorHAnsi" w:cstheme="minorBidi"/>
          <w:sz w:val="22"/>
          <w:szCs w:val="22"/>
          <w:lang w:eastAsia="zh-TW"/>
        </w:rPr>
      </w:pPr>
      <w:hyperlink w:anchor="_Toc489013779" w:history="1">
        <w:r w:rsidR="001367B4" w:rsidRPr="00E0339C">
          <w:rPr>
            <w:rStyle w:val="Hyperlink"/>
          </w:rPr>
          <w:t>30.</w:t>
        </w:r>
        <w:r w:rsidR="001367B4" w:rsidRPr="00E0339C">
          <w:rPr>
            <w:rFonts w:asciiTheme="minorHAnsi" w:eastAsiaTheme="minorEastAsia" w:hAnsiTheme="minorHAnsi" w:cstheme="minorBidi"/>
            <w:sz w:val="22"/>
            <w:szCs w:val="22"/>
            <w:lang w:eastAsia="zh-TW"/>
          </w:rPr>
          <w:tab/>
        </w:r>
        <w:r w:rsidR="001367B4" w:rsidRPr="00E0339C">
          <w:rPr>
            <w:rStyle w:val="Hyperlink"/>
          </w:rPr>
          <w:t>Modifications apportées aux dispositions techniques</w:t>
        </w:r>
        <w:r w:rsidR="001367B4" w:rsidRPr="00E0339C">
          <w:rPr>
            <w:webHidden/>
          </w:rPr>
          <w:tab/>
        </w:r>
        <w:r w:rsidR="001367B4" w:rsidRPr="00E0339C">
          <w:rPr>
            <w:webHidden/>
          </w:rPr>
          <w:fldChar w:fldCharType="begin"/>
        </w:r>
        <w:r w:rsidR="001367B4" w:rsidRPr="00E0339C">
          <w:rPr>
            <w:webHidden/>
          </w:rPr>
          <w:instrText xml:space="preserve"> PAGEREF _Toc489013779 \h </w:instrText>
        </w:r>
        <w:r w:rsidR="001367B4" w:rsidRPr="00E0339C">
          <w:rPr>
            <w:webHidden/>
          </w:rPr>
        </w:r>
        <w:r w:rsidR="001367B4" w:rsidRPr="00E0339C">
          <w:rPr>
            <w:webHidden/>
          </w:rPr>
          <w:fldChar w:fldCharType="separate"/>
        </w:r>
        <w:r w:rsidR="00C37F18">
          <w:rPr>
            <w:webHidden/>
          </w:rPr>
          <w:t>224</w:t>
        </w:r>
        <w:r w:rsidR="001367B4" w:rsidRPr="00E0339C">
          <w:rPr>
            <w:webHidden/>
          </w:rPr>
          <w:fldChar w:fldCharType="end"/>
        </w:r>
      </w:hyperlink>
    </w:p>
    <w:p w14:paraId="65B7873C" w14:textId="149E9F1E" w:rsidR="001367B4" w:rsidRPr="00E0339C" w:rsidRDefault="00357204">
      <w:pPr>
        <w:pStyle w:val="TOC2"/>
        <w:rPr>
          <w:rFonts w:asciiTheme="minorHAnsi" w:eastAsiaTheme="minorEastAsia" w:hAnsiTheme="minorHAnsi" w:cstheme="minorBidi"/>
          <w:sz w:val="22"/>
          <w:szCs w:val="22"/>
          <w:lang w:eastAsia="zh-TW"/>
        </w:rPr>
      </w:pPr>
      <w:hyperlink w:anchor="_Toc489013780" w:history="1">
        <w:r w:rsidR="001367B4" w:rsidRPr="00E0339C">
          <w:rPr>
            <w:rStyle w:val="Hyperlink"/>
          </w:rPr>
          <w:t>31.</w:t>
        </w:r>
        <w:r w:rsidR="001367B4" w:rsidRPr="00E0339C">
          <w:rPr>
            <w:rFonts w:asciiTheme="minorHAnsi" w:eastAsiaTheme="minorEastAsia" w:hAnsiTheme="minorHAnsi" w:cstheme="minorBidi"/>
            <w:sz w:val="22"/>
            <w:szCs w:val="22"/>
            <w:lang w:eastAsia="zh-TW"/>
          </w:rPr>
          <w:tab/>
        </w:r>
        <w:r w:rsidR="001367B4" w:rsidRPr="00E0339C">
          <w:rPr>
            <w:rStyle w:val="Hyperlink"/>
          </w:rPr>
          <w:t>Installation, organisation, sécurité et hygiène des chantiers</w:t>
        </w:r>
        <w:r w:rsidR="001367B4" w:rsidRPr="00E0339C">
          <w:rPr>
            <w:webHidden/>
          </w:rPr>
          <w:tab/>
        </w:r>
        <w:r w:rsidR="001367B4" w:rsidRPr="00E0339C">
          <w:rPr>
            <w:webHidden/>
          </w:rPr>
          <w:fldChar w:fldCharType="begin"/>
        </w:r>
        <w:r w:rsidR="001367B4" w:rsidRPr="00E0339C">
          <w:rPr>
            <w:webHidden/>
          </w:rPr>
          <w:instrText xml:space="preserve"> PAGEREF _Toc489013780 \h </w:instrText>
        </w:r>
        <w:r w:rsidR="001367B4" w:rsidRPr="00E0339C">
          <w:rPr>
            <w:webHidden/>
          </w:rPr>
        </w:r>
        <w:r w:rsidR="001367B4" w:rsidRPr="00E0339C">
          <w:rPr>
            <w:webHidden/>
          </w:rPr>
          <w:fldChar w:fldCharType="separate"/>
        </w:r>
        <w:r w:rsidR="00C37F18">
          <w:rPr>
            <w:webHidden/>
          </w:rPr>
          <w:t>224</w:t>
        </w:r>
        <w:r w:rsidR="001367B4" w:rsidRPr="00E0339C">
          <w:rPr>
            <w:webHidden/>
          </w:rPr>
          <w:fldChar w:fldCharType="end"/>
        </w:r>
      </w:hyperlink>
    </w:p>
    <w:p w14:paraId="4CCBF4FE" w14:textId="4BAAF000" w:rsidR="001367B4" w:rsidRPr="00E0339C" w:rsidRDefault="00357204">
      <w:pPr>
        <w:pStyle w:val="TOC2"/>
        <w:rPr>
          <w:rFonts w:asciiTheme="minorHAnsi" w:eastAsiaTheme="minorEastAsia" w:hAnsiTheme="minorHAnsi" w:cstheme="minorBidi"/>
          <w:sz w:val="22"/>
          <w:szCs w:val="22"/>
          <w:lang w:eastAsia="zh-TW"/>
        </w:rPr>
      </w:pPr>
      <w:hyperlink w:anchor="_Toc489013781" w:history="1">
        <w:r w:rsidR="001367B4" w:rsidRPr="00E0339C">
          <w:rPr>
            <w:rStyle w:val="Hyperlink"/>
          </w:rPr>
          <w:t>32.</w:t>
        </w:r>
        <w:r w:rsidR="001367B4" w:rsidRPr="00E0339C">
          <w:rPr>
            <w:rFonts w:asciiTheme="minorHAnsi" w:eastAsiaTheme="minorEastAsia" w:hAnsiTheme="minorHAnsi" w:cstheme="minorBidi"/>
            <w:sz w:val="22"/>
            <w:szCs w:val="22"/>
            <w:lang w:eastAsia="zh-TW"/>
          </w:rPr>
          <w:tab/>
        </w:r>
        <w:r w:rsidR="001367B4" w:rsidRPr="00E0339C">
          <w:rPr>
            <w:rStyle w:val="Hyperlink"/>
          </w:rPr>
          <w:t>Engins explosifs de guerre</w:t>
        </w:r>
        <w:r w:rsidR="001367B4" w:rsidRPr="00E0339C">
          <w:rPr>
            <w:webHidden/>
          </w:rPr>
          <w:tab/>
        </w:r>
        <w:r w:rsidR="001367B4" w:rsidRPr="00E0339C">
          <w:rPr>
            <w:webHidden/>
          </w:rPr>
          <w:fldChar w:fldCharType="begin"/>
        </w:r>
        <w:r w:rsidR="001367B4" w:rsidRPr="00E0339C">
          <w:rPr>
            <w:webHidden/>
          </w:rPr>
          <w:instrText xml:space="preserve"> PAGEREF _Toc489013781 \h </w:instrText>
        </w:r>
        <w:r w:rsidR="001367B4" w:rsidRPr="00E0339C">
          <w:rPr>
            <w:webHidden/>
          </w:rPr>
        </w:r>
        <w:r w:rsidR="001367B4" w:rsidRPr="00E0339C">
          <w:rPr>
            <w:webHidden/>
          </w:rPr>
          <w:fldChar w:fldCharType="separate"/>
        </w:r>
        <w:r w:rsidR="00C37F18">
          <w:rPr>
            <w:webHidden/>
          </w:rPr>
          <w:t>230</w:t>
        </w:r>
        <w:r w:rsidR="001367B4" w:rsidRPr="00E0339C">
          <w:rPr>
            <w:webHidden/>
          </w:rPr>
          <w:fldChar w:fldCharType="end"/>
        </w:r>
      </w:hyperlink>
    </w:p>
    <w:p w14:paraId="47829934" w14:textId="2BA69448" w:rsidR="001367B4" w:rsidRPr="00E0339C" w:rsidRDefault="00357204">
      <w:pPr>
        <w:pStyle w:val="TOC2"/>
        <w:rPr>
          <w:rFonts w:asciiTheme="minorHAnsi" w:eastAsiaTheme="minorEastAsia" w:hAnsiTheme="minorHAnsi" w:cstheme="minorBidi"/>
          <w:sz w:val="22"/>
          <w:szCs w:val="22"/>
          <w:lang w:eastAsia="zh-TW"/>
        </w:rPr>
      </w:pPr>
      <w:hyperlink w:anchor="_Toc489013782" w:history="1">
        <w:r w:rsidR="001367B4" w:rsidRPr="00E0339C">
          <w:rPr>
            <w:rStyle w:val="Hyperlink"/>
          </w:rPr>
          <w:t>33.</w:t>
        </w:r>
        <w:r w:rsidR="001367B4" w:rsidRPr="00E0339C">
          <w:rPr>
            <w:rFonts w:asciiTheme="minorHAnsi" w:eastAsiaTheme="minorEastAsia" w:hAnsiTheme="minorHAnsi" w:cstheme="minorBidi"/>
            <w:sz w:val="22"/>
            <w:szCs w:val="22"/>
            <w:lang w:eastAsia="zh-TW"/>
          </w:rPr>
          <w:tab/>
        </w:r>
        <w:r w:rsidR="001367B4" w:rsidRPr="00E0339C">
          <w:rPr>
            <w:rStyle w:val="Hyperlink"/>
          </w:rPr>
          <w:t>Matériaux, objets et vestiges trouvés sur les chantiers</w:t>
        </w:r>
        <w:r w:rsidR="001367B4" w:rsidRPr="00E0339C">
          <w:rPr>
            <w:webHidden/>
          </w:rPr>
          <w:tab/>
        </w:r>
        <w:r w:rsidR="001367B4" w:rsidRPr="00E0339C">
          <w:rPr>
            <w:webHidden/>
          </w:rPr>
          <w:fldChar w:fldCharType="begin"/>
        </w:r>
        <w:r w:rsidR="001367B4" w:rsidRPr="00E0339C">
          <w:rPr>
            <w:webHidden/>
          </w:rPr>
          <w:instrText xml:space="preserve"> PAGEREF _Toc489013782 \h </w:instrText>
        </w:r>
        <w:r w:rsidR="001367B4" w:rsidRPr="00E0339C">
          <w:rPr>
            <w:webHidden/>
          </w:rPr>
        </w:r>
        <w:r w:rsidR="001367B4" w:rsidRPr="00E0339C">
          <w:rPr>
            <w:webHidden/>
          </w:rPr>
          <w:fldChar w:fldCharType="separate"/>
        </w:r>
        <w:r w:rsidR="00C37F18">
          <w:rPr>
            <w:webHidden/>
          </w:rPr>
          <w:t>231</w:t>
        </w:r>
        <w:r w:rsidR="001367B4" w:rsidRPr="00E0339C">
          <w:rPr>
            <w:webHidden/>
          </w:rPr>
          <w:fldChar w:fldCharType="end"/>
        </w:r>
      </w:hyperlink>
    </w:p>
    <w:p w14:paraId="783C2D10" w14:textId="48696F00" w:rsidR="001367B4" w:rsidRPr="00E0339C" w:rsidRDefault="00357204">
      <w:pPr>
        <w:pStyle w:val="TOC2"/>
        <w:rPr>
          <w:rFonts w:asciiTheme="minorHAnsi" w:eastAsiaTheme="minorEastAsia" w:hAnsiTheme="minorHAnsi" w:cstheme="minorBidi"/>
          <w:sz w:val="22"/>
          <w:szCs w:val="22"/>
          <w:lang w:eastAsia="zh-TW"/>
        </w:rPr>
      </w:pPr>
      <w:hyperlink w:anchor="_Toc489013783" w:history="1">
        <w:r w:rsidR="001367B4" w:rsidRPr="00E0339C">
          <w:rPr>
            <w:rStyle w:val="Hyperlink"/>
          </w:rPr>
          <w:t>34.</w:t>
        </w:r>
        <w:r w:rsidR="001367B4" w:rsidRPr="00E0339C">
          <w:rPr>
            <w:rFonts w:asciiTheme="minorHAnsi" w:eastAsiaTheme="minorEastAsia" w:hAnsiTheme="minorHAnsi" w:cstheme="minorBidi"/>
            <w:sz w:val="22"/>
            <w:szCs w:val="22"/>
            <w:lang w:eastAsia="zh-TW"/>
          </w:rPr>
          <w:tab/>
        </w:r>
        <w:r w:rsidR="001367B4" w:rsidRPr="00E0339C">
          <w:rPr>
            <w:rStyle w:val="Hyperlink"/>
          </w:rPr>
          <w:t>Dégradations causées aux voies publiques</w:t>
        </w:r>
        <w:r w:rsidR="001367B4" w:rsidRPr="00E0339C">
          <w:rPr>
            <w:webHidden/>
          </w:rPr>
          <w:tab/>
        </w:r>
        <w:r w:rsidR="001367B4" w:rsidRPr="00E0339C">
          <w:rPr>
            <w:webHidden/>
          </w:rPr>
          <w:fldChar w:fldCharType="begin"/>
        </w:r>
        <w:r w:rsidR="001367B4" w:rsidRPr="00E0339C">
          <w:rPr>
            <w:webHidden/>
          </w:rPr>
          <w:instrText xml:space="preserve"> PAGEREF _Toc489013783 \h </w:instrText>
        </w:r>
        <w:r w:rsidR="001367B4" w:rsidRPr="00E0339C">
          <w:rPr>
            <w:webHidden/>
          </w:rPr>
        </w:r>
        <w:r w:rsidR="001367B4" w:rsidRPr="00E0339C">
          <w:rPr>
            <w:webHidden/>
          </w:rPr>
          <w:fldChar w:fldCharType="separate"/>
        </w:r>
        <w:r w:rsidR="00C37F18">
          <w:rPr>
            <w:webHidden/>
          </w:rPr>
          <w:t>231</w:t>
        </w:r>
        <w:r w:rsidR="001367B4" w:rsidRPr="00E0339C">
          <w:rPr>
            <w:webHidden/>
          </w:rPr>
          <w:fldChar w:fldCharType="end"/>
        </w:r>
      </w:hyperlink>
    </w:p>
    <w:p w14:paraId="3799C276" w14:textId="7DD88F40" w:rsidR="001367B4" w:rsidRPr="00E0339C" w:rsidRDefault="00357204">
      <w:pPr>
        <w:pStyle w:val="TOC2"/>
        <w:rPr>
          <w:rFonts w:asciiTheme="minorHAnsi" w:eastAsiaTheme="minorEastAsia" w:hAnsiTheme="minorHAnsi" w:cstheme="minorBidi"/>
          <w:sz w:val="22"/>
          <w:szCs w:val="22"/>
          <w:lang w:eastAsia="zh-TW"/>
        </w:rPr>
      </w:pPr>
      <w:hyperlink w:anchor="_Toc489013784" w:history="1">
        <w:r w:rsidR="001367B4" w:rsidRPr="00E0339C">
          <w:rPr>
            <w:rStyle w:val="Hyperlink"/>
          </w:rPr>
          <w:t>35.</w:t>
        </w:r>
        <w:r w:rsidR="001367B4" w:rsidRPr="00E0339C">
          <w:rPr>
            <w:rFonts w:asciiTheme="minorHAnsi" w:eastAsiaTheme="minorEastAsia" w:hAnsiTheme="minorHAnsi" w:cstheme="minorBidi"/>
            <w:sz w:val="22"/>
            <w:szCs w:val="22"/>
            <w:lang w:eastAsia="zh-TW"/>
          </w:rPr>
          <w:tab/>
        </w:r>
        <w:r w:rsidR="001367B4" w:rsidRPr="00E0339C">
          <w:rPr>
            <w:rStyle w:val="Hyperlink"/>
          </w:rPr>
          <w:t>Dommages divers causés par la conduite des travaux ou les modalités de leur exécution</w:t>
        </w:r>
        <w:r w:rsidR="001367B4" w:rsidRPr="00E0339C">
          <w:rPr>
            <w:webHidden/>
          </w:rPr>
          <w:tab/>
        </w:r>
        <w:r w:rsidR="001367B4" w:rsidRPr="00E0339C">
          <w:rPr>
            <w:webHidden/>
          </w:rPr>
          <w:fldChar w:fldCharType="begin"/>
        </w:r>
        <w:r w:rsidR="001367B4" w:rsidRPr="00E0339C">
          <w:rPr>
            <w:webHidden/>
          </w:rPr>
          <w:instrText xml:space="preserve"> PAGEREF _Toc489013784 \h </w:instrText>
        </w:r>
        <w:r w:rsidR="001367B4" w:rsidRPr="00E0339C">
          <w:rPr>
            <w:webHidden/>
          </w:rPr>
        </w:r>
        <w:r w:rsidR="001367B4" w:rsidRPr="00E0339C">
          <w:rPr>
            <w:webHidden/>
          </w:rPr>
          <w:fldChar w:fldCharType="separate"/>
        </w:r>
        <w:r w:rsidR="00C37F18">
          <w:rPr>
            <w:webHidden/>
          </w:rPr>
          <w:t>232</w:t>
        </w:r>
        <w:r w:rsidR="001367B4" w:rsidRPr="00E0339C">
          <w:rPr>
            <w:webHidden/>
          </w:rPr>
          <w:fldChar w:fldCharType="end"/>
        </w:r>
      </w:hyperlink>
    </w:p>
    <w:p w14:paraId="20C60841" w14:textId="552495C9" w:rsidR="001367B4" w:rsidRPr="00E0339C" w:rsidRDefault="00357204">
      <w:pPr>
        <w:pStyle w:val="TOC2"/>
        <w:rPr>
          <w:rFonts w:asciiTheme="minorHAnsi" w:eastAsiaTheme="minorEastAsia" w:hAnsiTheme="minorHAnsi" w:cstheme="minorBidi"/>
          <w:sz w:val="22"/>
          <w:szCs w:val="22"/>
          <w:lang w:eastAsia="zh-TW"/>
        </w:rPr>
      </w:pPr>
      <w:hyperlink w:anchor="_Toc489013785" w:history="1">
        <w:r w:rsidR="001367B4" w:rsidRPr="00E0339C">
          <w:rPr>
            <w:rStyle w:val="Hyperlink"/>
          </w:rPr>
          <w:t>36.</w:t>
        </w:r>
        <w:r w:rsidR="001367B4" w:rsidRPr="00E0339C">
          <w:rPr>
            <w:rFonts w:asciiTheme="minorHAnsi" w:eastAsiaTheme="minorEastAsia" w:hAnsiTheme="minorHAnsi" w:cstheme="minorBidi"/>
            <w:sz w:val="22"/>
            <w:szCs w:val="22"/>
            <w:lang w:eastAsia="zh-TW"/>
          </w:rPr>
          <w:tab/>
        </w:r>
        <w:r w:rsidR="001367B4" w:rsidRPr="00E0339C">
          <w:rPr>
            <w:rStyle w:val="Hyperlink"/>
          </w:rPr>
          <w:t>Réservé</w:t>
        </w:r>
        <w:r w:rsidR="001367B4" w:rsidRPr="00E0339C">
          <w:rPr>
            <w:webHidden/>
          </w:rPr>
          <w:tab/>
        </w:r>
        <w:r w:rsidR="001367B4" w:rsidRPr="00E0339C">
          <w:rPr>
            <w:webHidden/>
          </w:rPr>
          <w:fldChar w:fldCharType="begin"/>
        </w:r>
        <w:r w:rsidR="001367B4" w:rsidRPr="00E0339C">
          <w:rPr>
            <w:webHidden/>
          </w:rPr>
          <w:instrText xml:space="preserve"> PAGEREF _Toc489013785 \h </w:instrText>
        </w:r>
        <w:r w:rsidR="001367B4" w:rsidRPr="00E0339C">
          <w:rPr>
            <w:webHidden/>
          </w:rPr>
        </w:r>
        <w:r w:rsidR="001367B4" w:rsidRPr="00E0339C">
          <w:rPr>
            <w:webHidden/>
          </w:rPr>
          <w:fldChar w:fldCharType="separate"/>
        </w:r>
        <w:r w:rsidR="00C37F18">
          <w:rPr>
            <w:webHidden/>
          </w:rPr>
          <w:t>232</w:t>
        </w:r>
        <w:r w:rsidR="001367B4" w:rsidRPr="00E0339C">
          <w:rPr>
            <w:webHidden/>
          </w:rPr>
          <w:fldChar w:fldCharType="end"/>
        </w:r>
      </w:hyperlink>
    </w:p>
    <w:p w14:paraId="683761DA" w14:textId="327BA04B" w:rsidR="001367B4" w:rsidRPr="00E0339C" w:rsidRDefault="00357204">
      <w:pPr>
        <w:pStyle w:val="TOC2"/>
        <w:rPr>
          <w:rFonts w:asciiTheme="minorHAnsi" w:eastAsiaTheme="minorEastAsia" w:hAnsiTheme="minorHAnsi" w:cstheme="minorBidi"/>
          <w:sz w:val="22"/>
          <w:szCs w:val="22"/>
          <w:lang w:eastAsia="zh-TW"/>
        </w:rPr>
      </w:pPr>
      <w:hyperlink w:anchor="_Toc489013786" w:history="1">
        <w:r w:rsidR="001367B4" w:rsidRPr="00E0339C">
          <w:rPr>
            <w:rStyle w:val="Hyperlink"/>
          </w:rPr>
          <w:t>37.</w:t>
        </w:r>
        <w:r w:rsidR="001367B4" w:rsidRPr="00E0339C">
          <w:rPr>
            <w:rFonts w:asciiTheme="minorHAnsi" w:eastAsiaTheme="minorEastAsia" w:hAnsiTheme="minorHAnsi" w:cstheme="minorBidi"/>
            <w:sz w:val="22"/>
            <w:szCs w:val="22"/>
            <w:lang w:eastAsia="zh-TW"/>
          </w:rPr>
          <w:tab/>
        </w:r>
        <w:r w:rsidR="001367B4" w:rsidRPr="00E0339C">
          <w:rPr>
            <w:rStyle w:val="Hyperlink"/>
          </w:rPr>
          <w:t>Enlèvement du matériel et des matériaux sans emploi</w:t>
        </w:r>
        <w:r w:rsidR="001367B4" w:rsidRPr="00E0339C">
          <w:rPr>
            <w:webHidden/>
          </w:rPr>
          <w:tab/>
        </w:r>
        <w:r w:rsidR="001367B4" w:rsidRPr="00E0339C">
          <w:rPr>
            <w:webHidden/>
          </w:rPr>
          <w:fldChar w:fldCharType="begin"/>
        </w:r>
        <w:r w:rsidR="001367B4" w:rsidRPr="00E0339C">
          <w:rPr>
            <w:webHidden/>
          </w:rPr>
          <w:instrText xml:space="preserve"> PAGEREF _Toc489013786 \h </w:instrText>
        </w:r>
        <w:r w:rsidR="001367B4" w:rsidRPr="00E0339C">
          <w:rPr>
            <w:webHidden/>
          </w:rPr>
        </w:r>
        <w:r w:rsidR="001367B4" w:rsidRPr="00E0339C">
          <w:rPr>
            <w:webHidden/>
          </w:rPr>
          <w:fldChar w:fldCharType="separate"/>
        </w:r>
        <w:r w:rsidR="00C37F18">
          <w:rPr>
            <w:webHidden/>
          </w:rPr>
          <w:t>232</w:t>
        </w:r>
        <w:r w:rsidR="001367B4" w:rsidRPr="00E0339C">
          <w:rPr>
            <w:webHidden/>
          </w:rPr>
          <w:fldChar w:fldCharType="end"/>
        </w:r>
      </w:hyperlink>
    </w:p>
    <w:p w14:paraId="2FB1E9E6" w14:textId="352E25F8" w:rsidR="001367B4" w:rsidRPr="00E0339C" w:rsidRDefault="00357204">
      <w:pPr>
        <w:pStyle w:val="TOC2"/>
        <w:rPr>
          <w:rFonts w:asciiTheme="minorHAnsi" w:eastAsiaTheme="minorEastAsia" w:hAnsiTheme="minorHAnsi" w:cstheme="minorBidi"/>
          <w:sz w:val="22"/>
          <w:szCs w:val="22"/>
          <w:lang w:eastAsia="zh-TW"/>
        </w:rPr>
      </w:pPr>
      <w:hyperlink w:anchor="_Toc489013787" w:history="1">
        <w:r w:rsidR="001367B4" w:rsidRPr="00E0339C">
          <w:rPr>
            <w:rStyle w:val="Hyperlink"/>
          </w:rPr>
          <w:t>38.</w:t>
        </w:r>
        <w:r w:rsidR="001367B4" w:rsidRPr="00E0339C">
          <w:rPr>
            <w:rFonts w:asciiTheme="minorHAnsi" w:eastAsiaTheme="minorEastAsia" w:hAnsiTheme="minorHAnsi" w:cstheme="minorBidi"/>
            <w:sz w:val="22"/>
            <w:szCs w:val="22"/>
            <w:lang w:eastAsia="zh-TW"/>
          </w:rPr>
          <w:tab/>
        </w:r>
        <w:r w:rsidR="001367B4" w:rsidRPr="00E0339C">
          <w:rPr>
            <w:rStyle w:val="Hyperlink"/>
          </w:rPr>
          <w:t>Essais et contrôle des ouvrages</w:t>
        </w:r>
        <w:r w:rsidR="001367B4" w:rsidRPr="00E0339C">
          <w:rPr>
            <w:webHidden/>
          </w:rPr>
          <w:tab/>
        </w:r>
        <w:r w:rsidR="001367B4" w:rsidRPr="00E0339C">
          <w:rPr>
            <w:webHidden/>
          </w:rPr>
          <w:fldChar w:fldCharType="begin"/>
        </w:r>
        <w:r w:rsidR="001367B4" w:rsidRPr="00E0339C">
          <w:rPr>
            <w:webHidden/>
          </w:rPr>
          <w:instrText xml:space="preserve"> PAGEREF _Toc489013787 \h </w:instrText>
        </w:r>
        <w:r w:rsidR="001367B4" w:rsidRPr="00E0339C">
          <w:rPr>
            <w:webHidden/>
          </w:rPr>
        </w:r>
        <w:r w:rsidR="001367B4" w:rsidRPr="00E0339C">
          <w:rPr>
            <w:webHidden/>
          </w:rPr>
          <w:fldChar w:fldCharType="separate"/>
        </w:r>
        <w:r w:rsidR="00C37F18">
          <w:rPr>
            <w:webHidden/>
          </w:rPr>
          <w:t>233</w:t>
        </w:r>
        <w:r w:rsidR="001367B4" w:rsidRPr="00E0339C">
          <w:rPr>
            <w:webHidden/>
          </w:rPr>
          <w:fldChar w:fldCharType="end"/>
        </w:r>
      </w:hyperlink>
    </w:p>
    <w:p w14:paraId="5766E024" w14:textId="37F6C89C" w:rsidR="001367B4" w:rsidRPr="00E0339C" w:rsidRDefault="00357204">
      <w:pPr>
        <w:pStyle w:val="TOC2"/>
        <w:rPr>
          <w:rFonts w:asciiTheme="minorHAnsi" w:eastAsiaTheme="minorEastAsia" w:hAnsiTheme="minorHAnsi" w:cstheme="minorBidi"/>
          <w:sz w:val="22"/>
          <w:szCs w:val="22"/>
          <w:lang w:eastAsia="zh-TW"/>
        </w:rPr>
      </w:pPr>
      <w:hyperlink w:anchor="_Toc489013788" w:history="1">
        <w:r w:rsidR="001367B4" w:rsidRPr="00E0339C">
          <w:rPr>
            <w:rStyle w:val="Hyperlink"/>
          </w:rPr>
          <w:t>39.</w:t>
        </w:r>
        <w:r w:rsidR="001367B4" w:rsidRPr="00E0339C">
          <w:rPr>
            <w:rFonts w:asciiTheme="minorHAnsi" w:eastAsiaTheme="minorEastAsia" w:hAnsiTheme="minorHAnsi" w:cstheme="minorBidi"/>
            <w:sz w:val="22"/>
            <w:szCs w:val="22"/>
            <w:lang w:eastAsia="zh-TW"/>
          </w:rPr>
          <w:tab/>
        </w:r>
        <w:r w:rsidR="001367B4" w:rsidRPr="00E0339C">
          <w:rPr>
            <w:rStyle w:val="Hyperlink"/>
          </w:rPr>
          <w:t>Vices de construction</w:t>
        </w:r>
        <w:r w:rsidR="001367B4" w:rsidRPr="00E0339C">
          <w:rPr>
            <w:webHidden/>
          </w:rPr>
          <w:tab/>
        </w:r>
        <w:r w:rsidR="001367B4" w:rsidRPr="00E0339C">
          <w:rPr>
            <w:webHidden/>
          </w:rPr>
          <w:fldChar w:fldCharType="begin"/>
        </w:r>
        <w:r w:rsidR="001367B4" w:rsidRPr="00E0339C">
          <w:rPr>
            <w:webHidden/>
          </w:rPr>
          <w:instrText xml:space="preserve"> PAGEREF _Toc489013788 \h </w:instrText>
        </w:r>
        <w:r w:rsidR="001367B4" w:rsidRPr="00E0339C">
          <w:rPr>
            <w:webHidden/>
          </w:rPr>
        </w:r>
        <w:r w:rsidR="001367B4" w:rsidRPr="00E0339C">
          <w:rPr>
            <w:webHidden/>
          </w:rPr>
          <w:fldChar w:fldCharType="separate"/>
        </w:r>
        <w:r w:rsidR="00C37F18">
          <w:rPr>
            <w:webHidden/>
          </w:rPr>
          <w:t>233</w:t>
        </w:r>
        <w:r w:rsidR="001367B4" w:rsidRPr="00E0339C">
          <w:rPr>
            <w:webHidden/>
          </w:rPr>
          <w:fldChar w:fldCharType="end"/>
        </w:r>
      </w:hyperlink>
    </w:p>
    <w:p w14:paraId="20B198C6" w14:textId="4F4F3527" w:rsidR="001367B4" w:rsidRPr="00E0339C" w:rsidRDefault="00357204">
      <w:pPr>
        <w:pStyle w:val="TOC2"/>
        <w:rPr>
          <w:rFonts w:asciiTheme="minorHAnsi" w:eastAsiaTheme="minorEastAsia" w:hAnsiTheme="minorHAnsi" w:cstheme="minorBidi"/>
          <w:sz w:val="22"/>
          <w:szCs w:val="22"/>
          <w:lang w:eastAsia="zh-TW"/>
        </w:rPr>
      </w:pPr>
      <w:hyperlink w:anchor="_Toc489013789" w:history="1">
        <w:r w:rsidR="001367B4" w:rsidRPr="00E0339C">
          <w:rPr>
            <w:rStyle w:val="Hyperlink"/>
          </w:rPr>
          <w:t>40.</w:t>
        </w:r>
        <w:r w:rsidR="001367B4" w:rsidRPr="00E0339C">
          <w:rPr>
            <w:rFonts w:asciiTheme="minorHAnsi" w:eastAsiaTheme="minorEastAsia" w:hAnsiTheme="minorHAnsi" w:cstheme="minorBidi"/>
            <w:sz w:val="22"/>
            <w:szCs w:val="22"/>
            <w:lang w:eastAsia="zh-TW"/>
          </w:rPr>
          <w:tab/>
        </w:r>
        <w:r w:rsidR="001367B4" w:rsidRPr="00E0339C">
          <w:rPr>
            <w:rStyle w:val="Hyperlink"/>
          </w:rPr>
          <w:t>Documents fournis après exécution</w:t>
        </w:r>
        <w:r w:rsidR="001367B4" w:rsidRPr="00E0339C">
          <w:rPr>
            <w:webHidden/>
          </w:rPr>
          <w:tab/>
        </w:r>
        <w:r w:rsidR="001367B4" w:rsidRPr="00E0339C">
          <w:rPr>
            <w:webHidden/>
          </w:rPr>
          <w:fldChar w:fldCharType="begin"/>
        </w:r>
        <w:r w:rsidR="001367B4" w:rsidRPr="00E0339C">
          <w:rPr>
            <w:webHidden/>
          </w:rPr>
          <w:instrText xml:space="preserve"> PAGEREF _Toc489013789 \h </w:instrText>
        </w:r>
        <w:r w:rsidR="001367B4" w:rsidRPr="00E0339C">
          <w:rPr>
            <w:webHidden/>
          </w:rPr>
        </w:r>
        <w:r w:rsidR="001367B4" w:rsidRPr="00E0339C">
          <w:rPr>
            <w:webHidden/>
          </w:rPr>
          <w:fldChar w:fldCharType="separate"/>
        </w:r>
        <w:r w:rsidR="00C37F18">
          <w:rPr>
            <w:webHidden/>
          </w:rPr>
          <w:t>234</w:t>
        </w:r>
        <w:r w:rsidR="001367B4" w:rsidRPr="00E0339C">
          <w:rPr>
            <w:webHidden/>
          </w:rPr>
          <w:fldChar w:fldCharType="end"/>
        </w:r>
      </w:hyperlink>
    </w:p>
    <w:p w14:paraId="583EB9A6" w14:textId="6EE13082" w:rsidR="001367B4" w:rsidRPr="00E0339C" w:rsidRDefault="00357204">
      <w:pPr>
        <w:pStyle w:val="TOC1"/>
        <w:rPr>
          <w:rFonts w:asciiTheme="minorHAnsi" w:eastAsiaTheme="minorEastAsia" w:hAnsiTheme="minorHAnsi" w:cstheme="minorBidi"/>
          <w:b w:val="0"/>
          <w:sz w:val="22"/>
          <w:szCs w:val="22"/>
          <w:lang w:eastAsia="zh-TW"/>
        </w:rPr>
      </w:pPr>
      <w:hyperlink w:anchor="_Toc489013790" w:history="1">
        <w:r w:rsidR="001367B4" w:rsidRPr="00E0339C">
          <w:rPr>
            <w:rStyle w:val="Hyperlink"/>
          </w:rPr>
          <w:t xml:space="preserve">E.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Réception et Garanties</w:t>
        </w:r>
        <w:r w:rsidR="001367B4" w:rsidRPr="00E0339C">
          <w:rPr>
            <w:webHidden/>
          </w:rPr>
          <w:tab/>
        </w:r>
        <w:r w:rsidR="001367B4" w:rsidRPr="00E0339C">
          <w:rPr>
            <w:webHidden/>
          </w:rPr>
          <w:fldChar w:fldCharType="begin"/>
        </w:r>
        <w:r w:rsidR="001367B4" w:rsidRPr="00E0339C">
          <w:rPr>
            <w:webHidden/>
          </w:rPr>
          <w:instrText xml:space="preserve"> PAGEREF _Toc489013790 \h </w:instrText>
        </w:r>
        <w:r w:rsidR="001367B4" w:rsidRPr="00E0339C">
          <w:rPr>
            <w:webHidden/>
          </w:rPr>
        </w:r>
        <w:r w:rsidR="001367B4" w:rsidRPr="00E0339C">
          <w:rPr>
            <w:webHidden/>
          </w:rPr>
          <w:fldChar w:fldCharType="separate"/>
        </w:r>
        <w:r w:rsidR="00C37F18">
          <w:rPr>
            <w:webHidden/>
          </w:rPr>
          <w:t>234</w:t>
        </w:r>
        <w:r w:rsidR="001367B4" w:rsidRPr="00E0339C">
          <w:rPr>
            <w:webHidden/>
          </w:rPr>
          <w:fldChar w:fldCharType="end"/>
        </w:r>
      </w:hyperlink>
    </w:p>
    <w:p w14:paraId="7964E759" w14:textId="15F3E0AC" w:rsidR="001367B4" w:rsidRPr="00E0339C" w:rsidRDefault="00357204">
      <w:pPr>
        <w:pStyle w:val="TOC2"/>
        <w:rPr>
          <w:rFonts w:asciiTheme="minorHAnsi" w:eastAsiaTheme="minorEastAsia" w:hAnsiTheme="minorHAnsi" w:cstheme="minorBidi"/>
          <w:sz w:val="22"/>
          <w:szCs w:val="22"/>
          <w:lang w:eastAsia="zh-TW"/>
        </w:rPr>
      </w:pPr>
      <w:hyperlink w:anchor="_Toc489013791" w:history="1">
        <w:r w:rsidR="001367B4" w:rsidRPr="00E0339C">
          <w:rPr>
            <w:rStyle w:val="Hyperlink"/>
          </w:rPr>
          <w:t>41.</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provisoire</w:t>
        </w:r>
        <w:r w:rsidR="001367B4" w:rsidRPr="00E0339C">
          <w:rPr>
            <w:webHidden/>
          </w:rPr>
          <w:tab/>
        </w:r>
        <w:r w:rsidR="001367B4" w:rsidRPr="00E0339C">
          <w:rPr>
            <w:webHidden/>
          </w:rPr>
          <w:fldChar w:fldCharType="begin"/>
        </w:r>
        <w:r w:rsidR="001367B4" w:rsidRPr="00E0339C">
          <w:rPr>
            <w:webHidden/>
          </w:rPr>
          <w:instrText xml:space="preserve"> PAGEREF _Toc489013791 \h </w:instrText>
        </w:r>
        <w:r w:rsidR="001367B4" w:rsidRPr="00E0339C">
          <w:rPr>
            <w:webHidden/>
          </w:rPr>
        </w:r>
        <w:r w:rsidR="001367B4" w:rsidRPr="00E0339C">
          <w:rPr>
            <w:webHidden/>
          </w:rPr>
          <w:fldChar w:fldCharType="separate"/>
        </w:r>
        <w:r w:rsidR="00C37F18">
          <w:rPr>
            <w:webHidden/>
          </w:rPr>
          <w:t>234</w:t>
        </w:r>
        <w:r w:rsidR="001367B4" w:rsidRPr="00E0339C">
          <w:rPr>
            <w:webHidden/>
          </w:rPr>
          <w:fldChar w:fldCharType="end"/>
        </w:r>
      </w:hyperlink>
    </w:p>
    <w:p w14:paraId="2F0C3D91" w14:textId="21A22A1E" w:rsidR="001367B4" w:rsidRPr="00E0339C" w:rsidRDefault="00357204">
      <w:pPr>
        <w:pStyle w:val="TOC2"/>
        <w:rPr>
          <w:rFonts w:asciiTheme="minorHAnsi" w:eastAsiaTheme="minorEastAsia" w:hAnsiTheme="minorHAnsi" w:cstheme="minorBidi"/>
          <w:sz w:val="22"/>
          <w:szCs w:val="22"/>
          <w:lang w:eastAsia="zh-TW"/>
        </w:rPr>
      </w:pPr>
      <w:hyperlink w:anchor="_Toc489013792" w:history="1">
        <w:r w:rsidR="001367B4" w:rsidRPr="00E0339C">
          <w:rPr>
            <w:rStyle w:val="Hyperlink"/>
          </w:rPr>
          <w:t>42.</w:t>
        </w:r>
        <w:r w:rsidR="001367B4" w:rsidRPr="00E0339C">
          <w:rPr>
            <w:rFonts w:asciiTheme="minorHAnsi" w:eastAsiaTheme="minorEastAsia" w:hAnsiTheme="minorHAnsi" w:cstheme="minorBidi"/>
            <w:sz w:val="22"/>
            <w:szCs w:val="22"/>
            <w:lang w:eastAsia="zh-TW"/>
          </w:rPr>
          <w:tab/>
        </w:r>
        <w:r w:rsidR="001367B4" w:rsidRPr="00E0339C">
          <w:rPr>
            <w:rStyle w:val="Hyperlink"/>
          </w:rPr>
          <w:t>Réception définitive</w:t>
        </w:r>
        <w:r w:rsidR="001367B4" w:rsidRPr="00E0339C">
          <w:rPr>
            <w:webHidden/>
          </w:rPr>
          <w:tab/>
        </w:r>
        <w:r w:rsidR="001367B4" w:rsidRPr="00E0339C">
          <w:rPr>
            <w:webHidden/>
          </w:rPr>
          <w:fldChar w:fldCharType="begin"/>
        </w:r>
        <w:r w:rsidR="001367B4" w:rsidRPr="00E0339C">
          <w:rPr>
            <w:webHidden/>
          </w:rPr>
          <w:instrText xml:space="preserve"> PAGEREF _Toc489013792 \h </w:instrText>
        </w:r>
        <w:r w:rsidR="001367B4" w:rsidRPr="00E0339C">
          <w:rPr>
            <w:webHidden/>
          </w:rPr>
        </w:r>
        <w:r w:rsidR="001367B4" w:rsidRPr="00E0339C">
          <w:rPr>
            <w:webHidden/>
          </w:rPr>
          <w:fldChar w:fldCharType="separate"/>
        </w:r>
        <w:r w:rsidR="00C37F18">
          <w:rPr>
            <w:webHidden/>
          </w:rPr>
          <w:t>238</w:t>
        </w:r>
        <w:r w:rsidR="001367B4" w:rsidRPr="00E0339C">
          <w:rPr>
            <w:webHidden/>
          </w:rPr>
          <w:fldChar w:fldCharType="end"/>
        </w:r>
      </w:hyperlink>
    </w:p>
    <w:p w14:paraId="03A29D73" w14:textId="7391C8AE" w:rsidR="001367B4" w:rsidRPr="00E0339C" w:rsidRDefault="00357204">
      <w:pPr>
        <w:pStyle w:val="TOC2"/>
        <w:rPr>
          <w:rFonts w:asciiTheme="minorHAnsi" w:eastAsiaTheme="minorEastAsia" w:hAnsiTheme="minorHAnsi" w:cstheme="minorBidi"/>
          <w:sz w:val="22"/>
          <w:szCs w:val="22"/>
          <w:lang w:eastAsia="zh-TW"/>
        </w:rPr>
      </w:pPr>
      <w:hyperlink w:anchor="_Toc489013793" w:history="1">
        <w:r w:rsidR="001367B4" w:rsidRPr="00E0339C">
          <w:rPr>
            <w:rStyle w:val="Hyperlink"/>
          </w:rPr>
          <w:t>43.</w:t>
        </w:r>
        <w:r w:rsidR="001367B4" w:rsidRPr="00E0339C">
          <w:rPr>
            <w:rFonts w:asciiTheme="minorHAnsi" w:eastAsiaTheme="minorEastAsia" w:hAnsiTheme="minorHAnsi" w:cstheme="minorBidi"/>
            <w:sz w:val="22"/>
            <w:szCs w:val="22"/>
            <w:lang w:eastAsia="zh-TW"/>
          </w:rPr>
          <w:tab/>
        </w:r>
        <w:r w:rsidR="001367B4" w:rsidRPr="00E0339C">
          <w:rPr>
            <w:rStyle w:val="Hyperlink"/>
          </w:rPr>
          <w:t>Mise à disposition de certains ouvrages ou parties d’ouvrages</w:t>
        </w:r>
        <w:r w:rsidR="001367B4" w:rsidRPr="00E0339C">
          <w:rPr>
            <w:webHidden/>
          </w:rPr>
          <w:tab/>
        </w:r>
        <w:r w:rsidR="001367B4" w:rsidRPr="00E0339C">
          <w:rPr>
            <w:webHidden/>
          </w:rPr>
          <w:fldChar w:fldCharType="begin"/>
        </w:r>
        <w:r w:rsidR="001367B4" w:rsidRPr="00E0339C">
          <w:rPr>
            <w:webHidden/>
          </w:rPr>
          <w:instrText xml:space="preserve"> PAGEREF _Toc489013793 \h </w:instrText>
        </w:r>
        <w:r w:rsidR="001367B4" w:rsidRPr="00E0339C">
          <w:rPr>
            <w:webHidden/>
          </w:rPr>
        </w:r>
        <w:r w:rsidR="001367B4" w:rsidRPr="00E0339C">
          <w:rPr>
            <w:webHidden/>
          </w:rPr>
          <w:fldChar w:fldCharType="separate"/>
        </w:r>
        <w:r w:rsidR="00C37F18">
          <w:rPr>
            <w:webHidden/>
          </w:rPr>
          <w:t>239</w:t>
        </w:r>
        <w:r w:rsidR="001367B4" w:rsidRPr="00E0339C">
          <w:rPr>
            <w:webHidden/>
          </w:rPr>
          <w:fldChar w:fldCharType="end"/>
        </w:r>
      </w:hyperlink>
    </w:p>
    <w:p w14:paraId="107EF9FB" w14:textId="5A214E07" w:rsidR="001367B4" w:rsidRPr="00E0339C" w:rsidRDefault="00357204">
      <w:pPr>
        <w:pStyle w:val="TOC2"/>
        <w:rPr>
          <w:rFonts w:asciiTheme="minorHAnsi" w:eastAsiaTheme="minorEastAsia" w:hAnsiTheme="minorHAnsi" w:cstheme="minorBidi"/>
          <w:sz w:val="22"/>
          <w:szCs w:val="22"/>
          <w:lang w:eastAsia="zh-TW"/>
        </w:rPr>
      </w:pPr>
      <w:hyperlink w:anchor="_Toc489013794" w:history="1">
        <w:r w:rsidR="001367B4" w:rsidRPr="00E0339C">
          <w:rPr>
            <w:rStyle w:val="Hyperlink"/>
          </w:rPr>
          <w:t>44.</w:t>
        </w:r>
        <w:r w:rsidR="001367B4" w:rsidRPr="00E0339C">
          <w:rPr>
            <w:rFonts w:asciiTheme="minorHAnsi" w:eastAsiaTheme="minorEastAsia" w:hAnsiTheme="minorHAnsi" w:cstheme="minorBidi"/>
            <w:sz w:val="22"/>
            <w:szCs w:val="22"/>
            <w:lang w:eastAsia="zh-TW"/>
          </w:rPr>
          <w:tab/>
        </w:r>
        <w:r w:rsidR="001367B4" w:rsidRPr="00E0339C">
          <w:rPr>
            <w:rStyle w:val="Hyperlink"/>
          </w:rPr>
          <w:t>Garanties contractuelles</w:t>
        </w:r>
        <w:r w:rsidR="001367B4" w:rsidRPr="00E0339C">
          <w:rPr>
            <w:webHidden/>
          </w:rPr>
          <w:tab/>
        </w:r>
        <w:r w:rsidR="001367B4" w:rsidRPr="00E0339C">
          <w:rPr>
            <w:webHidden/>
          </w:rPr>
          <w:fldChar w:fldCharType="begin"/>
        </w:r>
        <w:r w:rsidR="001367B4" w:rsidRPr="00E0339C">
          <w:rPr>
            <w:webHidden/>
          </w:rPr>
          <w:instrText xml:space="preserve"> PAGEREF _Toc489013794 \h </w:instrText>
        </w:r>
        <w:r w:rsidR="001367B4" w:rsidRPr="00E0339C">
          <w:rPr>
            <w:webHidden/>
          </w:rPr>
        </w:r>
        <w:r w:rsidR="001367B4" w:rsidRPr="00E0339C">
          <w:rPr>
            <w:webHidden/>
          </w:rPr>
          <w:fldChar w:fldCharType="separate"/>
        </w:r>
        <w:r w:rsidR="00C37F18">
          <w:rPr>
            <w:webHidden/>
          </w:rPr>
          <w:t>239</w:t>
        </w:r>
        <w:r w:rsidR="001367B4" w:rsidRPr="00E0339C">
          <w:rPr>
            <w:webHidden/>
          </w:rPr>
          <w:fldChar w:fldCharType="end"/>
        </w:r>
      </w:hyperlink>
    </w:p>
    <w:p w14:paraId="7248C44F" w14:textId="5AE3601A" w:rsidR="001367B4" w:rsidRPr="00E0339C" w:rsidRDefault="00357204">
      <w:pPr>
        <w:pStyle w:val="TOC2"/>
        <w:rPr>
          <w:rFonts w:asciiTheme="minorHAnsi" w:eastAsiaTheme="minorEastAsia" w:hAnsiTheme="minorHAnsi" w:cstheme="minorBidi"/>
          <w:sz w:val="22"/>
          <w:szCs w:val="22"/>
          <w:lang w:eastAsia="zh-TW"/>
        </w:rPr>
      </w:pPr>
      <w:hyperlink w:anchor="_Toc489013795" w:history="1">
        <w:r w:rsidR="001367B4" w:rsidRPr="00E0339C">
          <w:rPr>
            <w:rStyle w:val="Hyperlink"/>
          </w:rPr>
          <w:t>45.</w:t>
        </w:r>
        <w:r w:rsidR="001367B4" w:rsidRPr="00E0339C">
          <w:rPr>
            <w:rFonts w:asciiTheme="minorHAnsi" w:eastAsiaTheme="minorEastAsia" w:hAnsiTheme="minorHAnsi" w:cstheme="minorBidi"/>
            <w:sz w:val="22"/>
            <w:szCs w:val="22"/>
            <w:lang w:eastAsia="zh-TW"/>
          </w:rPr>
          <w:tab/>
        </w:r>
        <w:r w:rsidR="001367B4" w:rsidRPr="00E0339C">
          <w:rPr>
            <w:rStyle w:val="Hyperlink"/>
          </w:rPr>
          <w:t>Garantie légale</w:t>
        </w:r>
        <w:r w:rsidR="001367B4" w:rsidRPr="00E0339C">
          <w:rPr>
            <w:webHidden/>
          </w:rPr>
          <w:tab/>
        </w:r>
        <w:r w:rsidR="001367B4" w:rsidRPr="00E0339C">
          <w:rPr>
            <w:webHidden/>
          </w:rPr>
          <w:fldChar w:fldCharType="begin"/>
        </w:r>
        <w:r w:rsidR="001367B4" w:rsidRPr="00E0339C">
          <w:rPr>
            <w:webHidden/>
          </w:rPr>
          <w:instrText xml:space="preserve"> PAGEREF _Toc489013795 \h </w:instrText>
        </w:r>
        <w:r w:rsidR="001367B4" w:rsidRPr="00E0339C">
          <w:rPr>
            <w:webHidden/>
          </w:rPr>
        </w:r>
        <w:r w:rsidR="001367B4" w:rsidRPr="00E0339C">
          <w:rPr>
            <w:webHidden/>
          </w:rPr>
          <w:fldChar w:fldCharType="separate"/>
        </w:r>
        <w:r w:rsidR="00C37F18">
          <w:rPr>
            <w:webHidden/>
          </w:rPr>
          <w:t>240</w:t>
        </w:r>
        <w:r w:rsidR="001367B4" w:rsidRPr="00E0339C">
          <w:rPr>
            <w:webHidden/>
          </w:rPr>
          <w:fldChar w:fldCharType="end"/>
        </w:r>
      </w:hyperlink>
    </w:p>
    <w:p w14:paraId="6C9FF864" w14:textId="173BB68E" w:rsidR="001367B4" w:rsidRPr="00E0339C" w:rsidRDefault="00357204">
      <w:pPr>
        <w:pStyle w:val="TOC1"/>
        <w:rPr>
          <w:rFonts w:asciiTheme="minorHAnsi" w:eastAsiaTheme="minorEastAsia" w:hAnsiTheme="minorHAnsi" w:cstheme="minorBidi"/>
          <w:b w:val="0"/>
          <w:sz w:val="22"/>
          <w:szCs w:val="22"/>
          <w:lang w:eastAsia="zh-TW"/>
        </w:rPr>
      </w:pPr>
      <w:hyperlink w:anchor="_Toc489013796" w:history="1">
        <w:r w:rsidR="001367B4" w:rsidRPr="00E0339C">
          <w:rPr>
            <w:rStyle w:val="Hyperlink"/>
          </w:rPr>
          <w:t xml:space="preserve">F.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Résiliation du Marché - Interruption des Travaux</w:t>
        </w:r>
        <w:r w:rsidR="001367B4" w:rsidRPr="00E0339C">
          <w:rPr>
            <w:webHidden/>
          </w:rPr>
          <w:tab/>
        </w:r>
        <w:r w:rsidR="001367B4" w:rsidRPr="00E0339C">
          <w:rPr>
            <w:webHidden/>
          </w:rPr>
          <w:fldChar w:fldCharType="begin"/>
        </w:r>
        <w:r w:rsidR="001367B4" w:rsidRPr="00E0339C">
          <w:rPr>
            <w:webHidden/>
          </w:rPr>
          <w:instrText xml:space="preserve"> PAGEREF _Toc489013796 \h </w:instrText>
        </w:r>
        <w:r w:rsidR="001367B4" w:rsidRPr="00E0339C">
          <w:rPr>
            <w:webHidden/>
          </w:rPr>
        </w:r>
        <w:r w:rsidR="001367B4" w:rsidRPr="00E0339C">
          <w:rPr>
            <w:webHidden/>
          </w:rPr>
          <w:fldChar w:fldCharType="separate"/>
        </w:r>
        <w:r w:rsidR="00C37F18">
          <w:rPr>
            <w:webHidden/>
          </w:rPr>
          <w:t>240</w:t>
        </w:r>
        <w:r w:rsidR="001367B4" w:rsidRPr="00E0339C">
          <w:rPr>
            <w:webHidden/>
          </w:rPr>
          <w:fldChar w:fldCharType="end"/>
        </w:r>
      </w:hyperlink>
    </w:p>
    <w:p w14:paraId="50091188" w14:textId="0126F330" w:rsidR="001367B4" w:rsidRPr="00E0339C" w:rsidRDefault="00357204">
      <w:pPr>
        <w:pStyle w:val="TOC2"/>
        <w:rPr>
          <w:rFonts w:asciiTheme="minorHAnsi" w:eastAsiaTheme="minorEastAsia" w:hAnsiTheme="minorHAnsi" w:cstheme="minorBidi"/>
          <w:sz w:val="22"/>
          <w:szCs w:val="22"/>
          <w:lang w:eastAsia="zh-TW"/>
        </w:rPr>
      </w:pPr>
      <w:hyperlink w:anchor="_Toc489013797" w:history="1">
        <w:r w:rsidR="001367B4" w:rsidRPr="00E0339C">
          <w:rPr>
            <w:rStyle w:val="Hyperlink"/>
          </w:rPr>
          <w:t>46.</w:t>
        </w:r>
        <w:r w:rsidR="001367B4" w:rsidRPr="00E0339C">
          <w:rPr>
            <w:rFonts w:asciiTheme="minorHAnsi" w:eastAsiaTheme="minorEastAsia" w:hAnsiTheme="minorHAnsi" w:cstheme="minorBidi"/>
            <w:sz w:val="22"/>
            <w:szCs w:val="22"/>
            <w:lang w:eastAsia="zh-TW"/>
          </w:rPr>
          <w:tab/>
        </w:r>
        <w:r w:rsidR="001367B4" w:rsidRPr="00E0339C">
          <w:rPr>
            <w:rStyle w:val="Hyperlink"/>
          </w:rPr>
          <w:t>Résiliation du Marché</w:t>
        </w:r>
        <w:r w:rsidR="001367B4" w:rsidRPr="00E0339C">
          <w:rPr>
            <w:webHidden/>
          </w:rPr>
          <w:tab/>
        </w:r>
        <w:r w:rsidR="001367B4" w:rsidRPr="00E0339C">
          <w:rPr>
            <w:webHidden/>
          </w:rPr>
          <w:fldChar w:fldCharType="begin"/>
        </w:r>
        <w:r w:rsidR="001367B4" w:rsidRPr="00E0339C">
          <w:rPr>
            <w:webHidden/>
          </w:rPr>
          <w:instrText xml:space="preserve"> PAGEREF _Toc489013797 \h </w:instrText>
        </w:r>
        <w:r w:rsidR="001367B4" w:rsidRPr="00E0339C">
          <w:rPr>
            <w:webHidden/>
          </w:rPr>
        </w:r>
        <w:r w:rsidR="001367B4" w:rsidRPr="00E0339C">
          <w:rPr>
            <w:webHidden/>
          </w:rPr>
          <w:fldChar w:fldCharType="separate"/>
        </w:r>
        <w:r w:rsidR="00C37F18">
          <w:rPr>
            <w:webHidden/>
          </w:rPr>
          <w:t>241</w:t>
        </w:r>
        <w:r w:rsidR="001367B4" w:rsidRPr="00E0339C">
          <w:rPr>
            <w:webHidden/>
          </w:rPr>
          <w:fldChar w:fldCharType="end"/>
        </w:r>
      </w:hyperlink>
    </w:p>
    <w:p w14:paraId="06F27C54" w14:textId="5BD10BC4" w:rsidR="001367B4" w:rsidRPr="00E0339C" w:rsidRDefault="00357204">
      <w:pPr>
        <w:pStyle w:val="TOC2"/>
        <w:rPr>
          <w:rFonts w:asciiTheme="minorHAnsi" w:eastAsiaTheme="minorEastAsia" w:hAnsiTheme="minorHAnsi" w:cstheme="minorBidi"/>
          <w:sz w:val="22"/>
          <w:szCs w:val="22"/>
          <w:lang w:eastAsia="zh-TW"/>
        </w:rPr>
      </w:pPr>
      <w:hyperlink w:anchor="_Toc489013798" w:history="1">
        <w:r w:rsidR="001367B4" w:rsidRPr="00E0339C">
          <w:rPr>
            <w:rStyle w:val="Hyperlink"/>
          </w:rPr>
          <w:t>47.</w:t>
        </w:r>
        <w:r w:rsidR="001367B4" w:rsidRPr="00E0339C">
          <w:rPr>
            <w:rFonts w:asciiTheme="minorHAnsi" w:eastAsiaTheme="minorEastAsia" w:hAnsiTheme="minorHAnsi" w:cstheme="minorBidi"/>
            <w:sz w:val="22"/>
            <w:szCs w:val="22"/>
            <w:lang w:eastAsia="zh-TW"/>
          </w:rPr>
          <w:tab/>
        </w:r>
        <w:r w:rsidR="001367B4" w:rsidRPr="00E0339C">
          <w:rPr>
            <w:rStyle w:val="Hyperlink"/>
          </w:rPr>
          <w:t>Décès, incapacité, règlement judiciaire ou liquidation des biens de l’Entrepreneur</w:t>
        </w:r>
        <w:r w:rsidR="001367B4" w:rsidRPr="00E0339C">
          <w:rPr>
            <w:webHidden/>
          </w:rPr>
          <w:tab/>
        </w:r>
        <w:r w:rsidR="001367B4" w:rsidRPr="00E0339C">
          <w:rPr>
            <w:webHidden/>
          </w:rPr>
          <w:fldChar w:fldCharType="begin"/>
        </w:r>
        <w:r w:rsidR="001367B4" w:rsidRPr="00E0339C">
          <w:rPr>
            <w:webHidden/>
          </w:rPr>
          <w:instrText xml:space="preserve"> PAGEREF _Toc489013798 \h </w:instrText>
        </w:r>
        <w:r w:rsidR="001367B4" w:rsidRPr="00E0339C">
          <w:rPr>
            <w:webHidden/>
          </w:rPr>
        </w:r>
        <w:r w:rsidR="001367B4" w:rsidRPr="00E0339C">
          <w:rPr>
            <w:webHidden/>
          </w:rPr>
          <w:fldChar w:fldCharType="separate"/>
        </w:r>
        <w:r w:rsidR="00C37F18">
          <w:rPr>
            <w:webHidden/>
          </w:rPr>
          <w:t>242</w:t>
        </w:r>
        <w:r w:rsidR="001367B4" w:rsidRPr="00E0339C">
          <w:rPr>
            <w:webHidden/>
          </w:rPr>
          <w:fldChar w:fldCharType="end"/>
        </w:r>
      </w:hyperlink>
    </w:p>
    <w:p w14:paraId="1F9867E7" w14:textId="5C9B26C2" w:rsidR="001367B4" w:rsidRPr="00E0339C" w:rsidRDefault="00357204">
      <w:pPr>
        <w:pStyle w:val="TOC2"/>
        <w:rPr>
          <w:rFonts w:asciiTheme="minorHAnsi" w:eastAsiaTheme="minorEastAsia" w:hAnsiTheme="minorHAnsi" w:cstheme="minorBidi"/>
          <w:sz w:val="22"/>
          <w:szCs w:val="22"/>
          <w:lang w:eastAsia="zh-TW"/>
        </w:rPr>
      </w:pPr>
      <w:hyperlink w:anchor="_Toc489013799" w:history="1">
        <w:r w:rsidR="001367B4" w:rsidRPr="00E0339C">
          <w:rPr>
            <w:rStyle w:val="Hyperlink"/>
          </w:rPr>
          <w:t>48.</w:t>
        </w:r>
        <w:r w:rsidR="001367B4" w:rsidRPr="00E0339C">
          <w:rPr>
            <w:rFonts w:asciiTheme="minorHAnsi" w:eastAsiaTheme="minorEastAsia" w:hAnsiTheme="minorHAnsi" w:cstheme="minorBidi"/>
            <w:sz w:val="22"/>
            <w:szCs w:val="22"/>
            <w:lang w:eastAsia="zh-TW"/>
          </w:rPr>
          <w:tab/>
        </w:r>
        <w:r w:rsidR="001367B4" w:rsidRPr="00E0339C">
          <w:rPr>
            <w:rStyle w:val="Hyperlink"/>
          </w:rPr>
          <w:t>Ajournement des travaux</w:t>
        </w:r>
        <w:r w:rsidR="001367B4" w:rsidRPr="00E0339C">
          <w:rPr>
            <w:webHidden/>
          </w:rPr>
          <w:tab/>
        </w:r>
        <w:r w:rsidR="001367B4" w:rsidRPr="00E0339C">
          <w:rPr>
            <w:webHidden/>
          </w:rPr>
          <w:fldChar w:fldCharType="begin"/>
        </w:r>
        <w:r w:rsidR="001367B4" w:rsidRPr="00E0339C">
          <w:rPr>
            <w:webHidden/>
          </w:rPr>
          <w:instrText xml:space="preserve"> PAGEREF _Toc489013799 \h </w:instrText>
        </w:r>
        <w:r w:rsidR="001367B4" w:rsidRPr="00E0339C">
          <w:rPr>
            <w:webHidden/>
          </w:rPr>
        </w:r>
        <w:r w:rsidR="001367B4" w:rsidRPr="00E0339C">
          <w:rPr>
            <w:webHidden/>
          </w:rPr>
          <w:fldChar w:fldCharType="separate"/>
        </w:r>
        <w:r w:rsidR="00C37F18">
          <w:rPr>
            <w:webHidden/>
          </w:rPr>
          <w:t>242</w:t>
        </w:r>
        <w:r w:rsidR="001367B4" w:rsidRPr="00E0339C">
          <w:rPr>
            <w:webHidden/>
          </w:rPr>
          <w:fldChar w:fldCharType="end"/>
        </w:r>
      </w:hyperlink>
    </w:p>
    <w:p w14:paraId="34D6C40A" w14:textId="0672611F" w:rsidR="001367B4" w:rsidRPr="00E0339C" w:rsidRDefault="00357204">
      <w:pPr>
        <w:pStyle w:val="TOC1"/>
        <w:rPr>
          <w:rFonts w:asciiTheme="minorHAnsi" w:eastAsiaTheme="minorEastAsia" w:hAnsiTheme="minorHAnsi" w:cstheme="minorBidi"/>
          <w:b w:val="0"/>
          <w:sz w:val="22"/>
          <w:szCs w:val="22"/>
          <w:lang w:eastAsia="zh-TW"/>
        </w:rPr>
      </w:pPr>
      <w:hyperlink w:anchor="_Toc489013800" w:history="1">
        <w:r w:rsidR="001367B4" w:rsidRPr="00E0339C">
          <w:rPr>
            <w:rStyle w:val="Hyperlink"/>
          </w:rPr>
          <w:t xml:space="preserve">G. </w:t>
        </w:r>
        <w:r w:rsidR="001367B4" w:rsidRPr="00E0339C">
          <w:rPr>
            <w:rFonts w:asciiTheme="minorHAnsi" w:eastAsiaTheme="minorEastAsia" w:hAnsiTheme="minorHAnsi" w:cstheme="minorBidi"/>
            <w:b w:val="0"/>
            <w:sz w:val="22"/>
            <w:szCs w:val="22"/>
            <w:lang w:eastAsia="zh-TW"/>
          </w:rPr>
          <w:tab/>
        </w:r>
        <w:r w:rsidR="001367B4" w:rsidRPr="00E0339C">
          <w:rPr>
            <w:rStyle w:val="Hyperlink"/>
          </w:rPr>
          <w:t>Mesures coercitives - Règlement des différends  et des litiges - Entrée en vigueur</w:t>
        </w:r>
        <w:r w:rsidR="001367B4" w:rsidRPr="00E0339C">
          <w:rPr>
            <w:webHidden/>
          </w:rPr>
          <w:tab/>
        </w:r>
        <w:r w:rsidR="001367B4" w:rsidRPr="00E0339C">
          <w:rPr>
            <w:webHidden/>
          </w:rPr>
          <w:fldChar w:fldCharType="begin"/>
        </w:r>
        <w:r w:rsidR="001367B4" w:rsidRPr="00E0339C">
          <w:rPr>
            <w:webHidden/>
          </w:rPr>
          <w:instrText xml:space="preserve"> PAGEREF _Toc489013800 \h </w:instrText>
        </w:r>
        <w:r w:rsidR="001367B4" w:rsidRPr="00E0339C">
          <w:rPr>
            <w:webHidden/>
          </w:rPr>
        </w:r>
        <w:r w:rsidR="001367B4" w:rsidRPr="00E0339C">
          <w:rPr>
            <w:webHidden/>
          </w:rPr>
          <w:fldChar w:fldCharType="separate"/>
        </w:r>
        <w:r w:rsidR="00C37F18">
          <w:rPr>
            <w:webHidden/>
          </w:rPr>
          <w:t>244</w:t>
        </w:r>
        <w:r w:rsidR="001367B4" w:rsidRPr="00E0339C">
          <w:rPr>
            <w:webHidden/>
          </w:rPr>
          <w:fldChar w:fldCharType="end"/>
        </w:r>
      </w:hyperlink>
    </w:p>
    <w:p w14:paraId="2E2B732C" w14:textId="49EF766C" w:rsidR="001367B4" w:rsidRPr="00E0339C" w:rsidRDefault="00357204">
      <w:pPr>
        <w:pStyle w:val="TOC2"/>
        <w:rPr>
          <w:rFonts w:asciiTheme="minorHAnsi" w:eastAsiaTheme="minorEastAsia" w:hAnsiTheme="minorHAnsi" w:cstheme="minorBidi"/>
          <w:sz w:val="22"/>
          <w:szCs w:val="22"/>
          <w:lang w:eastAsia="zh-TW"/>
        </w:rPr>
      </w:pPr>
      <w:hyperlink w:anchor="_Toc489013801" w:history="1">
        <w:r w:rsidR="001367B4" w:rsidRPr="00E0339C">
          <w:rPr>
            <w:rStyle w:val="Hyperlink"/>
          </w:rPr>
          <w:t>49.</w:t>
        </w:r>
        <w:r w:rsidR="001367B4" w:rsidRPr="00E0339C">
          <w:rPr>
            <w:rFonts w:asciiTheme="minorHAnsi" w:eastAsiaTheme="minorEastAsia" w:hAnsiTheme="minorHAnsi" w:cstheme="minorBidi"/>
            <w:sz w:val="22"/>
            <w:szCs w:val="22"/>
            <w:lang w:eastAsia="zh-TW"/>
          </w:rPr>
          <w:tab/>
        </w:r>
        <w:r w:rsidR="001367B4" w:rsidRPr="00E0339C">
          <w:rPr>
            <w:rStyle w:val="Hyperlink"/>
          </w:rPr>
          <w:t>Mesures coercitives</w:t>
        </w:r>
        <w:r w:rsidR="001367B4" w:rsidRPr="00E0339C">
          <w:rPr>
            <w:webHidden/>
          </w:rPr>
          <w:tab/>
        </w:r>
        <w:r w:rsidR="001367B4" w:rsidRPr="00E0339C">
          <w:rPr>
            <w:webHidden/>
          </w:rPr>
          <w:fldChar w:fldCharType="begin"/>
        </w:r>
        <w:r w:rsidR="001367B4" w:rsidRPr="00E0339C">
          <w:rPr>
            <w:webHidden/>
          </w:rPr>
          <w:instrText xml:space="preserve"> PAGEREF _Toc489013801 \h </w:instrText>
        </w:r>
        <w:r w:rsidR="001367B4" w:rsidRPr="00E0339C">
          <w:rPr>
            <w:webHidden/>
          </w:rPr>
        </w:r>
        <w:r w:rsidR="001367B4" w:rsidRPr="00E0339C">
          <w:rPr>
            <w:webHidden/>
          </w:rPr>
          <w:fldChar w:fldCharType="separate"/>
        </w:r>
        <w:r w:rsidR="00C37F18">
          <w:rPr>
            <w:webHidden/>
          </w:rPr>
          <w:t>244</w:t>
        </w:r>
        <w:r w:rsidR="001367B4" w:rsidRPr="00E0339C">
          <w:rPr>
            <w:webHidden/>
          </w:rPr>
          <w:fldChar w:fldCharType="end"/>
        </w:r>
      </w:hyperlink>
    </w:p>
    <w:p w14:paraId="53EE3A05" w14:textId="1348B887" w:rsidR="001367B4" w:rsidRDefault="00357204">
      <w:pPr>
        <w:pStyle w:val="TOC2"/>
      </w:pPr>
      <w:hyperlink w:anchor="_Toc489013802" w:history="1">
        <w:r w:rsidR="001367B4" w:rsidRPr="00E0339C">
          <w:rPr>
            <w:rStyle w:val="Hyperlink"/>
          </w:rPr>
          <w:t>50.</w:t>
        </w:r>
        <w:r w:rsidR="001367B4" w:rsidRPr="00E0339C">
          <w:rPr>
            <w:rFonts w:asciiTheme="minorHAnsi" w:eastAsiaTheme="minorEastAsia" w:hAnsiTheme="minorHAnsi" w:cstheme="minorBidi"/>
            <w:sz w:val="22"/>
            <w:szCs w:val="22"/>
            <w:lang w:eastAsia="zh-TW"/>
          </w:rPr>
          <w:tab/>
        </w:r>
        <w:r w:rsidR="001367B4" w:rsidRPr="00E0339C">
          <w:rPr>
            <w:rStyle w:val="Hyperlink"/>
          </w:rPr>
          <w:t>Règlement des différends et des litiges</w:t>
        </w:r>
        <w:r w:rsidR="001367B4" w:rsidRPr="00E0339C">
          <w:rPr>
            <w:webHidden/>
          </w:rPr>
          <w:tab/>
        </w:r>
        <w:r w:rsidR="001367B4" w:rsidRPr="00E0339C">
          <w:rPr>
            <w:webHidden/>
          </w:rPr>
          <w:fldChar w:fldCharType="begin"/>
        </w:r>
        <w:r w:rsidR="001367B4" w:rsidRPr="00E0339C">
          <w:rPr>
            <w:webHidden/>
          </w:rPr>
          <w:instrText xml:space="preserve"> PAGEREF _Toc489013802 \h </w:instrText>
        </w:r>
        <w:r w:rsidR="001367B4" w:rsidRPr="00E0339C">
          <w:rPr>
            <w:webHidden/>
          </w:rPr>
        </w:r>
        <w:r w:rsidR="001367B4" w:rsidRPr="00E0339C">
          <w:rPr>
            <w:webHidden/>
          </w:rPr>
          <w:fldChar w:fldCharType="separate"/>
        </w:r>
        <w:r w:rsidR="00C37F18">
          <w:rPr>
            <w:webHidden/>
          </w:rPr>
          <w:t>245</w:t>
        </w:r>
        <w:r w:rsidR="001367B4" w:rsidRPr="00E0339C">
          <w:rPr>
            <w:webHidden/>
          </w:rPr>
          <w:fldChar w:fldCharType="end"/>
        </w:r>
      </w:hyperlink>
    </w:p>
    <w:p w14:paraId="26F7104C" w14:textId="1CB35149" w:rsidR="00752B07" w:rsidRDefault="00752B07" w:rsidP="00193C72">
      <w:pPr>
        <w:spacing w:after="0"/>
        <w:ind w:firstLine="144"/>
        <w:rPr>
          <w:rFonts w:eastAsiaTheme="minorEastAsia"/>
          <w:noProof/>
        </w:rPr>
      </w:pPr>
      <w:r>
        <w:rPr>
          <w:rFonts w:eastAsiaTheme="minorEastAsia"/>
          <w:noProof/>
        </w:rPr>
        <w:t>51.  Référés EAS et/ou HS ……………………………………………………………..2</w:t>
      </w:r>
      <w:r w:rsidR="00907C94">
        <w:rPr>
          <w:rFonts w:eastAsiaTheme="minorEastAsia"/>
          <w:noProof/>
        </w:rPr>
        <w:t>5</w:t>
      </w:r>
      <w:r w:rsidR="0059499B">
        <w:rPr>
          <w:rFonts w:eastAsiaTheme="minorEastAsia"/>
          <w:noProof/>
        </w:rPr>
        <w:t>0</w:t>
      </w:r>
    </w:p>
    <w:p w14:paraId="23D6AEB7" w14:textId="6104C3DE" w:rsidR="00752B07" w:rsidRDefault="00752B07" w:rsidP="00193C72">
      <w:pPr>
        <w:spacing w:after="0"/>
        <w:ind w:firstLine="144"/>
        <w:rPr>
          <w:rFonts w:eastAsiaTheme="minorEastAsia"/>
          <w:noProof/>
        </w:rPr>
      </w:pPr>
      <w:r>
        <w:rPr>
          <w:rFonts w:eastAsiaTheme="minorEastAsia"/>
          <w:noProof/>
        </w:rPr>
        <w:t>52.  Dissatisfaction avec la décision du CPRD sur les référés EAS/HS ………………2</w:t>
      </w:r>
      <w:r w:rsidR="00907C94">
        <w:rPr>
          <w:rFonts w:eastAsiaTheme="minorEastAsia"/>
          <w:noProof/>
        </w:rPr>
        <w:t>5</w:t>
      </w:r>
      <w:r w:rsidR="0059499B">
        <w:rPr>
          <w:rFonts w:eastAsiaTheme="minorEastAsia"/>
          <w:noProof/>
        </w:rPr>
        <w:t>1</w:t>
      </w:r>
    </w:p>
    <w:p w14:paraId="6875DAB1" w14:textId="148323BB" w:rsidR="00752B07" w:rsidRPr="00193C72" w:rsidRDefault="00752B07" w:rsidP="00193C72">
      <w:pPr>
        <w:spacing w:after="0"/>
        <w:ind w:firstLine="144"/>
        <w:rPr>
          <w:rFonts w:eastAsiaTheme="minorEastAsia"/>
          <w:noProof/>
        </w:rPr>
      </w:pPr>
      <w:r>
        <w:rPr>
          <w:rFonts w:eastAsiaTheme="minorEastAsia"/>
          <w:noProof/>
        </w:rPr>
        <w:t>53.  Disqualification par la Banque de l'Entrepreneur et/ou son/es sous-traitant/s……..2</w:t>
      </w:r>
      <w:r w:rsidR="00907C94">
        <w:rPr>
          <w:rFonts w:eastAsiaTheme="minorEastAsia"/>
          <w:noProof/>
        </w:rPr>
        <w:t>5</w:t>
      </w:r>
      <w:r w:rsidR="0059499B">
        <w:rPr>
          <w:rFonts w:eastAsiaTheme="minorEastAsia"/>
          <w:noProof/>
        </w:rPr>
        <w:t>1</w:t>
      </w:r>
    </w:p>
    <w:p w14:paraId="7534C641" w14:textId="5766D557" w:rsidR="001367B4" w:rsidRPr="00E0339C" w:rsidRDefault="00357204">
      <w:pPr>
        <w:pStyle w:val="TOC2"/>
        <w:rPr>
          <w:rFonts w:asciiTheme="minorHAnsi" w:eastAsiaTheme="minorEastAsia" w:hAnsiTheme="minorHAnsi" w:cstheme="minorBidi"/>
          <w:sz w:val="22"/>
          <w:szCs w:val="22"/>
          <w:lang w:eastAsia="zh-TW"/>
        </w:rPr>
      </w:pPr>
      <w:hyperlink w:anchor="_Toc489013803" w:history="1">
        <w:r w:rsidR="001367B4" w:rsidRPr="00E0339C">
          <w:rPr>
            <w:rStyle w:val="Hyperlink"/>
          </w:rPr>
          <w:t>5</w:t>
        </w:r>
        <w:r w:rsidR="00752B07">
          <w:rPr>
            <w:rStyle w:val="Hyperlink"/>
          </w:rPr>
          <w:t>4</w:t>
        </w:r>
        <w:r w:rsidR="001367B4" w:rsidRPr="00E0339C">
          <w:rPr>
            <w:rStyle w:val="Hyperlink"/>
          </w:rPr>
          <w:t>.</w:t>
        </w:r>
        <w:r w:rsidR="00762365">
          <w:rPr>
            <w:rStyle w:val="Hyperlink"/>
          </w:rPr>
          <w:t xml:space="preserve">  </w:t>
        </w:r>
        <w:r w:rsidR="001367B4" w:rsidRPr="00E0339C">
          <w:rPr>
            <w:rStyle w:val="Hyperlink"/>
          </w:rPr>
          <w:t>Droit applicable et changement dans la réglementation</w:t>
        </w:r>
        <w:r w:rsidR="001367B4" w:rsidRPr="00E0339C">
          <w:rPr>
            <w:webHidden/>
          </w:rPr>
          <w:tab/>
        </w:r>
        <w:r w:rsidR="001367B4" w:rsidRPr="00E0339C">
          <w:rPr>
            <w:webHidden/>
          </w:rPr>
          <w:fldChar w:fldCharType="begin"/>
        </w:r>
        <w:r w:rsidR="001367B4" w:rsidRPr="00E0339C">
          <w:rPr>
            <w:webHidden/>
          </w:rPr>
          <w:instrText xml:space="preserve"> PAGEREF _Toc489013803 \h </w:instrText>
        </w:r>
        <w:r w:rsidR="001367B4" w:rsidRPr="00E0339C">
          <w:rPr>
            <w:webHidden/>
          </w:rPr>
        </w:r>
        <w:r w:rsidR="001367B4" w:rsidRPr="00E0339C">
          <w:rPr>
            <w:webHidden/>
          </w:rPr>
          <w:fldChar w:fldCharType="separate"/>
        </w:r>
        <w:r w:rsidR="00C37F18">
          <w:rPr>
            <w:webHidden/>
          </w:rPr>
          <w:t>252</w:t>
        </w:r>
        <w:r w:rsidR="001367B4" w:rsidRPr="00E0339C">
          <w:rPr>
            <w:webHidden/>
          </w:rPr>
          <w:fldChar w:fldCharType="end"/>
        </w:r>
      </w:hyperlink>
    </w:p>
    <w:p w14:paraId="04A68FCC" w14:textId="0CAA0496" w:rsidR="001367B4" w:rsidRPr="00E0339C" w:rsidRDefault="00357204">
      <w:pPr>
        <w:pStyle w:val="TOC2"/>
        <w:rPr>
          <w:rFonts w:asciiTheme="minorHAnsi" w:eastAsiaTheme="minorEastAsia" w:hAnsiTheme="minorHAnsi" w:cstheme="minorBidi"/>
          <w:sz w:val="22"/>
          <w:szCs w:val="22"/>
          <w:lang w:eastAsia="zh-TW"/>
        </w:rPr>
      </w:pPr>
      <w:hyperlink w:anchor="_Toc489013804" w:history="1">
        <w:r w:rsidR="001367B4" w:rsidRPr="00E0339C">
          <w:rPr>
            <w:rStyle w:val="Hyperlink"/>
          </w:rPr>
          <w:t>5</w:t>
        </w:r>
        <w:r w:rsidR="00752B07">
          <w:rPr>
            <w:rStyle w:val="Hyperlink"/>
          </w:rPr>
          <w:t>5</w:t>
        </w:r>
        <w:r w:rsidR="001367B4" w:rsidRPr="00E0339C">
          <w:rPr>
            <w:rStyle w:val="Hyperlink"/>
          </w:rPr>
          <w:t>.</w:t>
        </w:r>
        <w:r w:rsidR="00762365">
          <w:rPr>
            <w:rStyle w:val="Hyperlink"/>
          </w:rPr>
          <w:t xml:space="preserve">  </w:t>
        </w:r>
        <w:r w:rsidR="001367B4" w:rsidRPr="00E0339C">
          <w:rPr>
            <w:rStyle w:val="Hyperlink"/>
          </w:rPr>
          <w:t>Entrée en vigueur du Marché</w:t>
        </w:r>
        <w:r w:rsidR="001367B4" w:rsidRPr="00E0339C">
          <w:rPr>
            <w:webHidden/>
          </w:rPr>
          <w:tab/>
        </w:r>
        <w:r w:rsidR="001367B4" w:rsidRPr="00E0339C">
          <w:rPr>
            <w:webHidden/>
          </w:rPr>
          <w:fldChar w:fldCharType="begin"/>
        </w:r>
        <w:r w:rsidR="001367B4" w:rsidRPr="00E0339C">
          <w:rPr>
            <w:webHidden/>
          </w:rPr>
          <w:instrText xml:space="preserve"> PAGEREF _Toc489013804 \h </w:instrText>
        </w:r>
        <w:r w:rsidR="001367B4" w:rsidRPr="00E0339C">
          <w:rPr>
            <w:webHidden/>
          </w:rPr>
        </w:r>
        <w:r w:rsidR="001367B4" w:rsidRPr="00E0339C">
          <w:rPr>
            <w:webHidden/>
          </w:rPr>
          <w:fldChar w:fldCharType="separate"/>
        </w:r>
        <w:r w:rsidR="00C37F18">
          <w:rPr>
            <w:webHidden/>
          </w:rPr>
          <w:t>252</w:t>
        </w:r>
        <w:r w:rsidR="001367B4" w:rsidRPr="00E0339C">
          <w:rPr>
            <w:webHidden/>
          </w:rPr>
          <w:fldChar w:fldCharType="end"/>
        </w:r>
      </w:hyperlink>
    </w:p>
    <w:p w14:paraId="37DFB0C8" w14:textId="2D8A6575"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37" w:name="_Toc348175933"/>
      <w:bookmarkStart w:id="538"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37"/>
    <w:bookmarkEnd w:id="538"/>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2B1BC0">
            <w:pPr>
              <w:pStyle w:val="Sec8head1"/>
            </w:pPr>
            <w:bookmarkStart w:id="539" w:name="_Toc489013746"/>
            <w:r w:rsidRPr="00E0339C">
              <w:t xml:space="preserve">A. </w:t>
            </w:r>
            <w:r w:rsidRPr="00E0339C">
              <w:tab/>
              <w:t>Généralités</w:t>
            </w:r>
            <w:bookmarkEnd w:id="539"/>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43CB2E59" w:rsidR="00AB1719" w:rsidRPr="00851BFD" w:rsidRDefault="0052483F" w:rsidP="00E20692">
            <w:pPr>
              <w:pStyle w:val="Sec8head2"/>
              <w:numPr>
                <w:ilvl w:val="0"/>
                <w:numId w:val="61"/>
              </w:numPr>
              <w:spacing w:before="120" w:after="120"/>
              <w:jc w:val="left"/>
              <w:rPr>
                <w:b/>
                <w:bCs w:val="0"/>
              </w:rPr>
            </w:pPr>
            <w:bookmarkStart w:id="540" w:name="_Toc348175934"/>
            <w:bookmarkStart w:id="541" w:name="_Toc327539546"/>
            <w:bookmarkStart w:id="542" w:name="_Toc489013747"/>
            <w:r w:rsidRPr="00851BFD">
              <w:rPr>
                <w:b/>
                <w:bCs w:val="0"/>
              </w:rPr>
              <w:t>Champ d’application</w:t>
            </w:r>
            <w:bookmarkEnd w:id="540"/>
            <w:bookmarkEnd w:id="541"/>
            <w:bookmarkEnd w:id="542"/>
          </w:p>
        </w:tc>
        <w:tc>
          <w:tcPr>
            <w:tcW w:w="6544" w:type="dxa"/>
            <w:gridSpan w:val="2"/>
            <w:tcBorders>
              <w:top w:val="nil"/>
              <w:left w:val="nil"/>
              <w:bottom w:val="nil"/>
              <w:right w:val="nil"/>
            </w:tcBorders>
            <w:tcMar>
              <w:top w:w="57" w:type="dxa"/>
              <w:left w:w="57" w:type="dxa"/>
              <w:bottom w:w="57" w:type="dxa"/>
              <w:right w:w="57" w:type="dxa"/>
            </w:tcMar>
          </w:tcPr>
          <w:p w14:paraId="6B8B761C" w14:textId="677794B7" w:rsidR="0052483F" w:rsidRPr="000503A9" w:rsidRDefault="0052483F" w:rsidP="002B1BC0">
            <w:pPr>
              <w:pStyle w:val="Sec8head2"/>
              <w:spacing w:before="120" w:after="120"/>
              <w:ind w:left="490" w:hanging="522"/>
            </w:pPr>
            <w:r w:rsidRPr="000503A9">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2B1BC0">
            <w:pPr>
              <w:spacing w:before="120" w:after="120"/>
              <w:ind w:left="490" w:right="84" w:firstLine="4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B238610" w:rsidR="000A450A" w:rsidRPr="00851BFD" w:rsidRDefault="000A450A" w:rsidP="00E20692">
            <w:pPr>
              <w:pStyle w:val="Sec8head2"/>
              <w:numPr>
                <w:ilvl w:val="0"/>
                <w:numId w:val="61"/>
              </w:numPr>
              <w:spacing w:before="120" w:after="120"/>
              <w:jc w:val="left"/>
              <w:rPr>
                <w:b/>
                <w:bCs w:val="0"/>
              </w:rPr>
            </w:pPr>
            <w:bookmarkStart w:id="543" w:name="_Toc348175935"/>
            <w:bookmarkStart w:id="544" w:name="_Toc327539547"/>
            <w:bookmarkStart w:id="545" w:name="_Toc489013748"/>
            <w:r w:rsidRPr="00851BFD">
              <w:rPr>
                <w:b/>
                <w:bCs w:val="0"/>
              </w:rPr>
              <w:t>Définitions, interprétation</w:t>
            </w:r>
            <w:bookmarkEnd w:id="543"/>
            <w:bookmarkEnd w:id="544"/>
            <w:bookmarkEnd w:id="545"/>
          </w:p>
        </w:tc>
        <w:tc>
          <w:tcPr>
            <w:tcW w:w="6544" w:type="dxa"/>
            <w:gridSpan w:val="2"/>
            <w:tcBorders>
              <w:top w:val="nil"/>
              <w:left w:val="nil"/>
              <w:bottom w:val="nil"/>
              <w:right w:val="nil"/>
            </w:tcBorders>
            <w:tcMar>
              <w:top w:w="57" w:type="dxa"/>
              <w:left w:w="57" w:type="dxa"/>
              <w:bottom w:w="57" w:type="dxa"/>
              <w:right w:w="57" w:type="dxa"/>
            </w:tcMar>
          </w:tcPr>
          <w:p w14:paraId="4B5A50FA" w14:textId="3FFD3883" w:rsidR="000A450A" w:rsidRPr="00E0339C" w:rsidRDefault="000A450A" w:rsidP="002B1BC0">
            <w:pPr>
              <w:pStyle w:val="Sec8head2"/>
              <w:spacing w:before="120" w:after="120"/>
              <w:ind w:left="490" w:hanging="522"/>
              <w:rPr>
                <w:b/>
              </w:rPr>
            </w:pPr>
            <w:r w:rsidRPr="00E0339C">
              <w:t xml:space="preserve">Définitions </w:t>
            </w:r>
          </w:p>
          <w:p w14:paraId="62E174D0" w14:textId="40E59058" w:rsidR="000A450A" w:rsidRPr="00E0339C" w:rsidRDefault="000A450A" w:rsidP="002B1BC0">
            <w:pPr>
              <w:tabs>
                <w:tab w:val="left" w:pos="540"/>
              </w:tabs>
              <w:spacing w:before="120" w:after="120"/>
              <w:ind w:left="540" w:right="84" w:firstLine="40"/>
            </w:pPr>
            <w:r w:rsidRPr="00E0339C">
              <w:t>Au sens du présent document</w:t>
            </w:r>
            <w:r w:rsidR="005B69F3" w:rsidRPr="00E0339C">
              <w:t> :</w:t>
            </w:r>
          </w:p>
          <w:p w14:paraId="69C77A45" w14:textId="77777777" w:rsidR="00164839" w:rsidRDefault="00164839" w:rsidP="002B1BC0">
            <w:pPr>
              <w:tabs>
                <w:tab w:val="left" w:pos="540"/>
              </w:tabs>
              <w:spacing w:before="120" w:after="120"/>
              <w:ind w:left="540" w:right="84" w:firstLine="40"/>
            </w:pPr>
            <w:r w:rsidRPr="00B86F65">
              <w:t>« Article » désigne un article du Cahier des Clauses administratives générales.</w:t>
            </w:r>
          </w:p>
          <w:p w14:paraId="60498E92" w14:textId="77777777" w:rsidR="00164839" w:rsidRDefault="00164839" w:rsidP="002B1BC0">
            <w:pPr>
              <w:tabs>
                <w:tab w:val="left" w:pos="540"/>
              </w:tabs>
              <w:spacing w:before="120" w:after="120"/>
              <w:ind w:left="540" w:right="84" w:hanging="2"/>
            </w:pPr>
            <w:r w:rsidRPr="00E0339C">
              <w:t>« La Banque » désigne l’institution financière multilatérale, visée au Cahier des Clauses Administratives Particulières</w:t>
            </w:r>
            <w:r>
              <w:t xml:space="preserve"> (</w:t>
            </w:r>
            <w:r w:rsidRPr="001A15A2">
              <w:rPr>
                <w:b/>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2B1BC0">
            <w:pPr>
              <w:tabs>
                <w:tab w:val="left" w:pos="540"/>
              </w:tabs>
              <w:spacing w:before="120" w:after="120"/>
              <w:ind w:left="540" w:right="84" w:hanging="2"/>
            </w:pPr>
            <w:r w:rsidRPr="00164839">
              <w:t>« Cahier des Clauses administratives générales » ou « CCAG » désigne le présent cahier des clauses administratives générales.</w:t>
            </w:r>
          </w:p>
          <w:p w14:paraId="66DE7C41" w14:textId="77777777" w:rsidR="00164839" w:rsidRPr="00E0339C" w:rsidRDefault="00164839" w:rsidP="002B1BC0">
            <w:pPr>
              <w:tabs>
                <w:tab w:val="left" w:pos="540"/>
              </w:tabs>
              <w:spacing w:before="120" w:after="120"/>
              <w:ind w:left="540" w:right="84" w:hanging="2"/>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55AA06D6" w:rsidR="00164839" w:rsidRPr="00E0339C" w:rsidRDefault="00164839" w:rsidP="002B1BC0">
            <w:pPr>
              <w:tabs>
                <w:tab w:val="left" w:pos="1080"/>
              </w:tabs>
              <w:spacing w:before="120" w:after="120"/>
              <w:ind w:left="1080" w:right="84" w:hanging="540"/>
            </w:pPr>
            <w:r w:rsidRPr="00E0339C">
              <w:t>(a)</w:t>
            </w:r>
            <w:r w:rsidRPr="00E0339C">
              <w:tab/>
              <w:t>les modifications au CCAG</w:t>
            </w:r>
            <w:r>
              <w:t>; et</w:t>
            </w:r>
            <w:r w:rsidRPr="00E0339C">
              <w:t> </w:t>
            </w:r>
          </w:p>
          <w:p w14:paraId="5CA6E95F" w14:textId="77777777" w:rsidR="00164839" w:rsidRPr="00E0339C" w:rsidRDefault="00164839" w:rsidP="002B1BC0">
            <w:pPr>
              <w:tabs>
                <w:tab w:val="left" w:pos="1080"/>
              </w:tabs>
              <w:spacing w:before="120" w:after="120"/>
              <w:ind w:left="1080" w:right="84" w:hanging="540"/>
            </w:pPr>
            <w:r w:rsidRPr="00E0339C">
              <w:t>(b)</w:t>
            </w:r>
            <w:r w:rsidRPr="00E0339C">
              <w:tab/>
              <w:t>les dispositions contractuelles spécifiques à chaque Marché.</w:t>
            </w:r>
          </w:p>
          <w:p w14:paraId="27463DFA" w14:textId="77777777" w:rsidR="00164839" w:rsidRPr="00E0339C" w:rsidRDefault="00164839" w:rsidP="002B1BC0">
            <w:pPr>
              <w:tabs>
                <w:tab w:val="left" w:pos="540"/>
              </w:tabs>
              <w:spacing w:before="120" w:after="120"/>
              <w:ind w:left="540" w:right="84" w:firstLine="40"/>
            </w:pPr>
            <w:r w:rsidRPr="00E0339C">
              <w:t xml:space="preserve">« Chef de Projet » désigne le représentant légal du Maître </w:t>
            </w:r>
            <w:r>
              <w:t>d</w:t>
            </w:r>
            <w:r w:rsidRPr="00E0339C">
              <w:t>’Ouvrage au cours de l’exécution du Marché.</w:t>
            </w:r>
          </w:p>
          <w:p w14:paraId="1151D099" w14:textId="7BCA858B" w:rsidR="005471BF" w:rsidRDefault="005471BF" w:rsidP="002B1BC0">
            <w:pPr>
              <w:spacing w:before="120" w:after="120"/>
              <w:ind w:left="540" w:right="84" w:hanging="2"/>
            </w:pPr>
            <w:r w:rsidRPr="00E0339C">
              <w:t xml:space="preserve"> « C</w:t>
            </w:r>
            <w:r>
              <w:t xml:space="preserve">omité de </w:t>
            </w:r>
            <w:r w:rsidR="00E96D3D">
              <w:rPr>
                <w:lang w:eastAsia="en-US"/>
              </w:rPr>
              <w:t xml:space="preserve">Prévention et de </w:t>
            </w:r>
            <w:r>
              <w:t>Règlement des Différends</w:t>
            </w:r>
            <w:r w:rsidRPr="00E0339C">
              <w:t xml:space="preserve"> » </w:t>
            </w:r>
            <w:r w:rsidR="009C5234">
              <w:t xml:space="preserve">« (CPRD) »: </w:t>
            </w:r>
            <w:r w:rsidRPr="00E0339C">
              <w:t xml:space="preserve">désigne la personne </w:t>
            </w:r>
            <w:r>
              <w:t xml:space="preserve">ou le groupe de trois personnes </w:t>
            </w:r>
            <w:r w:rsidRPr="00E0339C">
              <w:t xml:space="preserve">nommé conjointement par le Maître </w:t>
            </w:r>
            <w:r>
              <w:t>d</w:t>
            </w:r>
            <w:r w:rsidRPr="00E0339C">
              <w:t xml:space="preserve">’Ouvrage et l’Entrepreneur pour exercer les fonctions décrites à l’Article 50. </w:t>
            </w:r>
          </w:p>
          <w:p w14:paraId="1F5DE636" w14:textId="0ABC3B7A" w:rsidR="00164839" w:rsidRPr="00B86F65" w:rsidRDefault="005471BF" w:rsidP="002B1BC0">
            <w:pPr>
              <w:tabs>
                <w:tab w:val="left" w:pos="540"/>
              </w:tabs>
              <w:spacing w:before="120" w:after="120"/>
              <w:ind w:left="540" w:right="84" w:firstLine="40"/>
            </w:pPr>
            <w:r w:rsidRPr="00164839">
              <w:t xml:space="preserve"> </w:t>
            </w:r>
            <w:r w:rsidR="00164839" w:rsidRPr="00B86F65">
              <w:t>« Date de Commencement » a le sens donné à ce terme à l’Article 19.1.</w:t>
            </w:r>
          </w:p>
          <w:p w14:paraId="7C97CE9E" w14:textId="705565E7" w:rsidR="00164839" w:rsidRDefault="00164839" w:rsidP="002B1BC0">
            <w:pPr>
              <w:tabs>
                <w:tab w:val="left" w:pos="540"/>
              </w:tabs>
              <w:spacing w:before="120" w:after="120"/>
              <w:ind w:left="540" w:right="84" w:firstLine="40"/>
            </w:pPr>
            <w:r w:rsidRPr="00B86F65">
              <w:t>« Date de Référence » désigne la date qui précède de trente (30) jours la date limite de remise de l’offre.</w:t>
            </w:r>
          </w:p>
          <w:p w14:paraId="72EF457C" w14:textId="488E3FFA" w:rsidR="00164839" w:rsidRPr="00164839" w:rsidRDefault="00164839" w:rsidP="002B1BC0">
            <w:pPr>
              <w:tabs>
                <w:tab w:val="left" w:pos="540"/>
              </w:tabs>
              <w:spacing w:before="120" w:after="120"/>
              <w:ind w:left="540" w:right="84" w:firstLine="40"/>
            </w:pPr>
            <w:r w:rsidRPr="00E0339C">
              <w:t xml:space="preserve">« L’Entrepreneur » désigne la personne morale dont l’offre a été acceptée par le Maître </w:t>
            </w:r>
            <w:r>
              <w:t>d</w:t>
            </w:r>
            <w:r w:rsidRPr="00E0339C">
              <w:t>’Ouvrage.</w:t>
            </w:r>
          </w:p>
          <w:p w14:paraId="66936D98" w14:textId="14394499" w:rsidR="000A450A" w:rsidRPr="00E0339C" w:rsidRDefault="005471BF" w:rsidP="002B1BC0">
            <w:pPr>
              <w:tabs>
                <w:tab w:val="left" w:pos="540"/>
              </w:tabs>
              <w:spacing w:before="120" w:after="120"/>
              <w:ind w:left="540" w:right="84" w:firstLine="40"/>
            </w:pPr>
            <w:r w:rsidRPr="00E0339C" w:rsidDel="005471BF">
              <w:t xml:space="preserve"> </w:t>
            </w:r>
            <w:r w:rsidR="001367B4" w:rsidRPr="00E0339C">
              <w:t>« </w:t>
            </w:r>
            <w:r w:rsidR="000A450A" w:rsidRPr="00E0339C">
              <w:t xml:space="preserve">Maître </w:t>
            </w:r>
            <w:r w:rsidR="001A0797">
              <w:t>d</w:t>
            </w:r>
            <w:r w:rsidR="000A450A" w:rsidRPr="00E0339C">
              <w:t>’Ouvrage</w:t>
            </w:r>
            <w:r w:rsidR="001367B4" w:rsidRPr="00E0339C">
              <w:t> »</w:t>
            </w:r>
            <w:r w:rsidR="000A450A" w:rsidRPr="00E0339C">
              <w:t xml:space="preserve"> désigne la division administrative, l’entité ou la personne morale pour le compte de laquelle les travaux sont exécutés et dont l’identification complète figure au Cahier des Clauses administratives particulières.</w:t>
            </w:r>
          </w:p>
          <w:p w14:paraId="76DDAF13" w14:textId="74094ED6" w:rsidR="000A450A" w:rsidRPr="00E0339C" w:rsidRDefault="00164839" w:rsidP="002B1BC0">
            <w:pPr>
              <w:tabs>
                <w:tab w:val="left" w:pos="540"/>
              </w:tabs>
              <w:spacing w:before="120" w:after="120"/>
              <w:ind w:left="540" w:right="84" w:firstLine="40"/>
            </w:pPr>
            <w:r w:rsidRPr="00E0339C" w:rsidDel="00164839">
              <w:t xml:space="preserve"> </w:t>
            </w:r>
            <w:r w:rsidR="001367B4" w:rsidRPr="00E0339C">
              <w:t>« </w:t>
            </w:r>
            <w:r w:rsidR="000A450A" w:rsidRPr="00E0339C">
              <w:t>Maître d’</w:t>
            </w:r>
            <w:r w:rsidR="00755961" w:rsidRPr="00E0339C">
              <w:t>Œuvre</w:t>
            </w:r>
            <w:r w:rsidR="001367B4" w:rsidRPr="00E0339C">
              <w:t> »</w:t>
            </w:r>
            <w:r w:rsidR="000A450A" w:rsidRPr="00E0339C">
              <w:t xml:space="preserve"> désigne la personne physique ou morale qui, pour sa compétence technique, est chargée par le Maître </w:t>
            </w:r>
            <w:r w:rsidR="001A0797">
              <w:t>d</w:t>
            </w:r>
            <w:r w:rsidR="000A450A" w:rsidRPr="00E0339C">
              <w:t>’Ouvrage de diriger et de contrôler l’exécution des travaux et de proposer leur réception et leur règlement</w:t>
            </w:r>
            <w:r w:rsidR="005B69F3" w:rsidRPr="00E0339C">
              <w:t> ;</w:t>
            </w:r>
            <w:r w:rsidR="000A450A" w:rsidRPr="00E0339C">
              <w:t xml:space="preserve"> si le Maître d’</w:t>
            </w:r>
            <w:r w:rsidR="00755961" w:rsidRPr="00E0339C">
              <w:t>Œuvre</w:t>
            </w:r>
            <w:r w:rsidR="000A450A" w:rsidRPr="00E0339C">
              <w:t xml:space="preserve"> est une personne morale, il désigne également la personne physique qui a seule qualité pour le représenter, notamment pour signer les ordres de service.</w:t>
            </w:r>
          </w:p>
          <w:p w14:paraId="27470A73" w14:textId="4B43EEA0" w:rsidR="005471BF" w:rsidRPr="00E0339C" w:rsidRDefault="005471BF" w:rsidP="002B1BC0">
            <w:pPr>
              <w:tabs>
                <w:tab w:val="left" w:pos="540"/>
              </w:tabs>
              <w:spacing w:before="120" w:after="120"/>
              <w:ind w:left="540" w:right="84" w:firstLine="40"/>
            </w:pPr>
            <w:r w:rsidRPr="00E0339C">
              <w:t>« Marché » désigne l’ensemble des droits et obligations souscrits par les parties au titre de la réalisation des travaux. Les documents et pièces contractuelles sont énumérés à l’Article 4.2. .</w:t>
            </w:r>
          </w:p>
          <w:p w14:paraId="6B689333" w14:textId="77777777" w:rsidR="005471BF" w:rsidRDefault="005471BF" w:rsidP="002B1BC0">
            <w:pPr>
              <w:tabs>
                <w:tab w:val="left" w:pos="540"/>
              </w:tabs>
              <w:spacing w:before="120" w:after="120"/>
              <w:ind w:left="540" w:right="84" w:firstLine="40"/>
            </w:pPr>
            <w:r w:rsidRPr="00E0339C">
              <w:t>« Montant du Marché » désigne la somme des prix de base définis au paragraphe 13.1.1 du CCAG.</w:t>
            </w:r>
          </w:p>
          <w:p w14:paraId="02499DC7" w14:textId="12FE5700" w:rsidR="005471BF" w:rsidRDefault="005471BF" w:rsidP="002B1BC0">
            <w:pPr>
              <w:spacing w:before="120" w:after="120"/>
              <w:ind w:left="540" w:right="84" w:hanging="2"/>
            </w:pPr>
            <w:r w:rsidRPr="00E0339C">
              <w:t>« Ordre de service » signifie toute instruction écrite donnée par le Maître d’Œuvre à l’Entrepreneur concernant l’exécution du Marché.</w:t>
            </w:r>
          </w:p>
          <w:p w14:paraId="5368A1F1" w14:textId="77777777" w:rsidR="005471BF" w:rsidRPr="00B86F65" w:rsidRDefault="005471BF" w:rsidP="002B1BC0">
            <w:pPr>
              <w:spacing w:before="120" w:after="120"/>
              <w:ind w:left="540" w:right="84" w:hanging="2"/>
            </w:pPr>
            <w:r w:rsidRPr="00B86F65">
              <w:t>« Réception Définitive » désigne la réception définitive des Travaux telle que prévue à l’Article 42.</w:t>
            </w:r>
          </w:p>
          <w:p w14:paraId="785797D4" w14:textId="32881D50" w:rsidR="005471BF" w:rsidRPr="00E0339C" w:rsidRDefault="00B86F65" w:rsidP="002B1BC0">
            <w:pPr>
              <w:spacing w:before="120" w:after="120"/>
              <w:ind w:left="540" w:right="84" w:hanging="2"/>
            </w:pPr>
            <w:r>
              <w:t>«</w:t>
            </w:r>
            <w:r w:rsidR="005471BF" w:rsidRPr="00B86F65">
              <w:t>Réception Provisoire » désigne la constatation par le Maître d’ouvrage, dans les conditions définies à l’Article 41, que les Travaux sont achevés conformément aux exigences du Marché.</w:t>
            </w:r>
          </w:p>
          <w:p w14:paraId="03822424" w14:textId="4EE33E6A" w:rsidR="000A450A" w:rsidRPr="00E0339C" w:rsidRDefault="001367B4" w:rsidP="002B1BC0">
            <w:pPr>
              <w:tabs>
                <w:tab w:val="left" w:pos="540"/>
              </w:tabs>
              <w:spacing w:before="120" w:after="120"/>
              <w:ind w:left="540" w:right="84" w:hanging="2"/>
            </w:pPr>
            <w:r w:rsidRPr="00E0339C">
              <w:t>« </w:t>
            </w:r>
            <w:r w:rsidR="000A450A" w:rsidRPr="00E0339C">
              <w:t>Site</w:t>
            </w:r>
            <w:r w:rsidRPr="00E0339C">
              <w:t> »</w:t>
            </w:r>
            <w:r w:rsidR="000A450A" w:rsidRPr="00E0339C">
              <w:t xml:space="preserve"> </w:t>
            </w:r>
            <w:r w:rsidR="00E130BE">
              <w:t xml:space="preserve">ou « Chantier » </w:t>
            </w:r>
            <w:r w:rsidR="000A450A" w:rsidRPr="00E0339C">
              <w:t>désigne</w:t>
            </w:r>
            <w:r w:rsidR="00E130BE">
              <w:t>nt</w:t>
            </w:r>
            <w:r w:rsidR="000A450A" w:rsidRPr="00E0339C">
              <w:t xml:space="preserv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7F5E1C64" w:rsidR="000A450A" w:rsidRPr="00E0339C" w:rsidRDefault="001367B4" w:rsidP="002B1BC0">
            <w:pPr>
              <w:spacing w:before="120" w:after="120"/>
              <w:ind w:left="540" w:right="84" w:hanging="2"/>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F2D7144" w14:textId="734291C5" w:rsidR="005471BF" w:rsidRDefault="005471BF" w:rsidP="002B1BC0">
            <w:pPr>
              <w:spacing w:before="120" w:after="120"/>
              <w:ind w:left="540" w:right="84" w:hanging="2"/>
            </w:pPr>
            <w:r w:rsidRPr="00114C35" w:rsidDel="005471BF">
              <w:rPr>
                <w:szCs w:val="24"/>
                <w:lang w:eastAsia="en-US"/>
              </w:rPr>
              <w:t xml:space="preserve"> </w:t>
            </w:r>
            <w:r w:rsidRPr="005471BF">
              <w:rPr>
                <w:szCs w:val="24"/>
                <w:lang w:eastAsia="en-US"/>
              </w:rPr>
              <w:t>« Travaux » désigne l’ensemble des études, prestations, fournitures et travaux devant être réalisés ou fournis par l’Entrepreneur au titre du Marché.</w:t>
            </w:r>
          </w:p>
          <w:p w14:paraId="3752DC7C" w14:textId="77777777" w:rsidR="00752B07" w:rsidRDefault="00752B07" w:rsidP="00752B07">
            <w:pPr>
              <w:spacing w:after="0"/>
              <w:ind w:left="540" w:right="84" w:hanging="2"/>
              <w:rPr>
                <w:szCs w:val="24"/>
                <w:lang w:eastAsia="en-US"/>
              </w:rPr>
            </w:pPr>
            <w:r>
              <w:rPr>
                <w:szCs w:val="24"/>
                <w:lang w:eastAsia="en-US"/>
              </w:rPr>
              <w:t>Le terme « Partie » signifie le Maître d’Ouvrage ou l’Entrepreneur, selon le contexte.</w:t>
            </w:r>
          </w:p>
          <w:p w14:paraId="00E143D0" w14:textId="77777777" w:rsidR="00752B07" w:rsidRDefault="00752B07" w:rsidP="00752B07">
            <w:pPr>
              <w:spacing w:after="0"/>
              <w:ind w:left="540" w:right="84" w:hanging="2"/>
              <w:rPr>
                <w:szCs w:val="24"/>
                <w:lang w:eastAsia="en-US"/>
              </w:rPr>
            </w:pPr>
          </w:p>
          <w:p w14:paraId="5CF32FF8" w14:textId="77777777" w:rsidR="00752B07" w:rsidRDefault="00752B07" w:rsidP="00752B07">
            <w:pPr>
              <w:spacing w:after="0"/>
              <w:ind w:right="86" w:firstLine="0"/>
              <w:rPr>
                <w:szCs w:val="24"/>
                <w:lang w:eastAsia="en-US"/>
              </w:rPr>
            </w:pPr>
            <w:r>
              <w:rPr>
                <w:szCs w:val="24"/>
                <w:lang w:eastAsia="en-US"/>
              </w:rPr>
              <w:t>Le terme « Les Parties » signifie à la fois le Maître d’Ouvrage et l’Entrepreneur.</w:t>
            </w:r>
          </w:p>
          <w:p w14:paraId="16141DE1" w14:textId="7AF9746F" w:rsidR="007157C6" w:rsidRPr="00114C35" w:rsidRDefault="007157C6" w:rsidP="002B1BC0">
            <w:pPr>
              <w:spacing w:before="120" w:after="120"/>
              <w:ind w:left="540" w:right="84" w:hanging="2"/>
              <w:rPr>
                <w:szCs w:val="24"/>
                <w:lang w:eastAsia="en-US"/>
              </w:rPr>
            </w:pPr>
            <w:r w:rsidRPr="00114C35">
              <w:rPr>
                <w:szCs w:val="24"/>
                <w:lang w:eastAsia="en-US"/>
              </w:rPr>
              <w:t>«</w:t>
            </w:r>
            <w:r w:rsidR="00752B07">
              <w:rPr>
                <w:szCs w:val="24"/>
                <w:lang w:eastAsia="en-US"/>
              </w:rPr>
              <w:t xml:space="preserve"> </w:t>
            </w:r>
            <w:r w:rsidRPr="007157C6">
              <w:rPr>
                <w:bCs/>
                <w:szCs w:val="24"/>
                <w:lang w:eastAsia="en-US"/>
              </w:rPr>
              <w:t>Le Personnel de l’Entrepreneur</w:t>
            </w:r>
            <w:r w:rsidR="00752B07">
              <w:rPr>
                <w:bCs/>
                <w:szCs w:val="24"/>
                <w:lang w:eastAsia="en-US"/>
              </w:rPr>
              <w:t xml:space="preserve"> </w:t>
            </w:r>
            <w:r w:rsidRPr="00114C35">
              <w:rPr>
                <w:szCs w:val="24"/>
                <w:lang w:eastAsia="en-US"/>
              </w:rPr>
              <w:t xml:space="preserve">» désigne tout le personnel que l’Entrepreneur utilise sur le site ou dans d’autres endroits où les travaux sont effectués, y compris le personnel, la main d’œuvre et les autres employés de tout sous-traitant. </w:t>
            </w:r>
          </w:p>
          <w:p w14:paraId="1CCB0A8C" w14:textId="15E34BD3" w:rsidR="007157C6" w:rsidRPr="00114C35" w:rsidRDefault="007157C6" w:rsidP="002B1BC0">
            <w:pPr>
              <w:spacing w:before="120" w:after="120"/>
              <w:ind w:left="540" w:right="84" w:hanging="2"/>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2B1BC0">
            <w:pPr>
              <w:spacing w:before="120" w:after="120"/>
              <w:ind w:left="540" w:right="84" w:hanging="2"/>
              <w:rPr>
                <w:szCs w:val="24"/>
                <w:lang w:eastAsia="en-US"/>
              </w:rPr>
            </w:pPr>
            <w:r w:rsidRPr="00114C35">
              <w:rPr>
                <w:szCs w:val="24"/>
                <w:lang w:eastAsia="en-US"/>
              </w:rPr>
              <w:t xml:space="preserve">Le sigle </w:t>
            </w:r>
            <w:r w:rsidRPr="007157C6">
              <w:rPr>
                <w:szCs w:val="24"/>
                <w:lang w:eastAsia="en-US"/>
              </w:rPr>
              <w:t>« ES » signifie Environnemental et Social (y compris l’Exploitation et les Abus Sexuels (EAS), et le Harcèlement Sexuel (HS</w:t>
            </w:r>
            <w:r w:rsidRPr="00114C35">
              <w:rPr>
                <w:szCs w:val="24"/>
                <w:lang w:eastAsia="en-US"/>
              </w:rPr>
              <w:t>);</w:t>
            </w:r>
          </w:p>
          <w:p w14:paraId="6D7B2A79" w14:textId="303E0FE9" w:rsidR="007157C6" w:rsidRPr="00114C35" w:rsidRDefault="007157C6" w:rsidP="002B1BC0">
            <w:pPr>
              <w:spacing w:before="120" w:after="120"/>
              <w:ind w:left="540" w:right="84" w:hanging="2"/>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12F3D805" w:rsidR="007157C6" w:rsidRPr="00114C35" w:rsidRDefault="00EF2973" w:rsidP="00193C72">
            <w:pPr>
              <w:spacing w:before="120" w:after="120"/>
              <w:ind w:left="940" w:right="84" w:hanging="2"/>
              <w:rPr>
                <w:szCs w:val="24"/>
                <w:lang w:eastAsia="en-US"/>
              </w:rPr>
            </w:pPr>
            <w:r w:rsidRPr="007157C6">
              <w:rPr>
                <w:szCs w:val="24"/>
                <w:lang w:eastAsia="en-US"/>
              </w:rPr>
              <w:t>L’Exploitation Sexuelle</w:t>
            </w:r>
            <w:r w:rsidRPr="00114C35">
              <w:rPr>
                <w:szCs w:val="24"/>
                <w:lang w:eastAsia="en-US"/>
              </w:rPr>
              <w:t>, définie comme le fait</w:t>
            </w:r>
            <w:r>
              <w:rPr>
                <w:szCs w:val="24"/>
                <w:lang w:eastAsia="en-US"/>
              </w:rPr>
              <w:t xml:space="preserve"> </w:t>
            </w:r>
            <w:r w:rsidRPr="00114C35">
              <w:rPr>
                <w:szCs w:val="24"/>
                <w:lang w:eastAsia="en-US"/>
              </w:rPr>
              <w:t>d'abuser ou de</w:t>
            </w:r>
            <w:r>
              <w:rPr>
                <w:szCs w:val="24"/>
                <w:lang w:eastAsia="en-US"/>
              </w:rPr>
              <w:t xml:space="preserve"> </w:t>
            </w:r>
            <w:r w:rsidRPr="00114C35">
              <w:rPr>
                <w:szCs w:val="24"/>
                <w:lang w:eastAsia="en-US"/>
              </w:rPr>
              <w:t>tenter</w:t>
            </w:r>
            <w:r>
              <w:rPr>
                <w:szCs w:val="24"/>
                <w:lang w:eastAsia="en-US"/>
              </w:rPr>
              <w:t xml:space="preserve"> </w:t>
            </w:r>
            <w:r w:rsidRPr="00114C35">
              <w:rPr>
                <w:szCs w:val="24"/>
                <w:lang w:eastAsia="en-US"/>
              </w:rPr>
              <w:t>d'abuser</w:t>
            </w:r>
            <w:r>
              <w:rPr>
                <w:szCs w:val="24"/>
                <w:lang w:eastAsia="en-US"/>
              </w:rPr>
              <w:t xml:space="preserve"> </w:t>
            </w:r>
            <w:r w:rsidRPr="00114C35">
              <w:rPr>
                <w:szCs w:val="24"/>
                <w:lang w:eastAsia="en-US"/>
              </w:rPr>
              <w:t>d'un</w:t>
            </w:r>
            <w:r>
              <w:rPr>
                <w:szCs w:val="24"/>
                <w:lang w:eastAsia="en-US"/>
              </w:rPr>
              <w:t xml:space="preserve"> </w:t>
            </w:r>
            <w:r w:rsidRPr="00114C35">
              <w:rPr>
                <w:szCs w:val="24"/>
                <w:lang w:eastAsia="en-US"/>
              </w:rPr>
              <w:t>état</w:t>
            </w:r>
            <w:r>
              <w:rPr>
                <w:szCs w:val="24"/>
                <w:lang w:eastAsia="en-US"/>
              </w:rPr>
              <w:t xml:space="preserve"> </w:t>
            </w:r>
            <w:r w:rsidRPr="00114C35">
              <w:rPr>
                <w:szCs w:val="24"/>
                <w:lang w:eastAsia="en-US"/>
              </w:rPr>
              <w:t>de vulnérabilité, de</w:t>
            </w:r>
            <w:r>
              <w:rPr>
                <w:szCs w:val="24"/>
                <w:lang w:eastAsia="en-US"/>
              </w:rPr>
              <w:t xml:space="preserve"> </w:t>
            </w:r>
            <w:r w:rsidRPr="00114C35">
              <w:rPr>
                <w:szCs w:val="24"/>
                <w:lang w:eastAsia="en-US"/>
              </w:rPr>
              <w:t>pouvoir</w:t>
            </w:r>
            <w:r>
              <w:rPr>
                <w:szCs w:val="24"/>
                <w:lang w:eastAsia="en-US"/>
              </w:rPr>
              <w:t xml:space="preserve"> </w:t>
            </w:r>
            <w:r w:rsidRPr="00114C35">
              <w:rPr>
                <w:szCs w:val="24"/>
                <w:lang w:eastAsia="en-US"/>
              </w:rPr>
              <w:t>différentiel</w:t>
            </w:r>
            <w:r>
              <w:rPr>
                <w:szCs w:val="24"/>
                <w:lang w:eastAsia="en-US"/>
              </w:rPr>
              <w:t xml:space="preserve"> </w:t>
            </w:r>
            <w:r w:rsidRPr="00114C35">
              <w:rPr>
                <w:szCs w:val="24"/>
                <w:lang w:eastAsia="en-US"/>
              </w:rPr>
              <w:t>ou de confiance à des fins sexuelles</w:t>
            </w:r>
            <w:r w:rsidR="007157C6" w:rsidRPr="00114C35">
              <w:rPr>
                <w:szCs w:val="24"/>
                <w:lang w:eastAsia="en-US"/>
              </w:rPr>
              <w:t>,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p>
          <w:p w14:paraId="4BE2848F" w14:textId="63157730" w:rsidR="007157C6" w:rsidRPr="005F01FD" w:rsidRDefault="007157C6" w:rsidP="00193C72">
            <w:pPr>
              <w:spacing w:before="120" w:after="120"/>
              <w:ind w:left="940" w:right="84" w:hanging="2"/>
              <w:rPr>
                <w:szCs w:val="24"/>
                <w:lang w:eastAsia="en-US"/>
              </w:rPr>
            </w:pPr>
            <w:r>
              <w:rPr>
                <w:szCs w:val="24"/>
                <w:lang w:eastAsia="en-US"/>
              </w:rPr>
              <w:t xml:space="preserve">Les </w:t>
            </w:r>
            <w:r w:rsidRPr="007157C6">
              <w:rPr>
                <w:szCs w:val="24"/>
                <w:lang w:eastAsia="en-US"/>
              </w:rPr>
              <w:t>Abus Sexuels</w:t>
            </w:r>
            <w:r>
              <w:rPr>
                <w:szCs w:val="24"/>
                <w:lang w:eastAsia="en-US"/>
              </w:rPr>
              <w:t>, définis comme toute intrusion physique ou menace d’intrusion physique de nature sexuelle, soit par force ou sous des conditions inégales ou par coercition</w:t>
            </w:r>
            <w:r w:rsidR="00752B07">
              <w:rPr>
                <w:szCs w:val="24"/>
                <w:lang w:eastAsia="en-US"/>
              </w:rPr>
              <w:t xml:space="preserve"> </w:t>
            </w:r>
            <w:r w:rsidRPr="007157C6">
              <w:rPr>
                <w:szCs w:val="24"/>
                <w:lang w:eastAsia="en-US"/>
              </w:rPr>
              <w:t xml:space="preserve">; </w:t>
            </w:r>
          </w:p>
          <w:p w14:paraId="4C04520B" w14:textId="288C45FF" w:rsidR="007157C6" w:rsidRPr="00114C35" w:rsidRDefault="007157C6" w:rsidP="00193C72">
            <w:pPr>
              <w:spacing w:before="120" w:after="120"/>
              <w:ind w:left="580" w:right="84" w:firstLine="0"/>
              <w:rPr>
                <w:szCs w:val="24"/>
                <w:lang w:eastAsia="en-US"/>
              </w:rPr>
            </w:pPr>
            <w:r w:rsidRPr="007157C6">
              <w:rPr>
                <w:szCs w:val="24"/>
                <w:lang w:eastAsia="en-US"/>
              </w:rPr>
              <w:t xml:space="preserve">Le « </w:t>
            </w:r>
            <w:r w:rsidR="00877791">
              <w:rPr>
                <w:szCs w:val="24"/>
                <w:lang w:eastAsia="en-US"/>
              </w:rPr>
              <w:t>H</w:t>
            </w:r>
            <w:r w:rsidRPr="007157C6">
              <w:rPr>
                <w:szCs w:val="24"/>
                <w:lang w:eastAsia="en-US"/>
              </w:rPr>
              <w:t xml:space="preserve">arcèlement </w:t>
            </w:r>
            <w:r w:rsidR="00877791">
              <w:rPr>
                <w:szCs w:val="24"/>
                <w:lang w:eastAsia="en-US"/>
              </w:rPr>
              <w:t>S</w:t>
            </w:r>
            <w:r w:rsidRPr="007157C6">
              <w:rPr>
                <w:szCs w:val="24"/>
                <w:lang w:eastAsia="en-US"/>
              </w:rPr>
              <w:t xml:space="preserve">exuel » « (HS) » </w:t>
            </w:r>
            <w:r w:rsidRPr="00114C35">
              <w:rPr>
                <w:szCs w:val="24"/>
                <w:lang w:eastAsia="en-US"/>
              </w:rPr>
              <w:t xml:space="preserve">est défini comme </w:t>
            </w:r>
            <w:r w:rsidRPr="007157C6">
              <w:rPr>
                <w:szCs w:val="24"/>
                <w:lang w:eastAsia="en-US"/>
              </w:rPr>
              <w:t xml:space="preserve">toute avance sexuelle importune, toute demande de faveurs sexuelles ou tout autre comportement verbal ou physique à connotation sexuelle </w:t>
            </w:r>
            <w:r w:rsidRPr="00114C35">
              <w:rPr>
                <w:szCs w:val="24"/>
                <w:lang w:eastAsia="en-US"/>
              </w:rPr>
              <w:t>par le personnel de l’Entrepreneur à l’égard d’autres personnels de l’Entrepreneur ou du Maître d’Ouvrage ;</w:t>
            </w:r>
          </w:p>
          <w:p w14:paraId="3F1CCE60" w14:textId="2F20CC80" w:rsidR="000D00A9" w:rsidRDefault="000D00A9" w:rsidP="000D00A9">
            <w:pPr>
              <w:spacing w:before="60" w:after="60"/>
              <w:ind w:right="86" w:firstLine="0"/>
              <w:rPr>
                <w:rFonts w:eastAsia="Arial Narrow"/>
                <w:color w:val="000000"/>
              </w:rPr>
            </w:pPr>
            <w:r w:rsidRPr="000D00A9">
              <w:rPr>
                <w:rFonts w:eastAsia="Arial Narrow"/>
                <w:b/>
                <w:color w:val="000000"/>
              </w:rPr>
              <w:t>“Obligations de Prévention et de Réponse EAS/HS”</w:t>
            </w:r>
            <w:r w:rsidRPr="000D00A9">
              <w:rPr>
                <w:rFonts w:eastAsia="Arial Narrow"/>
                <w:color w:val="000000"/>
              </w:rPr>
              <w:t xml:space="preserve"> signifie les obligations de l’Entrepreneur vis-à-vis de la prévention et la réponse à l’EAS/SH telles que définies dans les Sous-Clauses </w:t>
            </w:r>
            <w:r w:rsidR="00E16111">
              <w:rPr>
                <w:rFonts w:eastAsia="Arial Narrow"/>
                <w:color w:val="000000"/>
              </w:rPr>
              <w:t xml:space="preserve">3.3.3, 3.3.4, </w:t>
            </w:r>
            <w:r w:rsidRPr="000D00A9">
              <w:rPr>
                <w:rFonts w:eastAsia="Arial Narrow"/>
                <w:color w:val="000000"/>
              </w:rPr>
              <w:t xml:space="preserve">5.9.2, 5.9.15, 5.9.16, 5.10.2, </w:t>
            </w:r>
            <w:r w:rsidR="00E16111">
              <w:rPr>
                <w:rFonts w:eastAsia="Arial Narrow"/>
                <w:color w:val="000000"/>
              </w:rPr>
              <w:t xml:space="preserve">31.4.3 </w:t>
            </w:r>
            <w:r w:rsidRPr="000D00A9">
              <w:rPr>
                <w:rFonts w:eastAsia="Arial Narrow"/>
                <w:color w:val="000000"/>
              </w:rPr>
              <w:t>du CCAG, ainsi que les Données Particulières additionnelles 5.10.</w:t>
            </w:r>
          </w:p>
          <w:p w14:paraId="7F1CFC9D" w14:textId="61E74EF5" w:rsidR="007157C6" w:rsidRDefault="007157C6" w:rsidP="002B1BC0">
            <w:pPr>
              <w:spacing w:before="120" w:after="120"/>
              <w:ind w:left="540" w:right="84" w:hanging="2"/>
            </w:pPr>
            <w:r w:rsidRPr="007157C6">
              <w:rPr>
                <w:szCs w:val="24"/>
                <w:lang w:eastAsia="en-US"/>
              </w:rPr>
              <w:t xml:space="preserve">Le « personnel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en vertu du Marché</w:t>
            </w:r>
            <w:r w:rsidR="00877791">
              <w:rPr>
                <w:szCs w:val="24"/>
                <w:lang w:eastAsia="en-US"/>
              </w:rPr>
              <w:t xml:space="preserve"> </w:t>
            </w:r>
            <w:r w:rsidRPr="00114C35">
              <w:rPr>
                <w:szCs w:val="24"/>
                <w:lang w:eastAsia="en-US"/>
              </w:rPr>
              <w:t xml:space="preserve">; et tout autre personnel identifié comme personnel du Maître d’Ouvrage, par notification faite par le Maître d’Ouvrage ou le </w:t>
            </w:r>
            <w:r w:rsidR="00377D19">
              <w:rPr>
                <w:szCs w:val="24"/>
                <w:lang w:eastAsia="en-US"/>
              </w:rPr>
              <w:t>Chef</w:t>
            </w:r>
            <w:r w:rsidRPr="00114C35">
              <w:rPr>
                <w:szCs w:val="24"/>
                <w:lang w:eastAsia="en-US"/>
              </w:rPr>
              <w:t xml:space="preserve"> de projet adressée à l’Entrepreneur.</w:t>
            </w:r>
          </w:p>
          <w:p w14:paraId="132660B3" w14:textId="238868C1" w:rsidR="000A450A" w:rsidRPr="00E0339C" w:rsidRDefault="000A450A" w:rsidP="002B1BC0">
            <w:pPr>
              <w:pStyle w:val="Sec8head2"/>
              <w:spacing w:before="120" w:after="120"/>
              <w:ind w:left="490" w:hanging="522"/>
            </w:pPr>
            <w:r w:rsidRPr="00E0339C">
              <w:t>Interprétation</w:t>
            </w:r>
          </w:p>
          <w:p w14:paraId="425865D4" w14:textId="77777777" w:rsidR="000A450A" w:rsidRPr="00E0339C" w:rsidRDefault="000A450A" w:rsidP="002B1BC0">
            <w:pPr>
              <w:tabs>
                <w:tab w:val="left" w:pos="1280"/>
              </w:tabs>
              <w:spacing w:before="120" w:after="12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2B1BC0">
            <w:pPr>
              <w:tabs>
                <w:tab w:val="left" w:pos="1280"/>
              </w:tabs>
              <w:spacing w:before="120" w:after="12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2B1BC0">
            <w:pPr>
              <w:tabs>
                <w:tab w:val="left" w:pos="1280"/>
              </w:tabs>
              <w:spacing w:before="120" w:after="12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60EE9052" w:rsidR="000A450A" w:rsidRPr="00851BFD" w:rsidRDefault="000A450A" w:rsidP="00E20692">
            <w:pPr>
              <w:pStyle w:val="Sec8head2"/>
              <w:numPr>
                <w:ilvl w:val="0"/>
                <w:numId w:val="61"/>
              </w:numPr>
              <w:spacing w:before="120" w:after="120"/>
              <w:jc w:val="left"/>
              <w:rPr>
                <w:b/>
                <w:bCs w:val="0"/>
              </w:rPr>
            </w:pPr>
            <w:bookmarkStart w:id="546" w:name="_Toc348175936"/>
            <w:bookmarkStart w:id="547" w:name="_Toc327539548"/>
            <w:bookmarkStart w:id="548" w:name="_Toc489013749"/>
            <w:r w:rsidRPr="00851BFD">
              <w:rPr>
                <w:b/>
                <w:bCs w:val="0"/>
              </w:rPr>
              <w:t>Intervenants au Marché</w:t>
            </w:r>
            <w:bookmarkEnd w:id="546"/>
            <w:bookmarkEnd w:id="547"/>
            <w:bookmarkEnd w:id="548"/>
          </w:p>
        </w:tc>
        <w:tc>
          <w:tcPr>
            <w:tcW w:w="6544" w:type="dxa"/>
            <w:gridSpan w:val="2"/>
            <w:tcBorders>
              <w:top w:val="nil"/>
              <w:left w:val="nil"/>
              <w:bottom w:val="nil"/>
              <w:right w:val="nil"/>
            </w:tcBorders>
            <w:tcMar>
              <w:top w:w="57" w:type="dxa"/>
              <w:left w:w="57" w:type="dxa"/>
              <w:bottom w:w="57" w:type="dxa"/>
              <w:right w:w="57" w:type="dxa"/>
            </w:tcMar>
          </w:tcPr>
          <w:p w14:paraId="158F3C46" w14:textId="39EA2629" w:rsidR="000A450A" w:rsidRPr="00E0339C" w:rsidRDefault="000A450A" w:rsidP="002B1BC0">
            <w:pPr>
              <w:pStyle w:val="Sec8head2"/>
              <w:spacing w:before="120" w:after="120"/>
              <w:ind w:left="490" w:hanging="522"/>
            </w:pPr>
            <w:r w:rsidRPr="00E0339C">
              <w:t>Désignation des Intervenants</w:t>
            </w:r>
          </w:p>
          <w:p w14:paraId="33081974" w14:textId="24225CDB" w:rsidR="000A450A" w:rsidRPr="00E0339C" w:rsidRDefault="000A450A" w:rsidP="002B1BC0">
            <w:pPr>
              <w:tabs>
                <w:tab w:val="left" w:pos="1280"/>
              </w:tabs>
              <w:spacing w:before="120" w:after="12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2B1BC0">
            <w:pPr>
              <w:tabs>
                <w:tab w:val="left" w:pos="1280"/>
              </w:tabs>
              <w:spacing w:before="120" w:after="12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011BE0F4" w:rsidR="000A450A" w:rsidRPr="00E0339C" w:rsidRDefault="000A450A" w:rsidP="002B1BC0">
            <w:pPr>
              <w:pStyle w:val="Sec8head2"/>
              <w:spacing w:before="120" w:after="120"/>
              <w:ind w:left="490" w:hanging="522"/>
            </w:pPr>
            <w:r w:rsidRPr="00E0339C">
              <w:t>Entrepreneurs groupés</w:t>
            </w:r>
          </w:p>
          <w:p w14:paraId="4EB5C963" w14:textId="77777777" w:rsidR="000A450A" w:rsidRPr="00E0339C" w:rsidRDefault="000A450A" w:rsidP="002B1BC0">
            <w:pPr>
              <w:tabs>
                <w:tab w:val="left" w:pos="1280"/>
              </w:tabs>
              <w:spacing w:before="120" w:after="120"/>
              <w:ind w:left="1294" w:right="84" w:hanging="709"/>
            </w:pPr>
            <w:r w:rsidRPr="00E0339C">
              <w:t>3.2.1</w:t>
            </w:r>
            <w:r w:rsidRPr="00E0339C">
              <w:tab/>
              <w:t>Au sens du présent document, des Entrepreneurs sont considérés comme groupés s’ils ont souscrit un Acte d’engagement unique.</w:t>
            </w:r>
          </w:p>
          <w:p w14:paraId="2EFBA7B1" w14:textId="555113CD" w:rsidR="000A450A" w:rsidRPr="00E0339C" w:rsidRDefault="000A450A" w:rsidP="002B1BC0">
            <w:pPr>
              <w:tabs>
                <w:tab w:val="left" w:pos="1280"/>
              </w:tabs>
              <w:spacing w:before="120" w:after="12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4A50B482" w:rsidR="000A450A" w:rsidRPr="00E0339C" w:rsidRDefault="000A450A" w:rsidP="002B1BC0">
            <w:pPr>
              <w:pStyle w:val="Sec8head2"/>
              <w:spacing w:before="120" w:after="120"/>
              <w:ind w:left="490" w:hanging="522"/>
            </w:pPr>
            <w:r w:rsidRPr="00E0339C">
              <w:t xml:space="preserve">Cession, délégation, </w:t>
            </w:r>
            <w:r w:rsidR="00D41D68" w:rsidRPr="00E0339C">
              <w:t>sous-traitance</w:t>
            </w:r>
          </w:p>
          <w:p w14:paraId="178135C1" w14:textId="22717BF0" w:rsidR="000A450A" w:rsidRPr="00E0339C" w:rsidRDefault="000A450A" w:rsidP="002B1BC0">
            <w:pPr>
              <w:tabs>
                <w:tab w:val="left" w:pos="1280"/>
              </w:tabs>
              <w:spacing w:before="120" w:after="120"/>
              <w:ind w:left="1294" w:right="84" w:hanging="709"/>
            </w:pPr>
            <w:r w:rsidRPr="00E0339C">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4DCD56DC" w:rsidR="000A450A" w:rsidRPr="00E0339C" w:rsidRDefault="000A450A" w:rsidP="002B1BC0">
            <w:pPr>
              <w:tabs>
                <w:tab w:val="left" w:pos="1280"/>
              </w:tabs>
              <w:spacing w:before="120" w:after="12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désigné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3AB22AC4" w14:textId="53638190" w:rsidR="000D00A9" w:rsidRPr="000D00A9" w:rsidRDefault="000A450A" w:rsidP="000D00A9">
            <w:pPr>
              <w:pStyle w:val="GCCHeading2"/>
              <w:numPr>
                <w:ilvl w:val="0"/>
                <w:numId w:val="0"/>
              </w:numPr>
              <w:ind w:left="1342" w:hanging="810"/>
              <w:jc w:val="both"/>
              <w:rPr>
                <w:b w:val="0"/>
                <w:lang w:val="fr-FR"/>
              </w:rPr>
            </w:pPr>
            <w:r w:rsidRPr="000D00A9">
              <w:rPr>
                <w:b w:val="0"/>
                <w:bCs/>
                <w:lang w:val="fr-FR"/>
              </w:rPr>
              <w:t>3.3.3</w:t>
            </w:r>
            <w:r w:rsidR="000D00A9" w:rsidRPr="000D00A9">
              <w:rPr>
                <w:b w:val="0"/>
                <w:lang w:val="fr"/>
              </w:rPr>
              <w:t xml:space="preserve"> L’Entrepreneur peut sous-traiter les activités énumérées dans le CCAP. Toute autre activité en vertu du marché ne peut être sous-traitée que lorsqu’elle est approuvée par le Directeur de projet. </w:t>
            </w:r>
            <w:r w:rsidR="000D00A9" w:rsidRPr="000D00A9">
              <w:rPr>
                <w:b w:val="0"/>
                <w:bCs/>
                <w:noProof/>
                <w:lang w:val="fr"/>
              </w:rPr>
              <w:t>La soumission par l’Entrepreneur de l’approbation du Directeur de projet, pour l’ajout de tout Sous-traitant non désigné dans le marché, doit également inclure la déclaration du Sous-traitant conformément à l’annexe D- Déclaration sur l’Exploitation et Abus sexuels (E</w:t>
            </w:r>
            <w:r w:rsidR="0007718D">
              <w:rPr>
                <w:b w:val="0"/>
                <w:bCs/>
                <w:noProof/>
                <w:lang w:val="fr"/>
              </w:rPr>
              <w:t>A</w:t>
            </w:r>
            <w:r w:rsidR="000D00A9" w:rsidRPr="000D00A9">
              <w:rPr>
                <w:b w:val="0"/>
                <w:bCs/>
                <w:noProof/>
                <w:lang w:val="fr"/>
              </w:rPr>
              <w:t>S) et/ou</w:t>
            </w:r>
            <w:r w:rsidR="000D00A9" w:rsidRPr="000D00A9">
              <w:rPr>
                <w:lang w:val="fr"/>
              </w:rPr>
              <w:t xml:space="preserve"> </w:t>
            </w:r>
            <w:r w:rsidR="000D00A9" w:rsidRPr="000D00A9">
              <w:rPr>
                <w:b w:val="0"/>
                <w:bCs/>
                <w:lang w:val="fr"/>
              </w:rPr>
              <w:t>le Harcèlement sexuel (</w:t>
            </w:r>
            <w:r w:rsidR="0007718D">
              <w:rPr>
                <w:b w:val="0"/>
                <w:bCs/>
                <w:lang w:val="fr"/>
              </w:rPr>
              <w:t>HS</w:t>
            </w:r>
            <w:r w:rsidR="000D00A9" w:rsidRPr="000D00A9">
              <w:rPr>
                <w:b w:val="0"/>
                <w:bCs/>
                <w:lang w:val="fr"/>
              </w:rPr>
              <w:t>).</w:t>
            </w:r>
            <w:r w:rsidR="000D00A9" w:rsidRPr="000D00A9">
              <w:rPr>
                <w:lang w:val="fr"/>
              </w:rPr>
              <w:t xml:space="preserve"> </w:t>
            </w:r>
            <w:r w:rsidR="000D00A9" w:rsidRPr="000D00A9">
              <w:rPr>
                <w:b w:val="0"/>
                <w:lang w:val="fr"/>
              </w:rPr>
              <w:t>L’Entrepreneur ne peut attribuer l’ensemble du marché sans l’approbation par écrit du Maître d’Ouvrage.</w:t>
            </w:r>
          </w:p>
          <w:p w14:paraId="601F76D8" w14:textId="67590288" w:rsidR="000D00A9" w:rsidRPr="00654448" w:rsidRDefault="000D00A9" w:rsidP="000D00A9">
            <w:pPr>
              <w:pStyle w:val="GCCHeading2"/>
              <w:numPr>
                <w:ilvl w:val="0"/>
                <w:numId w:val="0"/>
              </w:numPr>
              <w:ind w:left="1342" w:hanging="630"/>
              <w:jc w:val="both"/>
              <w:rPr>
                <w:b w:val="0"/>
                <w:lang w:val="fr-FR"/>
              </w:rPr>
            </w:pPr>
            <w:r w:rsidRPr="000D00A9">
              <w:rPr>
                <w:b w:val="0"/>
                <w:lang w:val="fr"/>
              </w:rPr>
              <w:t xml:space="preserve">3.3.4 L’Entrepreneur doit exiger que ses Sous-traitants exécutent les Travaux conformément au Marché, y compris en se conformant aux exigences ES pertinentes et aux </w:t>
            </w:r>
            <w:r w:rsidR="00E65B6F" w:rsidRPr="00E65B6F">
              <w:rPr>
                <w:b w:val="0"/>
                <w:bCs/>
                <w:iCs/>
                <w:color w:val="000000" w:themeColor="text1"/>
                <w:lang w:val="fr"/>
              </w:rPr>
              <w:t>Obligations de Prévention et de Réponse EAS/HS</w:t>
            </w:r>
            <w:r w:rsidRPr="000D00A9">
              <w:rPr>
                <w:b w:val="0"/>
                <w:lang w:val="fr"/>
              </w:rPr>
              <w:t xml:space="preserve">. Tous les marchés de sous-traitance relatifs aux travaux comprennent une disposition stipulant que le Sous-traitant accepte que la Banque puisse disqualifier le Sous-traitant d’obtenir un marché financé par la Banque pour une période de deux ans si le Sous-traitant est déterminé à ne pas s’être conformé à ses </w:t>
            </w:r>
            <w:r w:rsidR="00E65B6F" w:rsidRPr="00E65B6F">
              <w:rPr>
                <w:b w:val="0"/>
                <w:bCs/>
                <w:iCs/>
                <w:color w:val="000000" w:themeColor="text1"/>
                <w:lang w:val="fr"/>
              </w:rPr>
              <w:t>Obligations de Prévention et de Réponse EAS/HS</w:t>
            </w:r>
            <w:r w:rsidRPr="00E65B6F">
              <w:rPr>
                <w:b w:val="0"/>
                <w:bCs/>
                <w:lang w:val="fr"/>
              </w:rPr>
              <w:t>.</w:t>
            </w:r>
            <w:r w:rsidRPr="0031189D">
              <w:rPr>
                <w:b w:val="0"/>
                <w:lang w:val="fr"/>
              </w:rPr>
              <w:t xml:space="preserve"> </w:t>
            </w:r>
          </w:p>
          <w:p w14:paraId="0A5E934F" w14:textId="638F76DE" w:rsidR="000A450A" w:rsidRPr="00E0339C" w:rsidRDefault="000D00A9" w:rsidP="002B1BC0">
            <w:pPr>
              <w:tabs>
                <w:tab w:val="left" w:pos="1280"/>
              </w:tabs>
              <w:spacing w:before="120" w:after="120"/>
              <w:ind w:left="1294" w:right="84" w:hanging="709"/>
            </w:pPr>
            <w:r>
              <w:t xml:space="preserve">3.3.5  </w:t>
            </w:r>
            <w:r w:rsidR="000A450A" w:rsidRPr="00E0339C">
              <w:t xml:space="preserve">Les </w:t>
            </w:r>
            <w:r w:rsidR="00D41D68" w:rsidRPr="00E0339C">
              <w:t>sous-traitants</w:t>
            </w:r>
            <w:r w:rsidR="000A450A" w:rsidRPr="00E0339C">
              <w:t xml:space="preserve"> ne peuvent être acceptés que s’ils ont justifié avoir contracté les assurances garantissant pleinement leur responsabi</w:t>
            </w:r>
            <w:r w:rsidR="00253E93">
              <w:t>lité conformément à l’Article 6</w:t>
            </w:r>
            <w:r w:rsidR="000A450A" w:rsidRPr="00E0339C">
              <w:t>.</w:t>
            </w:r>
          </w:p>
          <w:p w14:paraId="6945E316" w14:textId="7432B7BD" w:rsidR="000A450A" w:rsidRPr="00E0339C" w:rsidRDefault="000A450A" w:rsidP="002B1BC0">
            <w:pPr>
              <w:tabs>
                <w:tab w:val="left" w:pos="1280"/>
              </w:tabs>
              <w:spacing w:before="120" w:after="120"/>
              <w:ind w:left="1294" w:right="84" w:hanging="709"/>
            </w:pPr>
            <w:r w:rsidRPr="00E0339C">
              <w:t>3.3.</w:t>
            </w:r>
            <w:r w:rsidR="000D00A9">
              <w:t>6</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521E1F76" w:rsidR="000A450A" w:rsidRPr="00E0339C" w:rsidRDefault="000A450A" w:rsidP="002B1BC0">
            <w:pPr>
              <w:tabs>
                <w:tab w:val="left" w:pos="1280"/>
              </w:tabs>
              <w:spacing w:before="120" w:after="120"/>
              <w:ind w:left="1294" w:right="84" w:hanging="709"/>
            </w:pPr>
            <w:r w:rsidRPr="00E0339C">
              <w:t>3.3.</w:t>
            </w:r>
            <w:r w:rsidR="000D00A9">
              <w:t>7</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’Ouvrage expose l’Entrepreneur à l’application des</w:t>
            </w:r>
            <w:r w:rsidR="00253E93">
              <w:t xml:space="preserve"> mesures prévues à l’Article 49</w:t>
            </w:r>
            <w:r w:rsidRPr="00E0339C">
              <w:t>.</w:t>
            </w:r>
          </w:p>
          <w:p w14:paraId="76AA5EC2" w14:textId="7C48A68D" w:rsidR="000A450A" w:rsidRPr="00E0339C" w:rsidRDefault="000A450A" w:rsidP="002B1BC0">
            <w:pPr>
              <w:pStyle w:val="Sec8head2"/>
              <w:spacing w:before="120" w:after="120"/>
              <w:ind w:left="490" w:hanging="522"/>
            </w:pPr>
            <w:r w:rsidRPr="00E0339C">
              <w:t>Représentant de l’Entrepreneur</w:t>
            </w:r>
            <w:r w:rsidR="005B69F3" w:rsidRPr="00E0339C">
              <w:t> :</w:t>
            </w:r>
          </w:p>
          <w:p w14:paraId="0102335D" w14:textId="3FDB29CB" w:rsidR="000A450A" w:rsidRPr="00E0339C" w:rsidRDefault="000A450A" w:rsidP="002B1BC0">
            <w:pPr>
              <w:spacing w:before="120" w:after="120"/>
              <w:ind w:left="540" w:right="84" w:hanging="2"/>
            </w:pPr>
            <w:r w:rsidRPr="00E0339C">
              <w:t xml:space="preserve">Dès </w:t>
            </w:r>
            <w:r w:rsidR="00C92185">
              <w:t>la signature</w:t>
            </w:r>
            <w:r w:rsidRPr="00E0339C">
              <w:t xml:space="preserve"> du Marché, l’Entrepreneur confirme l’identité de son représentant,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4CB941A7" w:rsidR="000A450A" w:rsidRPr="00E0339C" w:rsidRDefault="000A450A" w:rsidP="002B1BC0">
            <w:pPr>
              <w:pStyle w:val="Sec8head2"/>
              <w:spacing w:before="120" w:after="120"/>
              <w:ind w:left="490" w:hanging="522"/>
            </w:pPr>
            <w:r w:rsidRPr="00E0339C">
              <w:t>Domicile de l’Entrepreneur</w:t>
            </w:r>
            <w:r w:rsidR="005B69F3" w:rsidRPr="00E0339C">
              <w:t> :</w:t>
            </w:r>
          </w:p>
          <w:p w14:paraId="5EB62541" w14:textId="55DF2677" w:rsidR="000A450A" w:rsidRPr="00E0339C" w:rsidRDefault="000A450A" w:rsidP="002B1BC0">
            <w:pPr>
              <w:tabs>
                <w:tab w:val="left" w:pos="1280"/>
              </w:tabs>
              <w:spacing w:before="120" w:after="12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2B1BC0">
            <w:pPr>
              <w:tabs>
                <w:tab w:val="left" w:pos="1280"/>
              </w:tabs>
              <w:spacing w:before="120" w:after="12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24C882AE" w:rsidR="000A450A" w:rsidRPr="00E0339C" w:rsidRDefault="000A450A" w:rsidP="002B1BC0">
            <w:pPr>
              <w:pStyle w:val="Sec8head2"/>
              <w:spacing w:before="120" w:after="120"/>
              <w:ind w:left="490" w:hanging="522"/>
            </w:pPr>
            <w:r w:rsidRPr="00E0339C">
              <w:t>Modification de l’entreprise</w:t>
            </w:r>
            <w:r w:rsidR="005B69F3" w:rsidRPr="00E0339C">
              <w:t> :</w:t>
            </w:r>
          </w:p>
          <w:p w14:paraId="7606F100" w14:textId="3B3D4FF9" w:rsidR="000A450A" w:rsidRPr="00E0339C" w:rsidRDefault="000A450A" w:rsidP="002B1BC0">
            <w:pPr>
              <w:spacing w:before="120" w:after="120"/>
              <w:ind w:left="540" w:right="84" w:hanging="2"/>
            </w:pPr>
            <w:r w:rsidRPr="00E0339C">
              <w:t>L’Entrepreneur est tenu de notifier immédiatement au Chef de Projet les modifications à son entreprise survenant au cours de l’exécution du Marché, qui se rapportent</w:t>
            </w:r>
            <w:r w:rsidR="005B69F3" w:rsidRPr="00E0339C">
              <w:t> :</w:t>
            </w:r>
          </w:p>
          <w:p w14:paraId="0358954C" w14:textId="73316E27" w:rsidR="000A450A" w:rsidRPr="00E0339C" w:rsidRDefault="001367B4" w:rsidP="002B1BC0">
            <w:pPr>
              <w:tabs>
                <w:tab w:val="left" w:pos="1080"/>
              </w:tabs>
              <w:spacing w:before="120" w:after="12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B1BC0">
            <w:pPr>
              <w:tabs>
                <w:tab w:val="left" w:pos="1080"/>
              </w:tabs>
              <w:spacing w:before="120" w:after="12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B1BC0">
            <w:pPr>
              <w:tabs>
                <w:tab w:val="left" w:pos="1080"/>
              </w:tabs>
              <w:spacing w:before="120" w:after="12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B1BC0">
            <w:pPr>
              <w:tabs>
                <w:tab w:val="left" w:pos="1080"/>
              </w:tabs>
              <w:spacing w:before="120" w:after="12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B1BC0">
            <w:pPr>
              <w:tabs>
                <w:tab w:val="left" w:pos="1080"/>
              </w:tabs>
              <w:spacing w:before="120" w:after="12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2B1BC0">
            <w:pPr>
              <w:spacing w:before="120" w:after="12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1CFEE1C" w:rsidR="000A450A" w:rsidRPr="00851BFD" w:rsidRDefault="00690168" w:rsidP="00E20692">
            <w:pPr>
              <w:pStyle w:val="Sec8head2"/>
              <w:numPr>
                <w:ilvl w:val="0"/>
                <w:numId w:val="61"/>
              </w:numPr>
              <w:spacing w:before="120" w:after="120"/>
              <w:jc w:val="left"/>
              <w:rPr>
                <w:b/>
                <w:bCs w:val="0"/>
              </w:rPr>
            </w:pPr>
            <w:bookmarkStart w:id="549" w:name="_Toc348175937"/>
            <w:bookmarkStart w:id="550" w:name="_Toc327539549"/>
            <w:bookmarkStart w:id="551" w:name="_Toc489013750"/>
            <w:r w:rsidRPr="00851BFD">
              <w:rPr>
                <w:b/>
                <w:bCs w:val="0"/>
              </w:rPr>
              <w:t xml:space="preserve">Pièces </w:t>
            </w:r>
            <w:r w:rsidR="000A450A" w:rsidRPr="00851BFD">
              <w:rPr>
                <w:b/>
                <w:bCs w:val="0"/>
              </w:rPr>
              <w:t>contractuel</w:t>
            </w:r>
            <w:r w:rsidRPr="00851BFD">
              <w:rPr>
                <w:b/>
                <w:bCs w:val="0"/>
              </w:rPr>
              <w:t>le</w:t>
            </w:r>
            <w:r w:rsidR="000A450A" w:rsidRPr="00851BFD">
              <w:rPr>
                <w:b/>
                <w:bCs w:val="0"/>
              </w:rPr>
              <w:t>s</w:t>
            </w:r>
            <w:bookmarkEnd w:id="549"/>
            <w:bookmarkEnd w:id="550"/>
            <w:bookmarkEnd w:id="551"/>
          </w:p>
        </w:tc>
        <w:tc>
          <w:tcPr>
            <w:tcW w:w="6544" w:type="dxa"/>
            <w:gridSpan w:val="2"/>
            <w:tcBorders>
              <w:top w:val="nil"/>
              <w:left w:val="nil"/>
              <w:bottom w:val="nil"/>
              <w:right w:val="nil"/>
            </w:tcBorders>
            <w:tcMar>
              <w:top w:w="57" w:type="dxa"/>
              <w:left w:w="57" w:type="dxa"/>
              <w:bottom w:w="57" w:type="dxa"/>
              <w:right w:w="57" w:type="dxa"/>
            </w:tcMar>
          </w:tcPr>
          <w:p w14:paraId="344700EC" w14:textId="594FB989" w:rsidR="000A450A" w:rsidRPr="00E0339C" w:rsidRDefault="000A450A" w:rsidP="002B1BC0">
            <w:pPr>
              <w:pStyle w:val="Sec8head2"/>
              <w:spacing w:before="120" w:after="120"/>
              <w:ind w:left="490" w:hanging="522"/>
            </w:pPr>
            <w:r w:rsidRPr="00E0339C">
              <w:t>Langue</w:t>
            </w:r>
            <w:r w:rsidR="005B69F3" w:rsidRPr="00E0339C">
              <w:t> :</w:t>
            </w:r>
          </w:p>
          <w:p w14:paraId="22FB20B9" w14:textId="655E1B07" w:rsidR="000A450A" w:rsidRPr="00E0339C" w:rsidRDefault="000A450A" w:rsidP="002B1BC0">
            <w:pPr>
              <w:spacing w:before="120" w:after="120"/>
              <w:ind w:left="540" w:right="84" w:hanging="2"/>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124DFFD2" w:rsidR="000A450A" w:rsidRPr="00E0339C" w:rsidRDefault="000A450A" w:rsidP="002B1BC0">
            <w:pPr>
              <w:pStyle w:val="Sec8head2"/>
              <w:spacing w:before="120" w:after="120"/>
              <w:ind w:left="490" w:hanging="522"/>
            </w:pPr>
            <w:r w:rsidRPr="00E0339C">
              <w:t>Pièces constitutives du Marché - Ordre de priorité</w:t>
            </w:r>
            <w:r w:rsidR="005B69F3" w:rsidRPr="00E0339C">
              <w:t> :</w:t>
            </w:r>
          </w:p>
          <w:p w14:paraId="38E38DA4" w14:textId="48EA97C0" w:rsidR="000A450A" w:rsidRPr="00E0339C" w:rsidRDefault="000A450A" w:rsidP="002B1BC0">
            <w:pPr>
              <w:spacing w:before="120" w:after="120"/>
              <w:ind w:left="540" w:right="84" w:hanging="2"/>
            </w:pPr>
            <w:r w:rsidRPr="00E0339C">
              <w:t>Les pièces contractuelles constituant le Marché comprennent</w:t>
            </w:r>
            <w:r w:rsidR="005B69F3" w:rsidRPr="00E0339C">
              <w:t> :</w:t>
            </w:r>
          </w:p>
          <w:p w14:paraId="0CBD9BA2" w14:textId="266FFE24" w:rsidR="000A450A" w:rsidRPr="00E0339C" w:rsidRDefault="006A5A83" w:rsidP="002B1BC0">
            <w:pPr>
              <w:tabs>
                <w:tab w:val="left" w:pos="1080"/>
              </w:tabs>
              <w:spacing w:before="120" w:after="12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B1BC0">
            <w:pPr>
              <w:tabs>
                <w:tab w:val="left" w:pos="1080"/>
              </w:tabs>
              <w:spacing w:before="120" w:after="12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B1BC0">
            <w:pPr>
              <w:tabs>
                <w:tab w:val="left" w:pos="1080"/>
              </w:tabs>
              <w:spacing w:before="120" w:after="12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B1BC0">
            <w:pPr>
              <w:tabs>
                <w:tab w:val="left" w:pos="1080"/>
              </w:tabs>
              <w:spacing w:before="120" w:after="12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B1BC0">
            <w:pPr>
              <w:tabs>
                <w:tab w:val="left" w:pos="1080"/>
              </w:tabs>
              <w:spacing w:before="120" w:after="12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B1BC0">
            <w:pPr>
              <w:tabs>
                <w:tab w:val="left" w:pos="1080"/>
              </w:tabs>
              <w:spacing w:before="120" w:after="12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B1BC0">
            <w:pPr>
              <w:tabs>
                <w:tab w:val="left" w:pos="1080"/>
              </w:tabs>
              <w:spacing w:before="120" w:after="12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B1BC0">
            <w:pPr>
              <w:tabs>
                <w:tab w:val="left" w:pos="1080"/>
              </w:tabs>
              <w:spacing w:before="120" w:after="12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B1BC0">
            <w:pPr>
              <w:tabs>
                <w:tab w:val="left" w:pos="1080"/>
              </w:tabs>
              <w:spacing w:before="120" w:after="12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B1BC0">
            <w:pPr>
              <w:tabs>
                <w:tab w:val="left" w:pos="1080"/>
              </w:tabs>
              <w:spacing w:before="120" w:after="12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2B1BC0">
            <w:pPr>
              <w:spacing w:before="120" w:after="120"/>
              <w:ind w:left="540" w:right="84" w:hanging="2"/>
            </w:pPr>
            <w:r w:rsidRPr="00E0339C">
              <w:t xml:space="preserve">En cas de contradiction entre les pièces constitutives du Marché, ces pièces prévalent dans l’ordre où elles sont énumérées </w:t>
            </w:r>
            <w:r w:rsidR="00D41D68" w:rsidRPr="00E0339C">
              <w:t>ci-dessus</w:t>
            </w:r>
            <w:r w:rsidRPr="00E0339C">
              <w:t>.</w:t>
            </w:r>
          </w:p>
          <w:p w14:paraId="35888BB4" w14:textId="5516BC31" w:rsidR="000A450A" w:rsidRPr="00E0339C" w:rsidRDefault="000A450A" w:rsidP="002B1BC0">
            <w:pPr>
              <w:pStyle w:val="Sec8head2"/>
              <w:spacing w:before="120" w:after="120"/>
              <w:ind w:left="490" w:hanging="522"/>
            </w:pPr>
            <w:r w:rsidRPr="00E0339C">
              <w:t>Pièces contractuelles postérieures à la conclusion du Marché</w:t>
            </w:r>
            <w:r w:rsidR="005B69F3" w:rsidRPr="00E0339C">
              <w:t> :</w:t>
            </w:r>
          </w:p>
          <w:p w14:paraId="526439CD" w14:textId="6CD37546" w:rsidR="000A450A" w:rsidRPr="00E0339C" w:rsidRDefault="000A450A" w:rsidP="002B1BC0">
            <w:pPr>
              <w:spacing w:before="120" w:after="120"/>
              <w:ind w:left="540" w:right="84" w:hanging="2"/>
            </w:pPr>
            <w:r w:rsidRPr="00E0339C">
              <w:t>Après sa conclusion, le Marché n’est susceptible d’être modifié que par la conclusion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49A55DA6" w:rsidR="000A450A" w:rsidRPr="00E0339C" w:rsidRDefault="000A450A" w:rsidP="002B1BC0">
            <w:pPr>
              <w:pStyle w:val="Sec8head2"/>
              <w:spacing w:before="120" w:after="120"/>
              <w:ind w:left="490" w:hanging="522"/>
              <w:rPr>
                <w:i/>
              </w:rPr>
            </w:pPr>
            <w:r w:rsidRPr="00E0339C">
              <w:t xml:space="preserve">Plans et documents fournis par le Maître </w:t>
            </w:r>
            <w:r w:rsidR="001A0797">
              <w:t>d</w:t>
            </w:r>
            <w:r w:rsidRPr="00E0339C">
              <w:t>’Ouvrage</w:t>
            </w:r>
            <w:r w:rsidR="005B69F3" w:rsidRPr="00E0339C">
              <w:t> :</w:t>
            </w:r>
          </w:p>
          <w:p w14:paraId="2AA8D3D8" w14:textId="3A382A05" w:rsidR="000A450A" w:rsidRPr="00E0339C" w:rsidRDefault="000A450A" w:rsidP="002B1BC0">
            <w:pPr>
              <w:tabs>
                <w:tab w:val="left" w:pos="1280"/>
              </w:tabs>
              <w:spacing w:before="120" w:after="12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2B1BC0">
            <w:pPr>
              <w:tabs>
                <w:tab w:val="left" w:pos="1280"/>
              </w:tabs>
              <w:spacing w:before="120" w:after="12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2B1BC0">
            <w:pPr>
              <w:tabs>
                <w:tab w:val="left" w:pos="1280"/>
              </w:tabs>
              <w:spacing w:before="120" w:after="12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2B1BC0">
            <w:pPr>
              <w:tabs>
                <w:tab w:val="left" w:pos="1280"/>
              </w:tabs>
              <w:spacing w:before="120" w:after="12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7404CEF0" w:rsidR="000A450A" w:rsidRPr="00E0339C" w:rsidRDefault="000A450A" w:rsidP="002B1BC0">
            <w:pPr>
              <w:tabs>
                <w:tab w:val="left" w:pos="1280"/>
              </w:tabs>
              <w:spacing w:before="120" w:after="12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5FD4F16" w:rsidR="000A450A" w:rsidRPr="00851BFD" w:rsidRDefault="000A450A" w:rsidP="00E20692">
            <w:pPr>
              <w:pStyle w:val="Sec8head2"/>
              <w:numPr>
                <w:ilvl w:val="0"/>
                <w:numId w:val="61"/>
              </w:numPr>
              <w:spacing w:before="120" w:after="120"/>
              <w:jc w:val="left"/>
              <w:rPr>
                <w:b/>
                <w:bCs w:val="0"/>
              </w:rPr>
            </w:pPr>
            <w:bookmarkStart w:id="552" w:name="_Toc348175938"/>
            <w:bookmarkStart w:id="553" w:name="_Toc327539550"/>
            <w:bookmarkStart w:id="554" w:name="_Toc489013751"/>
            <w:r w:rsidRPr="00851BFD">
              <w:rPr>
                <w:b/>
                <w:bCs w:val="0"/>
              </w:rPr>
              <w:t>Obligations générales</w:t>
            </w:r>
            <w:bookmarkEnd w:id="552"/>
            <w:bookmarkEnd w:id="553"/>
            <w:bookmarkEnd w:id="554"/>
          </w:p>
        </w:tc>
        <w:tc>
          <w:tcPr>
            <w:tcW w:w="6544" w:type="dxa"/>
            <w:gridSpan w:val="2"/>
            <w:tcBorders>
              <w:top w:val="nil"/>
              <w:left w:val="nil"/>
              <w:bottom w:val="nil"/>
              <w:right w:val="nil"/>
            </w:tcBorders>
            <w:tcMar>
              <w:top w:w="57" w:type="dxa"/>
              <w:left w:w="57" w:type="dxa"/>
              <w:bottom w:w="57" w:type="dxa"/>
              <w:right w:w="57" w:type="dxa"/>
            </w:tcMar>
          </w:tcPr>
          <w:p w14:paraId="16168A65" w14:textId="479866AD" w:rsidR="000A450A" w:rsidRPr="00D803EE" w:rsidRDefault="000A450A" w:rsidP="002B1BC0">
            <w:pPr>
              <w:pStyle w:val="Sec8head2"/>
              <w:spacing w:before="120" w:after="120"/>
              <w:ind w:left="490" w:hanging="522"/>
              <w:rPr>
                <w:szCs w:val="24"/>
              </w:rPr>
            </w:pPr>
            <w:r w:rsidRPr="00D803EE">
              <w:rPr>
                <w:szCs w:val="24"/>
              </w:rPr>
              <w:t>Adéquation de l’</w:t>
            </w:r>
            <w:r w:rsidR="00075629" w:rsidRPr="00D803EE">
              <w:rPr>
                <w:szCs w:val="24"/>
              </w:rPr>
              <w:t>O</w:t>
            </w:r>
            <w:r w:rsidRPr="00D803EE">
              <w:rPr>
                <w:szCs w:val="24"/>
              </w:rPr>
              <w:t>ffre</w:t>
            </w:r>
            <w:r w:rsidR="005B69F3" w:rsidRPr="00D803EE">
              <w:rPr>
                <w:szCs w:val="24"/>
              </w:rPr>
              <w:t> :</w:t>
            </w:r>
          </w:p>
          <w:p w14:paraId="79C7FE3C" w14:textId="7783BDE0" w:rsidR="000A450A" w:rsidRPr="00D803EE" w:rsidRDefault="000A450A" w:rsidP="002B1BC0">
            <w:pPr>
              <w:tabs>
                <w:tab w:val="left" w:pos="1280"/>
              </w:tabs>
              <w:spacing w:before="120" w:after="120"/>
              <w:ind w:left="1294" w:right="84" w:hanging="709"/>
              <w:rPr>
                <w:szCs w:val="24"/>
              </w:rPr>
            </w:pPr>
            <w:r w:rsidRPr="00D803EE">
              <w:rPr>
                <w:szCs w:val="24"/>
              </w:rPr>
              <w:t>5.1.1</w:t>
            </w:r>
            <w:r w:rsidRPr="00D803EE">
              <w:rPr>
                <w:szCs w:val="24"/>
              </w:rPr>
              <w:tab/>
              <w:t xml:space="preserve">L’Entrepreneur est réputé avoir remis une offre </w:t>
            </w:r>
            <w:r w:rsidRPr="00373903">
              <w:t>complète</w:t>
            </w:r>
            <w:r w:rsidRPr="00D803EE">
              <w:rPr>
                <w:szCs w:val="24"/>
              </w:rPr>
              <w:t xml:space="preserv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6FD10235" w:rsidR="000A450A" w:rsidRPr="00D803EE" w:rsidRDefault="000A450A" w:rsidP="002B1BC0">
            <w:pPr>
              <w:tabs>
                <w:tab w:val="left" w:pos="1280"/>
              </w:tabs>
              <w:spacing w:before="120" w:after="120"/>
              <w:ind w:left="1294" w:right="84" w:hanging="709"/>
              <w:rPr>
                <w:szCs w:val="24"/>
              </w:rPr>
            </w:pPr>
            <w:r w:rsidRPr="00D803EE">
              <w:rPr>
                <w:szCs w:val="24"/>
              </w:rPr>
              <w:t>5.1.2</w:t>
            </w:r>
            <w:r w:rsidRPr="00D803EE">
              <w:rPr>
                <w:szCs w:val="24"/>
              </w:rPr>
              <w:tab/>
              <w:t>L’Entrepreneur est réputé avoir inspecté et examiné le site et ses environs et avoir pris connaissance et analysé les données disponibles s’y rapportant avant de remettre son offre, notamment en ce qui concerne</w:t>
            </w:r>
            <w:r w:rsidR="005B69F3" w:rsidRPr="00D803EE">
              <w:rPr>
                <w:szCs w:val="24"/>
              </w:rPr>
              <w:t> :</w:t>
            </w:r>
          </w:p>
          <w:p w14:paraId="796AA6DA" w14:textId="5EFB2EA4" w:rsidR="000A450A" w:rsidRPr="00373903" w:rsidRDefault="000A450A" w:rsidP="00E20692">
            <w:pPr>
              <w:pStyle w:val="ListParagraph"/>
              <w:numPr>
                <w:ilvl w:val="0"/>
                <w:numId w:val="62"/>
              </w:numPr>
              <w:spacing w:before="120" w:after="120"/>
              <w:ind w:left="1936" w:right="84" w:hanging="496"/>
              <w:contextualSpacing w:val="0"/>
              <w:rPr>
                <w:szCs w:val="24"/>
              </w:rPr>
            </w:pPr>
            <w:r w:rsidRPr="00373903">
              <w:rPr>
                <w:szCs w:val="24"/>
              </w:rPr>
              <w:t xml:space="preserve">la topographie du site et la nature du chantier, y compris les conditions du </w:t>
            </w:r>
            <w:r w:rsidR="00D41D68" w:rsidRPr="00373903">
              <w:rPr>
                <w:szCs w:val="24"/>
              </w:rPr>
              <w:t>sous-sol</w:t>
            </w:r>
            <w:r w:rsidR="005B69F3" w:rsidRPr="00373903">
              <w:rPr>
                <w:szCs w:val="24"/>
              </w:rPr>
              <w:t> ;</w:t>
            </w:r>
          </w:p>
          <w:p w14:paraId="0B8FECBD" w14:textId="33FCDE4A" w:rsidR="000A450A" w:rsidRPr="00373903" w:rsidRDefault="000A450A" w:rsidP="00E20692">
            <w:pPr>
              <w:pStyle w:val="ListParagraph"/>
              <w:numPr>
                <w:ilvl w:val="0"/>
                <w:numId w:val="62"/>
              </w:numPr>
              <w:spacing w:before="120" w:after="120"/>
              <w:ind w:left="1936" w:right="84" w:hanging="496"/>
              <w:contextualSpacing w:val="0"/>
              <w:rPr>
                <w:szCs w:val="24"/>
              </w:rPr>
            </w:pPr>
            <w:r w:rsidRPr="00373903">
              <w:rPr>
                <w:szCs w:val="24"/>
              </w:rPr>
              <w:t>les conditions hydrologiques et climatiques</w:t>
            </w:r>
            <w:r w:rsidR="005B69F3" w:rsidRPr="00373903">
              <w:rPr>
                <w:szCs w:val="24"/>
              </w:rPr>
              <w:t> ;</w:t>
            </w:r>
          </w:p>
          <w:p w14:paraId="2B79C5BC" w14:textId="5D10B249" w:rsidR="000A450A" w:rsidRPr="00373903" w:rsidRDefault="000A450A" w:rsidP="00E20692">
            <w:pPr>
              <w:pStyle w:val="ListParagraph"/>
              <w:numPr>
                <w:ilvl w:val="0"/>
                <w:numId w:val="62"/>
              </w:numPr>
              <w:spacing w:before="120" w:after="120"/>
              <w:ind w:left="1936" w:right="84" w:hanging="496"/>
              <w:contextualSpacing w:val="0"/>
              <w:rPr>
                <w:szCs w:val="24"/>
              </w:rPr>
            </w:pPr>
            <w:r w:rsidRPr="00373903">
              <w:rPr>
                <w:szCs w:val="24"/>
              </w:rPr>
              <w:t>l’étendue et la nature des travaux et des matériaux nécessaires à la réalisation des travaux et à la réparation des vices de construction ou reprise des malfaçons</w:t>
            </w:r>
            <w:r w:rsidR="005B69F3" w:rsidRPr="00373903">
              <w:rPr>
                <w:szCs w:val="24"/>
              </w:rPr>
              <w:t> ;</w:t>
            </w:r>
            <w:r w:rsidR="003B68C7" w:rsidRPr="00373903">
              <w:rPr>
                <w:szCs w:val="24"/>
              </w:rPr>
              <w:t xml:space="preserve"> et</w:t>
            </w:r>
          </w:p>
          <w:p w14:paraId="79A3842D" w14:textId="5B9689DC" w:rsidR="000A450A" w:rsidRPr="00373903" w:rsidRDefault="000A450A" w:rsidP="00E20692">
            <w:pPr>
              <w:pStyle w:val="ListParagraph"/>
              <w:numPr>
                <w:ilvl w:val="0"/>
                <w:numId w:val="62"/>
              </w:numPr>
              <w:spacing w:before="120" w:after="120"/>
              <w:ind w:left="1936" w:right="84" w:hanging="496"/>
              <w:contextualSpacing w:val="0"/>
              <w:rPr>
                <w:szCs w:val="24"/>
              </w:rPr>
            </w:pPr>
            <w:r w:rsidRPr="00373903">
              <w:rPr>
                <w:szCs w:val="24"/>
              </w:rPr>
              <w:t>les moyens d’accès au Site et les installations matérielles dont il peut avoir besoin.</w:t>
            </w:r>
          </w:p>
          <w:p w14:paraId="1112AC1C" w14:textId="77777777" w:rsidR="000A450A" w:rsidRPr="00D803EE" w:rsidRDefault="000A450A" w:rsidP="002B1BC0">
            <w:pPr>
              <w:spacing w:before="120" w:after="120"/>
              <w:ind w:left="1306" w:right="84" w:hanging="2"/>
              <w:rPr>
                <w:szCs w:val="24"/>
              </w:rPr>
            </w:pPr>
            <w:r w:rsidRPr="00D803EE">
              <w:rPr>
                <w:szCs w:val="24"/>
              </w:rPr>
              <w:t xml:space="preserve">En règle générale, il est considéré avoir obtenu toutes les informations nécessaires relatives aux risques, aléas et à tout élément susceptible d’affecter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5DC5071F" w:rsidR="000A450A" w:rsidRPr="00D803EE" w:rsidRDefault="000A450A" w:rsidP="002B1BC0">
            <w:pPr>
              <w:pStyle w:val="Sec8head2"/>
              <w:spacing w:before="120" w:after="120"/>
              <w:ind w:left="490" w:hanging="522"/>
              <w:rPr>
                <w:szCs w:val="24"/>
              </w:rPr>
            </w:pPr>
            <w:r w:rsidRPr="00D803EE">
              <w:rPr>
                <w:szCs w:val="24"/>
              </w:rPr>
              <w:t>Exécution conforme au Marché</w:t>
            </w:r>
            <w:r w:rsidR="005B69F3" w:rsidRPr="00D803EE">
              <w:rPr>
                <w:szCs w:val="24"/>
              </w:rPr>
              <w:t> :</w:t>
            </w:r>
          </w:p>
          <w:p w14:paraId="77E323DA" w14:textId="72F06473" w:rsidR="000A450A" w:rsidRPr="00D803EE" w:rsidRDefault="000A450A" w:rsidP="002B1BC0">
            <w:pPr>
              <w:spacing w:before="120" w:after="120"/>
              <w:ind w:left="540" w:right="84" w:hanging="2"/>
              <w:rPr>
                <w:szCs w:val="24"/>
              </w:rPr>
            </w:pPr>
            <w:r w:rsidRPr="00D803EE">
              <w:rPr>
                <w:szCs w:val="24"/>
              </w:rPr>
              <w:t xml:space="preserve">L’Entrepreneur doit entreprendre </w:t>
            </w:r>
            <w:r w:rsidR="005471BF" w:rsidRPr="00B86F65">
              <w:rPr>
                <w:szCs w:val="24"/>
              </w:rPr>
              <w:t>les documents visés à l’Article 29</w:t>
            </w:r>
            <w:r w:rsidRPr="00D803EE">
              <w:rPr>
                <w:szCs w:val="24"/>
              </w:rPr>
              <w:t>, dans les limites des dispositions du Marché, l’exécution complète des travaux 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AAC0D8E" w:rsidR="000A450A" w:rsidRPr="00D803EE" w:rsidRDefault="000A450A" w:rsidP="002B1BC0">
            <w:pPr>
              <w:pStyle w:val="Sec8head2"/>
              <w:spacing w:before="120" w:after="120"/>
              <w:ind w:left="490" w:hanging="522"/>
              <w:rPr>
                <w:szCs w:val="24"/>
              </w:rPr>
            </w:pPr>
            <w:r w:rsidRPr="00D803EE">
              <w:rPr>
                <w:szCs w:val="24"/>
              </w:rPr>
              <w:t>Respect des lois et règlements</w:t>
            </w:r>
            <w:r w:rsidR="005B69F3" w:rsidRPr="00D803EE">
              <w:rPr>
                <w:szCs w:val="24"/>
              </w:rPr>
              <w:t> :</w:t>
            </w:r>
          </w:p>
          <w:p w14:paraId="2FD2C55B" w14:textId="0369AAF2" w:rsidR="000A450A" w:rsidRPr="00D803EE" w:rsidRDefault="000A450A" w:rsidP="002B1BC0">
            <w:pPr>
              <w:spacing w:before="120" w:after="120"/>
              <w:ind w:left="540" w:right="84" w:hanging="2"/>
              <w:rPr>
                <w:szCs w:val="24"/>
              </w:rPr>
            </w:pPr>
            <w:r w:rsidRPr="00D803EE">
              <w:rPr>
                <w:szCs w:val="24"/>
              </w:rPr>
              <w:t>L’Entrepreneur doit se conformer en tous points aux dispositions de la réglementation en vigueur ayant trait à l’exécution des travaux et à la reprise des malfaçons.</w:t>
            </w:r>
          </w:p>
          <w:p w14:paraId="43EA0AD3" w14:textId="71BE178B" w:rsidR="000A450A" w:rsidRPr="00D803EE" w:rsidRDefault="000A450A" w:rsidP="002B1BC0">
            <w:pPr>
              <w:pStyle w:val="Sec8head2"/>
              <w:spacing w:before="120" w:after="120"/>
              <w:ind w:left="490" w:hanging="522"/>
              <w:rPr>
                <w:szCs w:val="24"/>
              </w:rPr>
            </w:pPr>
            <w:r w:rsidRPr="00D803EE">
              <w:rPr>
                <w:szCs w:val="24"/>
              </w:rPr>
              <w:t>Confidentialité</w:t>
            </w:r>
            <w:r w:rsidR="005B69F3" w:rsidRPr="00D803EE">
              <w:rPr>
                <w:szCs w:val="24"/>
              </w:rPr>
              <w:t> :</w:t>
            </w:r>
          </w:p>
          <w:p w14:paraId="1E54D0FB" w14:textId="0B4A7DDA" w:rsidR="00FB0C98" w:rsidRPr="00FB0C98" w:rsidRDefault="00FB0C98" w:rsidP="002B1BC0">
            <w:pPr>
              <w:spacing w:before="120" w:after="120"/>
              <w:ind w:left="540" w:right="84" w:hanging="2"/>
              <w:rPr>
                <w:szCs w:val="24"/>
              </w:rPr>
            </w:pPr>
            <w:r w:rsidRPr="00FB0C98">
              <w:rPr>
                <w:szCs w:val="24"/>
              </w:rPr>
              <w:t xml:space="preserve">L’Entrepreneur, le Maître d’ouvrage, ainsi que le Chef de projet, qui, à l’occasion de l’exécution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w:t>
            </w:r>
            <w:r w:rsidR="00C9315B">
              <w:rPr>
                <w:szCs w:val="24"/>
              </w:rPr>
              <w:t>les</w:t>
            </w:r>
            <w:r w:rsidRPr="00FB0C98">
              <w:rPr>
                <w:szCs w:val="24"/>
              </w:rPr>
              <w:t xml:space="preserve"> connaître. Une Partie ne peut </w:t>
            </w:r>
            <w:r w:rsidR="00C9315B">
              <w:rPr>
                <w:szCs w:val="24"/>
              </w:rPr>
              <w:t xml:space="preserve">pas </w:t>
            </w:r>
            <w:r w:rsidRPr="00FB0C98">
              <w:rPr>
                <w:szCs w:val="24"/>
              </w:rPr>
              <w:t>demander la confidentialité d’informations, de documents ou d’éléments qu’elle a elle-même rendus publics.</w:t>
            </w:r>
          </w:p>
          <w:p w14:paraId="2DE2898C" w14:textId="77777777" w:rsidR="00FB0C98" w:rsidRDefault="00FB0C98" w:rsidP="002B1BC0">
            <w:pPr>
              <w:spacing w:before="120" w:after="120"/>
              <w:ind w:left="540" w:right="84" w:hanging="2"/>
            </w:pPr>
            <w:r w:rsidRPr="000224F4">
              <w:t>L’Entrepreneur doit informer ses sous-traitants des obligations de confidentialité et des mesures de sécurité qui s’imposent à lui pour l’exécution du</w:t>
            </w:r>
            <w:r>
              <w:t> M</w:t>
            </w:r>
            <w:r w:rsidRPr="000224F4">
              <w:t>arché.</w:t>
            </w:r>
          </w:p>
          <w:p w14:paraId="6B12CB1A" w14:textId="66C389F6" w:rsidR="00FB0C98" w:rsidRPr="00D803EE" w:rsidRDefault="00FB0C98" w:rsidP="002B1BC0">
            <w:pPr>
              <w:spacing w:before="120" w:after="120"/>
              <w:ind w:left="540" w:right="84" w:hanging="2"/>
              <w:rPr>
                <w:szCs w:val="24"/>
              </w:rPr>
            </w:pPr>
            <w:r w:rsidRPr="000224F4">
              <w:t xml:space="preserve">Ne sont pas couverts par cette obligation de confidentialité les informations, documents ou éléments déjà accessibles au public, au moment où ils sont portés à la connaissance des </w:t>
            </w:r>
            <w:r>
              <w:t>P</w:t>
            </w:r>
            <w:r w:rsidRPr="000224F4">
              <w:t>arties.</w:t>
            </w:r>
          </w:p>
          <w:p w14:paraId="282F4EF2" w14:textId="2AC6D53E" w:rsidR="000A450A" w:rsidRPr="00D803EE" w:rsidRDefault="000A450A" w:rsidP="002B1BC0">
            <w:pPr>
              <w:pStyle w:val="Sec8head2"/>
              <w:spacing w:before="120" w:after="120"/>
              <w:ind w:left="490" w:hanging="522"/>
              <w:rPr>
                <w:szCs w:val="24"/>
              </w:rPr>
            </w:pPr>
            <w:r w:rsidRPr="00D803EE">
              <w:rPr>
                <w:szCs w:val="24"/>
              </w:rPr>
              <w:t>Procédés et méthodes de construction</w:t>
            </w:r>
            <w:r w:rsidR="005B69F3" w:rsidRPr="00D803EE">
              <w:rPr>
                <w:szCs w:val="24"/>
              </w:rPr>
              <w:t> :</w:t>
            </w:r>
          </w:p>
          <w:p w14:paraId="39F458C8" w14:textId="34DD8416" w:rsidR="000A450A" w:rsidRPr="00D803EE" w:rsidRDefault="000A450A" w:rsidP="002B1BC0">
            <w:pPr>
              <w:spacing w:before="120" w:after="120"/>
              <w:ind w:left="540" w:right="84" w:hanging="2"/>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28EF6F69" w:rsidR="000A450A" w:rsidRPr="00D803EE" w:rsidRDefault="000A450A" w:rsidP="002B1BC0">
            <w:pPr>
              <w:pStyle w:val="Sec8head2"/>
              <w:spacing w:before="120" w:after="120"/>
              <w:ind w:left="490" w:hanging="522"/>
              <w:rPr>
                <w:szCs w:val="24"/>
              </w:rPr>
            </w:pPr>
            <w:r w:rsidRPr="00D803EE">
              <w:rPr>
                <w:szCs w:val="24"/>
              </w:rPr>
              <w:t xml:space="preserve">Convocation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2B1BC0">
            <w:pPr>
              <w:spacing w:before="120" w:after="120"/>
              <w:ind w:left="540" w:right="84" w:hanging="2"/>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0491D85A" w:rsidR="000A450A" w:rsidRPr="00D803EE" w:rsidRDefault="000A450A" w:rsidP="002B1BC0">
            <w:pPr>
              <w:pStyle w:val="Sec8head2"/>
              <w:spacing w:before="120" w:after="120"/>
              <w:ind w:left="490" w:hanging="522"/>
              <w:rPr>
                <w:szCs w:val="24"/>
              </w:rPr>
            </w:pPr>
            <w:r w:rsidRPr="00D803EE">
              <w:rPr>
                <w:szCs w:val="24"/>
              </w:rPr>
              <w:t>Ordres de service</w:t>
            </w:r>
            <w:r w:rsidR="005B69F3" w:rsidRPr="00D803EE">
              <w:rPr>
                <w:szCs w:val="24"/>
              </w:rPr>
              <w:t> :</w:t>
            </w:r>
          </w:p>
          <w:p w14:paraId="69ED794B" w14:textId="6AD01F04" w:rsidR="000A450A" w:rsidRPr="00D803EE" w:rsidRDefault="000A450A" w:rsidP="002B1BC0">
            <w:pPr>
              <w:tabs>
                <w:tab w:val="left" w:pos="1280"/>
              </w:tabs>
              <w:spacing w:before="120" w:after="120"/>
              <w:ind w:left="1294" w:right="84" w:hanging="709"/>
              <w:rPr>
                <w:szCs w:val="24"/>
              </w:rPr>
            </w:pPr>
            <w:r w:rsidRPr="00D803EE">
              <w:rPr>
                <w:szCs w:val="24"/>
              </w:rPr>
              <w:t>5.7.1</w:t>
            </w:r>
            <w:r w:rsidRPr="00D803EE">
              <w:rPr>
                <w:szCs w:val="24"/>
              </w:rPr>
              <w:tab/>
              <w:t>Les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Ils sont adressés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0A98D3DA" w:rsidR="000A450A" w:rsidRPr="00D803EE" w:rsidRDefault="000A450A" w:rsidP="002B1BC0">
            <w:pPr>
              <w:tabs>
                <w:tab w:val="left" w:pos="1280"/>
              </w:tabs>
              <w:spacing w:before="120" w:after="120"/>
              <w:ind w:left="1294" w:right="84" w:hanging="709"/>
              <w:rPr>
                <w:szCs w:val="24"/>
              </w:rPr>
            </w:pPr>
            <w:r w:rsidRPr="00D803EE">
              <w:rPr>
                <w:szCs w:val="24"/>
              </w:rPr>
              <w:t>5.7.2</w:t>
            </w:r>
            <w:r w:rsidRPr="00D803EE">
              <w:rPr>
                <w:szCs w:val="24"/>
              </w:rPr>
              <w:tab/>
              <w:t>Lorsque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(15) jours calculé dans les conditions prévues à l’Article 7.</w:t>
            </w:r>
            <w:r w:rsidR="005B69F3" w:rsidRPr="00D803EE">
              <w:rPr>
                <w:szCs w:val="24"/>
              </w:rPr>
              <w:t xml:space="preserve"> </w:t>
            </w:r>
            <w:r w:rsidRPr="00D803EE">
              <w:rPr>
                <w:szCs w:val="24"/>
              </w:rPr>
              <w:t>A l’exception des cas prévus à l’Article 14.1, l’Entrepreneur se conforme strictement aux ordres de service qui lui sont notifiés, qu’ils aient ou non fait l’objet de réserves de sa part.</w:t>
            </w:r>
          </w:p>
          <w:p w14:paraId="50223EB1" w14:textId="77777777" w:rsidR="000A450A" w:rsidRPr="00D803EE" w:rsidRDefault="000A450A" w:rsidP="002B1BC0">
            <w:pPr>
              <w:tabs>
                <w:tab w:val="left" w:pos="1280"/>
              </w:tabs>
              <w:spacing w:before="120" w:after="120"/>
              <w:ind w:left="1294" w:right="84" w:hanging="709"/>
              <w:rPr>
                <w:szCs w:val="24"/>
              </w:rPr>
            </w:pPr>
            <w:r w:rsidRPr="00D803EE">
              <w:rPr>
                <w:szCs w:val="24"/>
              </w:rPr>
              <w:t>5.7.3</w:t>
            </w:r>
            <w:r w:rsidRPr="00D803EE">
              <w:rPr>
                <w:szCs w:val="24"/>
              </w:rPr>
              <w:tab/>
              <w:t xml:space="preserve">Les ordres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2B1BC0">
            <w:pPr>
              <w:tabs>
                <w:tab w:val="left" w:pos="1280"/>
              </w:tabs>
              <w:spacing w:before="120" w:after="120"/>
              <w:ind w:left="1294" w:right="84" w:hanging="709"/>
              <w:rPr>
                <w:szCs w:val="24"/>
              </w:rPr>
            </w:pPr>
            <w:r w:rsidRPr="00D803EE">
              <w:rPr>
                <w:szCs w:val="24"/>
              </w:rPr>
              <w:t>5.7.4</w:t>
            </w:r>
            <w:r w:rsidRPr="00D803EE">
              <w:rPr>
                <w:szCs w:val="24"/>
              </w:rPr>
              <w:tab/>
              <w:t>En cas d’Entrepreneurs groupés, les ordres de services sont adressés au mandataire commun qui a, seul, qualité pour présenter des réserves.</w:t>
            </w:r>
          </w:p>
          <w:p w14:paraId="454E847E" w14:textId="4E23B112" w:rsidR="003776F4" w:rsidRPr="00D803EE" w:rsidRDefault="003776F4" w:rsidP="002B1BC0">
            <w:pPr>
              <w:pStyle w:val="Sec8head2"/>
              <w:spacing w:before="120" w:after="120"/>
              <w:ind w:left="490" w:hanging="522"/>
              <w:rPr>
                <w:szCs w:val="24"/>
              </w:rPr>
            </w:pPr>
            <w:r w:rsidRPr="00D803EE">
              <w:rPr>
                <w:szCs w:val="24"/>
              </w:rPr>
              <w:t xml:space="preserve">Arrangements financiers du Maître </w:t>
            </w:r>
            <w:r w:rsidR="001A0797" w:rsidRPr="00D803EE">
              <w:rPr>
                <w:szCs w:val="24"/>
              </w:rPr>
              <w:t>d</w:t>
            </w:r>
            <w:r w:rsidRPr="00D803EE">
              <w:rPr>
                <w:szCs w:val="24"/>
              </w:rPr>
              <w:t>’Ouvrage et estimations trimestrielles des engagements correspondants</w:t>
            </w:r>
            <w:r w:rsidR="005B69F3" w:rsidRPr="00D803EE">
              <w:rPr>
                <w:szCs w:val="24"/>
              </w:rPr>
              <w:t> :</w:t>
            </w:r>
          </w:p>
          <w:p w14:paraId="703DA6EB" w14:textId="3BE3656D" w:rsidR="005001E0" w:rsidRPr="00D803EE" w:rsidRDefault="003776F4" w:rsidP="002B1BC0">
            <w:pPr>
              <w:tabs>
                <w:tab w:val="left" w:pos="1280"/>
              </w:tabs>
              <w:spacing w:before="120" w:after="12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l’Article 52.1 et, par la suite, dans les 30 jours suivant la réception de toute demande de l’Entrepreneur à cet effet, les éléments justifiant que le Maître </w:t>
            </w:r>
            <w:r w:rsidR="001A0797" w:rsidRPr="00D803EE">
              <w:rPr>
                <w:szCs w:val="24"/>
              </w:rPr>
              <w:t>d</w:t>
            </w:r>
            <w:r w:rsidRPr="00D803EE">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1DB6DC51" w:rsidR="005001E0" w:rsidRPr="00D803EE" w:rsidRDefault="003776F4" w:rsidP="002B1BC0">
            <w:pPr>
              <w:spacing w:before="120" w:after="12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1AA39CD7" w:rsidR="005001E0" w:rsidRPr="00D803EE" w:rsidRDefault="003776F4" w:rsidP="002B1BC0">
            <w:pPr>
              <w:spacing w:before="120" w:after="12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11C4AAB1" w:rsidR="005001E0" w:rsidRPr="00D803EE" w:rsidRDefault="003776F4" w:rsidP="002B1BC0">
            <w:pPr>
              <w:spacing w:before="120" w:after="12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2E2E3F85" w14:textId="2FB2FF73" w:rsidR="00DE4C39" w:rsidRDefault="003776F4" w:rsidP="00EF2973">
            <w:pPr>
              <w:tabs>
                <w:tab w:val="left" w:pos="1280"/>
              </w:tabs>
              <w:spacing w:before="60" w:after="60"/>
              <w:ind w:left="1294" w:right="84" w:hanging="709"/>
              <w:rPr>
                <w:szCs w:val="24"/>
              </w:rPr>
            </w:pPr>
            <w:r w:rsidRPr="00D803EE">
              <w:rPr>
                <w:szCs w:val="24"/>
              </w:rPr>
              <w:t>5.8.2</w:t>
            </w:r>
            <w:r w:rsidRPr="00D803EE">
              <w:rPr>
                <w:szCs w:val="24"/>
              </w:rPr>
              <w:tab/>
            </w:r>
            <w:r w:rsidR="00DE4C39" w:rsidRPr="00FC15AE">
              <w:rPr>
                <w:b/>
                <w:bCs/>
                <w:szCs w:val="24"/>
              </w:rPr>
              <w:t>Conférence d’orientation EAS/HS</w:t>
            </w:r>
          </w:p>
          <w:p w14:paraId="3F478E9C" w14:textId="77777777" w:rsidR="00DE4C39" w:rsidRDefault="00DE4C39" w:rsidP="00DE4C39">
            <w:pPr>
              <w:tabs>
                <w:tab w:val="left" w:pos="1280"/>
              </w:tabs>
              <w:spacing w:before="60" w:after="60"/>
              <w:ind w:left="1294" w:right="84" w:firstLine="9"/>
              <w:rPr>
                <w:szCs w:val="24"/>
              </w:rPr>
            </w:pPr>
            <w:r>
              <w:rPr>
                <w:szCs w:val="24"/>
              </w:rPr>
              <w:t xml:space="preserve">Le Maître d’Ouvrage doit organiser et conduire une conférence d’orientation EAS/HS aussitôt que possible après la constitution du CPRD et avant le commencement des travaux. L’Entrepreneur, ses Sous-traitants, le Directeur de projet, les membres du CPRD et toutes autres personnes concernées doivent participer à la conférence d’orientation EAS/HS. L’objectif de la conférence d’orientation EAS/HS doit être d’assurer une compréhension commune des exigences contractuelle en EAS et les remèdes, comprenant ceux qui sont fournis dans la Clause </w:t>
            </w:r>
            <w:r w:rsidRPr="00B91031">
              <w:rPr>
                <w:szCs w:val="24"/>
              </w:rPr>
              <w:t xml:space="preserve">51 du CCAG (référés EAS/HS), la Clause </w:t>
            </w:r>
            <w:r w:rsidRPr="00FC15AE">
              <w:rPr>
                <w:szCs w:val="24"/>
              </w:rPr>
              <w:t>52</w:t>
            </w:r>
            <w:r w:rsidRPr="00B91031">
              <w:rPr>
                <w:szCs w:val="24"/>
              </w:rPr>
              <w:t xml:space="preserve"> du CCAG (Insatisfaction avec la décision du CPRD sur l’EAS/HS) et la Clause </w:t>
            </w:r>
            <w:r w:rsidRPr="00FC15AE">
              <w:rPr>
                <w:szCs w:val="24"/>
              </w:rPr>
              <w:t>53</w:t>
            </w:r>
            <w:r>
              <w:rPr>
                <w:szCs w:val="24"/>
              </w:rPr>
              <w:t xml:space="preserve"> (Disqualification par la Banque de l’Entrepreneur et de son/es Sous-traitant/s).   </w:t>
            </w:r>
          </w:p>
          <w:p w14:paraId="6A2415D9" w14:textId="291815BF" w:rsidR="005001E0" w:rsidRPr="00D803EE" w:rsidRDefault="00DE4C39" w:rsidP="00193C72">
            <w:pPr>
              <w:tabs>
                <w:tab w:val="left" w:pos="1280"/>
              </w:tabs>
              <w:spacing w:before="120" w:after="120"/>
              <w:ind w:left="1294" w:right="84" w:hanging="709"/>
              <w:rPr>
                <w:szCs w:val="24"/>
              </w:rPr>
            </w:pPr>
            <w:r>
              <w:rPr>
                <w:szCs w:val="24"/>
              </w:rPr>
              <w:t xml:space="preserve">5.8.3   </w:t>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détaillée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4D6FA3CA" w:rsidR="000A450A" w:rsidRPr="00D803EE" w:rsidRDefault="000A450A" w:rsidP="002B1BC0">
            <w:pPr>
              <w:pStyle w:val="Sec8head2"/>
              <w:spacing w:before="120" w:after="120"/>
              <w:ind w:left="490" w:hanging="522"/>
              <w:rPr>
                <w:szCs w:val="24"/>
              </w:rPr>
            </w:pPr>
            <w:r w:rsidRPr="00D803EE">
              <w:rPr>
                <w:szCs w:val="24"/>
              </w:rPr>
              <w:t>Personnel de l’Entrepreneur</w:t>
            </w:r>
            <w:r w:rsidR="005B69F3" w:rsidRPr="00D803EE">
              <w:rPr>
                <w:szCs w:val="24"/>
              </w:rPr>
              <w:t> :</w:t>
            </w:r>
          </w:p>
          <w:p w14:paraId="4DBDF195" w14:textId="3C4762B2" w:rsidR="00207C4F" w:rsidRPr="00D803EE" w:rsidRDefault="00D803EE" w:rsidP="002B1BC0">
            <w:pPr>
              <w:tabs>
                <w:tab w:val="left" w:pos="1280"/>
              </w:tabs>
              <w:spacing w:before="120" w:after="120"/>
              <w:ind w:left="1294" w:right="84" w:hanging="709"/>
              <w:rPr>
                <w:szCs w:val="24"/>
              </w:rPr>
            </w:pPr>
            <w:r w:rsidRPr="00D803EE">
              <w:rPr>
                <w:szCs w:val="24"/>
              </w:rPr>
              <w:t>5.</w:t>
            </w:r>
            <w:r w:rsidR="00207C4F" w:rsidRPr="00D803EE">
              <w:rPr>
                <w:szCs w:val="24"/>
              </w:rPr>
              <w:t>9.1</w:t>
            </w:r>
            <w:r w:rsidR="00207C4F" w:rsidRPr="00D803EE">
              <w:rPr>
                <w:szCs w:val="24"/>
              </w:rPr>
              <w:tab/>
              <w:t xml:space="preserve">Obligations générales </w:t>
            </w:r>
          </w:p>
          <w:p w14:paraId="20D0DFC8" w14:textId="77777777" w:rsidR="00E4335C" w:rsidRDefault="00E4335C" w:rsidP="002B1BC0">
            <w:pPr>
              <w:spacing w:before="120" w:after="120"/>
              <w:ind w:left="1280" w:right="84" w:hanging="2"/>
            </w:pPr>
            <w:r w:rsidRPr="00E0339C">
              <w:t xml:space="preserve">L’Entrepreneur emploiera sur le site, en vue de l’exécution des travaux et de la reprise des malfaçons : (a) uniquement des techniciens </w:t>
            </w:r>
            <w:r w:rsidRPr="00373903">
              <w:rPr>
                <w:szCs w:val="24"/>
              </w:rPr>
              <w:t>compétents</w:t>
            </w:r>
            <w:r w:rsidRPr="00E0339C">
              <w:t xml:space="preserve">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28660A1A" w:rsidR="00E4335C" w:rsidRDefault="00E4335C" w:rsidP="002B1BC0">
            <w:pPr>
              <w:spacing w:before="120" w:after="120"/>
              <w:ind w:left="1280" w:right="84" w:hanging="2"/>
            </w:pPr>
            <w:r>
              <w:tab/>
            </w:r>
            <w:r w:rsidRPr="00AA5DB7">
              <w:t xml:space="preserve">L’Entrepreneur emploiera le Personnel Clé identifié dans </w:t>
            </w:r>
            <w:r w:rsidR="00D93598">
              <w:t>le CCAP</w:t>
            </w:r>
            <w:r w:rsidRPr="00AA5DB7">
              <w:t xml:space="preserve">, ou </w:t>
            </w:r>
            <w:r w:rsidRPr="00373903">
              <w:rPr>
                <w:szCs w:val="24"/>
              </w:rPr>
              <w:t>d’autres</w:t>
            </w:r>
            <w:r w:rsidRPr="00AA5DB7">
              <w:t xml:space="preserve"> personnels approuvés par le </w:t>
            </w:r>
            <w:r>
              <w:t>Maître d’Œuvre</w:t>
            </w:r>
            <w:r w:rsidRPr="00AA5DB7">
              <w:t xml:space="preserve">. Le </w:t>
            </w:r>
            <w:r>
              <w:t>Maître d’Œuvre</w:t>
            </w:r>
            <w:r w:rsidRPr="00AA5DB7">
              <w:t xml:space="preserve"> approuvera le remplacement des Personnels Clés proposés à condition que les rempla</w:t>
            </w:r>
            <w:r w:rsidR="00877791">
              <w:t>çants</w:t>
            </w:r>
            <w:r w:rsidRPr="00AA5DB7">
              <w:t xml:space="preserve"> aient des compétences et des qualifications substantiellement égales ou supérieures à celles des personnels figurant dans la Soumission.</w:t>
            </w:r>
          </w:p>
          <w:p w14:paraId="7C26EA1B" w14:textId="77777777" w:rsidR="00D803EE" w:rsidRDefault="00207C4F" w:rsidP="002B1BC0">
            <w:pPr>
              <w:spacing w:before="120" w:after="12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2B1BC0">
            <w:pPr>
              <w:spacing w:before="120" w:after="12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2B1BC0">
            <w:pPr>
              <w:spacing w:before="120" w:after="120"/>
              <w:ind w:left="1280"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2B1BC0">
            <w:pPr>
              <w:spacing w:before="120" w:after="120"/>
              <w:ind w:left="1280"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2B1BC0">
            <w:pPr>
              <w:spacing w:before="120" w:after="12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2B1BC0">
            <w:pPr>
              <w:tabs>
                <w:tab w:val="left" w:pos="1280"/>
              </w:tabs>
              <w:spacing w:before="120" w:after="120"/>
              <w:ind w:left="1294" w:right="84" w:hanging="709"/>
            </w:pPr>
            <w:r w:rsidRPr="00DF2C5B">
              <w:t>5.</w:t>
            </w:r>
            <w:r>
              <w:t>9</w:t>
            </w:r>
            <w:r w:rsidRPr="00DF2C5B">
              <w:t>.</w:t>
            </w:r>
            <w:r>
              <w:t>2</w:t>
            </w:r>
            <w:r w:rsidRPr="00DF2C5B">
              <w:tab/>
            </w:r>
            <w:bookmarkStart w:id="555" w:name="_Toc467590217"/>
            <w:bookmarkStart w:id="556" w:name="_Toc475721037"/>
            <w:r w:rsidRPr="00373903">
              <w:rPr>
                <w:szCs w:val="24"/>
              </w:rPr>
              <w:t>Supervision</w:t>
            </w:r>
            <w:r w:rsidRPr="00DF2C5B">
              <w:t xml:space="preserve"> par l’Entrepreneur</w:t>
            </w:r>
            <w:bookmarkEnd w:id="555"/>
            <w:bookmarkEnd w:id="556"/>
            <w:r w:rsidRPr="00DF2C5B">
              <w:t xml:space="preserve"> </w:t>
            </w:r>
          </w:p>
          <w:p w14:paraId="489C730E" w14:textId="6F763D79" w:rsidR="00E4335C" w:rsidRPr="00DF2C5B" w:rsidRDefault="00E4335C" w:rsidP="002B1BC0">
            <w:pPr>
              <w:spacing w:before="120" w:after="120"/>
              <w:ind w:left="1280" w:right="84" w:hanging="2"/>
            </w:pPr>
            <w:r>
              <w:tab/>
            </w:r>
            <w:r w:rsidRPr="00DF2C5B">
              <w:t xml:space="preserve">Pendant toute la durée de l’exécution des </w:t>
            </w:r>
            <w:r w:rsidR="005B4117">
              <w:t>t</w:t>
            </w:r>
            <w:r w:rsidRPr="00DF2C5B">
              <w:t xml:space="preserve">ravaux, et aussi longtemps que cela est par la suite nécessaire pour remplir ses obligations, </w:t>
            </w:r>
            <w:r w:rsidRPr="00373903">
              <w:rPr>
                <w:szCs w:val="24"/>
              </w:rPr>
              <w:t>l’Entrepreneur</w:t>
            </w:r>
            <w:r w:rsidRPr="00DF2C5B">
              <w:t xml:space="preserve"> doit mettre en œuvre toute mesure nécessaire de supervision pour planifier, arranger, diriger, gérer, inspecter et tester les Travaux.</w:t>
            </w:r>
          </w:p>
          <w:p w14:paraId="34F6C8C3" w14:textId="77777777" w:rsidR="00E4335C" w:rsidRDefault="00E4335C" w:rsidP="002B1BC0">
            <w:pPr>
              <w:spacing w:before="120" w:after="120"/>
              <w:ind w:left="1280" w:right="84" w:hanging="2"/>
            </w:pPr>
            <w:r>
              <w:tab/>
            </w:r>
            <w:r w:rsidRPr="00DF2C5B">
              <w:t xml:space="preserve">La supervision doit être assurée par un nombre suffisant de personnes ayant une connaissance adéquate de la langue de communication </w:t>
            </w:r>
            <w:r w:rsidRPr="00373903">
              <w:rPr>
                <w:szCs w:val="24"/>
              </w:rPr>
              <w:t>définie</w:t>
            </w:r>
            <w:r w:rsidRPr="00DF2C5B">
              <w:t xml:space="preserve"> dans l’Article 4.1 et des opérations à exécuter (y compris des méthodes et des techniques exigées, des risques susceptibles d’être encourus et des méthodes de prévention des accidents) en vue d’une exécution satisfaisante des Travaux et respectueuse des règles de sécurité.</w:t>
            </w:r>
          </w:p>
          <w:p w14:paraId="7A80B129" w14:textId="7191109C" w:rsidR="00E4335C" w:rsidRDefault="00E4335C" w:rsidP="002B1BC0">
            <w:pPr>
              <w:spacing w:before="120" w:after="120"/>
              <w:ind w:left="1280" w:right="84" w:hanging="2"/>
              <w:rPr>
                <w:szCs w:val="24"/>
                <w:lang w:eastAsia="en-US"/>
              </w:rPr>
            </w:pPr>
            <w:r>
              <w:rPr>
                <w:szCs w:val="24"/>
                <w:lang w:eastAsia="en-US"/>
              </w:rPr>
              <w:tab/>
            </w:r>
            <w:r w:rsidRPr="00FB194A">
              <w:rPr>
                <w:szCs w:val="24"/>
                <w:lang w:eastAsia="en-US"/>
              </w:rPr>
              <w:t>L’Entrepreneur doit fournir au personnel de l’</w:t>
            </w:r>
            <w:r>
              <w:rPr>
                <w:szCs w:val="24"/>
                <w:lang w:eastAsia="en-US"/>
              </w:rPr>
              <w:t>Entrepreneur</w:t>
            </w:r>
            <w:r w:rsidRPr="00FB194A">
              <w:rPr>
                <w:szCs w:val="24"/>
                <w:lang w:eastAsia="en-US"/>
              </w:rPr>
              <w:t xml:space="preserve"> des </w:t>
            </w:r>
            <w:r w:rsidRPr="00373903">
              <w:t>renseignements</w:t>
            </w:r>
            <w:r w:rsidRPr="00FB194A">
              <w:rPr>
                <w:szCs w:val="24"/>
                <w:lang w:eastAsia="en-US"/>
              </w:rPr>
              <w:t xml:space="preserve"> et </w:t>
            </w:r>
            <w:r>
              <w:rPr>
                <w:szCs w:val="24"/>
                <w:lang w:eastAsia="en-US"/>
              </w:rPr>
              <w:t>une documentation</w:t>
            </w:r>
            <w:r w:rsidRPr="00FB194A">
              <w:rPr>
                <w:szCs w:val="24"/>
                <w:lang w:eastAsia="en-US"/>
              </w:rPr>
              <w:t xml:space="preserve"> clairs et compréhensibles quant à ses conditions d’emploi.  Les informations et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14:paraId="2C684452" w14:textId="40C636A1" w:rsidR="00C15840" w:rsidRPr="00680BD2" w:rsidRDefault="00E4335C" w:rsidP="002B1BC0">
            <w:pPr>
              <w:spacing w:before="120" w:after="120"/>
              <w:ind w:left="1280" w:right="84" w:hanging="2"/>
            </w:pPr>
            <w:r w:rsidRPr="00D803EE">
              <w:rPr>
                <w:szCs w:val="24"/>
              </w:rPr>
              <w:t xml:space="preserve">Le Chef de Projet peut exiger le départ du chantier de toute personne </w:t>
            </w:r>
            <w:r w:rsidRPr="00373903">
              <w:t>employée</w:t>
            </w:r>
            <w:r w:rsidRPr="00D803EE">
              <w:rPr>
                <w:szCs w:val="24"/>
              </w:rPr>
              <w:t xml:space="preserv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persiste dans une conduite fautive ou dans son imprudence,</w:t>
            </w:r>
          </w:p>
          <w:p w14:paraId="41D7D52E" w14:textId="77777777"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exécute ses obligations de façon incompétente ou négligente,</w:t>
            </w:r>
          </w:p>
          <w:p w14:paraId="101A1211" w14:textId="30A1B0FC"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 xml:space="preserve">refuse de se conformer à l’une quelconque des dispositions du Marché, </w:t>
            </w:r>
          </w:p>
          <w:p w14:paraId="5333CD2C" w14:textId="77777777" w:rsidR="00C15840"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 xml:space="preserve">est reconnu, sur la base de preuves raisonnables, comme s’étant livré à des actes de Fraude et la Corruption au cours de l’exécution des travaux; </w:t>
            </w:r>
          </w:p>
          <w:p w14:paraId="5AE49CDB" w14:textId="7FFCE470"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 xml:space="preserve">a été recruté parmi le personnel du Maître d’Ouvrage; </w:t>
            </w:r>
            <w:r w:rsidR="000D00A9">
              <w:t>ou</w:t>
            </w:r>
          </w:p>
          <w:p w14:paraId="0F625D65" w14:textId="77777777" w:rsidR="00C15840" w:rsidRPr="00B6507D" w:rsidRDefault="00C15840" w:rsidP="00E20692">
            <w:pPr>
              <w:numPr>
                <w:ilvl w:val="0"/>
                <w:numId w:val="52"/>
              </w:numPr>
              <w:suppressAutoHyphens/>
              <w:overflowPunct w:val="0"/>
              <w:autoSpaceDE w:val="0"/>
              <w:autoSpaceDN w:val="0"/>
              <w:adjustRightInd w:val="0"/>
              <w:spacing w:before="120" w:after="120"/>
              <w:ind w:left="1798" w:hanging="539"/>
              <w:textAlignment w:val="baseline"/>
            </w:pPr>
            <w:r w:rsidRPr="00B6507D">
              <w:t>se comporte de manière non conforme au Code de Conduite ES du personnel de l’Entrepreneur.</w:t>
            </w:r>
          </w:p>
          <w:p w14:paraId="0C0A73F3" w14:textId="6CF5D5A4" w:rsidR="00C15840" w:rsidRPr="00B6507D" w:rsidRDefault="00C15840" w:rsidP="002B1BC0">
            <w:pPr>
              <w:spacing w:before="120" w:after="120"/>
              <w:ind w:left="1280" w:right="84" w:hanging="2"/>
              <w:rPr>
                <w:szCs w:val="24"/>
                <w:lang w:eastAsia="en-US"/>
              </w:rPr>
            </w:pPr>
            <w:r w:rsidRPr="00B6507D">
              <w:rPr>
                <w:szCs w:val="24"/>
                <w:lang w:eastAsia="en-US"/>
              </w:rPr>
              <w:t xml:space="preserve">Nonobstant l’obligation faite par le </w:t>
            </w:r>
            <w:r w:rsidR="000D00A9">
              <w:rPr>
                <w:szCs w:val="24"/>
                <w:lang w:eastAsia="en-US"/>
              </w:rPr>
              <w:t>Directeur de projet</w:t>
            </w:r>
            <w:r w:rsidRPr="00680BD2">
              <w:t xml:space="preserve"> </w:t>
            </w:r>
            <w:r w:rsidRPr="00B6507D">
              <w:rPr>
                <w:szCs w:val="24"/>
                <w:lang w:eastAsia="en-US"/>
              </w:rPr>
              <w:t xml:space="preserve">de renvoyer ou de faire </w:t>
            </w:r>
            <w:r w:rsidRPr="00373903">
              <w:t>renvoyer</w:t>
            </w:r>
            <w:r w:rsidRPr="00B6507D">
              <w:rPr>
                <w:szCs w:val="24"/>
                <w:lang w:eastAsia="en-US"/>
              </w:rPr>
              <w:t xml:space="preserve"> une personne, l’Entrepreneur doit immédiatement prendre des mesures appropriées, en réponse à toute</w:t>
            </w:r>
            <w:r w:rsidR="00973FFE">
              <w:rPr>
                <w:szCs w:val="24"/>
                <w:lang w:eastAsia="en-US"/>
              </w:rPr>
              <w:t>s</w:t>
            </w:r>
            <w:r w:rsidRPr="00B6507D">
              <w:rPr>
                <w:szCs w:val="24"/>
                <w:lang w:eastAsia="en-US"/>
              </w:rPr>
              <w:t xml:space="preserve"> violation</w:t>
            </w:r>
            <w:r w:rsidR="00973FFE">
              <w:rPr>
                <w:szCs w:val="24"/>
                <w:lang w:eastAsia="en-US"/>
              </w:rPr>
              <w:t>s</w:t>
            </w:r>
            <w:r w:rsidRPr="00B6507D">
              <w:rPr>
                <w:szCs w:val="24"/>
                <w:lang w:eastAsia="en-US"/>
              </w:rPr>
              <w:t xml:space="preserve"> énumérées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violations  (a), b), (c), (d), (e) ou (g) ci-dessus, ou a été recruté comme indiqué en (f) ci-dessus. </w:t>
            </w:r>
          </w:p>
          <w:p w14:paraId="1F4F57B1" w14:textId="40DEAEF3" w:rsidR="00E4335C" w:rsidRPr="00C15840" w:rsidRDefault="00C15840" w:rsidP="002B1BC0">
            <w:pPr>
              <w:spacing w:before="120" w:after="120"/>
              <w:ind w:left="1280" w:right="84" w:hanging="2"/>
            </w:pPr>
            <w:r w:rsidRPr="00B6507D">
              <w:t xml:space="preserve">Le cas échéant, l’Entrepreneur doit alors nommer rapidement (ou faire </w:t>
            </w:r>
            <w:r w:rsidRPr="00373903">
              <w:rPr>
                <w:szCs w:val="24"/>
                <w:lang w:eastAsia="en-US"/>
              </w:rPr>
              <w:t>nommer</w:t>
            </w:r>
            <w:r w:rsidRPr="00B6507D">
              <w:t>) un remplaçant approprié avec des compétences et une expérience équivalentes.</w:t>
            </w:r>
          </w:p>
          <w:p w14:paraId="41E3F06D" w14:textId="77777777" w:rsidR="00E4335C" w:rsidRDefault="00E4335C" w:rsidP="002B1BC0">
            <w:pPr>
              <w:spacing w:before="120" w:after="12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w:t>
            </w:r>
            <w:r w:rsidRPr="00E0339C">
              <w:rPr>
                <w:szCs w:val="24"/>
                <w:lang w:eastAsia="en-US"/>
              </w:rPr>
              <w:t>commises</w:t>
            </w:r>
            <w:r w:rsidRPr="00E0339C">
              <w:rPr>
                <w:szCs w:val="24"/>
              </w:rPr>
              <w:t xml:space="preserve"> par les personnes qu’il emploie dans l’exécution des travaux.</w:t>
            </w:r>
          </w:p>
          <w:p w14:paraId="0228416B" w14:textId="53A61E6B" w:rsidR="00EC69FF" w:rsidRDefault="00EC69FF" w:rsidP="002B1BC0">
            <w:pPr>
              <w:tabs>
                <w:tab w:val="left" w:pos="1280"/>
              </w:tabs>
              <w:spacing w:before="120" w:after="120"/>
              <w:ind w:left="1294" w:right="84" w:hanging="709"/>
              <w:rPr>
                <w:i/>
                <w:iCs/>
                <w:szCs w:val="24"/>
              </w:rPr>
            </w:pPr>
            <w:r>
              <w:t>5.9.</w:t>
            </w:r>
            <w:r w:rsidR="00A117D3">
              <w:t>3</w:t>
            </w:r>
            <w:r>
              <w:tab/>
            </w:r>
            <w:r w:rsidRPr="003026A2">
              <w:t xml:space="preserve"> </w:t>
            </w:r>
            <w:r w:rsidRPr="00373903">
              <w:rPr>
                <w:szCs w:val="24"/>
              </w:rPr>
              <w:t>Personnel</w:t>
            </w:r>
            <w:r>
              <w:t xml:space="preserve"> étranger</w:t>
            </w:r>
          </w:p>
          <w:p w14:paraId="73DCB0F3" w14:textId="2E3EAD1E" w:rsidR="00C15840" w:rsidRPr="00811237" w:rsidRDefault="00C15840" w:rsidP="002B1BC0">
            <w:pPr>
              <w:spacing w:before="120" w:after="12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w:t>
            </w:r>
            <w:r w:rsidRPr="00FB194A">
              <w:rPr>
                <w:szCs w:val="24"/>
                <w:lang w:eastAsia="en-US"/>
              </w:rPr>
              <w:t>résidence</w:t>
            </w:r>
            <w:r w:rsidRPr="00FB194A">
              <w:rPr>
                <w:szCs w:val="24"/>
              </w:rPr>
              <w:t xml:space="preserv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faire de son mieux, et de manière prompte et ponctuelle,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2B1BC0">
            <w:pPr>
              <w:spacing w:before="120" w:after="12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lang w:eastAsia="en-US"/>
              </w:rPr>
              <w:t>P</w:t>
            </w:r>
            <w:r w:rsidRPr="00FB194A">
              <w:rPr>
                <w:szCs w:val="24"/>
                <w:lang w:eastAsia="en-US"/>
              </w:rPr>
              <w:t>ersonnel</w:t>
            </w:r>
            <w:r w:rsidRPr="00FB194A">
              <w:rPr>
                <w:szCs w:val="24"/>
              </w:rPr>
              <w:t xml:space="preserve">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701FCCD7" w:rsidR="00C15840" w:rsidRPr="00A85E0A" w:rsidRDefault="00C15840" w:rsidP="002B1BC0">
            <w:pPr>
              <w:tabs>
                <w:tab w:val="left" w:pos="1280"/>
              </w:tabs>
              <w:spacing w:before="120" w:after="120"/>
              <w:ind w:left="1294" w:right="84" w:hanging="709"/>
            </w:pPr>
            <w:r w:rsidRPr="00A85E0A">
              <w:t>5.</w:t>
            </w:r>
            <w:r w:rsidR="00956EB5">
              <w:t>9.5</w:t>
            </w:r>
            <w:r w:rsidRPr="00A85E0A">
              <w:tab/>
            </w:r>
            <w:bookmarkStart w:id="557" w:name="_Toc467590220"/>
            <w:bookmarkStart w:id="558" w:name="_Toc475721040"/>
            <w:r w:rsidRPr="00A85E0A">
              <w:t xml:space="preserve">Comportement </w:t>
            </w:r>
            <w:bookmarkEnd w:id="557"/>
            <w:bookmarkEnd w:id="558"/>
            <w:r>
              <w:t>désordonné</w:t>
            </w:r>
          </w:p>
          <w:p w14:paraId="58DF1A3A" w14:textId="1487FAF6" w:rsidR="00C15840" w:rsidRDefault="00C15840" w:rsidP="002B1BC0">
            <w:pPr>
              <w:spacing w:before="120" w:after="12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55F704B1" w:rsidR="00956EB5" w:rsidRPr="00956EB5" w:rsidRDefault="00956EB5" w:rsidP="002B1BC0">
            <w:pPr>
              <w:tabs>
                <w:tab w:val="left" w:pos="1280"/>
              </w:tabs>
              <w:spacing w:before="120" w:after="120"/>
              <w:ind w:left="1294" w:right="84" w:hanging="709"/>
            </w:pPr>
            <w:r>
              <w:t>5.</w:t>
            </w:r>
            <w:r w:rsidRPr="00956EB5">
              <w:t xml:space="preserve">9.6 </w:t>
            </w:r>
            <w:r w:rsidR="00245360">
              <w:t xml:space="preserve">  </w:t>
            </w:r>
            <w:r w:rsidRPr="00373903">
              <w:rPr>
                <w:szCs w:val="24"/>
              </w:rPr>
              <w:t>Installations</w:t>
            </w:r>
            <w:r w:rsidRPr="00956EB5">
              <w:t xml:space="preserve"> pour le personnel et la main d’œuvre</w:t>
            </w:r>
          </w:p>
          <w:p w14:paraId="39A7A4D7" w14:textId="6765B424" w:rsidR="00956EB5" w:rsidRDefault="00A6621B" w:rsidP="002B1BC0">
            <w:pPr>
              <w:spacing w:before="120" w:after="120"/>
              <w:ind w:left="1280" w:right="84" w:hanging="2"/>
              <w:rPr>
                <w:szCs w:val="24"/>
              </w:rPr>
            </w:pPr>
            <w:r w:rsidRPr="00E0339C">
              <w:t>A moins que les Spécifications n’en disposent autrement, l’Entrepreneur doit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2B1BC0">
            <w:pPr>
              <w:spacing w:before="120" w:after="120"/>
              <w:ind w:left="1280" w:right="84" w:hanging="2"/>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00FEAB22" w:rsidR="00956EB5" w:rsidRDefault="00956EB5" w:rsidP="002B1BC0">
            <w:pPr>
              <w:spacing w:before="120" w:after="120"/>
              <w:ind w:left="1280" w:right="84" w:hanging="2"/>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w:t>
            </w:r>
            <w:r w:rsidR="00EF2973">
              <w:rPr>
                <w:szCs w:val="24"/>
              </w:rPr>
              <w:t xml:space="preserve"> </w:t>
            </w:r>
            <w:r w:rsidRPr="00FB194A">
              <w:rPr>
                <w:szCs w:val="24"/>
              </w:rPr>
              <w:t xml:space="preserve">ou comme indiqué dans le </w:t>
            </w:r>
            <w:r>
              <w:rPr>
                <w:szCs w:val="24"/>
              </w:rPr>
              <w:t>Marché</w:t>
            </w:r>
            <w:r w:rsidRPr="00FB194A">
              <w:rPr>
                <w:szCs w:val="24"/>
              </w:rPr>
              <w:t xml:space="preserve">. </w:t>
            </w:r>
          </w:p>
          <w:p w14:paraId="222C8EA1" w14:textId="626901B6" w:rsidR="00144029" w:rsidRPr="00B45CD9" w:rsidRDefault="00B45CD9" w:rsidP="002B1BC0">
            <w:pPr>
              <w:tabs>
                <w:tab w:val="left" w:pos="1280"/>
              </w:tabs>
              <w:spacing w:before="120" w:after="120"/>
              <w:ind w:left="1294" w:right="84" w:hanging="709"/>
            </w:pPr>
            <w:r>
              <w:t>5.9.7</w:t>
            </w:r>
            <w:r w:rsidR="00144029" w:rsidRPr="00B45CD9">
              <w:t xml:space="preserve"> Approvisionnement en denrées alimentaires</w:t>
            </w:r>
          </w:p>
          <w:p w14:paraId="29931966" w14:textId="5A466A23" w:rsidR="00144029" w:rsidRPr="00811237" w:rsidRDefault="00A6621B" w:rsidP="002B1BC0">
            <w:pPr>
              <w:spacing w:before="120" w:after="12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324DB5E3" w:rsidR="00144029" w:rsidRPr="00B45CD9" w:rsidRDefault="00B45CD9" w:rsidP="002B1BC0">
            <w:pPr>
              <w:tabs>
                <w:tab w:val="left" w:pos="1280"/>
              </w:tabs>
              <w:spacing w:before="120" w:after="120"/>
              <w:ind w:left="1294" w:right="84" w:hanging="709"/>
            </w:pPr>
            <w:r>
              <w:t>5.9.8</w:t>
            </w:r>
            <w:r w:rsidR="00144029" w:rsidRPr="00B45CD9">
              <w:t xml:space="preserve"> </w:t>
            </w:r>
            <w:r w:rsidR="00245360">
              <w:t xml:space="preserve">  </w:t>
            </w:r>
            <w:r w:rsidR="00144029" w:rsidRPr="00B45CD9">
              <w:t>Fourniture d’eau</w:t>
            </w:r>
          </w:p>
          <w:p w14:paraId="0B4235CD" w14:textId="464B3CC2" w:rsidR="00144029" w:rsidRPr="00811237" w:rsidRDefault="00A6621B" w:rsidP="002B1BC0">
            <w:pPr>
              <w:spacing w:before="120" w:after="12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2B1BC0">
            <w:pPr>
              <w:tabs>
                <w:tab w:val="left" w:pos="1280"/>
              </w:tabs>
              <w:spacing w:before="120" w:after="120"/>
              <w:ind w:left="1294" w:right="84" w:hanging="709"/>
            </w:pPr>
            <w:r>
              <w:t>5.9.9</w:t>
            </w:r>
            <w:r w:rsidR="00144029" w:rsidRPr="00B45CD9">
              <w:t xml:space="preserve"> Mesures contre les nuisances d’insectes et de parasites</w:t>
            </w:r>
          </w:p>
          <w:p w14:paraId="0616A17D" w14:textId="7A437D36" w:rsidR="00144029" w:rsidRPr="00811237" w:rsidRDefault="00144029" w:rsidP="002B1BC0">
            <w:pPr>
              <w:spacing w:before="120" w:after="120"/>
              <w:ind w:left="1280" w:right="84" w:hanging="2"/>
              <w:rPr>
                <w:szCs w:val="24"/>
                <w:lang w:eastAsia="en-US"/>
              </w:rPr>
            </w:pPr>
            <w:r w:rsidRPr="00FB194A">
              <w:rPr>
                <w:szCs w:val="24"/>
                <w:shd w:val="clear" w:color="auto" w:fill="FFFFFF" w:themeFill="background1"/>
                <w:lang w:eastAsia="en-US"/>
              </w:rPr>
              <w:t xml:space="preserve">L’Entrepreneur </w:t>
            </w:r>
            <w:r w:rsidRPr="00373903">
              <w:rPr>
                <w:szCs w:val="24"/>
              </w:rPr>
              <w:t>doit</w:t>
            </w:r>
            <w:r w:rsidRPr="00FB194A">
              <w:rPr>
                <w:szCs w:val="24"/>
                <w:shd w:val="clear" w:color="auto" w:fill="FFFFFF" w:themeFill="background1"/>
                <w:lang w:eastAsia="en-US"/>
              </w:rPr>
              <w: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E130BE">
              <w:rPr>
                <w:szCs w:val="24"/>
                <w:shd w:val="clear" w:color="auto" w:fill="FFFFFF" w:themeFill="background1"/>
                <w:lang w:eastAsia="en-US"/>
              </w:rPr>
              <w:t>Chantier</w:t>
            </w:r>
            <w:r w:rsidRPr="00FB194A">
              <w:rPr>
                <w:szCs w:val="24"/>
                <w:shd w:val="clear" w:color="auto" w:fill="FFFFFF" w:themeFill="background1"/>
                <w:lang w:eastAsia="en-US"/>
              </w:rPr>
              <w:t xml:space="preserve"> contre les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2B1BC0">
            <w:pPr>
              <w:tabs>
                <w:tab w:val="left" w:pos="1280"/>
              </w:tabs>
              <w:spacing w:before="120" w:after="120"/>
              <w:ind w:left="1294" w:right="84" w:hanging="709"/>
            </w:pPr>
            <w:r>
              <w:t>5.9.10</w:t>
            </w:r>
            <w:r w:rsidR="00144029" w:rsidRPr="00B45CD9">
              <w:t xml:space="preserve"> Alcool ou drogues</w:t>
            </w:r>
          </w:p>
          <w:p w14:paraId="2D3DEBBD" w14:textId="7C25D1F6" w:rsidR="00144029" w:rsidRPr="00811237" w:rsidRDefault="00144029" w:rsidP="002B1BC0">
            <w:pPr>
              <w:spacing w:before="120" w:after="12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2B1BC0">
            <w:pPr>
              <w:tabs>
                <w:tab w:val="left" w:pos="1280"/>
              </w:tabs>
              <w:spacing w:before="120" w:after="120"/>
              <w:ind w:left="1294" w:right="84" w:hanging="709"/>
            </w:pPr>
            <w:r>
              <w:t>5.9.11</w:t>
            </w:r>
            <w:r w:rsidR="00144029" w:rsidRPr="00B45CD9">
              <w:t xml:space="preserve"> Armes et munitions</w:t>
            </w:r>
          </w:p>
          <w:p w14:paraId="3B897565" w14:textId="26573298" w:rsidR="00144029" w:rsidRPr="00811237" w:rsidRDefault="00144029" w:rsidP="002B1BC0">
            <w:pPr>
              <w:spacing w:before="120" w:after="120"/>
              <w:ind w:left="1280" w:right="84" w:hanging="2"/>
              <w:rPr>
                <w:szCs w:val="24"/>
                <w:lang w:eastAsia="en-US"/>
              </w:rPr>
            </w:pPr>
            <w:r w:rsidRPr="00FB194A">
              <w:rPr>
                <w:szCs w:val="24"/>
                <w:lang w:eastAsia="en-US"/>
              </w:rPr>
              <w:t xml:space="preserve">L’Entrepreneur ne doit </w:t>
            </w:r>
            <w:r w:rsidRPr="00FB194A">
              <w:rPr>
                <w:szCs w:val="24"/>
              </w:rPr>
              <w:t>pas</w:t>
            </w:r>
            <w:r w:rsidRPr="00FB194A">
              <w:rPr>
                <w:szCs w:val="24"/>
                <w:lang w:eastAsia="en-US"/>
              </w:rPr>
              <w:t xml:space="preserve">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6AF0D9C6" w:rsidR="00144029" w:rsidRPr="00B45CD9" w:rsidRDefault="00B45CD9" w:rsidP="002B1BC0">
            <w:pPr>
              <w:tabs>
                <w:tab w:val="left" w:pos="1280"/>
              </w:tabs>
              <w:spacing w:before="120" w:after="120"/>
              <w:ind w:left="1294" w:right="84" w:hanging="709"/>
            </w:pPr>
            <w:r>
              <w:t>5.9.1</w:t>
            </w:r>
            <w:r w:rsidR="00DE4C39">
              <w:t>2</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2B1BC0">
            <w:pPr>
              <w:spacing w:before="120" w:after="120"/>
              <w:ind w:left="1280" w:right="84" w:hanging="2"/>
              <w:rPr>
                <w:szCs w:val="24"/>
              </w:rPr>
            </w:pPr>
            <w:r w:rsidRPr="00FB194A">
              <w:rPr>
                <w:szCs w:val="24"/>
                <w:lang w:eastAsia="en-US"/>
              </w:rPr>
              <w:t xml:space="preserve">L’Entrepreneur est responsable, dans la mesure requise par la réglementation locale, de </w:t>
            </w:r>
            <w:r w:rsidRPr="00FB194A">
              <w:rPr>
                <w:szCs w:val="24"/>
              </w:rPr>
              <w:t>prendre</w:t>
            </w:r>
            <w:r w:rsidRPr="00FB194A">
              <w:rPr>
                <w:szCs w:val="24"/>
                <w:lang w:eastAsia="en-US"/>
              </w:rPr>
              <w:t xml:space="preserve"> des dispositions funéraires </w:t>
            </w:r>
            <w:r w:rsidRPr="006B0D13">
              <w:rPr>
                <w:szCs w:val="24"/>
                <w:lang w:eastAsia="en-US"/>
              </w:rPr>
              <w:t>pour ses employés locaux dont le décès pourrait survenir durant leur emploi dans les travaux.</w:t>
            </w:r>
          </w:p>
          <w:p w14:paraId="687F04C1" w14:textId="34DF73CC" w:rsidR="00EC69FF" w:rsidRPr="00956EB5" w:rsidRDefault="00EC69FF" w:rsidP="002B1BC0">
            <w:pPr>
              <w:tabs>
                <w:tab w:val="left" w:pos="1280"/>
              </w:tabs>
              <w:spacing w:before="120" w:after="120"/>
              <w:ind w:left="1294" w:right="84" w:hanging="709"/>
            </w:pPr>
            <w:r w:rsidRPr="00956EB5">
              <w:t>5.</w:t>
            </w:r>
            <w:r w:rsidR="00956EB5">
              <w:t>9.</w:t>
            </w:r>
            <w:r w:rsidR="00B45CD9">
              <w:t>1</w:t>
            </w:r>
            <w:r w:rsidR="00DE4C39">
              <w:t>3</w:t>
            </w:r>
            <w:r w:rsidRPr="00956EB5">
              <w:tab/>
            </w:r>
            <w:bookmarkStart w:id="559" w:name="_Toc467590231"/>
            <w:bookmarkStart w:id="560" w:name="_Toc475721051"/>
            <w:r w:rsidRPr="00956EB5">
              <w:t xml:space="preserve">Registres </w:t>
            </w:r>
            <w:r w:rsidR="003A5477">
              <w:t>d</w:t>
            </w:r>
            <w:r w:rsidRPr="00956EB5">
              <w:t xml:space="preserve">’emploi </w:t>
            </w:r>
            <w:bookmarkEnd w:id="559"/>
            <w:bookmarkEnd w:id="560"/>
            <w:r w:rsidR="003A5477">
              <w:t>des travailleurs</w:t>
            </w:r>
            <w:r w:rsidRPr="00956EB5">
              <w:t xml:space="preserve"> </w:t>
            </w:r>
          </w:p>
          <w:p w14:paraId="647FA768" w14:textId="2B08DAF4" w:rsidR="003A5477" w:rsidRPr="00811237" w:rsidRDefault="00EC69FF" w:rsidP="002B1BC0">
            <w:pPr>
              <w:spacing w:before="120" w:after="12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7B6A1E1D" w:rsidR="00251CFC" w:rsidRPr="00251CFC" w:rsidRDefault="00251CFC" w:rsidP="002B1BC0">
            <w:pPr>
              <w:tabs>
                <w:tab w:val="left" w:pos="1280"/>
              </w:tabs>
              <w:spacing w:before="120" w:after="120"/>
              <w:ind w:left="1294" w:right="84" w:hanging="709"/>
            </w:pPr>
            <w:r>
              <w:t>5.</w:t>
            </w:r>
            <w:r w:rsidR="003A5477" w:rsidRPr="00251CFC">
              <w:t>9.</w:t>
            </w:r>
            <w:r>
              <w:t>1</w:t>
            </w:r>
            <w:r w:rsidR="00DE4C39">
              <w:t>4</w:t>
            </w:r>
            <w:r w:rsidR="003A5477" w:rsidRPr="00251CFC">
              <w:t xml:space="preserve"> Mécanisme de grief du personnel de l’Entrepreneur.</w:t>
            </w:r>
          </w:p>
          <w:p w14:paraId="5D2A911C" w14:textId="7458ED0D" w:rsidR="003A5477" w:rsidRPr="00811237" w:rsidRDefault="003A5477" w:rsidP="002B1BC0">
            <w:pPr>
              <w:spacing w:before="120" w:after="12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énoncées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00DE4C39">
              <w:t xml:space="preserve"> (autre que ceux concernant l’EAS et/ou HS, qui sont adressés selon la Sous-Clause du CCAG ci-dessous)</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2D347DA9" w:rsidR="003A5477" w:rsidRPr="00811237" w:rsidRDefault="003A5477" w:rsidP="002B1BC0">
            <w:pPr>
              <w:spacing w:before="120" w:after="120"/>
              <w:ind w:left="1280" w:right="84" w:hanging="2"/>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griefs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mesures mises en place pour le protéger contre toute mesure de </w:t>
            </w:r>
            <w:r w:rsidRPr="00FB194A">
              <w:rPr>
                <w:szCs w:val="24"/>
              </w:rPr>
              <w:t>représailles</w:t>
            </w:r>
            <w:r w:rsidRPr="00FB194A">
              <w:rPr>
                <w:szCs w:val="24"/>
                <w:lang w:eastAsia="en-US"/>
              </w:rPr>
              <w:t xml:space="preserve">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51C58E97" w:rsidR="003A5477" w:rsidRPr="00811237" w:rsidRDefault="003A5477" w:rsidP="002B1BC0">
            <w:pPr>
              <w:spacing w:before="120" w:after="120"/>
              <w:ind w:left="1280" w:right="84" w:hanging="2"/>
              <w:rPr>
                <w:szCs w:val="24"/>
                <w:lang w:eastAsia="en-US"/>
              </w:rPr>
            </w:pPr>
            <w:r w:rsidRPr="00FB194A">
              <w:rPr>
                <w:szCs w:val="24"/>
                <w:lang w:eastAsia="en-US"/>
              </w:rPr>
              <w:t xml:space="preserve">Le mécanisme de règlement des griefs </w:t>
            </w:r>
            <w:r w:rsidR="00B35CB6">
              <w:rPr>
                <w:szCs w:val="24"/>
                <w:lang w:eastAsia="en-US"/>
              </w:rPr>
              <w:t>ne fait pas obstacle</w:t>
            </w:r>
            <w:r w:rsidRPr="00FB194A">
              <w:rPr>
                <w:szCs w:val="24"/>
                <w:lang w:eastAsia="en-US"/>
              </w:rPr>
              <w:t xml:space="preserve"> à d’autres recours judiciaires ou administratifs qui pourraient être disponibles, ni ne remplace les mécanismes de règlement des griefs prévus par les </w:t>
            </w:r>
            <w:r w:rsidRPr="00FB194A">
              <w:rPr>
                <w:szCs w:val="24"/>
              </w:rPr>
              <w:t>conventions</w:t>
            </w:r>
            <w:r w:rsidRPr="00FB194A">
              <w:rPr>
                <w:szCs w:val="24"/>
                <w:lang w:eastAsia="en-US"/>
              </w:rPr>
              <w:t xml:space="preserve"> collectives.</w:t>
            </w:r>
          </w:p>
          <w:p w14:paraId="75EE3482" w14:textId="6B7781D0" w:rsidR="003A5477" w:rsidRPr="00811237" w:rsidRDefault="003A5477" w:rsidP="002B1BC0">
            <w:pPr>
              <w:spacing w:before="120" w:after="12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recours 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5070350E" w14:textId="77777777" w:rsidR="00DE4C39" w:rsidRDefault="00DE4C39" w:rsidP="00DE4C39">
            <w:pPr>
              <w:spacing w:before="60" w:after="0"/>
              <w:ind w:left="853" w:right="84" w:hanging="853"/>
              <w:rPr>
                <w:b/>
                <w:iCs/>
                <w:lang w:val="fr"/>
              </w:rPr>
            </w:pPr>
            <w:r>
              <w:t xml:space="preserve">5.9.15  </w:t>
            </w:r>
            <w:r w:rsidRPr="00CD66E2">
              <w:rPr>
                <w:b/>
                <w:iCs/>
                <w:lang w:val="fr"/>
              </w:rPr>
              <w:t>Mécanisme d’intervention EAS/HS de l’Entrepreneur; Réception des allégations EAS/HS; et non-conformité de l’Entrepreneur</w:t>
            </w:r>
          </w:p>
          <w:p w14:paraId="7BB02E4D" w14:textId="77777777" w:rsidR="00DE4C39" w:rsidRPr="00EB7674" w:rsidRDefault="00DE4C39" w:rsidP="00DE4C39">
            <w:pPr>
              <w:spacing w:after="0"/>
              <w:ind w:left="853" w:right="84" w:hanging="810"/>
              <w:rPr>
                <w:b/>
                <w:i/>
                <w:lang w:val="fr"/>
              </w:rPr>
            </w:pPr>
          </w:p>
          <w:p w14:paraId="30ED4678" w14:textId="77777777" w:rsidR="00DE4C39" w:rsidRPr="00EB7674" w:rsidRDefault="00DE4C39" w:rsidP="00DE4C39">
            <w:pPr>
              <w:spacing w:after="0"/>
              <w:ind w:left="426" w:firstLine="0"/>
              <w:rPr>
                <w:rFonts w:eastAsia="Arial Narrow"/>
                <w:i/>
                <w:iCs/>
                <w:color w:val="000000"/>
                <w:u w:val="single"/>
              </w:rPr>
            </w:pPr>
            <w:r>
              <w:rPr>
                <w:color w:val="000000"/>
                <w:u w:val="single"/>
                <w:lang w:val="fr"/>
              </w:rPr>
              <w:t>5.9.15.1</w:t>
            </w:r>
            <w:r w:rsidRPr="00EB7674">
              <w:rPr>
                <w:color w:val="000000"/>
                <w:u w:val="single"/>
                <w:lang w:val="fr"/>
              </w:rPr>
              <w:t xml:space="preserve"> </w:t>
            </w:r>
            <w:r w:rsidRPr="00EB7674">
              <w:rPr>
                <w:i/>
                <w:iCs/>
                <w:color w:val="000000"/>
                <w:u w:val="single"/>
                <w:lang w:val="fr"/>
              </w:rPr>
              <w:t xml:space="preserve">Mécanisme d’intervention EAS/HS de l’Entrepreneur </w:t>
            </w:r>
          </w:p>
          <w:p w14:paraId="19B5453C" w14:textId="77777777" w:rsidR="00DE4C39" w:rsidRPr="00764ADB" w:rsidRDefault="00DE4C39" w:rsidP="00DE4C39">
            <w:pPr>
              <w:pStyle w:val="ListParagraph"/>
              <w:spacing w:after="0"/>
              <w:ind w:left="72" w:firstLine="87"/>
              <w:contextualSpacing w:val="0"/>
              <w:rPr>
                <w:bCs/>
              </w:rPr>
            </w:pPr>
          </w:p>
          <w:p w14:paraId="5A2DC7E4" w14:textId="77777777" w:rsidR="00DE4C39" w:rsidRPr="00764ADB" w:rsidRDefault="00DE4C39" w:rsidP="00DE4C39">
            <w:pPr>
              <w:spacing w:after="120"/>
              <w:ind w:left="1240" w:hanging="27"/>
              <w:rPr>
                <w:bCs/>
              </w:rPr>
            </w:pPr>
            <w:r w:rsidRPr="00B141BC">
              <w:rPr>
                <w:lang w:val="fr"/>
              </w:rPr>
              <w:t>L’</w:t>
            </w:r>
            <w:r>
              <w:rPr>
                <w:lang w:val="fr"/>
              </w:rPr>
              <w:t>E</w:t>
            </w:r>
            <w:r w:rsidRPr="00B141BC">
              <w:rPr>
                <w:lang w:val="fr"/>
              </w:rPr>
              <w:t>ntrepreneur doit mettre en place un mécanisme efficace pour recevoir et traiter rapidement les allégations d’E</w:t>
            </w:r>
            <w:r>
              <w:rPr>
                <w:lang w:val="fr"/>
              </w:rPr>
              <w:t>A</w:t>
            </w:r>
            <w:r w:rsidRPr="00B141BC">
              <w:rPr>
                <w:lang w:val="fr"/>
              </w:rPr>
              <w:t xml:space="preserve">S et/ou de </w:t>
            </w:r>
            <w:r>
              <w:rPr>
                <w:lang w:val="fr"/>
              </w:rPr>
              <w:t>HS</w:t>
            </w:r>
            <w:r w:rsidRPr="00B141BC">
              <w:rPr>
                <w:lang w:val="fr"/>
              </w:rPr>
              <w:t xml:space="preserve"> </w:t>
            </w:r>
            <w:r>
              <w:rPr>
                <w:lang w:val="fr"/>
              </w:rPr>
              <w:t>émanant du P</w:t>
            </w:r>
            <w:r w:rsidRPr="00B141BC">
              <w:rPr>
                <w:lang w:val="fr"/>
              </w:rPr>
              <w:t>ersonnel de l’</w:t>
            </w:r>
            <w:r>
              <w:rPr>
                <w:lang w:val="fr"/>
              </w:rPr>
              <w:t>E</w:t>
            </w:r>
            <w:r w:rsidRPr="00B141BC">
              <w:rPr>
                <w:lang w:val="fr"/>
              </w:rPr>
              <w:t>ntrepreneur ou d</w:t>
            </w:r>
            <w:r>
              <w:rPr>
                <w:lang w:val="fr"/>
              </w:rPr>
              <w:t>u Maître d’Ouvrage</w:t>
            </w:r>
            <w:r w:rsidRPr="00B141BC">
              <w:rPr>
                <w:lang w:val="fr"/>
              </w:rPr>
              <w:t xml:space="preserve"> ou de toute autre personne, y compris des tiers (« Mécanisme d’intervention </w:t>
            </w:r>
            <w:r>
              <w:rPr>
                <w:lang w:val="fr"/>
              </w:rPr>
              <w:t>EAS</w:t>
            </w:r>
            <w:r w:rsidRPr="00B141BC">
              <w:rPr>
                <w:lang w:val="fr"/>
              </w:rPr>
              <w:t>/</w:t>
            </w:r>
            <w:r>
              <w:rPr>
                <w:lang w:val="fr"/>
              </w:rPr>
              <w:t>H</w:t>
            </w:r>
            <w:r w:rsidRPr="00B141BC">
              <w:rPr>
                <w:lang w:val="fr"/>
              </w:rPr>
              <w:t xml:space="preserve">S »). </w:t>
            </w:r>
          </w:p>
          <w:p w14:paraId="295A5F67" w14:textId="77777777" w:rsidR="00DE4C39" w:rsidRPr="00764ADB" w:rsidRDefault="00DE4C39" w:rsidP="00DE4C39">
            <w:pPr>
              <w:spacing w:before="120" w:after="120"/>
              <w:ind w:left="1240" w:hanging="27"/>
              <w:rPr>
                <w:bCs/>
              </w:rPr>
            </w:pPr>
            <w:r w:rsidRPr="00B141BC">
              <w:rPr>
                <w:lang w:val="fr"/>
              </w:rPr>
              <w:t xml:space="preserve">Le </w:t>
            </w:r>
            <w:r>
              <w:rPr>
                <w:lang w:val="fr"/>
              </w:rPr>
              <w:t>P</w:t>
            </w:r>
            <w:r w:rsidRPr="00B141BC">
              <w:rPr>
                <w:lang w:val="fr"/>
              </w:rPr>
              <w:t>ersonnel de l’</w:t>
            </w:r>
            <w:r>
              <w:rPr>
                <w:lang w:val="fr"/>
              </w:rPr>
              <w:t>E</w:t>
            </w:r>
            <w:r w:rsidRPr="00B141BC">
              <w:rPr>
                <w:lang w:val="fr"/>
              </w:rPr>
              <w:t xml:space="preserve">ntrepreneur doit être informé du mécanisme d’intervention </w:t>
            </w:r>
            <w:r>
              <w:rPr>
                <w:lang w:val="fr"/>
              </w:rPr>
              <w:t>EAS/HS</w:t>
            </w:r>
            <w:r w:rsidRPr="00B141BC">
              <w:rPr>
                <w:lang w:val="fr"/>
              </w:rPr>
              <w:t xml:space="preserve"> au moment de l’engagement pour le </w:t>
            </w:r>
            <w:r>
              <w:rPr>
                <w:lang w:val="fr"/>
              </w:rPr>
              <w:t>marché</w:t>
            </w:r>
            <w:r w:rsidRPr="00B141BC">
              <w:rPr>
                <w:lang w:val="fr"/>
              </w:rPr>
              <w:t xml:space="preserve"> et informé des mesures mises en place pour les protéger contre toute</w:t>
            </w:r>
            <w:r>
              <w:rPr>
                <w:lang w:val="fr"/>
              </w:rPr>
              <w:t>s</w:t>
            </w:r>
            <w:r w:rsidRPr="00B141BC">
              <w:rPr>
                <w:lang w:val="fr"/>
              </w:rPr>
              <w:t xml:space="preserve"> représailles pour son utilisation.  Pour toutes les autres personnes (y compris le </w:t>
            </w:r>
            <w:r>
              <w:rPr>
                <w:lang w:val="fr"/>
              </w:rPr>
              <w:t>P</w:t>
            </w:r>
            <w:r w:rsidRPr="00B141BC">
              <w:rPr>
                <w:lang w:val="fr"/>
              </w:rPr>
              <w:t>ersonnel d</w:t>
            </w:r>
            <w:r>
              <w:rPr>
                <w:lang w:val="fr"/>
              </w:rPr>
              <w:t>u Maître d’Ouvrage</w:t>
            </w:r>
            <w:r w:rsidRPr="00B141BC">
              <w:rPr>
                <w:lang w:val="fr"/>
              </w:rPr>
              <w:t xml:space="preserve"> et les collectivités touchées), les renseignements sur ce mécanisme d’intervention </w:t>
            </w:r>
            <w:r>
              <w:rPr>
                <w:lang w:val="fr"/>
              </w:rPr>
              <w:t>EAS/HS</w:t>
            </w:r>
            <w:r w:rsidRPr="00B141BC">
              <w:rPr>
                <w:lang w:val="fr"/>
              </w:rPr>
              <w:t xml:space="preserve">, y compris la façon de soumettre une allégation ou une préoccupation ainsi que les mesures de protection contre les représailles, doivent être affichés, dans des langues compréhensibles pour le </w:t>
            </w:r>
            <w:r>
              <w:rPr>
                <w:lang w:val="fr"/>
              </w:rPr>
              <w:t>P</w:t>
            </w:r>
            <w:r w:rsidRPr="00B141BC">
              <w:rPr>
                <w:lang w:val="fr"/>
              </w:rPr>
              <w:t>ersonnel de l’</w:t>
            </w:r>
            <w:r>
              <w:rPr>
                <w:lang w:val="fr"/>
              </w:rPr>
              <w:t>E</w:t>
            </w:r>
            <w:r w:rsidRPr="00B141BC">
              <w:rPr>
                <w:lang w:val="fr"/>
              </w:rPr>
              <w:t xml:space="preserve">ntrepreneur, le </w:t>
            </w:r>
            <w:r>
              <w:rPr>
                <w:lang w:val="fr"/>
              </w:rPr>
              <w:t>P</w:t>
            </w:r>
            <w:r w:rsidRPr="00B141BC">
              <w:rPr>
                <w:lang w:val="fr"/>
              </w:rPr>
              <w:t>ersonnel d</w:t>
            </w:r>
            <w:r>
              <w:rPr>
                <w:lang w:val="fr"/>
              </w:rPr>
              <w:t>u Maître d’Ouvrage</w:t>
            </w:r>
            <w:r w:rsidRPr="00B141BC">
              <w:rPr>
                <w:lang w:val="fr"/>
              </w:rPr>
              <w:t xml:space="preserve"> et les collectivités touchées, dans des endroits facilement accessibles à elles.</w:t>
            </w:r>
          </w:p>
          <w:p w14:paraId="0B0AC9A3" w14:textId="77777777" w:rsidR="00DE4C39" w:rsidRPr="00764ADB" w:rsidRDefault="00DE4C39" w:rsidP="00DE4C39">
            <w:pPr>
              <w:spacing w:before="120" w:after="120"/>
              <w:ind w:left="1240" w:hanging="27"/>
              <w:rPr>
                <w:bCs/>
              </w:rPr>
            </w:pPr>
            <w:r w:rsidRPr="00B141BC">
              <w:rPr>
                <w:lang w:val="fr"/>
              </w:rPr>
              <w:t xml:space="preserve">Le Mécanisme d’intervention </w:t>
            </w:r>
            <w:r>
              <w:rPr>
                <w:lang w:val="fr"/>
              </w:rPr>
              <w:t>EAS/HS</w:t>
            </w:r>
            <w:r w:rsidRPr="00B141BC">
              <w:rPr>
                <w:lang w:val="fr"/>
              </w:rPr>
              <w:t xml:space="preserve"> </w:t>
            </w:r>
            <w:r>
              <w:rPr>
                <w:lang w:val="fr"/>
              </w:rPr>
              <w:t xml:space="preserve">doit </w:t>
            </w:r>
            <w:r w:rsidRPr="00B141BC">
              <w:rPr>
                <w:lang w:val="fr"/>
              </w:rPr>
              <w:t>permet</w:t>
            </w:r>
            <w:r>
              <w:rPr>
                <w:lang w:val="fr"/>
              </w:rPr>
              <w:t>tre</w:t>
            </w:r>
            <w:r w:rsidRPr="00B141BC">
              <w:rPr>
                <w:lang w:val="fr"/>
              </w:rPr>
              <w:t xml:space="preserve"> de soumettre des allégations ou des préoccupations par écrit, en personne ou par téléphone, avec les dispositions appropriées pour un traitement confidentiel, et permet</w:t>
            </w:r>
            <w:r>
              <w:rPr>
                <w:lang w:val="fr"/>
              </w:rPr>
              <w:t>tre</w:t>
            </w:r>
            <w:r w:rsidRPr="00B141BC">
              <w:rPr>
                <w:lang w:val="fr"/>
              </w:rPr>
              <w:t xml:space="preserve"> la présentation d’allégations anonymes. L’</w:t>
            </w:r>
            <w:r>
              <w:rPr>
                <w:lang w:val="fr"/>
              </w:rPr>
              <w:t>E</w:t>
            </w:r>
            <w:r w:rsidRPr="00B141BC">
              <w:rPr>
                <w:lang w:val="fr"/>
              </w:rPr>
              <w:t xml:space="preserve">ntrepreneur doit avoir en place une personne dévouée ayant les compétences, l’expérience et la formation appropriées pour recevoir et examiner ces allégations ou préoccupations. </w:t>
            </w:r>
          </w:p>
          <w:p w14:paraId="37E6362D" w14:textId="77777777" w:rsidR="00DE4C39" w:rsidRPr="00764ADB" w:rsidRDefault="00DE4C39" w:rsidP="00DE4C39">
            <w:pPr>
              <w:spacing w:before="120" w:after="120"/>
              <w:ind w:left="1240" w:hanging="27"/>
              <w:rPr>
                <w:bCs/>
              </w:rPr>
            </w:pPr>
            <w:r w:rsidRPr="00B141BC">
              <w:rPr>
                <w:lang w:val="fr"/>
              </w:rPr>
              <w:t xml:space="preserve">Dans le cadre du mécanisme d’intervention </w:t>
            </w:r>
            <w:r>
              <w:rPr>
                <w:lang w:val="fr"/>
              </w:rPr>
              <w:t>EAS/HS</w:t>
            </w:r>
            <w:r w:rsidRPr="00B141BC">
              <w:rPr>
                <w:lang w:val="fr"/>
              </w:rPr>
              <w:t>, l’</w:t>
            </w:r>
            <w:r>
              <w:rPr>
                <w:lang w:val="fr"/>
              </w:rPr>
              <w:t>E</w:t>
            </w:r>
            <w:r w:rsidRPr="00B141BC">
              <w:rPr>
                <w:lang w:val="fr"/>
              </w:rPr>
              <w:t>ntrepreneur doit maintenir et mettre en œuvre des processus éthiques et sécuritaires pour enquêter et traiter les allégations d’E</w:t>
            </w:r>
            <w:r>
              <w:rPr>
                <w:lang w:val="fr"/>
              </w:rPr>
              <w:t>A</w:t>
            </w:r>
            <w:r w:rsidRPr="00B141BC">
              <w:rPr>
                <w:lang w:val="fr"/>
              </w:rPr>
              <w:t xml:space="preserve">S et/ou de </w:t>
            </w:r>
            <w:r>
              <w:rPr>
                <w:lang w:val="fr"/>
              </w:rPr>
              <w:t>HS</w:t>
            </w:r>
            <w:r w:rsidRPr="00B141BC">
              <w:rPr>
                <w:lang w:val="fr"/>
              </w:rPr>
              <w:t>.  Ces mesures devraient déterminer les réponses appropriées aux allégations de l’E</w:t>
            </w:r>
            <w:r>
              <w:rPr>
                <w:lang w:val="fr"/>
              </w:rPr>
              <w:t>A</w:t>
            </w:r>
            <w:r w:rsidRPr="00B141BC">
              <w:rPr>
                <w:lang w:val="fr"/>
              </w:rPr>
              <w:t xml:space="preserve">S et/ou du </w:t>
            </w:r>
            <w:r>
              <w:rPr>
                <w:lang w:val="fr"/>
              </w:rPr>
              <w:t>HS</w:t>
            </w:r>
            <w:r w:rsidRPr="00B141BC">
              <w:rPr>
                <w:lang w:val="fr"/>
              </w:rPr>
              <w:t>, y compris les mesures énoncées à l’</w:t>
            </w:r>
            <w:r>
              <w:rPr>
                <w:lang w:val="fr"/>
              </w:rPr>
              <w:t>A</w:t>
            </w:r>
            <w:r w:rsidRPr="00B141BC">
              <w:rPr>
                <w:lang w:val="fr"/>
              </w:rPr>
              <w:t xml:space="preserve">rticle </w:t>
            </w:r>
            <w:r>
              <w:rPr>
                <w:lang w:val="fr"/>
              </w:rPr>
              <w:t xml:space="preserve">5.10 </w:t>
            </w:r>
            <w:r w:rsidRPr="00B141BC">
              <w:rPr>
                <w:lang w:val="fr"/>
              </w:rPr>
              <w:t xml:space="preserve">et d’autres mesures disciplinaires appropriées dans le cas du </w:t>
            </w:r>
            <w:r>
              <w:rPr>
                <w:lang w:val="fr"/>
              </w:rPr>
              <w:t>P</w:t>
            </w:r>
            <w:r w:rsidRPr="00B141BC">
              <w:rPr>
                <w:lang w:val="fr"/>
              </w:rPr>
              <w:t>ersonnel de l’</w:t>
            </w:r>
            <w:r>
              <w:rPr>
                <w:lang w:val="fr"/>
              </w:rPr>
              <w:t>E</w:t>
            </w:r>
            <w:r w:rsidRPr="00B141BC">
              <w:rPr>
                <w:lang w:val="fr"/>
              </w:rPr>
              <w:t>ntrepreneur.</w:t>
            </w:r>
          </w:p>
          <w:p w14:paraId="15B92C86" w14:textId="77777777" w:rsidR="00DE4C39" w:rsidRPr="00EB7674" w:rsidRDefault="00DE4C39" w:rsidP="00E20692">
            <w:pPr>
              <w:pStyle w:val="ListParagraph"/>
              <w:numPr>
                <w:ilvl w:val="3"/>
                <w:numId w:val="72"/>
              </w:numPr>
              <w:spacing w:after="120"/>
              <w:rPr>
                <w:rFonts w:eastAsia="Arial Narrow"/>
                <w:i/>
                <w:iCs/>
                <w:color w:val="000000"/>
                <w:u w:val="single"/>
              </w:rPr>
            </w:pPr>
            <w:r w:rsidRPr="00EB7674">
              <w:rPr>
                <w:i/>
                <w:iCs/>
                <w:color w:val="000000"/>
                <w:u w:val="single"/>
                <w:lang w:val="fr"/>
              </w:rPr>
              <w:t xml:space="preserve"> Réception des allégations EAS/HS</w:t>
            </w:r>
          </w:p>
          <w:p w14:paraId="7BEDD1CA" w14:textId="77777777" w:rsidR="00DE4C39" w:rsidRDefault="00DE4C39" w:rsidP="00DE4C39">
            <w:pPr>
              <w:pStyle w:val="ListParagraph"/>
              <w:spacing w:after="120"/>
              <w:ind w:left="1326"/>
              <w:rPr>
                <w:rFonts w:eastAsia="Arial Narrow"/>
                <w:color w:val="000000"/>
              </w:rPr>
            </w:pPr>
          </w:p>
          <w:p w14:paraId="6D962CAA" w14:textId="77777777" w:rsidR="00DE4C39" w:rsidRPr="00764ADB" w:rsidRDefault="00DE4C39" w:rsidP="00DE4C39">
            <w:pPr>
              <w:pStyle w:val="ListParagraph"/>
              <w:spacing w:after="120"/>
              <w:ind w:left="1205" w:firstLine="0"/>
              <w:rPr>
                <w:color w:val="000000" w:themeColor="text1"/>
              </w:rPr>
            </w:pPr>
            <w:r w:rsidRPr="00B1767C">
              <w:rPr>
                <w:color w:val="000000"/>
                <w:lang w:val="fr"/>
              </w:rPr>
              <w:t>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reçue par l’</w:t>
            </w:r>
            <w:r>
              <w:rPr>
                <w:color w:val="000000"/>
                <w:lang w:val="fr"/>
              </w:rPr>
              <w:t>E</w:t>
            </w:r>
            <w:r w:rsidRPr="00B1767C">
              <w:rPr>
                <w:color w:val="000000"/>
                <w:lang w:val="fr"/>
              </w:rPr>
              <w:t>ntrepreneur (y compris par l’entremise de son sous-traitant),</w:t>
            </w:r>
            <w:r>
              <w:rPr>
                <w:color w:val="000000"/>
                <w:lang w:val="fr"/>
              </w:rPr>
              <w:t xml:space="preserve"> </w:t>
            </w:r>
            <w:r w:rsidRPr="00B1767C">
              <w:rPr>
                <w:color w:val="000000"/>
                <w:lang w:val="fr"/>
              </w:rPr>
              <w:t>d</w:t>
            </w:r>
            <w:r>
              <w:rPr>
                <w:color w:val="000000"/>
                <w:lang w:val="fr"/>
              </w:rPr>
              <w:t>u Maître d’Ouvrage</w:t>
            </w:r>
            <w:r w:rsidRPr="00B1767C">
              <w:rPr>
                <w:color w:val="000000"/>
                <w:lang w:val="fr"/>
              </w:rPr>
              <w:t xml:space="preserve"> ou du </w:t>
            </w:r>
            <w:r>
              <w:rPr>
                <w:color w:val="000000"/>
                <w:lang w:val="fr"/>
              </w:rPr>
              <w:t>Directeur</w:t>
            </w:r>
            <w:r w:rsidRPr="00B1767C">
              <w:rPr>
                <w:color w:val="000000"/>
                <w:lang w:val="fr"/>
              </w:rPr>
              <w:t xml:space="preserve"> de </w:t>
            </w:r>
            <w:r>
              <w:rPr>
                <w:lang w:val="fr"/>
              </w:rPr>
              <w:t xml:space="preserve">projet doit être </w:t>
            </w:r>
            <w:r w:rsidRPr="00B1767C">
              <w:rPr>
                <w:color w:val="000000"/>
                <w:lang w:val="fr"/>
              </w:rPr>
              <w:t xml:space="preserve">documentée et rapidement soumise aux deux autres </w:t>
            </w:r>
            <w:r>
              <w:rPr>
                <w:color w:val="000000"/>
                <w:lang w:val="fr"/>
              </w:rPr>
              <w:t>P</w:t>
            </w:r>
            <w:r w:rsidRPr="00B1767C">
              <w:rPr>
                <w:color w:val="000000"/>
                <w:lang w:val="fr"/>
              </w:rPr>
              <w:t>arties.</w:t>
            </w:r>
            <w:r>
              <w:rPr>
                <w:lang w:val="fr"/>
              </w:rPr>
              <w:t xml:space="preserve"> </w:t>
            </w:r>
            <w:r w:rsidRPr="00B1767C">
              <w:rPr>
                <w:color w:val="000000"/>
                <w:lang w:val="fr"/>
              </w:rPr>
              <w:t>Tout en maintenant la confidentialité de la personne qui a subi l’incident allégué, le cas échéant, la documentation et la présentation devraient inclure le type d’incident allégué (exploitation sexuelle, abus sexuel ou harcèlement sexuel), le sexe et l’âge</w:t>
            </w:r>
            <w:r>
              <w:rPr>
                <w:color w:val="000000"/>
                <w:lang w:val="fr"/>
              </w:rPr>
              <w:t xml:space="preserve"> </w:t>
            </w:r>
            <w:r>
              <w:rPr>
                <w:lang w:val="fr"/>
              </w:rPr>
              <w:t xml:space="preserve">de la personne qui a subi l’incident </w:t>
            </w:r>
            <w:r w:rsidRPr="00B1767C">
              <w:rPr>
                <w:color w:val="000000"/>
                <w:lang w:val="fr"/>
              </w:rPr>
              <w:t>allégué.</w:t>
            </w:r>
          </w:p>
          <w:p w14:paraId="353C6062" w14:textId="77777777" w:rsidR="00DE4C39" w:rsidRPr="00764ADB" w:rsidRDefault="00DE4C39" w:rsidP="00DE4C39">
            <w:pPr>
              <w:pStyle w:val="ListParagraph"/>
              <w:spacing w:after="120"/>
              <w:ind w:left="1326"/>
              <w:rPr>
                <w:rFonts w:eastAsia="Arial Narrow"/>
                <w:i/>
                <w:iCs/>
                <w:color w:val="000000"/>
                <w:u w:val="single"/>
              </w:rPr>
            </w:pPr>
          </w:p>
          <w:p w14:paraId="684A555C" w14:textId="77777777" w:rsidR="00DE4C39" w:rsidRPr="00764ADB" w:rsidRDefault="00DE4C39" w:rsidP="00DE4C39">
            <w:pPr>
              <w:pStyle w:val="ListParagraph"/>
              <w:spacing w:after="120"/>
              <w:ind w:left="1205" w:firstLine="0"/>
              <w:rPr>
                <w:rFonts w:eastAsia="Arial Narrow"/>
                <w:color w:val="000000"/>
              </w:rPr>
            </w:pPr>
            <w:r w:rsidRPr="00B1767C">
              <w:rPr>
                <w:color w:val="000000"/>
                <w:lang w:val="fr"/>
              </w:rPr>
              <w:t>À la réception de toute allégation d’E</w:t>
            </w:r>
            <w:r>
              <w:rPr>
                <w:color w:val="000000"/>
                <w:lang w:val="fr"/>
              </w:rPr>
              <w:t>A</w:t>
            </w:r>
            <w:r w:rsidRPr="00B1767C">
              <w:rPr>
                <w:color w:val="000000"/>
                <w:lang w:val="fr"/>
              </w:rPr>
              <w:t xml:space="preserve">S et/ou de </w:t>
            </w:r>
            <w:r>
              <w:rPr>
                <w:color w:val="000000"/>
                <w:lang w:val="fr"/>
              </w:rPr>
              <w:t>HS</w:t>
            </w:r>
            <w:r w:rsidRPr="00B1767C">
              <w:rPr>
                <w:color w:val="000000"/>
                <w:lang w:val="fr"/>
              </w:rPr>
              <w:t xml:space="preserve"> décrite ci-dessus, l’</w:t>
            </w:r>
            <w:r>
              <w:rPr>
                <w:color w:val="000000"/>
                <w:lang w:val="fr"/>
              </w:rPr>
              <w:t>E</w:t>
            </w:r>
            <w:r w:rsidRPr="00B1767C">
              <w:rPr>
                <w:color w:val="000000"/>
                <w:lang w:val="fr"/>
              </w:rPr>
              <w:t xml:space="preserve">ntrepreneur doit immédiatement appliquer son mécanisme d’intervention </w:t>
            </w:r>
            <w:r>
              <w:rPr>
                <w:color w:val="000000"/>
                <w:lang w:val="fr"/>
              </w:rPr>
              <w:t>EAS/HS</w:t>
            </w:r>
            <w:r w:rsidRPr="00B1767C">
              <w:rPr>
                <w:color w:val="000000"/>
                <w:lang w:val="fr"/>
              </w:rPr>
              <w:t xml:space="preserve">, tel que décrit </w:t>
            </w:r>
            <w:r>
              <w:rPr>
                <w:color w:val="000000"/>
                <w:lang w:val="fr"/>
              </w:rPr>
              <w:t xml:space="preserve">à l’Article 5.9.15.1 </w:t>
            </w:r>
            <w:r>
              <w:rPr>
                <w:lang w:val="fr"/>
              </w:rPr>
              <w:t>du CCAG</w:t>
            </w:r>
            <w:r w:rsidRPr="00B1767C">
              <w:rPr>
                <w:color w:val="000000"/>
                <w:lang w:val="fr"/>
              </w:rPr>
              <w:t xml:space="preserve">, </w:t>
            </w:r>
            <w:r>
              <w:rPr>
                <w:lang w:val="fr"/>
              </w:rPr>
              <w:t xml:space="preserve">pour examiner </w:t>
            </w:r>
            <w:r w:rsidRPr="00B1767C">
              <w:rPr>
                <w:color w:val="000000"/>
                <w:lang w:val="fr"/>
              </w:rPr>
              <w:t>et traiter l’allégation ou la préoccupation.</w:t>
            </w:r>
          </w:p>
          <w:p w14:paraId="06B98863" w14:textId="77777777" w:rsidR="00DE4C39" w:rsidRPr="00764ADB" w:rsidRDefault="00DE4C39" w:rsidP="00DE4C39">
            <w:pPr>
              <w:pStyle w:val="ListParagraph"/>
              <w:spacing w:after="120"/>
              <w:ind w:left="1326"/>
              <w:rPr>
                <w:rFonts w:eastAsia="Arial Narrow"/>
                <w:color w:val="000000"/>
              </w:rPr>
            </w:pPr>
          </w:p>
          <w:p w14:paraId="16B1E8E7" w14:textId="77777777" w:rsidR="00DE4C39" w:rsidRPr="00D97916" w:rsidRDefault="00DE4C39" w:rsidP="00DE4C39">
            <w:pPr>
              <w:pStyle w:val="ListParagraph"/>
              <w:spacing w:after="120"/>
              <w:ind w:left="1205" w:firstLine="0"/>
              <w:rPr>
                <w:rFonts w:eastAsia="Arial Narrow"/>
                <w:i/>
                <w:iCs/>
                <w:color w:val="000000"/>
              </w:rPr>
            </w:pPr>
            <w:r w:rsidRPr="00B1767C">
              <w:rPr>
                <w:color w:val="000000"/>
                <w:lang w:val="fr"/>
              </w:rPr>
              <w:t>L</w:t>
            </w:r>
            <w:r>
              <w:rPr>
                <w:color w:val="000000"/>
                <w:lang w:val="fr"/>
              </w:rPr>
              <w:t xml:space="preserve">e Maître d’Ouvrage doit </w:t>
            </w:r>
            <w:r w:rsidRPr="00B1767C">
              <w:rPr>
                <w:color w:val="000000"/>
                <w:lang w:val="fr"/>
              </w:rPr>
              <w:t>renvo</w:t>
            </w:r>
            <w:r>
              <w:rPr>
                <w:color w:val="000000"/>
                <w:lang w:val="fr"/>
              </w:rPr>
              <w:t xml:space="preserve">yer </w:t>
            </w:r>
            <w:r w:rsidRPr="00B1767C">
              <w:rPr>
                <w:color w:val="000000"/>
                <w:lang w:val="fr"/>
              </w:rPr>
              <w:t xml:space="preserve">rapidement l’allégation </w:t>
            </w:r>
            <w:r>
              <w:rPr>
                <w:color w:val="000000"/>
                <w:lang w:val="fr"/>
              </w:rPr>
              <w:t xml:space="preserve">au CPRD </w:t>
            </w:r>
            <w:r w:rsidRPr="00B1767C">
              <w:rPr>
                <w:color w:val="000000"/>
                <w:lang w:val="fr"/>
              </w:rPr>
              <w:t>en vertu de l</w:t>
            </w:r>
            <w:r>
              <w:rPr>
                <w:color w:val="000000"/>
                <w:lang w:val="fr"/>
              </w:rPr>
              <w:t xml:space="preserve">a </w:t>
            </w:r>
            <w:r w:rsidRPr="00B91031">
              <w:rPr>
                <w:color w:val="000000"/>
                <w:lang w:val="fr"/>
              </w:rPr>
              <w:t xml:space="preserve">Clause </w:t>
            </w:r>
            <w:r w:rsidRPr="00FC15AE">
              <w:rPr>
                <w:color w:val="000000"/>
                <w:lang w:val="fr"/>
              </w:rPr>
              <w:t>51</w:t>
            </w:r>
            <w:r w:rsidRPr="00B1767C">
              <w:rPr>
                <w:color w:val="000000"/>
                <w:lang w:val="fr"/>
              </w:rPr>
              <w:t xml:space="preserve"> du </w:t>
            </w:r>
            <w:r>
              <w:rPr>
                <w:lang w:val="fr"/>
              </w:rPr>
              <w:t>CCAG</w:t>
            </w:r>
            <w:r w:rsidRPr="00B1767C">
              <w:rPr>
                <w:color w:val="000000"/>
                <w:lang w:val="fr"/>
              </w:rPr>
              <w:t xml:space="preserve"> </w:t>
            </w:r>
            <w:r w:rsidRPr="00D97916">
              <w:rPr>
                <w:i/>
                <w:iCs/>
                <w:color w:val="000000"/>
                <w:lang w:val="fr"/>
              </w:rPr>
              <w:t xml:space="preserve">[« référé EAS/HS »].  </w:t>
            </w:r>
          </w:p>
          <w:p w14:paraId="42409C77" w14:textId="77777777" w:rsidR="00DE4C39" w:rsidRPr="00D97916" w:rsidRDefault="00DE4C39" w:rsidP="00DE4C39">
            <w:pPr>
              <w:pStyle w:val="ListParagraph"/>
              <w:spacing w:after="120"/>
              <w:ind w:left="1205"/>
              <w:rPr>
                <w:rFonts w:eastAsia="Arial Narrow"/>
                <w:i/>
                <w:iCs/>
                <w:color w:val="000000"/>
                <w:u w:val="single"/>
              </w:rPr>
            </w:pPr>
          </w:p>
          <w:p w14:paraId="43BF6410" w14:textId="77777777" w:rsidR="00DE4C39" w:rsidRPr="00EB7674" w:rsidRDefault="00DE4C39" w:rsidP="00E20692">
            <w:pPr>
              <w:pStyle w:val="ListParagraph"/>
              <w:numPr>
                <w:ilvl w:val="3"/>
                <w:numId w:val="72"/>
              </w:numPr>
              <w:spacing w:after="120"/>
              <w:rPr>
                <w:rFonts w:eastAsia="Arial Narrow"/>
                <w:i/>
                <w:iCs/>
                <w:color w:val="000000"/>
                <w:u w:val="single"/>
              </w:rPr>
            </w:pPr>
            <w:r w:rsidRPr="00EB7674">
              <w:rPr>
                <w:i/>
                <w:iCs/>
                <w:color w:val="000000"/>
                <w:u w:val="single"/>
                <w:lang w:val="fr"/>
              </w:rPr>
              <w:t xml:space="preserve"> Non-conformité de l’Entrepreneur aux obligations contractuelles de EAS/HS</w:t>
            </w:r>
          </w:p>
          <w:p w14:paraId="206E83B2" w14:textId="77777777" w:rsidR="00DE4C39" w:rsidRPr="00764ADB" w:rsidRDefault="00DE4C39" w:rsidP="00DE4C39">
            <w:pPr>
              <w:pStyle w:val="ListParagraph"/>
              <w:spacing w:after="120"/>
              <w:ind w:left="1326"/>
              <w:rPr>
                <w:rFonts w:eastAsia="Arial Narrow"/>
                <w:i/>
                <w:iCs/>
                <w:color w:val="000000"/>
                <w:u w:val="single"/>
              </w:rPr>
            </w:pPr>
          </w:p>
          <w:p w14:paraId="4ABEFAE3" w14:textId="593585F1" w:rsidR="00DE4C39" w:rsidRPr="00764ADB" w:rsidRDefault="00DE4C39" w:rsidP="00DE4C39">
            <w:pPr>
              <w:pStyle w:val="ListParagraph"/>
              <w:spacing w:after="120"/>
              <w:ind w:left="1205" w:firstLine="0"/>
              <w:rPr>
                <w:rFonts w:eastAsia="Arial Narrow"/>
                <w:color w:val="000000"/>
              </w:rPr>
            </w:pPr>
            <w:r w:rsidRPr="00B1767C">
              <w:rPr>
                <w:color w:val="000000"/>
                <w:lang w:val="fr"/>
              </w:rPr>
              <w:t xml:space="preserve">Si le </w:t>
            </w:r>
            <w:r>
              <w:rPr>
                <w:color w:val="000000"/>
                <w:lang w:val="fr"/>
              </w:rPr>
              <w:t xml:space="preserve">Directeur </w:t>
            </w:r>
            <w:r w:rsidRPr="00B1767C">
              <w:rPr>
                <w:color w:val="000000"/>
                <w:lang w:val="fr"/>
              </w:rPr>
              <w:t xml:space="preserve">de projet </w:t>
            </w:r>
            <w:r>
              <w:rPr>
                <w:lang w:val="fr"/>
              </w:rPr>
              <w:t xml:space="preserve">indique que l’Entrepreneur, y compris son </w:t>
            </w:r>
            <w:r w:rsidRPr="00B1767C">
              <w:rPr>
                <w:color w:val="000000"/>
                <w:lang w:val="fr"/>
              </w:rPr>
              <w:t xml:space="preserve">sous-traitant ou ses sous-traitants, n’a pas respecté les </w:t>
            </w:r>
            <w:r w:rsidR="00ED3262" w:rsidRPr="00E65B6F">
              <w:rPr>
                <w:bCs/>
                <w:iCs/>
                <w:color w:val="000000" w:themeColor="text1"/>
                <w:lang w:val="fr"/>
              </w:rPr>
              <w:t>Obligations de Prévention et de Réponse EAS/HS</w:t>
            </w:r>
            <w:r w:rsidRPr="00B1767C">
              <w:rPr>
                <w:color w:val="000000"/>
                <w:lang w:val="fr"/>
              </w:rPr>
              <w:t xml:space="preserve"> </w:t>
            </w:r>
            <w:r>
              <w:rPr>
                <w:lang w:val="fr"/>
              </w:rPr>
              <w:t xml:space="preserve">en vertu du marché, le Directeur de projet </w:t>
            </w:r>
            <w:r w:rsidRPr="00B1767C">
              <w:rPr>
                <w:color w:val="000000"/>
                <w:lang w:val="fr"/>
              </w:rPr>
              <w:t xml:space="preserve">doit </w:t>
            </w:r>
            <w:r>
              <w:rPr>
                <w:lang w:val="fr"/>
              </w:rPr>
              <w:t>donner notification d’y remédier</w:t>
            </w:r>
            <w:r w:rsidRPr="00B1767C">
              <w:rPr>
                <w:color w:val="000000"/>
                <w:lang w:val="fr"/>
              </w:rPr>
              <w:t xml:space="preserve"> conformément à l</w:t>
            </w:r>
            <w:r>
              <w:rPr>
                <w:color w:val="000000"/>
                <w:lang w:val="fr"/>
              </w:rPr>
              <w:t>’Article</w:t>
            </w:r>
            <w:r w:rsidR="00EF2973">
              <w:rPr>
                <w:color w:val="000000"/>
                <w:lang w:val="fr"/>
              </w:rPr>
              <w:t xml:space="preserve"> </w:t>
            </w:r>
            <w:r>
              <w:rPr>
                <w:color w:val="000000"/>
                <w:lang w:val="fr"/>
              </w:rPr>
              <w:t>5.9.15.4</w:t>
            </w:r>
            <w:r w:rsidRPr="00B1767C">
              <w:rPr>
                <w:color w:val="000000"/>
                <w:lang w:val="fr"/>
              </w:rPr>
              <w:t xml:space="preserve"> d</w:t>
            </w:r>
            <w:r>
              <w:rPr>
                <w:color w:val="000000"/>
                <w:lang w:val="fr"/>
              </w:rPr>
              <w:t xml:space="preserve">u CCAG </w:t>
            </w:r>
            <w:r w:rsidRPr="00B1767C">
              <w:rPr>
                <w:color w:val="000000"/>
                <w:lang w:val="fr"/>
              </w:rPr>
              <w:t>à l’</w:t>
            </w:r>
            <w:r>
              <w:rPr>
                <w:color w:val="000000"/>
                <w:lang w:val="fr"/>
              </w:rPr>
              <w:t>E</w:t>
            </w:r>
            <w:r w:rsidRPr="00B1767C">
              <w:rPr>
                <w:color w:val="000000"/>
                <w:lang w:val="fr"/>
              </w:rPr>
              <w:t xml:space="preserve">ntrepreneur </w:t>
            </w:r>
            <w:r>
              <w:rPr>
                <w:color w:val="000000"/>
                <w:lang w:val="fr"/>
              </w:rPr>
              <w:t xml:space="preserve">avec </w:t>
            </w:r>
            <w:r w:rsidRPr="00B1767C">
              <w:rPr>
                <w:color w:val="000000"/>
                <w:lang w:val="fr"/>
              </w:rPr>
              <w:t>copi</w:t>
            </w:r>
            <w:r>
              <w:rPr>
                <w:color w:val="000000"/>
                <w:lang w:val="fr"/>
              </w:rPr>
              <w:t>e</w:t>
            </w:r>
            <w:r w:rsidRPr="00B1767C">
              <w:rPr>
                <w:color w:val="000000"/>
                <w:lang w:val="fr"/>
              </w:rPr>
              <w:t xml:space="preserve"> </w:t>
            </w:r>
            <w:r>
              <w:rPr>
                <w:color w:val="000000"/>
                <w:lang w:val="fr"/>
              </w:rPr>
              <w:t>au Maître d’Ouvrage et au CPRD</w:t>
            </w:r>
            <w:r w:rsidRPr="00B1767C">
              <w:rPr>
                <w:color w:val="000000"/>
                <w:lang w:val="fr"/>
              </w:rPr>
              <w:t xml:space="preserve">.  </w:t>
            </w:r>
          </w:p>
          <w:p w14:paraId="1BABAB49" w14:textId="77777777" w:rsidR="00DE4C39" w:rsidRPr="00764ADB" w:rsidRDefault="00DE4C39" w:rsidP="00DE4C39">
            <w:pPr>
              <w:pStyle w:val="ListParagraph"/>
              <w:spacing w:after="120"/>
              <w:ind w:left="1326"/>
              <w:rPr>
                <w:rFonts w:eastAsia="Arial Narrow"/>
                <w:color w:val="000000"/>
              </w:rPr>
            </w:pPr>
          </w:p>
          <w:p w14:paraId="23D6DAAD" w14:textId="239D4EF2" w:rsidR="00DE4C39" w:rsidRPr="00764ADB" w:rsidRDefault="00DE4C39" w:rsidP="00DE4C39">
            <w:pPr>
              <w:pStyle w:val="ListParagraph"/>
              <w:spacing w:after="120"/>
              <w:ind w:left="1205" w:firstLine="0"/>
              <w:rPr>
                <w:rFonts w:eastAsia="Arial Narrow"/>
                <w:i/>
                <w:color w:val="000000"/>
              </w:rPr>
            </w:pPr>
            <w:r>
              <w:rPr>
                <w:color w:val="000000"/>
                <w:lang w:val="fr"/>
              </w:rPr>
              <w:t xml:space="preserve">Si l’Entrepreneur ne se conforme pas à la notification l’invitant à prendre des mesures de correction, le Directeur </w:t>
            </w:r>
            <w:r>
              <w:rPr>
                <w:lang w:val="fr"/>
              </w:rPr>
              <w:t xml:space="preserve">de projet doit </w:t>
            </w:r>
            <w:r>
              <w:rPr>
                <w:color w:val="000000"/>
                <w:lang w:val="fr"/>
              </w:rPr>
              <w:t>en aviser immédiatement le Maître d’Ouvrage et l’Entrepreneur. À la réception d’une telle notification, le Maître d’Ouvrage doit renvoyer la non-conformité au CPRD</w:t>
            </w:r>
            <w:r>
              <w:rPr>
                <w:lang w:val="fr"/>
              </w:rPr>
              <w:t xml:space="preserve"> pour examen </w:t>
            </w:r>
            <w:r>
              <w:rPr>
                <w:color w:val="000000"/>
                <w:lang w:val="fr"/>
              </w:rPr>
              <w:t xml:space="preserve">et décision en vertu de l’Article </w:t>
            </w:r>
            <w:r w:rsidRPr="00B91031">
              <w:rPr>
                <w:color w:val="000000"/>
                <w:lang w:val="fr"/>
              </w:rPr>
              <w:t xml:space="preserve"> </w:t>
            </w:r>
            <w:r w:rsidRPr="00FC15AE">
              <w:rPr>
                <w:color w:val="000000"/>
                <w:lang w:val="fr"/>
              </w:rPr>
              <w:t>51</w:t>
            </w:r>
            <w:r>
              <w:rPr>
                <w:color w:val="000000"/>
                <w:lang w:val="fr"/>
              </w:rPr>
              <w:t xml:space="preserve"> du CCAG [« référé EAS/HS »].</w:t>
            </w:r>
          </w:p>
          <w:p w14:paraId="048FD972" w14:textId="77777777" w:rsidR="00DE4C39" w:rsidRPr="00764ADB" w:rsidRDefault="00DE4C39" w:rsidP="00DE4C39">
            <w:pPr>
              <w:pStyle w:val="ListParagraph"/>
              <w:spacing w:after="120"/>
              <w:ind w:left="1326"/>
              <w:rPr>
                <w:rFonts w:eastAsia="Arial Narrow"/>
                <w:i/>
                <w:iCs/>
                <w:color w:val="000000"/>
                <w:u w:val="single"/>
              </w:rPr>
            </w:pPr>
          </w:p>
          <w:p w14:paraId="1D959F8A" w14:textId="7560501B" w:rsidR="00DE4C39" w:rsidRPr="00D97916" w:rsidRDefault="00DE4C39" w:rsidP="00DE4C39">
            <w:pPr>
              <w:pStyle w:val="ListParagraph"/>
              <w:spacing w:after="120"/>
              <w:ind w:left="1205" w:firstLine="0"/>
              <w:rPr>
                <w:rFonts w:eastAsia="Arial Narrow"/>
                <w:i/>
                <w:iCs/>
                <w:color w:val="000000"/>
              </w:rPr>
            </w:pPr>
            <w:r w:rsidRPr="00B1767C">
              <w:rPr>
                <w:color w:val="000000"/>
                <w:lang w:val="fr"/>
              </w:rPr>
              <w:t xml:space="preserve">Si un rapport </w:t>
            </w:r>
            <w:r>
              <w:rPr>
                <w:color w:val="000000"/>
                <w:lang w:val="fr"/>
              </w:rPr>
              <w:t>du CPRD,</w:t>
            </w:r>
            <w:r w:rsidRPr="00B1767C">
              <w:rPr>
                <w:color w:val="000000"/>
                <w:lang w:val="fr"/>
              </w:rPr>
              <w:t xml:space="preserve"> préparé conformément au </w:t>
            </w:r>
            <w:r>
              <w:rPr>
                <w:lang w:val="fr"/>
              </w:rPr>
              <w:t xml:space="preserve">  </w:t>
            </w:r>
            <w:r w:rsidRPr="00B1767C">
              <w:rPr>
                <w:color w:val="000000"/>
                <w:lang w:val="fr"/>
              </w:rPr>
              <w:t xml:space="preserve"> paragraphe 3 des </w:t>
            </w:r>
            <w:bookmarkStart w:id="561" w:name="_Hlk72604156"/>
            <w:r>
              <w:rPr>
                <w:lang w:val="fr"/>
              </w:rPr>
              <w:t>procédures d</w:t>
            </w:r>
            <w:r w:rsidR="009706CD">
              <w:rPr>
                <w:lang w:val="fr"/>
              </w:rPr>
              <w:t xml:space="preserve">u </w:t>
            </w:r>
            <w:bookmarkEnd w:id="561"/>
            <w:r w:rsidR="009C5234">
              <w:rPr>
                <w:lang w:val="fr"/>
              </w:rPr>
              <w:t>CPRD</w:t>
            </w:r>
            <w:r w:rsidRPr="00B1767C">
              <w:rPr>
                <w:color w:val="000000"/>
                <w:lang w:val="fr"/>
              </w:rPr>
              <w:t>,</w:t>
            </w:r>
            <w:r>
              <w:rPr>
                <w:color w:val="000000"/>
                <w:lang w:val="fr"/>
              </w:rPr>
              <w:t xml:space="preserve"> </w:t>
            </w:r>
            <w:r>
              <w:rPr>
                <w:lang w:val="fr"/>
              </w:rPr>
              <w:t xml:space="preserve">identifie la non-conformité potentielle de l’Entrepreneur, y compris de son </w:t>
            </w:r>
            <w:r w:rsidRPr="00B1767C">
              <w:rPr>
                <w:color w:val="000000"/>
                <w:lang w:val="fr"/>
              </w:rPr>
              <w:t xml:space="preserve">sous-traitant/s, aux </w:t>
            </w:r>
            <w:r w:rsidR="00AA273E" w:rsidRPr="00E410BF">
              <w:rPr>
                <w:rFonts w:eastAsia="Arial Narrow"/>
                <w:bCs/>
                <w:color w:val="000000"/>
              </w:rPr>
              <w:t>Obligations de Prévention et de Réponse EAS/HS</w:t>
            </w:r>
            <w:r w:rsidRPr="00B1767C">
              <w:rPr>
                <w:color w:val="000000"/>
                <w:lang w:val="fr"/>
              </w:rPr>
              <w:t>,</w:t>
            </w:r>
            <w:r>
              <w:rPr>
                <w:lang w:val="fr"/>
              </w:rPr>
              <w:t xml:space="preserve"> le Directeur de projet doit examiner </w:t>
            </w:r>
            <w:r w:rsidRPr="00B1767C">
              <w:rPr>
                <w:color w:val="000000"/>
                <w:lang w:val="fr"/>
              </w:rPr>
              <w:t xml:space="preserve">la non-conformité </w:t>
            </w:r>
            <w:r>
              <w:rPr>
                <w:lang w:val="fr"/>
              </w:rPr>
              <w:t xml:space="preserve">potentielle et déterminer si </w:t>
            </w:r>
            <w:r w:rsidRPr="00B1767C">
              <w:rPr>
                <w:color w:val="000000"/>
                <w:lang w:val="fr"/>
              </w:rPr>
              <w:t>un</w:t>
            </w:r>
            <w:r>
              <w:rPr>
                <w:color w:val="000000"/>
                <w:lang w:val="fr"/>
              </w:rPr>
              <w:t xml:space="preserve">e notification à remédier à la non-conformité </w:t>
            </w:r>
            <w:r>
              <w:rPr>
                <w:lang w:val="fr"/>
              </w:rPr>
              <w:t xml:space="preserve">doit être délivrée à </w:t>
            </w:r>
            <w:r w:rsidRPr="00B1767C">
              <w:rPr>
                <w:color w:val="000000"/>
                <w:lang w:val="fr"/>
              </w:rPr>
              <w:t>l’</w:t>
            </w:r>
            <w:r>
              <w:rPr>
                <w:color w:val="000000"/>
                <w:lang w:val="fr"/>
              </w:rPr>
              <w:t>E</w:t>
            </w:r>
            <w:r w:rsidRPr="00B1767C">
              <w:rPr>
                <w:color w:val="000000"/>
                <w:lang w:val="fr"/>
              </w:rPr>
              <w:t>ntrepreneur</w:t>
            </w:r>
            <w:r>
              <w:rPr>
                <w:color w:val="000000"/>
                <w:lang w:val="fr"/>
              </w:rPr>
              <w:t xml:space="preserve">, </w:t>
            </w:r>
            <w:r w:rsidRPr="00B1767C">
              <w:rPr>
                <w:color w:val="000000"/>
                <w:lang w:val="fr"/>
              </w:rPr>
              <w:t>conformément à 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w:t>
            </w:r>
            <w:r>
              <w:rPr>
                <w:lang w:val="fr"/>
              </w:rPr>
              <w:t>du CCAG</w:t>
            </w:r>
            <w:r w:rsidRPr="00B1767C">
              <w:rPr>
                <w:color w:val="000000"/>
                <w:lang w:val="fr"/>
              </w:rPr>
              <w:t xml:space="preserve">. Si le </w:t>
            </w:r>
            <w:r>
              <w:rPr>
                <w:color w:val="000000"/>
                <w:lang w:val="fr"/>
              </w:rPr>
              <w:t>Directeur</w:t>
            </w:r>
            <w:r>
              <w:rPr>
                <w:lang w:val="fr"/>
              </w:rPr>
              <w:t xml:space="preserve"> </w:t>
            </w:r>
            <w:r w:rsidRPr="00B1767C">
              <w:rPr>
                <w:color w:val="000000"/>
                <w:lang w:val="fr"/>
              </w:rPr>
              <w:t xml:space="preserve">de projet </w:t>
            </w:r>
            <w:r>
              <w:rPr>
                <w:lang w:val="fr"/>
              </w:rPr>
              <w:t xml:space="preserve">détermine </w:t>
            </w:r>
            <w:r w:rsidRPr="00B1767C">
              <w:rPr>
                <w:color w:val="000000"/>
                <w:lang w:val="fr"/>
              </w:rPr>
              <w:t xml:space="preserve">qu’une </w:t>
            </w:r>
            <w:r>
              <w:rPr>
                <w:color w:val="000000"/>
                <w:lang w:val="fr"/>
              </w:rPr>
              <w:t>n</w:t>
            </w:r>
            <w:r w:rsidRPr="00B1767C">
              <w:rPr>
                <w:color w:val="000000"/>
                <w:lang w:val="fr"/>
              </w:rPr>
              <w:t>oti</w:t>
            </w:r>
            <w:r>
              <w:rPr>
                <w:color w:val="000000"/>
                <w:lang w:val="fr"/>
              </w:rPr>
              <w:t xml:space="preserve">fication </w:t>
            </w:r>
            <w:r w:rsidRPr="00B1767C">
              <w:rPr>
                <w:color w:val="000000"/>
                <w:lang w:val="fr"/>
              </w:rPr>
              <w:t xml:space="preserve">à </w:t>
            </w:r>
            <w:r>
              <w:rPr>
                <w:color w:val="000000"/>
                <w:lang w:val="fr"/>
              </w:rPr>
              <w:t xml:space="preserve">y remédier </w:t>
            </w:r>
            <w:r>
              <w:rPr>
                <w:lang w:val="fr"/>
              </w:rPr>
              <w:t xml:space="preserve">ne doit pas être donnée </w:t>
            </w:r>
            <w:r w:rsidRPr="00B1767C">
              <w:rPr>
                <w:color w:val="000000"/>
                <w:lang w:val="fr"/>
              </w:rPr>
              <w:t>à l’</w:t>
            </w:r>
            <w:r>
              <w:rPr>
                <w:color w:val="000000"/>
                <w:lang w:val="fr"/>
              </w:rPr>
              <w:t>E</w:t>
            </w:r>
            <w:r w:rsidRPr="00B1767C">
              <w:rPr>
                <w:color w:val="000000"/>
                <w:lang w:val="fr"/>
              </w:rPr>
              <w:t xml:space="preserve">ntrepreneur, le </w:t>
            </w:r>
            <w:r>
              <w:rPr>
                <w:color w:val="000000"/>
                <w:lang w:val="fr"/>
              </w:rPr>
              <w:t>Directeur</w:t>
            </w:r>
            <w:r>
              <w:rPr>
                <w:lang w:val="fr"/>
              </w:rPr>
              <w:t xml:space="preserve"> de </w:t>
            </w:r>
            <w:r w:rsidRPr="00B1767C">
              <w:rPr>
                <w:color w:val="000000"/>
                <w:lang w:val="fr"/>
              </w:rPr>
              <w:t xml:space="preserve">projet </w:t>
            </w:r>
            <w:r>
              <w:rPr>
                <w:lang w:val="fr"/>
              </w:rPr>
              <w:t xml:space="preserve">doit </w:t>
            </w:r>
            <w:r w:rsidRPr="00B1767C">
              <w:rPr>
                <w:color w:val="000000"/>
                <w:lang w:val="fr"/>
              </w:rPr>
              <w:t>informer l</w:t>
            </w:r>
            <w:r>
              <w:rPr>
                <w:color w:val="000000"/>
                <w:lang w:val="fr"/>
              </w:rPr>
              <w:t>e Maître d’Ouvrage avec copie au CPRD</w:t>
            </w:r>
            <w:r w:rsidRPr="00B1767C">
              <w:rPr>
                <w:color w:val="000000"/>
                <w:lang w:val="fr"/>
              </w:rPr>
              <w:t xml:space="preserve">, </w:t>
            </w:r>
            <w:r>
              <w:rPr>
                <w:color w:val="000000"/>
                <w:lang w:val="fr"/>
              </w:rPr>
              <w:t xml:space="preserve">en </w:t>
            </w:r>
            <w:r w:rsidRPr="00B1767C">
              <w:rPr>
                <w:color w:val="000000"/>
                <w:lang w:val="fr"/>
              </w:rPr>
              <w:t>fournissant le fondement de sa détermination. Toutefois,</w:t>
            </w:r>
            <w:r>
              <w:rPr>
                <w:color w:val="000000"/>
                <w:lang w:val="fr"/>
              </w:rPr>
              <w:t xml:space="preserve"> </w:t>
            </w:r>
            <w:r w:rsidRPr="00B1767C">
              <w:rPr>
                <w:color w:val="000000"/>
                <w:lang w:val="fr"/>
              </w:rPr>
              <w:t xml:space="preserve">si le </w:t>
            </w:r>
            <w:r>
              <w:rPr>
                <w:color w:val="000000"/>
                <w:lang w:val="fr"/>
              </w:rPr>
              <w:t xml:space="preserve">Directeur </w:t>
            </w:r>
            <w:r>
              <w:rPr>
                <w:lang w:val="fr"/>
              </w:rPr>
              <w:t xml:space="preserve">de projet détermine </w:t>
            </w:r>
            <w:r w:rsidRPr="00B1767C">
              <w:rPr>
                <w:color w:val="000000"/>
                <w:lang w:val="fr"/>
              </w:rPr>
              <w:t>qu’une</w:t>
            </w:r>
            <w:r>
              <w:rPr>
                <w:color w:val="000000"/>
                <w:lang w:val="fr"/>
              </w:rPr>
              <w:t xml:space="preserve"> notification à y remédier </w:t>
            </w:r>
            <w:r>
              <w:rPr>
                <w:lang w:val="fr"/>
              </w:rPr>
              <w:t xml:space="preserve">doit être adressée à </w:t>
            </w:r>
            <w:r w:rsidRPr="00B1767C">
              <w:rPr>
                <w:color w:val="000000"/>
                <w:lang w:val="fr"/>
              </w:rPr>
              <w:t>l’</w:t>
            </w:r>
            <w:r>
              <w:rPr>
                <w:color w:val="000000"/>
                <w:lang w:val="fr"/>
              </w:rPr>
              <w:t>E</w:t>
            </w:r>
            <w:r w:rsidRPr="00B1767C">
              <w:rPr>
                <w:color w:val="000000"/>
                <w:lang w:val="fr"/>
              </w:rPr>
              <w:t xml:space="preserve">ntrepreneur, </w:t>
            </w:r>
            <w:r>
              <w:rPr>
                <w:lang w:val="fr"/>
              </w:rPr>
              <w:t xml:space="preserve">le Directeur de projet </w:t>
            </w:r>
            <w:r w:rsidRPr="00B1767C">
              <w:rPr>
                <w:color w:val="000000"/>
                <w:lang w:val="fr"/>
              </w:rPr>
              <w:t xml:space="preserve">doit </w:t>
            </w:r>
            <w:r>
              <w:rPr>
                <w:color w:val="000000"/>
                <w:lang w:val="fr"/>
              </w:rPr>
              <w:t xml:space="preserve">en </w:t>
            </w:r>
            <w:r w:rsidRPr="00B1767C">
              <w:rPr>
                <w:color w:val="000000"/>
                <w:lang w:val="fr"/>
              </w:rPr>
              <w:t xml:space="preserve">donner </w:t>
            </w:r>
            <w:r>
              <w:rPr>
                <w:color w:val="000000"/>
                <w:lang w:val="fr"/>
              </w:rPr>
              <w:t xml:space="preserve">notification </w:t>
            </w:r>
            <w:r w:rsidRPr="00B1767C">
              <w:rPr>
                <w:color w:val="000000"/>
                <w:lang w:val="fr"/>
              </w:rPr>
              <w:t>à</w:t>
            </w:r>
            <w:r>
              <w:rPr>
                <w:lang w:val="fr"/>
              </w:rPr>
              <w:t xml:space="preserve"> </w:t>
            </w:r>
            <w:r w:rsidRPr="00B1767C">
              <w:rPr>
                <w:color w:val="000000"/>
                <w:lang w:val="fr"/>
              </w:rPr>
              <w:t>l’</w:t>
            </w:r>
            <w:r>
              <w:rPr>
                <w:color w:val="000000"/>
                <w:lang w:val="fr"/>
              </w:rPr>
              <w:t>E</w:t>
            </w:r>
            <w:r w:rsidRPr="00B1767C">
              <w:rPr>
                <w:color w:val="000000"/>
                <w:lang w:val="fr"/>
              </w:rPr>
              <w:t>ntrepreneur conformément à</w:t>
            </w:r>
            <w:r>
              <w:rPr>
                <w:lang w:val="fr"/>
              </w:rPr>
              <w:t xml:space="preserve"> </w:t>
            </w:r>
            <w:r w:rsidRPr="00B1767C">
              <w:rPr>
                <w:color w:val="000000"/>
                <w:lang w:val="fr"/>
              </w:rPr>
              <w:t>l</w:t>
            </w:r>
            <w:r>
              <w:rPr>
                <w:color w:val="000000"/>
                <w:lang w:val="fr"/>
              </w:rPr>
              <w:t>’Article</w:t>
            </w:r>
            <w:r w:rsidRPr="00B1767C">
              <w:rPr>
                <w:color w:val="000000"/>
                <w:lang w:val="fr"/>
              </w:rPr>
              <w:t xml:space="preserve"> </w:t>
            </w:r>
            <w:r>
              <w:rPr>
                <w:color w:val="000000"/>
                <w:lang w:val="fr"/>
              </w:rPr>
              <w:t>5.9.15.4</w:t>
            </w:r>
            <w:r w:rsidRPr="00B1767C">
              <w:rPr>
                <w:color w:val="000000"/>
                <w:lang w:val="fr"/>
              </w:rPr>
              <w:t xml:space="preserve"> d</w:t>
            </w:r>
            <w:r>
              <w:rPr>
                <w:color w:val="000000"/>
                <w:lang w:val="fr"/>
              </w:rPr>
              <w:t>u CCAG</w:t>
            </w:r>
            <w:r w:rsidRPr="00B1767C">
              <w:rPr>
                <w:color w:val="000000"/>
                <w:lang w:val="fr"/>
              </w:rPr>
              <w:t>,</w:t>
            </w:r>
            <w:r>
              <w:rPr>
                <w:color w:val="000000"/>
                <w:lang w:val="fr"/>
              </w:rPr>
              <w:t xml:space="preserve"> avec copie au Maître d’Ouvrage et au CPRD</w:t>
            </w:r>
            <w:r w:rsidRPr="00B1767C">
              <w:rPr>
                <w:color w:val="000000"/>
                <w:lang w:val="fr"/>
              </w:rPr>
              <w:t>. Si l’</w:t>
            </w:r>
            <w:r>
              <w:rPr>
                <w:color w:val="000000"/>
                <w:lang w:val="fr"/>
              </w:rPr>
              <w:t>E</w:t>
            </w:r>
            <w:r w:rsidRPr="00B1767C">
              <w:rPr>
                <w:color w:val="000000"/>
                <w:lang w:val="fr"/>
              </w:rPr>
              <w:t xml:space="preserve">ntrepreneur ne se conforme pas à </w:t>
            </w:r>
            <w:r>
              <w:rPr>
                <w:color w:val="000000"/>
                <w:lang w:val="fr"/>
              </w:rPr>
              <w:t xml:space="preserve">la notification de prendre des mesures correctives, </w:t>
            </w:r>
            <w:r w:rsidRPr="00B1767C">
              <w:rPr>
                <w:color w:val="000000"/>
                <w:lang w:val="fr"/>
              </w:rPr>
              <w:t xml:space="preserve">le </w:t>
            </w:r>
            <w:r>
              <w:rPr>
                <w:color w:val="000000"/>
                <w:lang w:val="fr"/>
              </w:rPr>
              <w:t>Directeur</w:t>
            </w:r>
            <w:r w:rsidRPr="00B1767C">
              <w:rPr>
                <w:color w:val="000000"/>
                <w:lang w:val="fr"/>
              </w:rPr>
              <w:t xml:space="preserve"> </w:t>
            </w:r>
            <w:r>
              <w:rPr>
                <w:lang w:val="fr"/>
              </w:rPr>
              <w:t xml:space="preserve">de projet </w:t>
            </w:r>
            <w:r w:rsidRPr="00B1767C">
              <w:rPr>
                <w:color w:val="000000"/>
                <w:lang w:val="fr"/>
              </w:rPr>
              <w:t>doit</w:t>
            </w:r>
            <w:r>
              <w:rPr>
                <w:color w:val="000000"/>
                <w:lang w:val="fr"/>
              </w:rPr>
              <w:t xml:space="preserve"> </w:t>
            </w:r>
            <w:r w:rsidRPr="00B1767C">
              <w:rPr>
                <w:color w:val="000000"/>
                <w:lang w:val="fr"/>
              </w:rPr>
              <w:t xml:space="preserve">immédiatement </w:t>
            </w:r>
            <w:r>
              <w:rPr>
                <w:color w:val="000000"/>
                <w:lang w:val="fr"/>
              </w:rPr>
              <w:t xml:space="preserve">en </w:t>
            </w:r>
            <w:r w:rsidRPr="00B1767C">
              <w:rPr>
                <w:color w:val="000000"/>
                <w:lang w:val="fr"/>
              </w:rPr>
              <w:t>aviser l</w:t>
            </w:r>
            <w:r>
              <w:rPr>
                <w:color w:val="000000"/>
                <w:lang w:val="fr"/>
              </w:rPr>
              <w:t xml:space="preserve">e Maître d’Ouvrage et </w:t>
            </w:r>
            <w:r w:rsidRPr="00B1767C">
              <w:rPr>
                <w:color w:val="000000"/>
                <w:lang w:val="fr"/>
              </w:rPr>
              <w:t>l’</w:t>
            </w:r>
            <w:r>
              <w:rPr>
                <w:color w:val="000000"/>
                <w:lang w:val="fr"/>
              </w:rPr>
              <w:t>E</w:t>
            </w:r>
            <w:r w:rsidRPr="00B1767C">
              <w:rPr>
                <w:color w:val="000000"/>
                <w:lang w:val="fr"/>
              </w:rPr>
              <w:t>ntrepreneur. À la réception d’une telle notification, l</w:t>
            </w:r>
            <w:r>
              <w:rPr>
                <w:color w:val="000000"/>
                <w:lang w:val="fr"/>
              </w:rPr>
              <w:t>e Maître d’Ouvrage</w:t>
            </w:r>
            <w:r w:rsidRPr="00B1767C">
              <w:rPr>
                <w:color w:val="000000"/>
                <w:lang w:val="fr"/>
              </w:rPr>
              <w:t xml:space="preserve"> </w:t>
            </w:r>
            <w:r>
              <w:rPr>
                <w:color w:val="000000"/>
                <w:lang w:val="fr"/>
              </w:rPr>
              <w:t xml:space="preserve">doit </w:t>
            </w:r>
            <w:r w:rsidRPr="00B1767C">
              <w:rPr>
                <w:color w:val="000000"/>
                <w:lang w:val="fr"/>
              </w:rPr>
              <w:t>renvo</w:t>
            </w:r>
            <w:r>
              <w:rPr>
                <w:color w:val="000000"/>
                <w:lang w:val="fr"/>
              </w:rPr>
              <w:t xml:space="preserve">yer </w:t>
            </w:r>
            <w:r w:rsidRPr="00B1767C">
              <w:rPr>
                <w:color w:val="000000"/>
                <w:lang w:val="fr"/>
              </w:rPr>
              <w:t>la non-conformité</w:t>
            </w:r>
            <w:r>
              <w:rPr>
                <w:color w:val="000000"/>
                <w:lang w:val="fr"/>
              </w:rPr>
              <w:t xml:space="preserve"> au CPRD</w:t>
            </w:r>
            <w:r>
              <w:rPr>
                <w:lang w:val="fr"/>
              </w:rPr>
              <w:t xml:space="preserve"> pour examen </w:t>
            </w:r>
            <w:r w:rsidRPr="00B1767C">
              <w:rPr>
                <w:color w:val="000000"/>
                <w:lang w:val="fr"/>
              </w:rPr>
              <w:t>et décision en vertu de l</w:t>
            </w:r>
            <w:r>
              <w:rPr>
                <w:color w:val="000000"/>
                <w:lang w:val="fr"/>
              </w:rPr>
              <w:t>’Article</w:t>
            </w:r>
            <w:r w:rsidRPr="00B91031">
              <w:rPr>
                <w:color w:val="000000"/>
                <w:lang w:val="fr"/>
              </w:rPr>
              <w:t xml:space="preserve"> </w:t>
            </w:r>
            <w:r w:rsidRPr="00FC15AE">
              <w:rPr>
                <w:color w:val="000000"/>
                <w:lang w:val="fr"/>
              </w:rPr>
              <w:t>51</w:t>
            </w:r>
            <w:r>
              <w:rPr>
                <w:color w:val="000000"/>
                <w:lang w:val="fr"/>
              </w:rPr>
              <w:t xml:space="preserve"> </w:t>
            </w:r>
            <w:r w:rsidRPr="00D97916">
              <w:rPr>
                <w:i/>
                <w:iCs/>
                <w:color w:val="000000"/>
                <w:lang w:val="fr"/>
              </w:rPr>
              <w:t>[« référé EAS/HS »].</w:t>
            </w:r>
          </w:p>
          <w:p w14:paraId="101642A8" w14:textId="77777777" w:rsidR="00DE4C39" w:rsidRPr="00764ADB" w:rsidRDefault="00DE4C39" w:rsidP="00DE4C39">
            <w:pPr>
              <w:pStyle w:val="ListParagraph"/>
              <w:spacing w:after="120"/>
              <w:ind w:left="1326"/>
              <w:rPr>
                <w:rFonts w:eastAsia="Arial Narrow"/>
                <w:i/>
                <w:iCs/>
                <w:color w:val="000000"/>
                <w:u w:val="single"/>
              </w:rPr>
            </w:pPr>
          </w:p>
          <w:p w14:paraId="5729448A" w14:textId="13A6E92D" w:rsidR="00E65B6F" w:rsidRDefault="00EF2973" w:rsidP="00DE4C39">
            <w:pPr>
              <w:spacing w:before="120" w:after="120"/>
              <w:ind w:left="1205" w:firstLine="8"/>
              <w:rPr>
                <w:i/>
                <w:color w:val="000000" w:themeColor="text1"/>
                <w:szCs w:val="24"/>
                <w:lang w:val="fr"/>
              </w:rPr>
            </w:pPr>
            <w:r w:rsidRPr="00EF2973">
              <w:rPr>
                <w:i/>
                <w:iCs/>
                <w:color w:val="000000"/>
                <w:lang w:val="fr"/>
              </w:rPr>
              <w:t xml:space="preserve">5.9.15.4 </w:t>
            </w:r>
            <w:r w:rsidR="00DE4C39" w:rsidRPr="00EB7674">
              <w:rPr>
                <w:i/>
                <w:iCs/>
                <w:color w:val="000000"/>
                <w:u w:val="single"/>
                <w:lang w:val="fr"/>
              </w:rPr>
              <w:t xml:space="preserve">Notification à prendre des mesures correctives pour défaut d’exécuter les </w:t>
            </w:r>
            <w:r w:rsidR="00E65B6F" w:rsidRPr="00E65B6F">
              <w:rPr>
                <w:i/>
                <w:color w:val="000000" w:themeColor="text1"/>
                <w:szCs w:val="24"/>
                <w:lang w:val="fr"/>
              </w:rPr>
              <w:t>Obligations de Prévention et de Réponse EAS/HS</w:t>
            </w:r>
            <w:r w:rsidR="00E65B6F">
              <w:rPr>
                <w:i/>
                <w:color w:val="000000" w:themeColor="text1"/>
                <w:szCs w:val="24"/>
                <w:lang w:val="fr"/>
              </w:rPr>
              <w:t>.</w:t>
            </w:r>
          </w:p>
          <w:p w14:paraId="68EE5583" w14:textId="65375359" w:rsidR="00DE4C39" w:rsidRDefault="00DE4C39" w:rsidP="00DE4C39">
            <w:pPr>
              <w:spacing w:before="120" w:after="120"/>
              <w:ind w:left="1205" w:firstLine="8"/>
              <w:rPr>
                <w:bCs/>
              </w:rPr>
            </w:pPr>
            <w:r>
              <w:rPr>
                <w:lang w:val="fr"/>
              </w:rPr>
              <w:t xml:space="preserve">La </w:t>
            </w:r>
            <w:r>
              <w:rPr>
                <w:color w:val="000000"/>
                <w:u w:val="single"/>
                <w:lang w:val="fr"/>
              </w:rPr>
              <w:t>n</w:t>
            </w:r>
            <w:r w:rsidRPr="0026536E">
              <w:rPr>
                <w:color w:val="000000"/>
                <w:u w:val="single"/>
                <w:lang w:val="fr"/>
              </w:rPr>
              <w:t>otification à prendre des mesures</w:t>
            </w:r>
            <w:r>
              <w:rPr>
                <w:lang w:val="fr"/>
              </w:rPr>
              <w:t>, en vertu de l’Article 5.9.15.3 du CCAG, par le Directeur de projet à l’Entrepreneur doit exiger de l’Entrepreneur qu’il corrige la défaillance et y remédie dans un délai déterminé. La notification doit :</w:t>
            </w:r>
          </w:p>
          <w:p w14:paraId="1A5373F5" w14:textId="77777777" w:rsidR="00DE4C39" w:rsidRPr="00E15EEA" w:rsidRDefault="00DE4C39" w:rsidP="00E20692">
            <w:pPr>
              <w:pStyle w:val="ListParagraph"/>
              <w:numPr>
                <w:ilvl w:val="0"/>
                <w:numId w:val="71"/>
              </w:numPr>
              <w:spacing w:before="120" w:after="120"/>
              <w:ind w:left="1785" w:hanging="547"/>
              <w:contextualSpacing w:val="0"/>
              <w:rPr>
                <w:bCs/>
              </w:rPr>
            </w:pPr>
            <w:r w:rsidRPr="00E15EEA">
              <w:rPr>
                <w:lang w:val="fr"/>
              </w:rPr>
              <w:t>décrire l</w:t>
            </w:r>
            <w:r>
              <w:rPr>
                <w:lang w:val="fr"/>
              </w:rPr>
              <w:t xml:space="preserve">a défaillance </w:t>
            </w:r>
            <w:r w:rsidRPr="00E15EEA">
              <w:rPr>
                <w:lang w:val="fr"/>
              </w:rPr>
              <w:t>de l’</w:t>
            </w:r>
            <w:r>
              <w:rPr>
                <w:lang w:val="fr"/>
              </w:rPr>
              <w:t>E</w:t>
            </w:r>
            <w:r w:rsidRPr="00E15EEA">
              <w:rPr>
                <w:lang w:val="fr"/>
              </w:rPr>
              <w:t>ntrepreneur;</w:t>
            </w:r>
          </w:p>
          <w:p w14:paraId="0E945107" w14:textId="77777777" w:rsidR="00DE4C39" w:rsidRPr="00764ADB" w:rsidRDefault="00DE4C39" w:rsidP="00E20692">
            <w:pPr>
              <w:pStyle w:val="ListParagraph"/>
              <w:numPr>
                <w:ilvl w:val="0"/>
                <w:numId w:val="71"/>
              </w:numPr>
              <w:spacing w:before="120" w:after="120"/>
              <w:ind w:left="1785" w:hanging="547"/>
              <w:contextualSpacing w:val="0"/>
              <w:rPr>
                <w:bCs/>
              </w:rPr>
            </w:pPr>
            <w:r>
              <w:rPr>
                <w:lang w:val="fr"/>
              </w:rPr>
              <w:t>énoncer les dispositions applicables du marché;</w:t>
            </w:r>
          </w:p>
          <w:p w14:paraId="6AF536E8" w14:textId="77777777" w:rsidR="00DE4C39" w:rsidRPr="00764ADB" w:rsidRDefault="00DE4C39" w:rsidP="00E20692">
            <w:pPr>
              <w:pStyle w:val="ListParagraph"/>
              <w:numPr>
                <w:ilvl w:val="0"/>
                <w:numId w:val="71"/>
              </w:numPr>
              <w:spacing w:before="120" w:after="120"/>
              <w:ind w:left="1785" w:hanging="547"/>
              <w:contextualSpacing w:val="0"/>
              <w:rPr>
                <w:bCs/>
              </w:rPr>
            </w:pPr>
            <w:r>
              <w:rPr>
                <w:lang w:val="fr"/>
              </w:rPr>
              <w:t>préciser le temps dans lequel l’Entrepreneur doit remédier à la défaillance; et</w:t>
            </w:r>
          </w:p>
          <w:p w14:paraId="5C48596A" w14:textId="77777777" w:rsidR="00DE4C39" w:rsidRPr="00764ADB" w:rsidRDefault="00DE4C39" w:rsidP="00E20692">
            <w:pPr>
              <w:pStyle w:val="ListParagraph"/>
              <w:numPr>
                <w:ilvl w:val="0"/>
                <w:numId w:val="71"/>
              </w:numPr>
              <w:spacing w:before="120" w:after="120"/>
              <w:ind w:left="1785" w:hanging="547"/>
              <w:contextualSpacing w:val="0"/>
              <w:rPr>
                <w:bCs/>
              </w:rPr>
            </w:pPr>
            <w:r w:rsidRPr="0067299E">
              <w:rPr>
                <w:color w:val="000000"/>
                <w:lang w:val="fr"/>
              </w:rPr>
              <w:t>préciser le temps dans lequel l’</w:t>
            </w:r>
            <w:r>
              <w:rPr>
                <w:color w:val="000000"/>
                <w:lang w:val="fr"/>
              </w:rPr>
              <w:t>E</w:t>
            </w:r>
            <w:r w:rsidRPr="0067299E">
              <w:rPr>
                <w:color w:val="000000"/>
                <w:lang w:val="fr"/>
              </w:rPr>
              <w:t>ntrepreneur doit répondre à l</w:t>
            </w:r>
            <w:r>
              <w:rPr>
                <w:color w:val="000000"/>
                <w:lang w:val="fr"/>
              </w:rPr>
              <w:t>a notification de prendre des mesures correctives</w:t>
            </w:r>
            <w:r w:rsidRPr="0067299E">
              <w:rPr>
                <w:color w:val="000000"/>
                <w:lang w:val="fr"/>
              </w:rPr>
              <w:t>.</w:t>
            </w:r>
          </w:p>
          <w:p w14:paraId="5E9B3084" w14:textId="77777777" w:rsidR="00DE4C39" w:rsidRDefault="00DE4C39" w:rsidP="00DE4C39">
            <w:pPr>
              <w:spacing w:before="120" w:after="120"/>
              <w:ind w:left="1240" w:hanging="27"/>
              <w:rPr>
                <w:lang w:val="fr"/>
              </w:rPr>
            </w:pPr>
            <w:r>
              <w:rPr>
                <w:lang w:val="fr"/>
              </w:rPr>
              <w:t xml:space="preserve">Après avoir reçu </w:t>
            </w:r>
            <w:r w:rsidRPr="0067299E">
              <w:rPr>
                <w:color w:val="000000"/>
                <w:lang w:val="fr"/>
              </w:rPr>
              <w:t>l</w:t>
            </w:r>
            <w:r>
              <w:rPr>
                <w:color w:val="000000"/>
                <w:lang w:val="fr"/>
              </w:rPr>
              <w:t>a notification de prendre des mesures correctives</w:t>
            </w:r>
            <w:r>
              <w:rPr>
                <w:lang w:val="fr"/>
              </w:rPr>
              <w:t>, l’Entrepreneur doit immédiatement répondre en donnant un avis au Directeur de projet décrivant les mesures selon lesquelles l’Entrepreneur procédera à la correction de la défaillance et en indiquant la date à laquelle ces mesures seront prises afin de se conformer au délai indiqué dans la notification du Directeur de projet.</w:t>
            </w:r>
          </w:p>
          <w:p w14:paraId="0CD8B2CB" w14:textId="761B466B" w:rsidR="00B35CB6" w:rsidRPr="00B35CB6" w:rsidRDefault="00B35CB6" w:rsidP="002B1BC0">
            <w:pPr>
              <w:tabs>
                <w:tab w:val="left" w:pos="1280"/>
              </w:tabs>
              <w:spacing w:before="120" w:after="120"/>
              <w:ind w:left="1294" w:right="84" w:hanging="709"/>
            </w:pPr>
            <w:r>
              <w:t>5.</w:t>
            </w:r>
            <w:r w:rsidR="003A5477" w:rsidRPr="00B35CB6">
              <w:t>9.</w:t>
            </w:r>
            <w:r>
              <w:t>16</w:t>
            </w:r>
            <w:r w:rsidR="003A5477" w:rsidRPr="00B35CB6">
              <w:t xml:space="preserve"> </w:t>
            </w:r>
            <w:r w:rsidR="003A5477" w:rsidRPr="00373903">
              <w:rPr>
                <w:szCs w:val="24"/>
              </w:rPr>
              <w:t>Formation</w:t>
            </w:r>
            <w:r w:rsidR="003A5477" w:rsidRPr="00B35CB6">
              <w:t xml:space="preserve"> du </w:t>
            </w:r>
            <w:r>
              <w:t>P</w:t>
            </w:r>
            <w:r w:rsidR="003A5477" w:rsidRPr="00B35CB6">
              <w:t>ersonnel de l’Entrepreneur</w:t>
            </w:r>
          </w:p>
          <w:p w14:paraId="4E615397" w14:textId="2D606520" w:rsidR="003A5477" w:rsidRPr="00811237" w:rsidRDefault="003A5477" w:rsidP="002B1BC0">
            <w:pPr>
              <w:spacing w:before="120" w:after="120"/>
              <w:ind w:left="1280" w:right="84" w:hanging="2"/>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sensibilisation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2B1BC0">
            <w:pPr>
              <w:spacing w:before="120" w:after="120"/>
              <w:ind w:left="1280" w:right="84" w:hanging="2"/>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xml:space="preserve">, </w:t>
            </w:r>
            <w:r w:rsidR="003A5477" w:rsidRPr="00FB194A">
              <w:rPr>
                <w:szCs w:val="24"/>
              </w:rPr>
              <w:t>l’Entrepreneur</w:t>
            </w:r>
            <w:r w:rsidR="003A5477" w:rsidRPr="00FB194A">
              <w:rPr>
                <w:szCs w:val="24"/>
                <w:lang w:eastAsia="en-US"/>
              </w:rPr>
              <w:t xml:space="preserve">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ersonnel de l’</w:t>
            </w:r>
            <w:r w:rsidR="003A5477">
              <w:rPr>
                <w:szCs w:val="24"/>
                <w:lang w:eastAsia="en-US"/>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05C42015" w:rsidR="000A450A" w:rsidRPr="00D803EE" w:rsidRDefault="000A450A" w:rsidP="002B1BC0">
            <w:pPr>
              <w:pStyle w:val="Sec8head2"/>
              <w:spacing w:before="120" w:after="120"/>
              <w:ind w:left="490" w:hanging="522"/>
              <w:rPr>
                <w:szCs w:val="24"/>
              </w:rPr>
            </w:pPr>
            <w:r w:rsidRPr="00AB1719">
              <w:t>Sécurité</w:t>
            </w:r>
            <w:r w:rsidRPr="00D803EE">
              <w:rPr>
                <w:szCs w:val="24"/>
              </w:rPr>
              <w:t xml:space="preserve"> des personnes et des biens et protection de l’environnement</w:t>
            </w:r>
            <w:r w:rsidR="005B69F3" w:rsidRPr="00D803EE">
              <w:rPr>
                <w:szCs w:val="24"/>
              </w:rPr>
              <w:t> :</w:t>
            </w:r>
          </w:p>
          <w:p w14:paraId="2DD69D0D" w14:textId="77777777" w:rsidR="00973FFE" w:rsidRPr="0098066E" w:rsidRDefault="00973FFE" w:rsidP="00973FFE">
            <w:pPr>
              <w:spacing w:before="120" w:after="120"/>
              <w:ind w:left="802" w:right="84" w:hanging="630"/>
              <w:rPr>
                <w:szCs w:val="24"/>
              </w:rPr>
            </w:pPr>
            <w:r w:rsidRPr="0098066E">
              <w:rPr>
                <w:szCs w:val="24"/>
              </w:rPr>
              <w:t>5.10.1 Nonobstant les dispositions des Données Particulières additionnelles 5.10 relatives à la mobilisation, l’Entrepreneur doit, pendant le délai d’exécution des ouvrages et la période de garantie :</w:t>
            </w:r>
          </w:p>
          <w:p w14:paraId="1D53C228" w14:textId="77777777" w:rsidR="00973FFE" w:rsidRPr="0098066E" w:rsidRDefault="00973FFE" w:rsidP="00973FFE">
            <w:pPr>
              <w:pStyle w:val="ListParagraph"/>
              <w:numPr>
                <w:ilvl w:val="0"/>
                <w:numId w:val="85"/>
              </w:numPr>
              <w:spacing w:before="120" w:after="120"/>
              <w:ind w:left="1162" w:right="84"/>
              <w:rPr>
                <w:szCs w:val="24"/>
              </w:rPr>
            </w:pPr>
            <w:r w:rsidRPr="0098066E">
              <w:rPr>
                <w:szCs w:val="24"/>
              </w:rPr>
              <w:t>assurer la sécurité des personnes autorisées à être présentes sur le Chantier et maintenir ce dernier et les ouvrages (tant que ceux-ci ne sont pas réceptionnés ou occupés par le Maître d’Ouvrage) en bon état, de manière à éviter tous risques pour les personnes,</w:t>
            </w:r>
          </w:p>
          <w:p w14:paraId="314C487B" w14:textId="77777777" w:rsidR="00973FFE" w:rsidRPr="0098066E" w:rsidRDefault="00973FFE" w:rsidP="00973FFE">
            <w:pPr>
              <w:pStyle w:val="ListParagraph"/>
              <w:numPr>
                <w:ilvl w:val="0"/>
                <w:numId w:val="85"/>
              </w:numPr>
              <w:spacing w:before="120" w:after="120"/>
              <w:ind w:left="1162" w:right="84"/>
              <w:rPr>
                <w:szCs w:val="24"/>
              </w:rPr>
            </w:pPr>
            <w:r w:rsidRPr="0098066E">
              <w:rPr>
                <w:szCs w:val="24"/>
              </w:rPr>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56856941" w14:textId="77777777" w:rsidR="00973FFE" w:rsidRPr="0098066E" w:rsidRDefault="00973FFE" w:rsidP="00973FFE">
            <w:pPr>
              <w:pStyle w:val="ListParagraph"/>
              <w:numPr>
                <w:ilvl w:val="0"/>
                <w:numId w:val="85"/>
              </w:numPr>
              <w:spacing w:before="120" w:after="120"/>
              <w:ind w:left="1162" w:right="84"/>
              <w:rPr>
                <w:szCs w:val="24"/>
              </w:rPr>
            </w:pPr>
            <w:r w:rsidRPr="0098066E">
              <w:rPr>
                <w:szCs w:val="24"/>
              </w:rPr>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7783342C" w14:textId="1A47232D" w:rsidR="00074DA3" w:rsidRPr="005A590C" w:rsidRDefault="00074DA3" w:rsidP="00E410BF">
            <w:pPr>
              <w:spacing w:before="120" w:after="120"/>
              <w:ind w:left="890" w:hanging="890"/>
              <w:rPr>
                <w:rFonts w:eastAsia="Arial Narrow"/>
                <w:bCs/>
                <w:color w:val="000000"/>
              </w:rPr>
            </w:pPr>
            <w:r>
              <w:rPr>
                <w:szCs w:val="24"/>
              </w:rPr>
              <w:t>5.10.</w:t>
            </w:r>
            <w:r w:rsidR="00973FFE">
              <w:rPr>
                <w:szCs w:val="24"/>
              </w:rPr>
              <w:t>2</w:t>
            </w:r>
            <w:r>
              <w:rPr>
                <w:szCs w:val="24"/>
              </w:rPr>
              <w:t xml:space="preserve">   </w:t>
            </w:r>
            <w:r w:rsidRPr="00140896">
              <w:rPr>
                <w:color w:val="000000"/>
                <w:lang w:val="fr"/>
              </w:rPr>
              <w:t>En plus des rapports d’</w:t>
            </w:r>
            <w:r>
              <w:rPr>
                <w:color w:val="000000"/>
                <w:lang w:val="fr"/>
              </w:rPr>
              <w:t>avancement des travaux</w:t>
            </w:r>
            <w:r w:rsidR="00E83154">
              <w:rPr>
                <w:color w:val="000000"/>
                <w:lang w:val="fr"/>
              </w:rPr>
              <w:t xml:space="preserve"> et des </w:t>
            </w:r>
            <w:r w:rsidR="00E410BF">
              <w:rPr>
                <w:color w:val="000000"/>
                <w:lang w:val="fr"/>
              </w:rPr>
              <w:t>R</w:t>
            </w:r>
            <w:r w:rsidR="00E83154">
              <w:rPr>
                <w:color w:val="000000"/>
                <w:lang w:val="fr"/>
              </w:rPr>
              <w:t>apports sur les indicateurs environnementaux et sociaux inclus dans la Partie C du CCAP</w:t>
            </w:r>
            <w:r>
              <w:rPr>
                <w:color w:val="000000"/>
                <w:lang w:val="fr"/>
              </w:rPr>
              <w:t xml:space="preserve">, </w:t>
            </w:r>
            <w:r w:rsidRPr="00140896">
              <w:rPr>
                <w:color w:val="000000"/>
                <w:lang w:val="fr"/>
              </w:rPr>
              <w:t xml:space="preserve">et sous </w:t>
            </w:r>
            <w:r>
              <w:rPr>
                <w:lang w:val="fr"/>
              </w:rPr>
              <w:t xml:space="preserve">réserve de l’exigence spécifique de traiter </w:t>
            </w:r>
            <w:r w:rsidRPr="00140896">
              <w:rPr>
                <w:color w:val="000000"/>
                <w:lang w:val="fr"/>
              </w:rPr>
              <w:t>les allégations d’E</w:t>
            </w:r>
            <w:r>
              <w:rPr>
                <w:color w:val="000000"/>
                <w:lang w:val="fr"/>
              </w:rPr>
              <w:t>A</w:t>
            </w:r>
            <w:r w:rsidRPr="00140896">
              <w:rPr>
                <w:color w:val="000000"/>
                <w:lang w:val="fr"/>
              </w:rPr>
              <w:t xml:space="preserve">S et/ou </w:t>
            </w:r>
            <w:r>
              <w:rPr>
                <w:color w:val="000000"/>
                <w:lang w:val="fr"/>
              </w:rPr>
              <w:t>HS</w:t>
            </w:r>
            <w:r w:rsidRPr="00140896">
              <w:rPr>
                <w:color w:val="000000"/>
                <w:lang w:val="fr"/>
              </w:rPr>
              <w:t xml:space="preserve"> conformément à l</w:t>
            </w:r>
            <w:r>
              <w:rPr>
                <w:color w:val="000000"/>
                <w:lang w:val="fr"/>
              </w:rPr>
              <w:t>’Article</w:t>
            </w:r>
            <w:r w:rsidRPr="00140896">
              <w:rPr>
                <w:color w:val="000000"/>
                <w:lang w:val="fr"/>
              </w:rPr>
              <w:t xml:space="preserve"> </w:t>
            </w:r>
            <w:r w:rsidR="000D00A9">
              <w:rPr>
                <w:color w:val="000000"/>
                <w:lang w:val="fr"/>
              </w:rPr>
              <w:t>5.9.1</w:t>
            </w:r>
            <w:r>
              <w:rPr>
                <w:color w:val="000000"/>
                <w:lang w:val="fr"/>
              </w:rPr>
              <w:t>5</w:t>
            </w:r>
            <w:r w:rsidRPr="00FC15AE">
              <w:rPr>
                <w:color w:val="FFFF00"/>
                <w:lang w:val="fr"/>
              </w:rPr>
              <w:t xml:space="preserve"> </w:t>
            </w:r>
            <w:r w:rsidRPr="00140896">
              <w:rPr>
                <w:color w:val="000000"/>
                <w:lang w:val="fr"/>
              </w:rPr>
              <w:t xml:space="preserve">du </w:t>
            </w:r>
            <w:r>
              <w:rPr>
                <w:color w:val="000000"/>
                <w:lang w:val="fr"/>
              </w:rPr>
              <w:t>CCAG</w:t>
            </w:r>
            <w:r w:rsidRPr="00140896">
              <w:rPr>
                <w:color w:val="000000"/>
                <w:lang w:val="fr"/>
              </w:rPr>
              <w:t>,</w:t>
            </w:r>
            <w:r>
              <w:rPr>
                <w:color w:val="000000"/>
                <w:lang w:val="fr"/>
              </w:rPr>
              <w:t xml:space="preserve"> </w:t>
            </w:r>
            <w:r w:rsidRPr="00FC15AE">
              <w:rPr>
                <w:lang w:val="fr"/>
              </w:rPr>
              <w:t>l’</w:t>
            </w:r>
            <w:r>
              <w:rPr>
                <w:lang w:val="fr"/>
              </w:rPr>
              <w:t>E</w:t>
            </w:r>
            <w:r w:rsidRPr="00FC15AE">
              <w:rPr>
                <w:lang w:val="fr"/>
              </w:rPr>
              <w:t xml:space="preserve">ntrepreneur </w:t>
            </w:r>
            <w:r>
              <w:rPr>
                <w:lang w:val="fr"/>
              </w:rPr>
              <w:t xml:space="preserve">doit informer immédiatement le Directeur de projet de toute allégation, incident ou accident sur le Site, qui a ou est </w:t>
            </w:r>
            <w:r w:rsidRPr="00140896">
              <w:rPr>
                <w:color w:val="000000"/>
                <w:lang w:val="fr"/>
              </w:rPr>
              <w:t>susceptible d’avoir un effet négatif important sur l’environnement, les collectivités touchées, le public, le personnel d</w:t>
            </w:r>
            <w:r>
              <w:rPr>
                <w:color w:val="000000"/>
                <w:lang w:val="fr"/>
              </w:rPr>
              <w:t xml:space="preserve">u Maître d’Ouvrage, le Personnel du Directeur </w:t>
            </w:r>
            <w:r w:rsidRPr="00140896">
              <w:rPr>
                <w:color w:val="000000"/>
                <w:lang w:val="fr"/>
              </w:rPr>
              <w:t>de projet ou le personnel de l’</w:t>
            </w:r>
            <w:r>
              <w:rPr>
                <w:color w:val="000000"/>
                <w:lang w:val="fr"/>
              </w:rPr>
              <w:t>E</w:t>
            </w:r>
            <w:r w:rsidRPr="00140896">
              <w:rPr>
                <w:color w:val="000000"/>
                <w:lang w:val="fr"/>
              </w:rPr>
              <w:t>ntrepreneur. Cela comprend, sans s’y limiter, tout incident ou accident causant la mort ou des blessures graves</w:t>
            </w:r>
            <w:r>
              <w:rPr>
                <w:color w:val="000000"/>
                <w:lang w:val="fr"/>
              </w:rPr>
              <w:t xml:space="preserve"> </w:t>
            </w:r>
            <w:r w:rsidRPr="00140896">
              <w:rPr>
                <w:color w:val="000000"/>
                <w:lang w:val="fr"/>
              </w:rPr>
              <w:t>; effets négatifs importants ou dommages aux biens privés</w:t>
            </w:r>
            <w:r>
              <w:rPr>
                <w:color w:val="000000"/>
                <w:lang w:val="fr"/>
              </w:rPr>
              <w:t xml:space="preserve"> </w:t>
            </w:r>
            <w:r w:rsidRPr="00140896">
              <w:rPr>
                <w:color w:val="000000"/>
                <w:lang w:val="fr"/>
              </w:rPr>
              <w:t>; ou toute allégation d’</w:t>
            </w:r>
            <w:r>
              <w:rPr>
                <w:color w:val="000000"/>
                <w:lang w:val="fr"/>
              </w:rPr>
              <w:t>EAS</w:t>
            </w:r>
            <w:r w:rsidRPr="00140896">
              <w:rPr>
                <w:color w:val="000000"/>
                <w:lang w:val="fr"/>
              </w:rPr>
              <w:t xml:space="preserve"> et/ou de </w:t>
            </w:r>
            <w:r>
              <w:rPr>
                <w:color w:val="000000"/>
                <w:lang w:val="fr"/>
              </w:rPr>
              <w:t>HS</w:t>
            </w:r>
            <w:r w:rsidRPr="00140896">
              <w:rPr>
                <w:color w:val="000000"/>
                <w:lang w:val="fr"/>
              </w:rPr>
              <w:t>. Dans le</w:t>
            </w:r>
            <w:r>
              <w:rPr>
                <w:color w:val="000000"/>
                <w:lang w:val="fr"/>
              </w:rPr>
              <w:t>s</w:t>
            </w:r>
            <w:r w:rsidRPr="00140896">
              <w:rPr>
                <w:color w:val="000000"/>
                <w:lang w:val="fr"/>
              </w:rPr>
              <w:t xml:space="preserve"> cas d</w:t>
            </w:r>
            <w:r>
              <w:rPr>
                <w:color w:val="000000"/>
                <w:lang w:val="fr"/>
              </w:rPr>
              <w:t>’EAS</w:t>
            </w:r>
            <w:r w:rsidRPr="00140896">
              <w:rPr>
                <w:color w:val="000000"/>
                <w:lang w:val="fr"/>
              </w:rPr>
              <w:t xml:space="preserve"> et/ou d</w:t>
            </w:r>
            <w:r>
              <w:rPr>
                <w:color w:val="000000"/>
                <w:lang w:val="fr"/>
              </w:rPr>
              <w:t>e HS</w:t>
            </w:r>
            <w:r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Pr>
                <w:color w:val="000000"/>
                <w:lang w:val="fr"/>
              </w:rPr>
              <w:t>E</w:t>
            </w:r>
            <w:r w:rsidRPr="00140896">
              <w:rPr>
                <w:color w:val="000000"/>
                <w:lang w:val="fr"/>
              </w:rPr>
              <w:t xml:space="preserve">ntrepreneur, lorsqu’il prend connaissance de l’allégation, de l’incident ou de l’accident, doit également informer immédiatement le </w:t>
            </w:r>
            <w:r>
              <w:rPr>
                <w:color w:val="000000"/>
                <w:lang w:val="fr"/>
              </w:rPr>
              <w:t xml:space="preserve">Directeur </w:t>
            </w:r>
            <w:r w:rsidRPr="00140896">
              <w:rPr>
                <w:color w:val="000000"/>
                <w:lang w:val="fr"/>
              </w:rPr>
              <w:t>de projet de tout incident ou accident de ce genre dans les locaux des sous-traitants ou des fournisseurs concernant les travaux qui ont ou sont susceptibles d’avoir un effet négatif important sur l’environnement, les collectivités touchées, le public, le personnel d</w:t>
            </w:r>
            <w:r>
              <w:rPr>
                <w:color w:val="000000"/>
                <w:lang w:val="fr"/>
              </w:rPr>
              <w:t>u Maître d’Ouvrage</w:t>
            </w:r>
            <w:r w:rsidRPr="00140896">
              <w:rPr>
                <w:color w:val="000000"/>
                <w:lang w:val="fr"/>
              </w:rPr>
              <w:t xml:space="preserve"> ou </w:t>
            </w:r>
            <w:r>
              <w:rPr>
                <w:color w:val="000000"/>
                <w:lang w:val="fr"/>
              </w:rPr>
              <w:t xml:space="preserve">de </w:t>
            </w:r>
            <w:r w:rsidRPr="00140896">
              <w:rPr>
                <w:color w:val="000000"/>
                <w:lang w:val="fr"/>
              </w:rPr>
              <w:t>l’</w:t>
            </w:r>
            <w:r>
              <w:rPr>
                <w:color w:val="000000"/>
                <w:lang w:val="fr"/>
              </w:rPr>
              <w:t>E</w:t>
            </w:r>
            <w:r w:rsidRPr="00140896">
              <w:rPr>
                <w:color w:val="000000"/>
                <w:lang w:val="fr"/>
              </w:rPr>
              <w:t xml:space="preserve">ntrepreneur, le personnel de ses </w:t>
            </w:r>
            <w:r>
              <w:rPr>
                <w:color w:val="000000"/>
                <w:lang w:val="fr"/>
              </w:rPr>
              <w:t>S</w:t>
            </w:r>
            <w:r w:rsidRPr="00140896">
              <w:rPr>
                <w:color w:val="000000"/>
                <w:lang w:val="fr"/>
              </w:rPr>
              <w:t>ous-traitants et fournisseurs. La notification doit fournir suffisamment de détails sur ces incidents ou accidents. L’</w:t>
            </w:r>
            <w:r>
              <w:rPr>
                <w:color w:val="000000"/>
                <w:lang w:val="fr"/>
              </w:rPr>
              <w:t>E</w:t>
            </w:r>
            <w:r w:rsidRPr="00140896">
              <w:rPr>
                <w:color w:val="000000"/>
                <w:lang w:val="fr"/>
              </w:rPr>
              <w:t xml:space="preserve">ntrepreneur doit fournir tous les détails de ces incidents ou accidents au </w:t>
            </w:r>
            <w:r>
              <w:rPr>
                <w:color w:val="000000"/>
                <w:lang w:val="fr"/>
              </w:rPr>
              <w:t>Directeur</w:t>
            </w:r>
            <w:r w:rsidRPr="00140896">
              <w:rPr>
                <w:color w:val="000000"/>
                <w:lang w:val="fr"/>
              </w:rPr>
              <w:t xml:space="preserve"> de projet dans les délais convenus avec le </w:t>
            </w:r>
            <w:r>
              <w:rPr>
                <w:color w:val="000000"/>
                <w:lang w:val="fr"/>
              </w:rPr>
              <w:t>Directeur de</w:t>
            </w:r>
            <w:r w:rsidRPr="00140896">
              <w:rPr>
                <w:color w:val="000000"/>
                <w:lang w:val="fr"/>
              </w:rPr>
              <w:t xml:space="preserve"> projet. </w:t>
            </w:r>
          </w:p>
          <w:p w14:paraId="7F757C09" w14:textId="77777777" w:rsidR="00074DA3" w:rsidRPr="005A590C" w:rsidRDefault="00074DA3" w:rsidP="00074DA3">
            <w:pPr>
              <w:spacing w:before="120" w:after="0"/>
              <w:ind w:left="1303" w:firstLine="0"/>
              <w:rPr>
                <w:rFonts w:eastAsia="Arial Narrow"/>
                <w:bCs/>
              </w:rPr>
            </w:pPr>
            <w:r w:rsidRPr="00140896">
              <w:rPr>
                <w:lang w:val="fr"/>
              </w:rPr>
              <w:t>L’</w:t>
            </w:r>
            <w:r>
              <w:rPr>
                <w:lang w:val="fr"/>
              </w:rPr>
              <w:t>E</w:t>
            </w:r>
            <w:r w:rsidRPr="00140896">
              <w:rPr>
                <w:lang w:val="fr"/>
              </w:rPr>
              <w:t xml:space="preserve">ntrepreneur doit exiger de ses sous-traitants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10E4120A" w14:textId="0CE788A2" w:rsidR="000A450A" w:rsidRPr="00D803EE" w:rsidRDefault="000A450A" w:rsidP="002B1BC0">
            <w:pPr>
              <w:pStyle w:val="Sec8head2"/>
              <w:spacing w:before="120" w:after="120"/>
              <w:ind w:left="490" w:hanging="522"/>
              <w:rPr>
                <w:szCs w:val="24"/>
              </w:rPr>
            </w:pPr>
            <w:r w:rsidRPr="00D803EE">
              <w:rPr>
                <w:szCs w:val="24"/>
              </w:rPr>
              <w:t>Facilités et accès accordés aux autres entrepreneurs</w:t>
            </w:r>
            <w:r w:rsidR="005B69F3" w:rsidRPr="00D803EE">
              <w:rPr>
                <w:szCs w:val="24"/>
              </w:rPr>
              <w:t> :</w:t>
            </w:r>
          </w:p>
          <w:p w14:paraId="1894D46A" w14:textId="31A05A4F" w:rsidR="000A450A" w:rsidRPr="00D803EE" w:rsidRDefault="000A450A" w:rsidP="002B1BC0">
            <w:pPr>
              <w:tabs>
                <w:tab w:val="left" w:pos="1280"/>
              </w:tabs>
              <w:spacing w:before="120" w:after="120"/>
              <w:ind w:left="1294" w:right="84" w:hanging="709"/>
              <w:rPr>
                <w:szCs w:val="24"/>
              </w:rPr>
            </w:pPr>
            <w:r w:rsidRPr="00D803EE">
              <w:rPr>
                <w:szCs w:val="24"/>
              </w:rPr>
              <w:t>5.11.1</w:t>
            </w:r>
            <w:r w:rsidRPr="00D803EE">
              <w:rPr>
                <w:szCs w:val="24"/>
              </w:rPr>
              <w:tab/>
              <w:t xml:space="preserve">L’Entrepreneur doit permettre l’accès au </w:t>
            </w:r>
            <w:r w:rsidR="00E130BE">
              <w:rPr>
                <w:szCs w:val="24"/>
              </w:rPr>
              <w:t>Chantier</w:t>
            </w:r>
            <w:r w:rsidRPr="00D803EE">
              <w:rPr>
                <w:szCs w:val="24"/>
              </w:rPr>
              <w:t>, pour l’exécution des obligations qui leur incombent</w:t>
            </w:r>
            <w:r w:rsidR="005B69F3" w:rsidRPr="00D803EE">
              <w:rPr>
                <w:szCs w:val="24"/>
              </w:rPr>
              <w:t> :</w:t>
            </w:r>
          </w:p>
          <w:p w14:paraId="20A5A4A0" w14:textId="6FB56861" w:rsidR="000A450A" w:rsidRPr="00D803EE" w:rsidRDefault="00393977" w:rsidP="002B1BC0">
            <w:pPr>
              <w:spacing w:before="120" w:after="120"/>
              <w:ind w:left="1896" w:right="84" w:hanging="590"/>
              <w:rPr>
                <w:szCs w:val="24"/>
              </w:rPr>
            </w:pPr>
            <w:r w:rsidRPr="00D803EE">
              <w:rPr>
                <w:szCs w:val="24"/>
              </w:rPr>
              <w:t>(</w:t>
            </w:r>
            <w:r w:rsidR="000A450A" w:rsidRPr="00D803EE">
              <w:rPr>
                <w:szCs w:val="24"/>
              </w:rPr>
              <w:t>a)</w:t>
            </w:r>
            <w:r w:rsidR="000A450A" w:rsidRPr="00D803EE">
              <w:rPr>
                <w:szCs w:val="24"/>
              </w:rPr>
              <w:tab/>
              <w:t xml:space="preserve">aux autres entrepreneurs employés par le Maître </w:t>
            </w:r>
            <w:r w:rsidR="001A0797" w:rsidRPr="00D803EE">
              <w:rPr>
                <w:szCs w:val="24"/>
              </w:rPr>
              <w:t>d</w:t>
            </w:r>
            <w:r w:rsidR="000A450A" w:rsidRPr="00D803EE">
              <w:rPr>
                <w:szCs w:val="24"/>
              </w:rPr>
              <w:t>’Ouvrage et à leur personnel,</w:t>
            </w:r>
          </w:p>
          <w:p w14:paraId="0DA957DC" w14:textId="456910B2" w:rsidR="000A450A" w:rsidRPr="00D803EE" w:rsidRDefault="00393977" w:rsidP="002B1BC0">
            <w:pPr>
              <w:spacing w:before="120" w:after="120"/>
              <w:ind w:left="1896" w:right="84" w:hanging="590"/>
              <w:rPr>
                <w:szCs w:val="24"/>
              </w:rPr>
            </w:pPr>
            <w:r w:rsidRPr="00D803EE">
              <w:rPr>
                <w:szCs w:val="24"/>
              </w:rPr>
              <w:t>(</w:t>
            </w:r>
            <w:r w:rsidR="000A450A" w:rsidRPr="00D803EE">
              <w:rPr>
                <w:szCs w:val="24"/>
              </w:rPr>
              <w:t>b)</w:t>
            </w:r>
            <w:r w:rsidR="000A450A" w:rsidRPr="00D803EE">
              <w:rPr>
                <w:szCs w:val="24"/>
              </w:rPr>
              <w:tab/>
              <w:t xml:space="preserve">au personnel du Maître </w:t>
            </w:r>
            <w:r w:rsidR="001A0797" w:rsidRPr="00D803EE">
              <w:rPr>
                <w:szCs w:val="24"/>
              </w:rPr>
              <w:t>d</w:t>
            </w:r>
            <w:r w:rsidR="000A450A" w:rsidRPr="00D803EE">
              <w:rPr>
                <w:szCs w:val="24"/>
              </w:rPr>
              <w:t xml:space="preserve">’Ouvrage ou relevant d’une autre autorité et désigné par le Maître </w:t>
            </w:r>
            <w:r w:rsidR="001A0797" w:rsidRPr="00D803EE">
              <w:rPr>
                <w:szCs w:val="24"/>
              </w:rPr>
              <w:t>d</w:t>
            </w:r>
            <w:r w:rsidR="000A450A" w:rsidRPr="00D803EE">
              <w:rPr>
                <w:szCs w:val="24"/>
              </w:rPr>
              <w:t xml:space="preserve">’Ouvrage. </w:t>
            </w:r>
          </w:p>
          <w:p w14:paraId="349C3C35" w14:textId="17878B19" w:rsidR="000A450A" w:rsidRPr="00D803EE" w:rsidRDefault="000A450A" w:rsidP="002B1BC0">
            <w:pPr>
              <w:tabs>
                <w:tab w:val="left" w:pos="1280"/>
              </w:tabs>
              <w:spacing w:before="120" w:after="120"/>
              <w:ind w:left="1294" w:right="84" w:hanging="709"/>
              <w:rPr>
                <w:szCs w:val="24"/>
              </w:rPr>
            </w:pPr>
            <w:r w:rsidRPr="00D803EE">
              <w:rPr>
                <w:szCs w:val="24"/>
              </w:rPr>
              <w:t>5.11.2</w:t>
            </w:r>
            <w:r w:rsidRPr="00D803EE">
              <w:rPr>
                <w:szCs w:val="24"/>
              </w:rPr>
              <w:tab/>
              <w:t>Dans le cas où, en application de l’alinéa 5.11.1 ci-dessus, l’Entrepreneur est invité par ordre de service</w:t>
            </w:r>
            <w:r w:rsidR="005B69F3" w:rsidRPr="00D803EE">
              <w:rPr>
                <w:szCs w:val="24"/>
              </w:rPr>
              <w:t> :</w:t>
            </w:r>
          </w:p>
          <w:p w14:paraId="68BE9A50" w14:textId="41E713B0"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a)</w:t>
            </w:r>
            <w:r w:rsidR="000A450A" w:rsidRPr="00D803EE">
              <w:rPr>
                <w:szCs w:val="24"/>
              </w:rPr>
              <w:tab/>
              <w:t>à mettre à la disposition des autres entrepreneurs, du Maître d’</w:t>
            </w:r>
            <w:r w:rsidR="00755961" w:rsidRPr="00D803EE">
              <w:rPr>
                <w:szCs w:val="24"/>
              </w:rPr>
              <w:t>Œuvre</w:t>
            </w:r>
            <w:r w:rsidR="000A450A" w:rsidRPr="00D803EE">
              <w:rPr>
                <w:szCs w:val="24"/>
              </w:rPr>
              <w:t xml:space="preserve"> ou des tiers, des routes ou voies dont l’entretien est à la charge de l’Entrepreneur,</w:t>
            </w:r>
          </w:p>
          <w:p w14:paraId="7332DFD4" w14:textId="6AB2681C"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b)</w:t>
            </w:r>
            <w:r w:rsidR="000A450A" w:rsidRPr="00D803EE">
              <w:rPr>
                <w:szCs w:val="24"/>
              </w:rPr>
              <w:tab/>
              <w:t xml:space="preserve">à permettre à ces personnes d’utiliser les ouvrages provisoires ou l’équipement de l’Entrepreneur sur le </w:t>
            </w:r>
            <w:r w:rsidR="00E130BE">
              <w:rPr>
                <w:szCs w:val="24"/>
              </w:rPr>
              <w:t>Chantier</w:t>
            </w:r>
            <w:r w:rsidR="000A450A" w:rsidRPr="00D803EE">
              <w:rPr>
                <w:szCs w:val="24"/>
              </w:rPr>
              <w:t>,</w:t>
            </w:r>
          </w:p>
          <w:p w14:paraId="01C1B005" w14:textId="4FCE1589" w:rsidR="000A450A" w:rsidRPr="00D803EE" w:rsidRDefault="00393977" w:rsidP="002B1BC0">
            <w:pPr>
              <w:spacing w:before="120" w:after="120"/>
              <w:ind w:left="1924" w:right="84" w:hanging="618"/>
              <w:rPr>
                <w:szCs w:val="24"/>
              </w:rPr>
            </w:pPr>
            <w:r w:rsidRPr="00D803EE">
              <w:rPr>
                <w:szCs w:val="24"/>
              </w:rPr>
              <w:t>(</w:t>
            </w:r>
            <w:r w:rsidR="000A450A" w:rsidRPr="00D803EE">
              <w:rPr>
                <w:szCs w:val="24"/>
              </w:rPr>
              <w:t>c)</w:t>
            </w:r>
            <w:r w:rsidR="000A450A" w:rsidRPr="00D803EE">
              <w:rPr>
                <w:szCs w:val="24"/>
              </w:rPr>
              <w:tab/>
              <w:t>à leur fournir d’autres services,</w:t>
            </w:r>
          </w:p>
          <w:p w14:paraId="7E8A67C9" w14:textId="301D0BD3" w:rsidR="000A450A" w:rsidRDefault="000A450A" w:rsidP="002B1BC0">
            <w:pPr>
              <w:spacing w:before="120" w:after="120"/>
              <w:ind w:left="1260" w:right="84" w:hanging="2"/>
              <w:rPr>
                <w:szCs w:val="24"/>
              </w:rPr>
            </w:pPr>
            <w:r w:rsidRPr="00D803EE">
              <w:rPr>
                <w:szCs w:val="24"/>
              </w:rPr>
              <w:t xml:space="preserve">de telles prestations seront assimilées à des ouvrages 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2B1BC0">
            <w:pPr>
              <w:spacing w:before="120" w:after="120"/>
              <w:ind w:left="126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38973655" w:rsidR="000A450A" w:rsidRPr="00D803EE" w:rsidRDefault="000A450A" w:rsidP="002B1BC0">
            <w:pPr>
              <w:pStyle w:val="Sec8head2"/>
              <w:spacing w:before="120" w:after="120"/>
              <w:ind w:left="490" w:hanging="522"/>
              <w:rPr>
                <w:szCs w:val="24"/>
              </w:rPr>
            </w:pPr>
            <w:r w:rsidRPr="00AB1719">
              <w:t>Inspections</w:t>
            </w:r>
            <w:r w:rsidRPr="00D803EE">
              <w:rPr>
                <w:szCs w:val="24"/>
              </w:rPr>
              <w:t xml:space="preserve"> et audit</w:t>
            </w:r>
            <w:r w:rsidR="005B69F3" w:rsidRPr="00D803EE">
              <w:rPr>
                <w:szCs w:val="24"/>
              </w:rPr>
              <w:t> :</w:t>
            </w:r>
          </w:p>
          <w:p w14:paraId="49DA82ED" w14:textId="77777777" w:rsidR="003B091B" w:rsidRPr="00E0339C" w:rsidRDefault="00736D16" w:rsidP="002B1BC0">
            <w:pPr>
              <w:tabs>
                <w:tab w:val="left" w:pos="1280"/>
              </w:tabs>
              <w:spacing w:before="120" w:after="120"/>
              <w:ind w:left="1294" w:right="84" w:hanging="709"/>
              <w:rPr>
                <w:szCs w:val="24"/>
              </w:rPr>
            </w:pPr>
            <w:r w:rsidRPr="00E0339C">
              <w:rPr>
                <w:szCs w:val="24"/>
              </w:rPr>
              <w:t>5.12.1</w:t>
            </w:r>
            <w:r w:rsidRPr="00E0339C">
              <w:rPr>
                <w:szCs w:val="24"/>
              </w:rPr>
              <w:tab/>
              <w:t xml:space="preserve">L’Entrepreneur devra maintenir, et fera tout effort raisonnable pour que ses sous-traitants et prestataires </w:t>
            </w:r>
            <w:r w:rsidRPr="00D803EE">
              <w:rPr>
                <w:szCs w:val="24"/>
              </w:rPr>
              <w:t>maintiennent</w:t>
            </w:r>
            <w:r w:rsidRPr="00E0339C">
              <w:rPr>
                <w:szCs w:val="24"/>
              </w:rPr>
              <w:t xml:space="preserve"> </w:t>
            </w:r>
            <w:r w:rsidR="003B091B" w:rsidRPr="00E0339C">
              <w:rPr>
                <w:szCs w:val="24"/>
              </w:rPr>
              <w:t xml:space="preserve">des comptes et une documentation exacts et </w:t>
            </w:r>
            <w:r w:rsidR="003B091B" w:rsidRPr="00D803EE">
              <w:rPr>
                <w:szCs w:val="24"/>
              </w:rPr>
              <w:t>systématiques</w:t>
            </w:r>
            <w:r w:rsidR="003B091B" w:rsidRPr="00E0339C">
              <w:rPr>
                <w:szCs w:val="24"/>
              </w:rPr>
              <w:t xml:space="preserve"> concernant les Travaux, dans une forme et des détails permettant d’identifier les coûts et la chronologie des modifications. </w:t>
            </w:r>
          </w:p>
          <w:p w14:paraId="6CF070E1" w14:textId="5950E624" w:rsidR="00862586" w:rsidRPr="00E0339C" w:rsidRDefault="003B091B" w:rsidP="002B1BC0">
            <w:pPr>
              <w:tabs>
                <w:tab w:val="left" w:pos="1280"/>
              </w:tabs>
              <w:spacing w:before="120" w:after="12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w:t>
            </w:r>
            <w:r w:rsidR="00BD4AE8">
              <w:rPr>
                <w:szCs w:val="24"/>
              </w:rPr>
              <w:t>1.16</w:t>
            </w:r>
            <w:r w:rsidR="00CC6CDC" w:rsidRPr="00E0339C">
              <w:rPr>
                <w:szCs w:val="24"/>
              </w:rPr>
              <w:t xml:space="preserve"> </w:t>
            </w:r>
            <w:r w:rsidR="00BD4AE8">
              <w:rPr>
                <w:szCs w:val="24"/>
              </w:rPr>
              <w:t>(</w:t>
            </w:r>
            <w:r w:rsidR="00CC6CDC" w:rsidRPr="00E0339C">
              <w:rPr>
                <w:szCs w:val="24"/>
              </w:rPr>
              <w:t>e</w:t>
            </w:r>
            <w:r w:rsidR="00BD4AE8">
              <w:rPr>
                <w:szCs w:val="24"/>
              </w:rPr>
              <w:t>)</w:t>
            </w:r>
            <w:r w:rsidR="00CC6CDC" w:rsidRPr="00E0339C">
              <w:rPr>
                <w:szCs w:val="24"/>
              </w:rPr>
              <w:t xml:space="preserve"> de l’Annexe </w:t>
            </w:r>
            <w:r w:rsidR="00B63AB9">
              <w:rPr>
                <w:szCs w:val="24"/>
              </w:rPr>
              <w:t>C</w:t>
            </w:r>
            <w:r w:rsidR="00CC6CDC" w:rsidRPr="00E0339C">
              <w:rPr>
                <w:szCs w:val="24"/>
              </w:rPr>
              <w:t xml:space="preserve"> du CCAG, l’Entrepreneur permettra et s’assurera que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 </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w:t>
            </w:r>
            <w:r w:rsidR="00E130BE">
              <w:rPr>
                <w:szCs w:val="24"/>
              </w:rPr>
              <w:t>Chantier</w:t>
            </w:r>
            <w:r w:rsidR="00CC6CDC" w:rsidRPr="00E0339C">
              <w:rPr>
                <w:szCs w:val="24"/>
              </w:rPr>
              <w:t xml:space="preserv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095A8C95" w:rsidR="00861FA2" w:rsidRPr="00D803EE" w:rsidRDefault="00861FA2" w:rsidP="002B1BC0">
            <w:pPr>
              <w:pStyle w:val="Sec8head2"/>
              <w:spacing w:before="120" w:after="120"/>
              <w:ind w:left="490" w:hanging="522"/>
              <w:rPr>
                <w:szCs w:val="24"/>
              </w:rPr>
            </w:pPr>
            <w:r w:rsidRPr="00AB1719">
              <w:t>Fraude</w:t>
            </w:r>
            <w:r w:rsidRPr="00D803EE">
              <w:rPr>
                <w:szCs w:val="24"/>
              </w:rPr>
              <w:t xml:space="preserve"> et Corruption</w:t>
            </w:r>
            <w:r w:rsidR="005B69F3" w:rsidRPr="00D803EE">
              <w:rPr>
                <w:szCs w:val="24"/>
              </w:rPr>
              <w:t> :</w:t>
            </w:r>
          </w:p>
          <w:p w14:paraId="5B95DA63" w14:textId="25A9F710" w:rsidR="00861FA2" w:rsidRPr="00E0339C" w:rsidRDefault="00861FA2" w:rsidP="002B1BC0">
            <w:pPr>
              <w:tabs>
                <w:tab w:val="left" w:pos="1280"/>
              </w:tabs>
              <w:spacing w:before="120" w:after="12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w:t>
            </w:r>
            <w:r w:rsidR="00A24D6B">
              <w:rPr>
                <w:szCs w:val="24"/>
              </w:rPr>
              <w:t>F</w:t>
            </w:r>
            <w:r w:rsidRPr="00E0339C">
              <w:rPr>
                <w:szCs w:val="24"/>
              </w:rPr>
              <w:t xml:space="preserve">raude et la </w:t>
            </w:r>
            <w:r w:rsidR="00A24D6B">
              <w:rPr>
                <w:szCs w:val="24"/>
              </w:rPr>
              <w:t>C</w:t>
            </w:r>
            <w:r w:rsidRPr="00E0339C">
              <w:rPr>
                <w:szCs w:val="24"/>
              </w:rPr>
              <w:t xml:space="preserve">orruption et de ses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1E9E53C6" w:rsidR="00861FA2" w:rsidRPr="00D803EE" w:rsidRDefault="00861FA2" w:rsidP="002B1BC0">
            <w:pPr>
              <w:tabs>
                <w:tab w:val="left" w:pos="1280"/>
              </w:tabs>
              <w:spacing w:before="120" w:after="12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7BC5954B" w:rsidR="000A450A" w:rsidRPr="00851BFD" w:rsidRDefault="000A450A" w:rsidP="00E20692">
            <w:pPr>
              <w:pStyle w:val="Sec8head2"/>
              <w:numPr>
                <w:ilvl w:val="0"/>
                <w:numId w:val="61"/>
              </w:numPr>
              <w:spacing w:before="120" w:after="120"/>
              <w:jc w:val="left"/>
              <w:rPr>
                <w:b/>
                <w:bCs w:val="0"/>
              </w:rPr>
            </w:pPr>
            <w:bookmarkStart w:id="562" w:name="_Toc348175939"/>
            <w:bookmarkStart w:id="563" w:name="_Toc327539551"/>
            <w:bookmarkStart w:id="564" w:name="_Toc489013752"/>
            <w:r w:rsidRPr="00851BFD">
              <w:rPr>
                <w:b/>
                <w:bCs w:val="0"/>
              </w:rPr>
              <w:t xml:space="preserve">Garanties de bonne exécution et de parfait achèvement - </w:t>
            </w:r>
            <w:r w:rsidR="00393977" w:rsidRPr="00851BFD">
              <w:rPr>
                <w:b/>
                <w:bCs w:val="0"/>
              </w:rPr>
              <w:br/>
            </w:r>
            <w:r w:rsidRPr="00851BFD">
              <w:rPr>
                <w:b/>
                <w:bCs w:val="0"/>
              </w:rPr>
              <w:t xml:space="preserve">Retenue de </w:t>
            </w:r>
            <w:bookmarkStart w:id="565" w:name="_Toc348175940"/>
            <w:bookmarkStart w:id="566" w:name="_Toc348232763"/>
            <w:r w:rsidRPr="00851BFD">
              <w:rPr>
                <w:b/>
                <w:bCs w:val="0"/>
              </w:rPr>
              <w:t>garantie - Responsabilité - Assurances</w:t>
            </w:r>
            <w:bookmarkEnd w:id="562"/>
            <w:bookmarkEnd w:id="563"/>
            <w:bookmarkEnd w:id="564"/>
            <w:bookmarkEnd w:id="565"/>
            <w:bookmarkEnd w:id="566"/>
          </w:p>
        </w:tc>
        <w:tc>
          <w:tcPr>
            <w:tcW w:w="6544" w:type="dxa"/>
            <w:gridSpan w:val="2"/>
            <w:tcBorders>
              <w:top w:val="nil"/>
              <w:left w:val="nil"/>
              <w:bottom w:val="nil"/>
              <w:right w:val="nil"/>
            </w:tcBorders>
            <w:tcMar>
              <w:top w:w="57" w:type="dxa"/>
              <w:left w:w="57" w:type="dxa"/>
              <w:bottom w:w="57" w:type="dxa"/>
              <w:right w:w="57" w:type="dxa"/>
            </w:tcMar>
          </w:tcPr>
          <w:p w14:paraId="1C272247" w14:textId="40271C8F" w:rsidR="000A450A" w:rsidRPr="00E0339C" w:rsidRDefault="000A450A" w:rsidP="002B1BC0">
            <w:pPr>
              <w:pStyle w:val="Sec8head2"/>
              <w:spacing w:before="120" w:after="120"/>
              <w:ind w:left="490" w:hanging="522"/>
            </w:pPr>
            <w:r w:rsidRPr="00E0339C">
              <w:t>Garantie de bonne exécution, de parfait achèvement, et de restitution d’avance</w:t>
            </w:r>
            <w:r w:rsidR="005B69F3" w:rsidRPr="00E0339C">
              <w:t> :</w:t>
            </w:r>
          </w:p>
          <w:p w14:paraId="245AD1A4" w14:textId="1E8A3172" w:rsidR="000A450A" w:rsidRPr="00E0339C" w:rsidRDefault="000A450A" w:rsidP="002B1BC0">
            <w:pPr>
              <w:spacing w:before="120" w:after="120"/>
              <w:ind w:left="1364" w:right="84" w:hanging="812"/>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3697AF24" w:rsidR="00412BB8" w:rsidRPr="00E0339C" w:rsidRDefault="0005607C" w:rsidP="002B1BC0">
            <w:pPr>
              <w:pStyle w:val="ClauseSubPara"/>
              <w:spacing w:before="120" w:after="120"/>
              <w:ind w:left="1361" w:right="84" w:firstLine="0"/>
              <w:rPr>
                <w:sz w:val="24"/>
                <w:szCs w:val="24"/>
                <w:lang w:val="fr-FR" w:eastAsia="fr-FR"/>
              </w:rPr>
            </w:pPr>
            <w:r w:rsidRPr="00E0339C">
              <w:rPr>
                <w:sz w:val="24"/>
                <w:szCs w:val="24"/>
                <w:lang w:val="fr-FR"/>
              </w:rPr>
              <w:t xml:space="preserve">La garantie est libellée dans la ou les monnaies dans lesquelles le Marché doit être payé et selon leurs proportions respectives ou dans une monnaie librement convertible acceptable au Maître </w:t>
            </w:r>
            <w:r w:rsidR="001A0797">
              <w:rPr>
                <w:sz w:val="24"/>
                <w:szCs w:val="24"/>
                <w:lang w:val="fr-FR"/>
              </w:rPr>
              <w:t>d</w:t>
            </w:r>
            <w:r w:rsidRPr="00E0339C">
              <w:rPr>
                <w:sz w:val="24"/>
                <w:szCs w:val="24"/>
                <w:lang w:val="fr-FR"/>
              </w:rPr>
              <w:t xml:space="preserve">’Ouvrage. </w:t>
            </w:r>
          </w:p>
          <w:p w14:paraId="08375DD2" w14:textId="779FED30" w:rsidR="00412BB8" w:rsidRPr="00E0339C" w:rsidRDefault="000A450A" w:rsidP="002B1BC0">
            <w:pPr>
              <w:pStyle w:val="ClauseSubPara"/>
              <w:spacing w:before="120" w:after="120"/>
              <w:ind w:left="1361" w:right="84" w:firstLine="0"/>
              <w:rPr>
                <w:sz w:val="24"/>
                <w:lang w:val="fr-FR"/>
              </w:rPr>
            </w:pPr>
            <w:r w:rsidRPr="00E0339C">
              <w:rPr>
                <w:sz w:val="24"/>
                <w:lang w:val="fr-FR"/>
              </w:rPr>
              <w:t xml:space="preserve">Cette garantie sera émise par une banque ou </w:t>
            </w:r>
            <w:r w:rsidR="00D77D64" w:rsidRPr="00E0339C">
              <w:rPr>
                <w:sz w:val="24"/>
                <w:lang w:val="fr-FR"/>
              </w:rPr>
              <w:t>un organisme</w:t>
            </w:r>
            <w:r w:rsidRPr="00E0339C">
              <w:rPr>
                <w:sz w:val="24"/>
                <w:lang w:val="fr-FR"/>
              </w:rPr>
              <w:t xml:space="preserve"> de caution qualifié sélectionné par l’</w:t>
            </w:r>
            <w:r w:rsidR="00D77D64" w:rsidRPr="00E0339C">
              <w:rPr>
                <w:sz w:val="24"/>
                <w:lang w:val="fr-FR"/>
              </w:rPr>
              <w:t>E</w:t>
            </w:r>
            <w:r w:rsidRPr="00E0339C">
              <w:rPr>
                <w:sz w:val="24"/>
                <w:lang w:val="fr-FR"/>
              </w:rPr>
              <w:t>ntrepreneur</w:t>
            </w:r>
            <w:r w:rsidR="007B7365" w:rsidRPr="00E0339C">
              <w:rPr>
                <w:sz w:val="24"/>
                <w:lang w:val="fr-FR"/>
              </w:rPr>
              <w:t xml:space="preserve">. </w:t>
            </w:r>
            <w:r w:rsidR="007B7365" w:rsidRPr="00E0339C">
              <w:rPr>
                <w:sz w:val="24"/>
                <w:szCs w:val="24"/>
                <w:lang w:val="fr-FR"/>
              </w:rPr>
              <w:t xml:space="preserve">Si la </w:t>
            </w:r>
            <w:r w:rsidR="00D77D64" w:rsidRPr="00E0339C">
              <w:rPr>
                <w:sz w:val="24"/>
                <w:szCs w:val="24"/>
                <w:lang w:val="fr-FR"/>
              </w:rPr>
              <w:t>G</w:t>
            </w:r>
            <w:r w:rsidR="007B7365" w:rsidRPr="00E0339C">
              <w:rPr>
                <w:sz w:val="24"/>
                <w:szCs w:val="24"/>
                <w:lang w:val="fr-FR"/>
              </w:rPr>
              <w:t>arantie de bonne exécution est en forme de caution, cette dernière doit provenir d</w:t>
            </w:r>
            <w:r w:rsidR="0005607C" w:rsidRPr="00E0339C">
              <w:rPr>
                <w:sz w:val="24"/>
                <w:szCs w:val="24"/>
                <w:lang w:val="fr-FR"/>
              </w:rPr>
              <w:t>’un organisme de caution acceptable au</w:t>
            </w:r>
            <w:r w:rsidR="005B69F3" w:rsidRPr="00E0339C">
              <w:rPr>
                <w:sz w:val="24"/>
                <w:szCs w:val="24"/>
                <w:lang w:val="fr-FR"/>
              </w:rPr>
              <w:t xml:space="preserve"> </w:t>
            </w:r>
            <w:r w:rsidR="0005607C" w:rsidRPr="00E0339C">
              <w:rPr>
                <w:sz w:val="24"/>
                <w:szCs w:val="24"/>
                <w:lang w:val="fr-FR"/>
              </w:rPr>
              <w:t xml:space="preserve">Maître </w:t>
            </w:r>
            <w:r w:rsidR="001A0797">
              <w:rPr>
                <w:sz w:val="24"/>
                <w:szCs w:val="24"/>
                <w:lang w:val="fr-FR"/>
              </w:rPr>
              <w:t>d</w:t>
            </w:r>
            <w:r w:rsidR="0005607C" w:rsidRPr="00E0339C">
              <w:rPr>
                <w:sz w:val="24"/>
                <w:szCs w:val="24"/>
                <w:lang w:val="fr-FR"/>
              </w:rPr>
              <w:t>’Ouvrage.</w:t>
            </w:r>
            <w:r w:rsidR="005B69F3" w:rsidRPr="00E0339C">
              <w:rPr>
                <w:sz w:val="24"/>
                <w:szCs w:val="24"/>
                <w:lang w:val="fr-FR"/>
              </w:rPr>
              <w:t xml:space="preserve"> </w:t>
            </w:r>
            <w:r w:rsidR="0005607C" w:rsidRPr="00E0339C">
              <w:rPr>
                <w:sz w:val="24"/>
                <w:szCs w:val="24"/>
                <w:lang w:val="fr-FR"/>
              </w:rPr>
              <w:t>Un organisme de caution situé en</w:t>
            </w:r>
            <w:r w:rsidR="0005607C" w:rsidRPr="00E0339C">
              <w:rPr>
                <w:sz w:val="24"/>
                <w:lang w:val="fr-FR"/>
              </w:rPr>
              <w:t xml:space="preserve"> dehors du </w:t>
            </w:r>
            <w:r w:rsidR="00D77D64" w:rsidRPr="00E0339C">
              <w:rPr>
                <w:sz w:val="24"/>
                <w:lang w:val="fr-FR"/>
              </w:rPr>
              <w:t>P</w:t>
            </w:r>
            <w:r w:rsidR="0005607C" w:rsidRPr="00E0339C">
              <w:rPr>
                <w:sz w:val="24"/>
                <w:lang w:val="fr-FR"/>
              </w:rPr>
              <w:t xml:space="preserve">ays du Maître </w:t>
            </w:r>
            <w:r w:rsidR="001A0797">
              <w:rPr>
                <w:sz w:val="24"/>
                <w:lang w:val="fr-FR"/>
              </w:rPr>
              <w:t>d</w:t>
            </w:r>
            <w:r w:rsidR="0005607C" w:rsidRPr="00E0339C">
              <w:rPr>
                <w:lang w:val="fr-FR"/>
              </w:rPr>
              <w:t>’</w:t>
            </w:r>
            <w:r w:rsidR="0005607C" w:rsidRPr="00E0339C">
              <w:rPr>
                <w:sz w:val="24"/>
                <w:lang w:val="fr-FR"/>
              </w:rPr>
              <w:t>Ouvrage devra avoir un correspondant</w:t>
            </w:r>
            <w:r w:rsidR="005B69F3" w:rsidRPr="00E0339C">
              <w:rPr>
                <w:sz w:val="24"/>
                <w:lang w:val="fr-FR"/>
              </w:rPr>
              <w:t xml:space="preserve"> </w:t>
            </w:r>
            <w:r w:rsidR="0005607C" w:rsidRPr="00E0339C">
              <w:rPr>
                <w:sz w:val="24"/>
                <w:lang w:val="fr-FR"/>
              </w:rPr>
              <w:t xml:space="preserve">dans le </w:t>
            </w:r>
            <w:r w:rsidR="00D77D64" w:rsidRPr="00E0339C">
              <w:rPr>
                <w:sz w:val="24"/>
                <w:lang w:val="fr-FR"/>
              </w:rPr>
              <w:t>P</w:t>
            </w:r>
            <w:r w:rsidR="0005607C" w:rsidRPr="00E0339C">
              <w:rPr>
                <w:sz w:val="24"/>
                <w:lang w:val="fr-FR"/>
              </w:rPr>
              <w:t xml:space="preserve">ays du Maître </w:t>
            </w:r>
            <w:r w:rsidR="001A0797">
              <w:rPr>
                <w:sz w:val="24"/>
                <w:lang w:val="fr-FR"/>
              </w:rPr>
              <w:t>d</w:t>
            </w:r>
            <w:r w:rsidR="00755961" w:rsidRPr="00E0339C">
              <w:rPr>
                <w:lang w:val="fr-FR"/>
              </w:rPr>
              <w:t>’</w:t>
            </w:r>
            <w:r w:rsidR="00755961" w:rsidRPr="00E0339C">
              <w:rPr>
                <w:sz w:val="24"/>
                <w:lang w:val="fr-FR"/>
              </w:rPr>
              <w:t>Ouvrage.</w:t>
            </w:r>
            <w:r w:rsidR="005B69F3" w:rsidRPr="00E0339C">
              <w:rPr>
                <w:sz w:val="24"/>
                <w:lang w:val="fr-FR"/>
              </w:rPr>
              <w:t xml:space="preserve"> </w:t>
            </w:r>
            <w:r w:rsidR="00E171C1" w:rsidRPr="00E0339C">
              <w:rPr>
                <w:sz w:val="24"/>
                <w:lang w:val="fr-FR"/>
              </w:rPr>
              <w:t>L’Entrepreneur devra être autorisé à soumettre des garanties bancaires directement émises par la banque de son choix située dans tout pays éligible.</w:t>
            </w:r>
          </w:p>
          <w:p w14:paraId="4F16F18B" w14:textId="62335494" w:rsidR="000A450A" w:rsidRPr="00E0339C" w:rsidRDefault="000A450A" w:rsidP="002B1BC0">
            <w:pPr>
              <w:spacing w:before="120" w:after="120"/>
              <w:ind w:left="1361" w:right="84" w:firstLine="0"/>
            </w:pPr>
            <w:r w:rsidRPr="00E0339C">
              <w:t>En cas de prélèvement sur la garantie, pour quelque motif que ce soit, l’Entrepreneur doit aussitôt la reconstituer.</w:t>
            </w:r>
          </w:p>
          <w:p w14:paraId="3E3D3A70" w14:textId="4D5B3C8E" w:rsidR="000A450A" w:rsidRPr="00E0339C" w:rsidRDefault="000A450A" w:rsidP="002B1BC0">
            <w:pPr>
              <w:spacing w:before="120" w:after="120"/>
              <w:ind w:left="1361" w:right="84" w:firstLine="0"/>
            </w:pPr>
            <w:r w:rsidRPr="00E0339C">
              <w:t xml:space="preserve">Le montant de la garantie de bonne exécution sera égal à un pourcentage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054C0F1C" w:rsidR="000A450A" w:rsidRPr="00E0339C" w:rsidRDefault="0005607C" w:rsidP="002B1BC0">
            <w:pPr>
              <w:spacing w:before="120" w:after="120"/>
              <w:ind w:left="1361" w:right="84" w:firstLine="0"/>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arantie de parfait achèvement sera caduque de plein droit à la date de la réception définitive sauf dans le cas prévu à l’Article 42.2.</w:t>
            </w:r>
          </w:p>
          <w:p w14:paraId="3093AAB6" w14:textId="402EDFA3" w:rsidR="000A450A" w:rsidRPr="00E0339C" w:rsidRDefault="000A450A" w:rsidP="002B1BC0">
            <w:pPr>
              <w:spacing w:before="120" w:after="120"/>
              <w:ind w:left="1364" w:right="84" w:hanging="812"/>
            </w:pPr>
            <w:r w:rsidRPr="00E0339C">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2F98DB7D" w:rsidR="000A450A" w:rsidRPr="00E0339C" w:rsidRDefault="000A450A" w:rsidP="002B1BC0">
            <w:pPr>
              <w:pStyle w:val="Sec8head2"/>
              <w:spacing w:before="120" w:after="120"/>
              <w:ind w:left="490" w:hanging="522"/>
            </w:pPr>
            <w:r w:rsidRPr="00E0339C">
              <w:t>Retenue de garantie</w:t>
            </w:r>
            <w:r w:rsidR="005B69F3" w:rsidRPr="00E0339C">
              <w:t> :</w:t>
            </w:r>
          </w:p>
          <w:p w14:paraId="6967417B" w14:textId="467518DA" w:rsidR="000A450A" w:rsidRPr="00E0339C" w:rsidRDefault="0005607C" w:rsidP="002B1BC0">
            <w:pPr>
              <w:spacing w:before="120" w:after="120"/>
              <w:ind w:left="1364" w:right="84" w:hanging="812"/>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2B1BC0">
            <w:pPr>
              <w:spacing w:before="120" w:after="120"/>
              <w:ind w:left="1364" w:right="84" w:hanging="812"/>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2B1BC0">
            <w:pPr>
              <w:spacing w:before="120" w:after="120"/>
              <w:ind w:left="1364" w:right="84" w:hanging="812"/>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162907EE" w:rsidR="000A450A" w:rsidRPr="00E0339C" w:rsidRDefault="000A450A" w:rsidP="002B1BC0">
            <w:pPr>
              <w:pStyle w:val="Sec8head2"/>
              <w:spacing w:before="120" w:after="120"/>
              <w:ind w:left="490" w:hanging="522"/>
            </w:pPr>
            <w:r w:rsidRPr="00E0339C">
              <w:t xml:space="preserve">Responsabilité </w:t>
            </w:r>
            <w:r w:rsidR="00FF366D" w:rsidRPr="00E0339C">
              <w:t>–</w:t>
            </w:r>
            <w:r w:rsidRPr="00E0339C">
              <w:t xml:space="preserve"> Assurances</w:t>
            </w:r>
            <w:r w:rsidR="005B69F3" w:rsidRPr="00E0339C">
              <w:t> :</w:t>
            </w:r>
          </w:p>
          <w:p w14:paraId="2328DFF0" w14:textId="61465810" w:rsidR="000A450A" w:rsidRPr="00E0339C" w:rsidRDefault="000A450A" w:rsidP="002B1BC0">
            <w:pPr>
              <w:spacing w:before="120" w:after="120"/>
              <w:ind w:left="1364" w:right="84" w:hanging="812"/>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2B1BC0">
            <w:pPr>
              <w:spacing w:before="120" w:after="12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2B1BC0">
            <w:pPr>
              <w:spacing w:before="120" w:after="120"/>
              <w:ind w:left="1364" w:right="84" w:hanging="812"/>
              <w:rPr>
                <w:i/>
              </w:rPr>
            </w:pPr>
            <w:r w:rsidRPr="00E0339C">
              <w:t>6.3.2</w:t>
            </w:r>
            <w:r w:rsidRPr="00E0339C">
              <w:tab/>
            </w:r>
            <w:r w:rsidRPr="00E0339C">
              <w:rPr>
                <w:i/>
              </w:rPr>
              <w:t>Assurance des risques causés à des tiers</w:t>
            </w:r>
            <w:r w:rsidR="005B69F3" w:rsidRPr="00E0339C">
              <w:rPr>
                <w:i/>
              </w:rPr>
              <w:t> :</w:t>
            </w:r>
          </w:p>
          <w:p w14:paraId="616F990C" w14:textId="62AD5492" w:rsidR="000A450A" w:rsidRPr="00E0339C" w:rsidRDefault="000A450A" w:rsidP="002B1BC0">
            <w:pPr>
              <w:spacing w:before="120" w:after="120"/>
              <w:ind w:left="1361" w:right="84" w:hanging="3"/>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doit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2B1BC0">
            <w:pPr>
              <w:spacing w:before="120" w:after="120"/>
              <w:ind w:left="1364" w:right="84" w:hanging="812"/>
            </w:pPr>
            <w:r w:rsidRPr="00E0339C">
              <w:t>6.3.3</w:t>
            </w:r>
            <w:r w:rsidRPr="00E0339C">
              <w:tab/>
            </w:r>
            <w:r w:rsidRPr="00E0339C">
              <w:rPr>
                <w:i/>
              </w:rPr>
              <w:t>Assurance des accidents du travail</w:t>
            </w:r>
            <w:r w:rsidR="005B69F3" w:rsidRPr="00E0339C">
              <w:rPr>
                <w:i/>
              </w:rPr>
              <w:t> :</w:t>
            </w:r>
          </w:p>
          <w:p w14:paraId="296230E6" w14:textId="2E92616C" w:rsidR="000A450A" w:rsidRPr="00E0339C" w:rsidRDefault="000A450A" w:rsidP="002B1BC0">
            <w:pPr>
              <w:spacing w:before="120" w:after="120"/>
              <w:ind w:left="1361" w:right="84" w:hanging="3"/>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2B1BC0">
            <w:pPr>
              <w:spacing w:before="120" w:after="120"/>
              <w:ind w:left="1364" w:right="84" w:hanging="812"/>
            </w:pPr>
            <w:r w:rsidRPr="00E0339C">
              <w:t>6.3.4</w:t>
            </w:r>
            <w:r w:rsidRPr="00E0339C">
              <w:tab/>
            </w:r>
            <w:r w:rsidRPr="00E0339C">
              <w:rPr>
                <w:i/>
              </w:rPr>
              <w:t>Assurance couvrant les risques de chantier</w:t>
            </w:r>
            <w:r w:rsidR="005B69F3" w:rsidRPr="00E0339C">
              <w:rPr>
                <w:i/>
              </w:rPr>
              <w:t> :</w:t>
            </w:r>
          </w:p>
          <w:p w14:paraId="47CF6B6E" w14:textId="42BFB821" w:rsidR="000A450A" w:rsidRPr="00E0339C" w:rsidRDefault="000A450A" w:rsidP="002B1BC0">
            <w:pPr>
              <w:spacing w:before="120" w:after="120"/>
              <w:ind w:left="1361" w:right="84" w:hanging="3"/>
            </w:pPr>
            <w:r w:rsidRPr="00E0339C">
              <w:t xml:space="preserve">L’Entrepreneur souscrira une assurance “Tous risques chantier” au bénéfice conjoint de lui-même, de ses sous-traitants, du Maître </w:t>
            </w:r>
            <w:r w:rsidR="001A0797">
              <w:t>d</w:t>
            </w:r>
            <w:r w:rsidRPr="00E0339C">
              <w:t>’Ouvrage et du Maître d’</w:t>
            </w:r>
            <w:r w:rsidR="00755961" w:rsidRPr="00E0339C">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2B1BC0">
            <w:pPr>
              <w:spacing w:before="120" w:after="120"/>
              <w:ind w:left="1364" w:right="84" w:hanging="812"/>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2B1BC0">
            <w:pPr>
              <w:spacing w:before="120" w:after="120"/>
              <w:ind w:left="1361" w:right="84" w:hanging="3"/>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2B1BC0">
            <w:pPr>
              <w:spacing w:before="120" w:after="120"/>
              <w:ind w:left="1364" w:right="84" w:hanging="812"/>
            </w:pPr>
            <w:r w:rsidRPr="00E0339C">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2B1BC0">
            <w:pPr>
              <w:spacing w:before="120" w:after="120"/>
              <w:ind w:left="1361" w:right="84" w:hanging="3"/>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2B1BC0">
            <w:pPr>
              <w:spacing w:before="120" w:after="120"/>
              <w:ind w:left="1361" w:right="84" w:hanging="3"/>
            </w:pPr>
            <w:r w:rsidRPr="00E0339C">
              <w:t>L’Entrepreneur souscrira l’assurance responsabilité décennale prévue au paragraphe 3.5 du présent Article, préalablement au commencement des travaux.</w:t>
            </w:r>
          </w:p>
          <w:p w14:paraId="7118349B" w14:textId="5007AB78" w:rsidR="000A450A" w:rsidRDefault="000A450A" w:rsidP="002B1BC0">
            <w:pPr>
              <w:spacing w:before="120" w:after="120"/>
              <w:ind w:left="1361" w:right="84" w:hanging="3"/>
            </w:pPr>
            <w:r w:rsidRPr="00E0339C">
              <w:t xml:space="preserve">Toutes ces polices comporteront une disposition subordonnant leur résiliation à un avis notifié au préalable par la compagnie d’assurances au Maître </w:t>
            </w:r>
            <w:r w:rsidR="001A0797">
              <w:t>d</w:t>
            </w:r>
            <w:r w:rsidRPr="00E0339C">
              <w:t>’Ouvrage.</w:t>
            </w:r>
          </w:p>
          <w:p w14:paraId="48A71020" w14:textId="1474119E" w:rsidR="00DE5A94" w:rsidRPr="00CA71BD" w:rsidRDefault="00DE5A94" w:rsidP="002B1BC0">
            <w:pPr>
              <w:spacing w:before="120" w:after="120"/>
              <w:ind w:left="1364" w:right="84" w:hanging="812"/>
            </w:pPr>
            <w:r>
              <w:t>6.3.7</w:t>
            </w:r>
            <w:r>
              <w:tab/>
            </w:r>
            <w:r w:rsidRPr="002E6F20">
              <w:rPr>
                <w:i/>
              </w:rPr>
              <w:t>Attest</w:t>
            </w:r>
            <w:r w:rsidRPr="00CA71BD">
              <w:rPr>
                <w:i/>
              </w:rPr>
              <w:t>ation d’assurance</w:t>
            </w:r>
          </w:p>
          <w:p w14:paraId="7A7E3B6B" w14:textId="4D86E3ED" w:rsidR="00DE5A94" w:rsidRPr="00E0339C" w:rsidRDefault="00DE5A94" w:rsidP="002B1BC0">
            <w:pPr>
              <w:spacing w:before="120" w:after="120"/>
              <w:ind w:left="1259"/>
            </w:pPr>
            <w:r>
              <w:tab/>
            </w:r>
            <w:r w:rsidRPr="00CA71BD">
              <w:t>Avant l</w:t>
            </w:r>
            <w:r>
              <w:t xml:space="preserve">a </w:t>
            </w:r>
            <w:r w:rsidR="009C40BE">
              <w:t xml:space="preserve">Date </w:t>
            </w:r>
            <w:r w:rsidR="00FB0C98">
              <w:t>de Commencement</w:t>
            </w:r>
            <w:r w:rsidR="00FB0C98" w:rsidRPr="00CA71BD">
              <w:t xml:space="preserve"> </w:t>
            </w:r>
            <w:r w:rsidRPr="00CA71BD">
              <w:t>et ensuite tous les ans, l’Entrepreneur devra remettre au Maître d’ouvrage une copie de l’attestation d’assurance remise par son assureur ou son courtier en assurance détaillant les principales caractéristiques des assurances souscrites.</w:t>
            </w:r>
            <w:r>
              <w:t xml:space="preserve"> A tout moment</w:t>
            </w:r>
            <w:r w:rsidR="00A24D6B">
              <w:t>,</w:t>
            </w:r>
            <w:r>
              <w:t xml:space="preserve">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2B1BC0">
            <w:pPr>
              <w:pStyle w:val="Sec8head2"/>
              <w:numPr>
                <w:ilvl w:val="0"/>
                <w:numId w:val="0"/>
              </w:numPr>
              <w:spacing w:before="120" w:after="120"/>
              <w:ind w:left="792"/>
            </w:pPr>
          </w:p>
        </w:tc>
        <w:tc>
          <w:tcPr>
            <w:tcW w:w="6544" w:type="dxa"/>
            <w:gridSpan w:val="2"/>
            <w:tcBorders>
              <w:top w:val="nil"/>
              <w:left w:val="nil"/>
              <w:bottom w:val="nil"/>
              <w:right w:val="nil"/>
            </w:tcBorders>
            <w:tcMar>
              <w:top w:w="57" w:type="dxa"/>
              <w:left w:w="57" w:type="dxa"/>
              <w:bottom w:w="57" w:type="dxa"/>
              <w:right w:w="57" w:type="dxa"/>
            </w:tcMar>
          </w:tcPr>
          <w:p w14:paraId="1D646812" w14:textId="3F21EDCF" w:rsidR="00294045" w:rsidRDefault="00294045" w:rsidP="002B1BC0">
            <w:pPr>
              <w:pStyle w:val="Sec8head2"/>
              <w:spacing w:before="120" w:after="120"/>
              <w:ind w:left="490" w:hanging="522"/>
            </w:pPr>
            <w:r>
              <w:t>Limitation de responsabilité</w:t>
            </w:r>
          </w:p>
          <w:p w14:paraId="7F2119F7" w14:textId="70BBDD99" w:rsidR="00294045" w:rsidRPr="00294045" w:rsidRDefault="00294045" w:rsidP="002B1BC0">
            <w:pPr>
              <w:spacing w:before="120" w:after="120"/>
              <w:ind w:leftChars="206" w:left="494" w:firstLine="0"/>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20, 44 et 46, aucune Partie ne sera responsable envers l’autre pour une perte d’usage de tout ouvrage, perte de profits, perte de contrat ou perte ou dommage indirect qui aient pu être subis par l’autre Partie en relation avec le Marché.</w:t>
            </w:r>
          </w:p>
          <w:p w14:paraId="33EE1856" w14:textId="77777777" w:rsidR="00294045" w:rsidRPr="00294045" w:rsidRDefault="00294045" w:rsidP="002B1BC0">
            <w:pPr>
              <w:spacing w:before="120" w:after="120"/>
              <w:ind w:leftChars="206" w:left="494" w:firstLine="0"/>
            </w:pPr>
            <w:r w:rsidRPr="00294045">
              <w:t xml:space="preserve">La responsabilité totale de l’Entrepreneur envers le Maître d’ouvrage, en vertu du Marché ou en lien avec celui-ci, et à l’exception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2B1BC0">
            <w:pPr>
              <w:spacing w:before="120" w:after="120"/>
              <w:ind w:leftChars="206" w:left="494" w:firstLine="0"/>
            </w:pPr>
            <w:r w:rsidRPr="00294045">
              <w:t xml:space="preserve">Cette limitation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0BBA0E5C" w:rsidR="000A450A" w:rsidRPr="00E0339C" w:rsidRDefault="000A450A" w:rsidP="00E20692">
            <w:pPr>
              <w:pStyle w:val="Sec8head2"/>
              <w:numPr>
                <w:ilvl w:val="0"/>
                <w:numId w:val="61"/>
              </w:numPr>
              <w:spacing w:before="120" w:after="120"/>
              <w:jc w:val="left"/>
            </w:pPr>
            <w:bookmarkStart w:id="567" w:name="_Toc348175941"/>
            <w:bookmarkStart w:id="568" w:name="_Toc327539552"/>
            <w:bookmarkStart w:id="569" w:name="_Toc489013753"/>
            <w:r w:rsidRPr="00B07E4D">
              <w:rPr>
                <w:b/>
                <w:bCs w:val="0"/>
              </w:rPr>
              <w:t>Décompte de délais - Formes des notifications</w:t>
            </w:r>
            <w:bookmarkEnd w:id="567"/>
            <w:bookmarkEnd w:id="568"/>
            <w:bookmarkEnd w:id="569"/>
          </w:p>
        </w:tc>
        <w:tc>
          <w:tcPr>
            <w:tcW w:w="6544" w:type="dxa"/>
            <w:gridSpan w:val="2"/>
            <w:tcBorders>
              <w:top w:val="nil"/>
              <w:left w:val="nil"/>
              <w:bottom w:val="nil"/>
              <w:right w:val="nil"/>
            </w:tcBorders>
            <w:tcMar>
              <w:top w:w="57" w:type="dxa"/>
              <w:left w:w="57" w:type="dxa"/>
              <w:bottom w:w="57" w:type="dxa"/>
              <w:right w:w="57" w:type="dxa"/>
            </w:tcMar>
          </w:tcPr>
          <w:p w14:paraId="30100088" w14:textId="0ABFF988" w:rsidR="000A450A" w:rsidRPr="00E0339C" w:rsidRDefault="000A450A" w:rsidP="002B1BC0">
            <w:pPr>
              <w:pStyle w:val="Sec8head2"/>
              <w:spacing w:before="120" w:after="120"/>
              <w:ind w:left="490" w:hanging="522"/>
            </w:pPr>
            <w:r w:rsidRPr="00E0339C">
              <w:t xml:space="preserve">Tout délai imparti dans le Marché au Maître </w:t>
            </w:r>
            <w:r w:rsidR="001A0797">
              <w:t>d</w:t>
            </w:r>
            <w:r w:rsidRPr="00E0339C">
              <w:t>’Ouvrage,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01D47B80" w:rsidR="000A450A" w:rsidRPr="00E0339C" w:rsidRDefault="000A450A" w:rsidP="002B1BC0">
            <w:pPr>
              <w:pStyle w:val="Sec8head2"/>
              <w:spacing w:before="120" w:after="120"/>
              <w:ind w:left="490" w:hanging="522"/>
            </w:pPr>
            <w:r w:rsidRPr="00E0339C">
              <w:t>Lorsque le délai est fixé en jours, il s’entend en jours de calendrier et il expire à la fin du dernier jour de la durée prévue.</w:t>
            </w:r>
          </w:p>
          <w:p w14:paraId="6F64099C" w14:textId="5D54809C" w:rsidR="000A450A" w:rsidRPr="00E0339C" w:rsidRDefault="000A450A" w:rsidP="002B1BC0">
            <w:pPr>
              <w:spacing w:before="120" w:after="120"/>
              <w:ind w:left="540"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1F01E32D" w:rsidR="000A450A" w:rsidRPr="00E0339C" w:rsidRDefault="000A450A" w:rsidP="002B1BC0">
            <w:pPr>
              <w:spacing w:before="120" w:after="120"/>
              <w:ind w:left="540" w:right="84" w:hanging="2"/>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4F928D9A" w:rsidR="00294045" w:rsidRDefault="000A450A" w:rsidP="002B1BC0">
            <w:pPr>
              <w:pStyle w:val="Sec8head2"/>
              <w:spacing w:before="120" w:after="120"/>
              <w:ind w:left="490" w:hanging="522"/>
            </w:pPr>
            <w:r w:rsidRPr="00E0339C">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444F3E50" w:rsidR="00294045" w:rsidRPr="00294045" w:rsidRDefault="00373903" w:rsidP="002B1BC0">
            <w:pPr>
              <w:tabs>
                <w:tab w:val="left" w:pos="1080"/>
              </w:tabs>
              <w:spacing w:before="120" w:after="120"/>
              <w:ind w:left="1080" w:hanging="540"/>
            </w:pPr>
            <w:r>
              <w:t>(</w:t>
            </w:r>
            <w:r w:rsidR="00294045" w:rsidRPr="00294045">
              <w:t>a)</w:t>
            </w:r>
            <w:r w:rsidR="00294045" w:rsidRPr="00294045">
              <w:tab/>
              <w:t>soit directement au destinataire ou à son représentant dûment qualifié, contre récépissé ;</w:t>
            </w:r>
          </w:p>
          <w:p w14:paraId="46C4851B" w14:textId="0CA19886" w:rsidR="00294045" w:rsidRPr="00294045" w:rsidRDefault="00921197" w:rsidP="002B1BC0">
            <w:pPr>
              <w:tabs>
                <w:tab w:val="left" w:pos="1080"/>
              </w:tabs>
              <w:spacing w:before="120" w:after="120"/>
              <w:ind w:left="1080" w:hanging="540"/>
            </w:pPr>
            <w:r>
              <w:t>(</w:t>
            </w:r>
            <w:r w:rsidR="00294045" w:rsidRPr="00294045">
              <w:t>b)</w:t>
            </w:r>
            <w:r w:rsidR="00294045" w:rsidRPr="00294045">
              <w:tab/>
              <w:t>soit par échanges dématérialisés ou sur supports électroniques. Les conditions d’utilisation des moyens dématérialisés ou des supports électroniques sont déterminées dans les documents particuliers du Marché; ou</w:t>
            </w:r>
          </w:p>
          <w:p w14:paraId="7C332590" w14:textId="2E64FB83" w:rsidR="00294045" w:rsidRPr="00F15442" w:rsidRDefault="00921197" w:rsidP="002B1BC0">
            <w:pPr>
              <w:tabs>
                <w:tab w:val="left" w:pos="1080"/>
              </w:tabs>
              <w:spacing w:before="120" w:after="120"/>
              <w:ind w:left="1080" w:hanging="540"/>
            </w:pPr>
            <w:r>
              <w:t>(</w:t>
            </w:r>
            <w:r w:rsidR="00294045" w:rsidRPr="00294045">
              <w:t>c)</w:t>
            </w:r>
            <w:r w:rsidR="00294045" w:rsidRPr="00294045">
              <w:tab/>
              <w:t>soit par tout autre moyen permettant d’attester la date et l’heure de réception de la décision ou de l’information.</w:t>
            </w:r>
          </w:p>
          <w:p w14:paraId="64A75630" w14:textId="4916D7B4" w:rsidR="000A450A" w:rsidRPr="00E0339C" w:rsidRDefault="000A450A" w:rsidP="002B1BC0">
            <w:pPr>
              <w:tabs>
                <w:tab w:val="left" w:pos="540"/>
              </w:tabs>
              <w:spacing w:before="120" w:after="120"/>
              <w:ind w:left="540" w:right="84" w:hanging="44"/>
            </w:pPr>
            <w:r w:rsidRPr="00E0339C">
              <w:t>La date du récépissé</w:t>
            </w:r>
            <w:r w:rsidR="007055C5">
              <w:t>,</w:t>
            </w:r>
            <w:r w:rsidRPr="00E0339C">
              <w:t xml:space="preserve"> de l’avis de réception</w:t>
            </w:r>
            <w:r w:rsidR="007055C5">
              <w:t xml:space="preserve"> ou de tout autre moyen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2E36E9F4" w:rsidR="000A450A" w:rsidRPr="00E0339C" w:rsidRDefault="000A450A" w:rsidP="00E20692">
            <w:pPr>
              <w:pStyle w:val="Sec8head2"/>
              <w:numPr>
                <w:ilvl w:val="0"/>
                <w:numId w:val="61"/>
              </w:numPr>
              <w:spacing w:before="120" w:after="120"/>
              <w:jc w:val="left"/>
            </w:pPr>
            <w:bookmarkStart w:id="570" w:name="_Toc348175942"/>
            <w:bookmarkStart w:id="571" w:name="_Toc327539553"/>
            <w:bookmarkStart w:id="572" w:name="_Toc489013754"/>
            <w:r w:rsidRPr="00B07E4D">
              <w:rPr>
                <w:b/>
                <w:bCs w:val="0"/>
              </w:rPr>
              <w:t>Propriété industrielle ou commerciale</w:t>
            </w:r>
            <w:bookmarkEnd w:id="570"/>
            <w:bookmarkEnd w:id="571"/>
            <w:bookmarkEnd w:id="572"/>
          </w:p>
        </w:tc>
        <w:tc>
          <w:tcPr>
            <w:tcW w:w="6544" w:type="dxa"/>
            <w:gridSpan w:val="2"/>
            <w:tcBorders>
              <w:top w:val="nil"/>
              <w:left w:val="nil"/>
              <w:bottom w:val="nil"/>
              <w:right w:val="nil"/>
            </w:tcBorders>
            <w:tcMar>
              <w:top w:w="57" w:type="dxa"/>
              <w:left w:w="57" w:type="dxa"/>
              <w:bottom w:w="57" w:type="dxa"/>
              <w:right w:w="57" w:type="dxa"/>
            </w:tcMar>
          </w:tcPr>
          <w:p w14:paraId="33BF1EC4" w14:textId="040B103D" w:rsidR="000A450A" w:rsidRPr="00E0339C" w:rsidRDefault="000A450A" w:rsidP="002B1BC0">
            <w:pPr>
              <w:pStyle w:val="Sec8head2"/>
              <w:spacing w:before="120" w:after="120"/>
              <w:ind w:left="490" w:hanging="522"/>
            </w:pPr>
            <w:r w:rsidRPr="00E0339C">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des tiers par l’Entrepreneur sans l’accord préalable et écrit du Maître </w:t>
            </w:r>
            <w:r w:rsidR="001A0797">
              <w:t>d</w:t>
            </w:r>
            <w:r w:rsidRPr="00E0339C">
              <w:t>’</w:t>
            </w:r>
            <w:r w:rsidR="00F00C50" w:rsidRPr="00E0339C">
              <w:t>O</w:t>
            </w:r>
            <w:r w:rsidRPr="00E0339C">
              <w:t>uvrage.</w:t>
            </w:r>
          </w:p>
          <w:p w14:paraId="460C1574" w14:textId="377AACE2" w:rsidR="000A450A" w:rsidRPr="00E0339C" w:rsidRDefault="000A450A" w:rsidP="002B1BC0">
            <w:pPr>
              <w:pStyle w:val="Sec8head2"/>
              <w:spacing w:before="120" w:after="120"/>
              <w:ind w:left="490" w:hanging="522"/>
            </w:pPr>
            <w:r w:rsidRPr="00E0339C">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84720D5" w:rsidR="000A450A" w:rsidRPr="00E0339C" w:rsidRDefault="000A450A" w:rsidP="002B1BC0">
            <w:pPr>
              <w:pStyle w:val="Sec8head2"/>
              <w:spacing w:before="120" w:after="120"/>
              <w:ind w:left="490" w:hanging="522"/>
            </w:pPr>
            <w:r w:rsidRPr="00E0339C">
              <w:t xml:space="preserve">Lorsqu’il s’agit de logiciels, il appartient à l’Entrepreneur d’obtenir les licences ou autorisations nécessaires à leur utilisation sur tout ordinateur présent sur le </w:t>
            </w:r>
            <w:r w:rsidR="00E130BE">
              <w:t>Chantier</w:t>
            </w:r>
            <w:r w:rsidRPr="00E0339C">
              <w:t xml:space="preserv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41993945" w:rsidR="000A450A" w:rsidRPr="00E0339C" w:rsidRDefault="000A450A" w:rsidP="00E20692">
            <w:pPr>
              <w:pStyle w:val="Sec8head2"/>
              <w:numPr>
                <w:ilvl w:val="0"/>
                <w:numId w:val="61"/>
              </w:numPr>
              <w:spacing w:before="120" w:after="120"/>
              <w:jc w:val="left"/>
            </w:pPr>
            <w:bookmarkStart w:id="573" w:name="_Toc348175943"/>
            <w:bookmarkStart w:id="574" w:name="_Toc327539554"/>
            <w:bookmarkStart w:id="575" w:name="_Toc489013755"/>
            <w:r w:rsidRPr="00B07E4D">
              <w:rPr>
                <w:b/>
                <w:bCs w:val="0"/>
              </w:rPr>
              <w:t xml:space="preserve">Protection de la </w:t>
            </w:r>
            <w:r w:rsidR="00755961" w:rsidRPr="00B07E4D">
              <w:rPr>
                <w:b/>
                <w:bCs w:val="0"/>
              </w:rPr>
              <w:t>main-d’œuvre</w:t>
            </w:r>
            <w:r w:rsidRPr="00B07E4D">
              <w:rPr>
                <w:b/>
                <w:bCs w:val="0"/>
              </w:rPr>
              <w:t xml:space="preserve"> et conditions de travail</w:t>
            </w:r>
            <w:bookmarkEnd w:id="573"/>
            <w:bookmarkEnd w:id="574"/>
            <w:bookmarkEnd w:id="575"/>
          </w:p>
        </w:tc>
        <w:tc>
          <w:tcPr>
            <w:tcW w:w="6544" w:type="dxa"/>
            <w:gridSpan w:val="2"/>
            <w:tcBorders>
              <w:top w:val="nil"/>
              <w:left w:val="nil"/>
              <w:bottom w:val="nil"/>
              <w:right w:val="nil"/>
            </w:tcBorders>
            <w:tcMar>
              <w:top w:w="57" w:type="dxa"/>
              <w:left w:w="57" w:type="dxa"/>
              <w:bottom w:w="57" w:type="dxa"/>
              <w:right w:w="57" w:type="dxa"/>
            </w:tcMar>
          </w:tcPr>
          <w:p w14:paraId="59B15E24" w14:textId="5BC37733" w:rsidR="00207C4F" w:rsidRPr="007055C5" w:rsidRDefault="00207C4F" w:rsidP="002B1BC0">
            <w:pPr>
              <w:pStyle w:val="Sec8head2"/>
              <w:spacing w:before="120" w:after="120"/>
              <w:ind w:left="490" w:hanging="522"/>
            </w:pPr>
            <w:bookmarkStart w:id="576" w:name="_Toc475721033"/>
            <w:r w:rsidRPr="007055C5">
              <w:t>Législation du travail</w:t>
            </w:r>
            <w:bookmarkEnd w:id="576"/>
            <w:r w:rsidRPr="007055C5">
              <w:t xml:space="preserve"> </w:t>
            </w:r>
          </w:p>
          <w:p w14:paraId="0475606D" w14:textId="47A121BC" w:rsidR="00207C4F" w:rsidRPr="00207C4F" w:rsidRDefault="00207C4F" w:rsidP="002B1BC0">
            <w:pPr>
              <w:tabs>
                <w:tab w:val="left" w:pos="540"/>
              </w:tabs>
              <w:spacing w:before="120" w:after="120"/>
              <w:ind w:left="496" w:firstLine="0"/>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2B1BC0">
            <w:pPr>
              <w:tabs>
                <w:tab w:val="left" w:pos="540"/>
              </w:tabs>
              <w:spacing w:before="120" w:after="120"/>
              <w:ind w:left="496" w:firstLine="0"/>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74C0C80D" w:rsidR="00207C4F" w:rsidRPr="00B5602C" w:rsidRDefault="00207C4F" w:rsidP="002B1BC0">
            <w:pPr>
              <w:pStyle w:val="Sec8head2"/>
              <w:spacing w:before="120" w:after="120"/>
              <w:ind w:left="490" w:hanging="522"/>
            </w:pPr>
            <w:bookmarkStart w:id="577" w:name="_Toc467590214"/>
            <w:bookmarkStart w:id="578" w:name="_Toc475721034"/>
            <w:r w:rsidRPr="00B5602C">
              <w:t>Heures de travail</w:t>
            </w:r>
            <w:bookmarkEnd w:id="577"/>
            <w:bookmarkEnd w:id="578"/>
          </w:p>
          <w:p w14:paraId="0F1E0007" w14:textId="2D0D6A9E" w:rsidR="00207C4F" w:rsidRPr="00207C4F" w:rsidRDefault="00207C4F" w:rsidP="002B1BC0">
            <w:pPr>
              <w:tabs>
                <w:tab w:val="left" w:pos="540"/>
              </w:tabs>
              <w:spacing w:before="120" w:after="120"/>
              <w:ind w:left="496" w:firstLine="0"/>
            </w:pPr>
            <w:r w:rsidRPr="00207C4F">
              <w:t xml:space="preserve">Aucun travail ne doit être exécuté sur le </w:t>
            </w:r>
            <w:r w:rsidR="00E130BE">
              <w:t>Chantier</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repos, ou </w:t>
            </w:r>
            <w:r w:rsidR="002C4175">
              <w:t>en de</w:t>
            </w:r>
            <w:r w:rsidRPr="00207C4F">
              <w:t xml:space="preserve">hors des heures normales de travail mentionnées dans le </w:t>
            </w:r>
            <w:r w:rsidRPr="001E7106">
              <w:rPr>
                <w:b/>
              </w:rPr>
              <w:t>CCAP</w:t>
            </w:r>
            <w:r w:rsidRPr="00207C4F">
              <w:t>, à moins que :</w:t>
            </w:r>
          </w:p>
          <w:p w14:paraId="0CF3C56B" w14:textId="77777777" w:rsidR="00207C4F" w:rsidRPr="00207C4F" w:rsidRDefault="00207C4F" w:rsidP="00E20692">
            <w:pPr>
              <w:numPr>
                <w:ilvl w:val="0"/>
                <w:numId w:val="51"/>
              </w:numPr>
              <w:tabs>
                <w:tab w:val="left" w:pos="540"/>
              </w:tabs>
              <w:suppressAutoHyphens/>
              <w:overflowPunct w:val="0"/>
              <w:autoSpaceDE w:val="0"/>
              <w:autoSpaceDN w:val="0"/>
              <w:adjustRightInd w:val="0"/>
              <w:spacing w:before="120" w:after="120"/>
              <w:textAlignment w:val="baseline"/>
            </w:pPr>
            <w:r w:rsidRPr="00207C4F">
              <w:t>le Marché n’en dispose autrement,</w:t>
            </w:r>
          </w:p>
          <w:p w14:paraId="7EE9482C" w14:textId="77777777" w:rsidR="00207C4F" w:rsidRPr="00207C4F" w:rsidRDefault="00207C4F" w:rsidP="00E20692">
            <w:pPr>
              <w:numPr>
                <w:ilvl w:val="0"/>
                <w:numId w:val="51"/>
              </w:numPr>
              <w:tabs>
                <w:tab w:val="left" w:pos="540"/>
              </w:tabs>
              <w:suppressAutoHyphens/>
              <w:overflowPunct w:val="0"/>
              <w:autoSpaceDE w:val="0"/>
              <w:autoSpaceDN w:val="0"/>
              <w:adjustRightInd w:val="0"/>
              <w:spacing w:before="120" w:after="120"/>
              <w:textAlignment w:val="baseline"/>
            </w:pPr>
            <w:r w:rsidRPr="00207C4F">
              <w:t>le Maître d’œuvre ne donne son accord, ou</w:t>
            </w:r>
          </w:p>
          <w:p w14:paraId="5682C9ED" w14:textId="14F29E36" w:rsidR="00207C4F" w:rsidRDefault="00207C4F" w:rsidP="00E20692">
            <w:pPr>
              <w:numPr>
                <w:ilvl w:val="0"/>
                <w:numId w:val="51"/>
              </w:numPr>
              <w:tabs>
                <w:tab w:val="left" w:pos="540"/>
              </w:tabs>
              <w:suppressAutoHyphens/>
              <w:overflowPunct w:val="0"/>
              <w:autoSpaceDE w:val="0"/>
              <w:autoSpaceDN w:val="0"/>
              <w:adjustRightInd w:val="0"/>
              <w:spacing w:before="120" w:after="120"/>
              <w:textAlignment w:val="baseline"/>
            </w:pPr>
            <w:r w:rsidRPr="00207C4F">
              <w:t xml:space="preserve">le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44982831" w:rsidR="001E7106" w:rsidRPr="001E7106" w:rsidRDefault="001E7106" w:rsidP="002B1BC0">
            <w:pPr>
              <w:pStyle w:val="Sec8head2"/>
              <w:spacing w:before="120" w:after="120"/>
              <w:ind w:left="490" w:hanging="522"/>
            </w:pPr>
            <w:r>
              <w:t>Travail forcé</w:t>
            </w:r>
          </w:p>
          <w:p w14:paraId="66B530CB" w14:textId="06DAE615" w:rsidR="001E7106" w:rsidRPr="00811237" w:rsidRDefault="00D06C3A" w:rsidP="002B1BC0">
            <w:pPr>
              <w:tabs>
                <w:tab w:val="left" w:pos="540"/>
              </w:tabs>
              <w:spacing w:before="120" w:after="120"/>
              <w:ind w:left="496" w:firstLine="0"/>
              <w:rPr>
                <w:szCs w:val="24"/>
                <w:lang w:eastAsia="en-US"/>
              </w:rPr>
            </w:pPr>
            <w:r w:rsidRPr="00921197">
              <w:t>L’Entrepreneur</w:t>
            </w:r>
            <w:r w:rsidR="001E7106">
              <w:rPr>
                <w:szCs w:val="24"/>
              </w:rPr>
              <w:t xml:space="preserve">, </w:t>
            </w:r>
            <w:r w:rsidR="001E7106" w:rsidRPr="00FB194A">
              <w:rPr>
                <w:szCs w:val="24"/>
                <w:lang w:eastAsia="en-US"/>
              </w:rPr>
              <w:t xml:space="preserve">y compris ses sous-traitants, </w:t>
            </w:r>
            <w:r w:rsidRPr="00E0339C">
              <w:rPr>
                <w:szCs w:val="24"/>
              </w:rPr>
              <w:t xml:space="preserve"> n’aura pas recours au travail forcé</w:t>
            </w:r>
            <w:r w:rsidR="001E7106">
              <w:rPr>
                <w:szCs w:val="24"/>
              </w:rPr>
              <w:t xml:space="preserve">. </w:t>
            </w:r>
            <w:r w:rsidR="001E7106" w:rsidRPr="00FB194A">
              <w:rPr>
                <w:szCs w:val="24"/>
                <w:lang w:eastAsia="en-US"/>
              </w:rPr>
              <w:t xml:space="preserve">Le travail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menace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2B1BC0">
            <w:pPr>
              <w:tabs>
                <w:tab w:val="left" w:pos="540"/>
              </w:tabs>
              <w:spacing w:before="120" w:after="120"/>
              <w:ind w:left="496" w:firstLine="0"/>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transport,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EB21B2B" w:rsidR="001E7106" w:rsidRPr="001E7106" w:rsidRDefault="00D06C3A" w:rsidP="002B1BC0">
            <w:pPr>
              <w:pStyle w:val="Sec8head2"/>
              <w:spacing w:before="120" w:after="120"/>
              <w:ind w:left="490" w:hanging="522"/>
            </w:pPr>
            <w:r w:rsidRPr="001E7106">
              <w:t>Travail des enfants</w:t>
            </w:r>
          </w:p>
          <w:p w14:paraId="5B036BD7" w14:textId="43971724"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2B1BC0">
            <w:pPr>
              <w:tabs>
                <w:tab w:val="left" w:pos="540"/>
              </w:tabs>
              <w:spacing w:before="120" w:after="120"/>
              <w:ind w:left="496" w:firstLine="0"/>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14575D99"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 qui comprend le suivi de la santé, des conditions de travail et des heures de travail. </w:t>
            </w:r>
          </w:p>
          <w:p w14:paraId="0C4E536F" w14:textId="77777777" w:rsidR="004B1BE9" w:rsidRPr="00811237" w:rsidRDefault="004B1BE9" w:rsidP="002B1BC0">
            <w:pPr>
              <w:tabs>
                <w:tab w:val="left" w:pos="540"/>
              </w:tabs>
              <w:spacing w:before="120" w:after="120"/>
              <w:ind w:left="496" w:firstLine="0"/>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33E36F50" w14:textId="4AE2D430"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a)</w:t>
            </w:r>
            <w:r w:rsidR="004B1BE9" w:rsidRPr="00831E3E">
              <w:rPr>
                <w:szCs w:val="24"/>
                <w:lang w:eastAsia="en-US"/>
              </w:rPr>
              <w:t xml:space="preserve"> </w:t>
            </w:r>
            <w:r w:rsidR="004B1BE9" w:rsidRPr="00FB194A">
              <w:rPr>
                <w:szCs w:val="24"/>
                <w:lang w:eastAsia="en-US"/>
              </w:rPr>
              <w:t>l’exposition à des abus physiques, psychologiques ou sexuels</w:t>
            </w:r>
            <w:r w:rsidR="00A24D6B">
              <w:rPr>
                <w:szCs w:val="24"/>
                <w:lang w:eastAsia="en-US"/>
              </w:rPr>
              <w:t xml:space="preserve"> </w:t>
            </w:r>
            <w:r w:rsidR="004B1BE9" w:rsidRPr="00FB194A">
              <w:rPr>
                <w:szCs w:val="24"/>
                <w:lang w:eastAsia="en-US"/>
              </w:rPr>
              <w:t xml:space="preserve">; </w:t>
            </w:r>
          </w:p>
          <w:p w14:paraId="37322D6D" w14:textId="7AF30E26"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b)</w:t>
            </w:r>
            <w:r w:rsidR="004B1BE9" w:rsidRPr="00831E3E">
              <w:rPr>
                <w:szCs w:val="24"/>
                <w:lang w:eastAsia="en-US"/>
              </w:rPr>
              <w:t xml:space="preserve"> </w:t>
            </w:r>
            <w:r w:rsidR="004B1BE9">
              <w:rPr>
                <w:szCs w:val="24"/>
                <w:lang w:eastAsia="en-US"/>
              </w:rPr>
              <w:t xml:space="preserve">le travail </w:t>
            </w:r>
            <w:r w:rsidR="004B1BE9" w:rsidRPr="00FB194A">
              <w:rPr>
                <w:szCs w:val="24"/>
                <w:lang w:eastAsia="en-US"/>
              </w:rPr>
              <w:t>sous terre, sous l’eau, en hauteur ou dans des espaces confinés</w:t>
            </w:r>
            <w:r w:rsidR="00A24D6B">
              <w:rPr>
                <w:szCs w:val="24"/>
                <w:lang w:eastAsia="en-US"/>
              </w:rPr>
              <w:t xml:space="preserve"> </w:t>
            </w:r>
            <w:r w:rsidR="004B1BE9" w:rsidRPr="00FB194A">
              <w:rPr>
                <w:szCs w:val="24"/>
                <w:lang w:eastAsia="en-US"/>
              </w:rPr>
              <w:t xml:space="preserve">; </w:t>
            </w:r>
          </w:p>
          <w:p w14:paraId="1B056E84" w14:textId="5972CA67" w:rsidR="004B1BE9" w:rsidRPr="00811237" w:rsidRDefault="00921197" w:rsidP="002B1BC0">
            <w:pPr>
              <w:spacing w:before="120" w:after="120"/>
              <w:ind w:left="878" w:hanging="258"/>
              <w:rPr>
                <w:szCs w:val="24"/>
                <w:lang w:eastAsia="en-US"/>
              </w:rPr>
            </w:pPr>
            <w:r>
              <w:rPr>
                <w:sz w:val="22"/>
                <w:szCs w:val="22"/>
                <w:lang w:eastAsia="en-US"/>
              </w:rPr>
              <w:t>(</w:t>
            </w:r>
            <w:r w:rsidR="004B1BE9" w:rsidRPr="00725FC6">
              <w:rPr>
                <w:sz w:val="22"/>
                <w:szCs w:val="22"/>
                <w:lang w:eastAsia="en-US"/>
              </w:rPr>
              <w:t>c)</w:t>
            </w:r>
            <w:r w:rsidR="004B1BE9" w:rsidRPr="00831E3E">
              <w:rPr>
                <w:szCs w:val="24"/>
                <w:lang w:eastAsia="en-US"/>
              </w:rPr>
              <w:t xml:space="preserve"> </w:t>
            </w:r>
            <w:r w:rsidR="004B1BE9">
              <w:rPr>
                <w:szCs w:val="24"/>
                <w:lang w:eastAsia="en-US"/>
              </w:rPr>
              <w:t xml:space="preserve">le travail </w:t>
            </w:r>
            <w:r w:rsidR="004B1BE9" w:rsidRPr="00831E3E">
              <w:rPr>
                <w:szCs w:val="24"/>
                <w:lang w:eastAsia="en-US"/>
              </w:rPr>
              <w:t xml:space="preserve">avec des </w:t>
            </w:r>
            <w:r w:rsidR="004B1BE9" w:rsidRPr="00FB194A">
              <w:rPr>
                <w:szCs w:val="24"/>
                <w:lang w:eastAsia="en-US"/>
              </w:rPr>
              <w:t xml:space="preserve">machines, </w:t>
            </w:r>
            <w:r w:rsidR="004B1BE9" w:rsidRPr="00811237">
              <w:rPr>
                <w:szCs w:val="24"/>
                <w:lang w:eastAsia="en-US"/>
              </w:rPr>
              <w:t>de</w:t>
            </w:r>
            <w:r w:rsidR="004B1BE9">
              <w:rPr>
                <w:szCs w:val="24"/>
                <w:lang w:eastAsia="en-US"/>
              </w:rPr>
              <w:t>s matériels</w:t>
            </w:r>
            <w:r w:rsidR="004B1BE9" w:rsidRPr="00811237">
              <w:rPr>
                <w:szCs w:val="24"/>
                <w:lang w:eastAsia="en-US"/>
              </w:rPr>
              <w:t xml:space="preserve"> ou des outils dangereux, ou impliquant la manipulation ou</w:t>
            </w:r>
            <w:r w:rsidR="004B1BE9">
              <w:rPr>
                <w:sz w:val="22"/>
                <w:szCs w:val="22"/>
                <w:lang w:eastAsia="en-US"/>
              </w:rPr>
              <w:t xml:space="preserve"> </w:t>
            </w:r>
            <w:r w:rsidR="004B1BE9" w:rsidRPr="00FB194A">
              <w:rPr>
                <w:szCs w:val="24"/>
                <w:lang w:eastAsia="en-US"/>
              </w:rPr>
              <w:t>le transport de charges lourdes</w:t>
            </w:r>
            <w:r w:rsidR="00A24D6B">
              <w:rPr>
                <w:szCs w:val="24"/>
                <w:lang w:eastAsia="en-US"/>
              </w:rPr>
              <w:t xml:space="preserve"> </w:t>
            </w:r>
            <w:r w:rsidR="004B1BE9" w:rsidRPr="00FB194A">
              <w:rPr>
                <w:szCs w:val="24"/>
                <w:lang w:eastAsia="en-US"/>
              </w:rPr>
              <w:t xml:space="preserve">; </w:t>
            </w:r>
          </w:p>
          <w:p w14:paraId="3A6D6F1B" w14:textId="23CBC256" w:rsidR="004B1BE9" w:rsidRPr="00811237" w:rsidRDefault="00921197" w:rsidP="002B1BC0">
            <w:pPr>
              <w:spacing w:before="120" w:after="120"/>
              <w:ind w:left="878" w:hanging="258"/>
              <w:rPr>
                <w:szCs w:val="24"/>
                <w:lang w:eastAsia="en-US"/>
              </w:rPr>
            </w:pPr>
            <w:r>
              <w:rPr>
                <w:sz w:val="22"/>
                <w:szCs w:val="22"/>
                <w:lang w:eastAsia="en-US"/>
              </w:rPr>
              <w:t>(</w:t>
            </w:r>
            <w:r w:rsidR="004B1BE9">
              <w:rPr>
                <w:sz w:val="22"/>
                <w:szCs w:val="22"/>
                <w:lang w:eastAsia="en-US"/>
              </w:rPr>
              <w:t>d</w:t>
            </w:r>
            <w:r w:rsidR="004B1BE9" w:rsidRPr="00725FC6">
              <w:rPr>
                <w:sz w:val="22"/>
                <w:szCs w:val="22"/>
                <w:lang w:eastAsia="en-US"/>
              </w:rPr>
              <w:t>)</w:t>
            </w:r>
            <w:r w:rsidR="004B1BE9" w:rsidRPr="00831E3E">
              <w:rPr>
                <w:szCs w:val="24"/>
                <w:lang w:eastAsia="en-US"/>
              </w:rPr>
              <w:t xml:space="preserve"> </w:t>
            </w:r>
            <w:r w:rsidR="004B1BE9">
              <w:rPr>
                <w:szCs w:val="24"/>
                <w:lang w:eastAsia="en-US"/>
              </w:rPr>
              <w:t xml:space="preserve">le travail </w:t>
            </w:r>
            <w:r w:rsidR="004B1BE9" w:rsidRPr="00FB194A">
              <w:rPr>
                <w:szCs w:val="24"/>
                <w:lang w:eastAsia="en-US"/>
              </w:rPr>
              <w:t xml:space="preserve">dans des environnements malsains exposant les enfants à des substances, des agents ou des processus dangereux, ou à des températures, du bruit ou des vibrations préjudiciables à </w:t>
            </w:r>
            <w:r w:rsidR="004B1BE9" w:rsidRPr="00811237">
              <w:rPr>
                <w:szCs w:val="24"/>
                <w:lang w:eastAsia="en-US"/>
              </w:rPr>
              <w:t>la santé</w:t>
            </w:r>
            <w:r w:rsidR="00A24D6B">
              <w:rPr>
                <w:szCs w:val="24"/>
                <w:lang w:eastAsia="en-US"/>
              </w:rPr>
              <w:t xml:space="preserve"> </w:t>
            </w:r>
            <w:r w:rsidR="004B1BE9" w:rsidRPr="00811237">
              <w:rPr>
                <w:szCs w:val="24"/>
                <w:lang w:eastAsia="en-US"/>
              </w:rPr>
              <w:t>;</w:t>
            </w:r>
          </w:p>
          <w:p w14:paraId="76AE6C27" w14:textId="4D77C101" w:rsidR="004B1BE9" w:rsidRDefault="00921197" w:rsidP="002B1BC0">
            <w:pPr>
              <w:spacing w:before="120" w:after="120"/>
              <w:ind w:left="878" w:hanging="258"/>
              <w:rPr>
                <w:szCs w:val="24"/>
                <w:lang w:eastAsia="en-US"/>
              </w:rPr>
            </w:pPr>
            <w:r>
              <w:rPr>
                <w:sz w:val="22"/>
                <w:szCs w:val="22"/>
                <w:lang w:eastAsia="en-US"/>
              </w:rPr>
              <w:t>(</w:t>
            </w:r>
            <w:r w:rsidR="004B1BE9">
              <w:rPr>
                <w:sz w:val="22"/>
                <w:szCs w:val="22"/>
                <w:lang w:eastAsia="en-US"/>
              </w:rPr>
              <w:t>e</w:t>
            </w:r>
            <w:r w:rsidR="004B1BE9" w:rsidRPr="00725FC6">
              <w:rPr>
                <w:sz w:val="22"/>
                <w:szCs w:val="22"/>
                <w:lang w:eastAsia="en-US"/>
              </w:rPr>
              <w:t>)</w:t>
            </w:r>
            <w:r w:rsidR="004B1BE9" w:rsidRPr="00831E3E">
              <w:rPr>
                <w:szCs w:val="24"/>
                <w:lang w:eastAsia="en-US"/>
              </w:rPr>
              <w:t xml:space="preserve"> </w:t>
            </w:r>
            <w:r w:rsidR="004B1BE9">
              <w:rPr>
                <w:szCs w:val="24"/>
                <w:lang w:eastAsia="en-US"/>
              </w:rPr>
              <w:t xml:space="preserve">le travail </w:t>
            </w:r>
            <w:r w:rsidR="004B1BE9" w:rsidRPr="00831E3E">
              <w:rPr>
                <w:szCs w:val="24"/>
                <w:lang w:eastAsia="en-US"/>
              </w:rPr>
              <w:t xml:space="preserve">dans des conditions difficiles telles que le travail pendant de </w:t>
            </w:r>
            <w:r w:rsidR="004B1BE9" w:rsidRPr="00FB194A">
              <w:rPr>
                <w:szCs w:val="24"/>
                <w:lang w:eastAsia="en-US"/>
              </w:rPr>
              <w:t xml:space="preserve">longues heures, pendant la nuit ou en </w:t>
            </w:r>
            <w:r w:rsidR="004B1BE9">
              <w:rPr>
                <w:szCs w:val="24"/>
                <w:lang w:eastAsia="en-US"/>
              </w:rPr>
              <w:t xml:space="preserve">confinement </w:t>
            </w:r>
            <w:r w:rsidR="004B1BE9" w:rsidRPr="00FB194A">
              <w:rPr>
                <w:szCs w:val="24"/>
                <w:lang w:eastAsia="en-US"/>
              </w:rPr>
              <w:t xml:space="preserve">dans les locaux </w:t>
            </w:r>
            <w:r w:rsidR="004B1BE9">
              <w:rPr>
                <w:szCs w:val="24"/>
                <w:lang w:eastAsia="en-US"/>
              </w:rPr>
              <w:t>de l’employeur</w:t>
            </w:r>
            <w:r w:rsidR="004B1BE9" w:rsidRPr="00FB194A">
              <w:rPr>
                <w:szCs w:val="24"/>
                <w:lang w:eastAsia="en-US"/>
              </w:rPr>
              <w:t xml:space="preserve">. </w:t>
            </w:r>
          </w:p>
          <w:p w14:paraId="6E5A69BC" w14:textId="73C49FCD" w:rsidR="00EF5300" w:rsidRPr="00EF5300" w:rsidRDefault="006371E1" w:rsidP="002B1BC0">
            <w:pPr>
              <w:pStyle w:val="Sec8head2"/>
              <w:spacing w:before="120" w:after="120"/>
              <w:ind w:left="490" w:hanging="522"/>
            </w:pPr>
            <w:r>
              <w:t>Représentation des travailleurs</w:t>
            </w:r>
            <w:r w:rsidR="00D06C3A" w:rsidRPr="00EF5300">
              <w:t xml:space="preserve"> </w:t>
            </w:r>
          </w:p>
          <w:p w14:paraId="4BE9B605" w14:textId="1D97431E" w:rsidR="005001E0" w:rsidRPr="00E0339C" w:rsidRDefault="00D06C3A" w:rsidP="002B1BC0">
            <w:pPr>
              <w:spacing w:before="120" w:after="120"/>
              <w:ind w:left="496" w:right="84" w:firstLine="0"/>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d’expression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6B276C87" w:rsidR="00EF5300" w:rsidRPr="00EF5300" w:rsidRDefault="00D06C3A" w:rsidP="00EF2973">
            <w:pPr>
              <w:pStyle w:val="Sec8head2"/>
              <w:keepNext/>
              <w:spacing w:before="120" w:after="120"/>
              <w:ind w:left="490" w:hanging="522"/>
            </w:pPr>
            <w:r w:rsidRPr="00EF5300">
              <w:t xml:space="preserve">Absence de discrimination et égalité des chances </w:t>
            </w:r>
          </w:p>
          <w:p w14:paraId="657C24C0" w14:textId="58149413" w:rsidR="008A249F" w:rsidRDefault="00D06C3A" w:rsidP="00EF2973">
            <w:pPr>
              <w:keepNext/>
              <w:spacing w:before="120" w:after="120"/>
              <w:ind w:left="496" w:right="84" w:firstLine="0"/>
              <w:rPr>
                <w:szCs w:val="24"/>
              </w:rPr>
            </w:pPr>
            <w:r w:rsidRPr="00E0339C">
              <w:t xml:space="preserve">L’Entrepreneur ne prendra pas de décision </w:t>
            </w:r>
            <w:r w:rsidR="00352F46">
              <w:t xml:space="preserve">relative au </w:t>
            </w:r>
            <w:r w:rsidRPr="00921197">
              <w:rPr>
                <w:szCs w:val="24"/>
              </w:rPr>
              <w:t>recrutement</w:t>
            </w:r>
            <w:r w:rsidRPr="00E0339C">
              <w:t xml:space="preserve">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2B1BC0">
            <w:pPr>
              <w:spacing w:before="120" w:after="120"/>
              <w:ind w:left="496" w:right="84" w:firstLine="0"/>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w:t>
            </w:r>
            <w:r w:rsidRPr="00FB194A">
              <w:rPr>
                <w:szCs w:val="24"/>
              </w:rPr>
              <w:t>pour</w:t>
            </w:r>
            <w:r w:rsidRPr="00FB194A">
              <w:rPr>
                <w:szCs w:val="24"/>
                <w:lang w:eastAsia="en-US"/>
              </w:rPr>
              <w:t xml:space="preserve"> des groupes spécifiques tels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7FCDC6EE" w:rsidR="00D9436F" w:rsidRPr="002C4175" w:rsidRDefault="00D9436F" w:rsidP="002B1BC0">
            <w:pPr>
              <w:pStyle w:val="Sec8head2"/>
              <w:spacing w:before="120" w:after="120"/>
              <w:ind w:left="490" w:hanging="522"/>
            </w:pPr>
            <w:r w:rsidRPr="002C4175">
              <w:t xml:space="preserve">Rémunération et conditions </w:t>
            </w:r>
            <w:r w:rsidR="008B3FE6" w:rsidRPr="002C4175">
              <w:t xml:space="preserve">de </w:t>
            </w:r>
            <w:r w:rsidRPr="002C4175">
              <w:t xml:space="preserve">travail du </w:t>
            </w:r>
            <w:r w:rsidR="002C4175">
              <w:t>P</w:t>
            </w:r>
            <w:r w:rsidR="002C4175" w:rsidRPr="002C4175">
              <w:t>ersonnel</w:t>
            </w:r>
          </w:p>
          <w:p w14:paraId="5B46D2BA" w14:textId="349A52AC" w:rsidR="005001E0" w:rsidRPr="00E0339C" w:rsidRDefault="00D9436F" w:rsidP="002B1BC0">
            <w:pPr>
              <w:spacing w:before="120" w:after="120"/>
              <w:ind w:left="496" w:right="84" w:firstLine="0"/>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0CF9A311" w:rsidR="005001E0" w:rsidRPr="00E0339C" w:rsidRDefault="00D9436F" w:rsidP="002B1BC0">
            <w:pPr>
              <w:spacing w:before="120" w:after="120"/>
              <w:ind w:left="496" w:right="84" w:firstLine="0"/>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2B1BC0">
            <w:pPr>
              <w:spacing w:before="120" w:after="120"/>
              <w:ind w:left="496" w:right="84" w:firstLine="0"/>
            </w:pPr>
            <w:r w:rsidRPr="00E0339C">
              <w:t xml:space="preserve">Indépendamment des obligations prescrites par les lois et règlements </w:t>
            </w:r>
            <w:r w:rsidRPr="00921197">
              <w:rPr>
                <w:szCs w:val="24"/>
              </w:rPr>
              <w:t>concernant</w:t>
            </w:r>
            <w:r w:rsidRPr="00E0339C">
              <w:t xml:space="preserve"> la main-d’œuvre, l’Entrepreneur est tenu de communiquer au Chef de Projet la liste nominative à jour du personnel qu’il emploie avec leur qualification.</w:t>
            </w:r>
          </w:p>
          <w:p w14:paraId="423969BD" w14:textId="69250D40" w:rsidR="005001E0" w:rsidRPr="00E0339C" w:rsidRDefault="002449AC" w:rsidP="002B1BC0">
            <w:pPr>
              <w:spacing w:before="120" w:after="120"/>
              <w:ind w:left="496" w:right="84" w:firstLine="0"/>
            </w:pPr>
            <w:r w:rsidRPr="00E0339C">
              <w:t xml:space="preserve">Le Chef de Projet peut exiger à tout moment de l’Entrepreneur la justification </w:t>
            </w:r>
            <w:r w:rsidRPr="00921197">
              <w:rPr>
                <w:szCs w:val="24"/>
              </w:rPr>
              <w:t>qu’il</w:t>
            </w:r>
            <w:r w:rsidRPr="00E0339C">
              <w:t xml:space="preserve">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2B1BC0">
            <w:pPr>
              <w:spacing w:before="120" w:after="120"/>
              <w:ind w:left="496" w:right="84" w:firstLine="0"/>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0F8D20D9" w:rsidR="002449AC" w:rsidRPr="002C4175" w:rsidRDefault="002449AC" w:rsidP="002B1BC0">
            <w:pPr>
              <w:pStyle w:val="Sec8head2"/>
              <w:spacing w:before="120" w:after="120"/>
              <w:ind w:left="490" w:hanging="522"/>
            </w:pPr>
            <w:r w:rsidRPr="002C4175">
              <w:t xml:space="preserve">Hygiène, santé et </w:t>
            </w:r>
            <w:r w:rsidR="00A42E84">
              <w:t>sécurité</w:t>
            </w:r>
            <w:r w:rsidR="005B69F3" w:rsidRPr="002C4175">
              <w:t> :</w:t>
            </w:r>
          </w:p>
          <w:p w14:paraId="1F46EE12" w14:textId="0477F9FB" w:rsidR="002449AC" w:rsidRDefault="002449AC" w:rsidP="002B1BC0">
            <w:pPr>
              <w:spacing w:before="120" w:after="120"/>
              <w:ind w:left="496" w:right="84" w:firstLine="0"/>
            </w:pPr>
            <w:r w:rsidRPr="00E0339C">
              <w:t>L'Entrepreneur doit constamment prendre les précautions nécessaires à la protection de l</w:t>
            </w:r>
            <w:r w:rsidR="00074DA3">
              <w:t>’hygiène</w:t>
            </w:r>
            <w:r w:rsidRPr="00E0339C">
              <w:t xml:space="preserve">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w:t>
            </w:r>
            <w:r w:rsidR="00E130BE">
              <w:t>Chantier</w:t>
            </w:r>
            <w:r w:rsidRPr="00E0339C">
              <w:t xml:space="preserv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2B1BC0">
            <w:pPr>
              <w:spacing w:before="120" w:after="120"/>
              <w:ind w:left="496" w:right="84" w:firstLine="0"/>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2B1BC0">
            <w:pPr>
              <w:spacing w:before="120" w:after="120"/>
              <w:ind w:left="540" w:right="84" w:hanging="2"/>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50E60F89" w:rsidR="00A42E84" w:rsidRDefault="00A42E84" w:rsidP="00EF2973">
            <w:pPr>
              <w:keepNext/>
              <w:spacing w:before="120" w:after="120"/>
              <w:ind w:left="533" w:right="86" w:firstLine="0"/>
              <w:rPr>
                <w:szCs w:val="24"/>
              </w:rPr>
            </w:pPr>
            <w:r>
              <w:rPr>
                <w:szCs w:val="24"/>
              </w:rPr>
              <w:t xml:space="preserve">Prévention </w:t>
            </w:r>
            <w:r w:rsidR="003C7ADF">
              <w:rPr>
                <w:szCs w:val="24"/>
              </w:rPr>
              <w:t>de maladies transmissibles</w:t>
            </w:r>
            <w:r>
              <w:rPr>
                <w:szCs w:val="24"/>
              </w:rPr>
              <w:t> :</w:t>
            </w:r>
          </w:p>
          <w:p w14:paraId="1B75D869" w14:textId="21338FF0" w:rsidR="00A42E84" w:rsidRDefault="002449AC" w:rsidP="00EF2973">
            <w:pPr>
              <w:keepNext/>
              <w:spacing w:before="120" w:after="120"/>
              <w:ind w:left="533" w:right="86" w:firstLine="0"/>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risque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w:t>
            </w:r>
            <w:r w:rsidRPr="00E0339C">
              <w:rPr>
                <w:szCs w:val="24"/>
              </w:rPr>
              <w:t>.</w:t>
            </w:r>
            <w:r w:rsidR="005B69F3" w:rsidRPr="00E0339C">
              <w:rPr>
                <w:szCs w:val="24"/>
              </w:rPr>
              <w:t xml:space="preserve"> </w:t>
            </w:r>
          </w:p>
          <w:p w14:paraId="589ACBEF" w14:textId="5225B92A" w:rsidR="00305D23" w:rsidRDefault="002449AC" w:rsidP="002B1BC0">
            <w:pPr>
              <w:spacing w:before="120" w:after="120"/>
              <w:ind w:left="540" w:right="84" w:hanging="2"/>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w:t>
            </w:r>
            <w:r w:rsidR="005B69F3" w:rsidRPr="00E0339C">
              <w:rPr>
                <w:szCs w:val="24"/>
              </w:rPr>
              <w:t>;</w:t>
            </w:r>
            <w:r w:rsidRPr="00E0339C">
              <w:rPr>
                <w:szCs w:val="24"/>
              </w:rPr>
              <w:t xml:space="preserve"> (ii) fournir des préservatifs masculins et féminins à tout le personnel et la main d’œuvre présents sur le </w:t>
            </w:r>
            <w:r w:rsidR="00E130BE">
              <w:rPr>
                <w:szCs w:val="24"/>
              </w:rPr>
              <w:t>Chantier</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7E9873C0" w:rsidR="000A450A" w:rsidRPr="00E0339C" w:rsidRDefault="002449AC" w:rsidP="002B1BC0">
            <w:pPr>
              <w:spacing w:before="120" w:after="120"/>
              <w:ind w:left="540" w:right="84" w:hanging="2"/>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 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2B1BC0">
            <w:pPr>
              <w:pStyle w:val="Sec8head1"/>
              <w:pageBreakBefore/>
              <w:ind w:left="544" w:right="-74" w:hanging="578"/>
            </w:pPr>
            <w:bookmarkStart w:id="579" w:name="_Toc348175944"/>
            <w:bookmarkStart w:id="580" w:name="_Toc327539555"/>
            <w:bookmarkStart w:id="581" w:name="_Toc489013756"/>
            <w:r w:rsidRPr="00E0339C">
              <w:t xml:space="preserve">B. </w:t>
            </w:r>
            <w:r w:rsidR="00E75621" w:rsidRPr="00E0339C">
              <w:tab/>
            </w:r>
            <w:r w:rsidRPr="00E0339C">
              <w:t>Prix et règlement des comptes</w:t>
            </w:r>
            <w:bookmarkEnd w:id="579"/>
            <w:bookmarkEnd w:id="580"/>
            <w:bookmarkEnd w:id="581"/>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001BB271" w:rsidR="000A450A" w:rsidRPr="00E0339C" w:rsidRDefault="000A450A" w:rsidP="00E20692">
            <w:pPr>
              <w:pStyle w:val="Sec8head2"/>
              <w:numPr>
                <w:ilvl w:val="0"/>
                <w:numId w:val="61"/>
              </w:numPr>
              <w:spacing w:before="120" w:after="120"/>
              <w:jc w:val="left"/>
            </w:pPr>
            <w:bookmarkStart w:id="582" w:name="_Toc348175945"/>
            <w:r w:rsidRPr="00E0339C">
              <w:br w:type="page"/>
            </w:r>
            <w:bookmarkStart w:id="583" w:name="_Toc327539556"/>
            <w:bookmarkStart w:id="584" w:name="_Toc489013757"/>
            <w:r w:rsidRPr="00B07E4D">
              <w:rPr>
                <w:b/>
                <w:bCs w:val="0"/>
              </w:rPr>
              <w:t>Contenu et caractère des prix</w:t>
            </w:r>
            <w:bookmarkEnd w:id="582"/>
            <w:bookmarkEnd w:id="583"/>
            <w:bookmarkEnd w:id="584"/>
          </w:p>
        </w:tc>
        <w:tc>
          <w:tcPr>
            <w:tcW w:w="6537" w:type="dxa"/>
            <w:tcBorders>
              <w:top w:val="nil"/>
              <w:left w:val="nil"/>
              <w:bottom w:val="nil"/>
              <w:right w:val="nil"/>
            </w:tcBorders>
            <w:tcMar>
              <w:top w:w="57" w:type="dxa"/>
              <w:left w:w="57" w:type="dxa"/>
              <w:bottom w:w="57" w:type="dxa"/>
              <w:right w:w="57" w:type="dxa"/>
            </w:tcMar>
          </w:tcPr>
          <w:p w14:paraId="1CD74BF1" w14:textId="3431E2B9" w:rsidR="000A450A" w:rsidRPr="00E0339C" w:rsidRDefault="000A450A" w:rsidP="002B1BC0">
            <w:pPr>
              <w:pStyle w:val="Sec8head2"/>
              <w:spacing w:before="120" w:after="120"/>
              <w:ind w:left="490" w:hanging="522"/>
              <w:rPr>
                <w:b/>
              </w:rPr>
            </w:pPr>
            <w:r w:rsidRPr="00E0339C">
              <w:rPr>
                <w:b/>
              </w:rPr>
              <w:t>Contenu des prix</w:t>
            </w:r>
            <w:r w:rsidR="005B69F3" w:rsidRPr="00E0339C">
              <w:rPr>
                <w:b/>
              </w:rPr>
              <w:t> :</w:t>
            </w:r>
          </w:p>
          <w:p w14:paraId="0A8929A8" w14:textId="6A8BD186" w:rsidR="000A450A" w:rsidRPr="00E0339C" w:rsidRDefault="000A450A" w:rsidP="002B1BC0">
            <w:pPr>
              <w:tabs>
                <w:tab w:val="left" w:pos="1280"/>
              </w:tabs>
              <w:spacing w:before="120" w:after="120"/>
              <w:ind w:left="1294" w:right="84" w:hanging="709"/>
            </w:pPr>
            <w:r w:rsidRPr="00E0339C">
              <w:t>10.1.1</w:t>
            </w:r>
            <w:r w:rsidRPr="00E0339C">
              <w:tab/>
              <w:t xml:space="preserve">Les prix sont réputés comprendre toutes les dépenses résultant de l’exécution des travaux, y compris les frais généraux et, comme spécifié au </w:t>
            </w:r>
            <w:r w:rsidRPr="00921197">
              <w:rPr>
                <w:szCs w:val="24"/>
              </w:rPr>
              <w:t>paragraphe</w:t>
            </w:r>
            <w:r w:rsidRPr="00E0339C">
              <w:t xml:space="preserv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0CFC15A7" w14:textId="0C3D5BF9" w:rsidR="00074DA3" w:rsidRDefault="000A450A" w:rsidP="00193C72">
            <w:pPr>
              <w:tabs>
                <w:tab w:val="left" w:pos="1280"/>
              </w:tabs>
              <w:spacing w:before="120" w:after="120"/>
              <w:ind w:left="1294" w:right="84" w:hanging="709"/>
            </w:pPr>
            <w:r w:rsidRPr="00E0339C">
              <w:t>10.1.2</w:t>
            </w:r>
            <w:r w:rsidRPr="00E0339C">
              <w:tab/>
            </w:r>
            <w:r w:rsidR="00074DA3">
              <w:t xml:space="preserve">Tous les coûts et dépenses en relation avec l’exécution des travaux sont de la responsabilité du Maître d’Ouvrage, à l’exception de ceux encourus par l’Entrepreneur liés aux : (a) Tests de Garantie, selon les Articles 24.8.3 et 38 du CCAG; et (b) aux dépenses de déplacement, le cas échéant, du Personnel de l’Entrepreneur pour leur participation à la conférence d’orientation EAS/HS mentionnée à l’Article  5.8.2.  </w:t>
            </w:r>
          </w:p>
          <w:p w14:paraId="4B0FC1FC" w14:textId="1A2739AA" w:rsidR="000A450A" w:rsidRPr="00E0339C" w:rsidRDefault="00074DA3" w:rsidP="002B1BC0">
            <w:pPr>
              <w:tabs>
                <w:tab w:val="left" w:pos="1280"/>
              </w:tabs>
              <w:spacing w:before="120" w:after="120"/>
              <w:ind w:left="1294" w:right="84" w:hanging="709"/>
            </w:pPr>
            <w:r>
              <w:t xml:space="preserve">10.1.3 </w:t>
            </w:r>
            <w:r w:rsidR="000A450A" w:rsidRPr="00E0339C">
              <w:t xml:space="preserve">Conformément aux dispositions du </w:t>
            </w:r>
            <w:r w:rsidR="000A450A" w:rsidRPr="00E0339C">
              <w:rPr>
                <w:b/>
              </w:rPr>
              <w:t>CCAP</w:t>
            </w:r>
            <w:r w:rsidR="000A450A" w:rsidRPr="00E0339C">
              <w:t xml:space="preserve">, les prix sont exprimés soit intégralement en monnaie </w:t>
            </w:r>
            <w:r w:rsidR="000A450A" w:rsidRPr="00921197">
              <w:rPr>
                <w:szCs w:val="24"/>
              </w:rPr>
              <w:t>nationale</w:t>
            </w:r>
            <w:r w:rsidR="000A450A" w:rsidRPr="00E0339C">
              <w:t>, soit en plusieurs monnaies.</w:t>
            </w:r>
          </w:p>
          <w:p w14:paraId="3691C3FA" w14:textId="09BDCB82" w:rsidR="000A450A" w:rsidRPr="00E0339C" w:rsidRDefault="000A450A" w:rsidP="002B1BC0">
            <w:pPr>
              <w:tabs>
                <w:tab w:val="left" w:pos="1280"/>
              </w:tabs>
              <w:spacing w:before="120" w:after="120"/>
              <w:ind w:left="1294" w:right="84" w:hanging="709"/>
            </w:pPr>
            <w:r w:rsidRPr="00E0339C">
              <w:t>10.1.</w:t>
            </w:r>
            <w:r w:rsidR="00074DA3">
              <w:t>4</w:t>
            </w:r>
            <w:r w:rsidRPr="00E0339C">
              <w:tab/>
              <w:t xml:space="preserve">Lorsque les prix sont intégralement exprimés en monnaie nationale et que l’Entrepreneur a justifié </w:t>
            </w:r>
            <w:r w:rsidRPr="00921197">
              <w:rPr>
                <w:szCs w:val="24"/>
              </w:rPr>
              <w:t>dans</w:t>
            </w:r>
            <w:r w:rsidRPr="00E0339C">
              <w:t xml:space="preserve">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5134EBFA" w:rsidR="000A450A" w:rsidRPr="00E0339C" w:rsidRDefault="000A450A" w:rsidP="002B1BC0">
            <w:pPr>
              <w:tabs>
                <w:tab w:val="left" w:pos="1280"/>
              </w:tabs>
              <w:spacing w:before="120" w:after="120"/>
              <w:ind w:left="1294" w:right="84" w:hanging="709"/>
            </w:pPr>
            <w:r w:rsidRPr="00E0339C">
              <w:t>10.1.</w:t>
            </w:r>
            <w:r w:rsidR="00074DA3">
              <w:t>5</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764DC709" w:rsidR="000A450A" w:rsidRPr="00E0339C" w:rsidRDefault="000A450A" w:rsidP="002B1BC0">
            <w:pPr>
              <w:tabs>
                <w:tab w:val="left" w:pos="1280"/>
              </w:tabs>
              <w:spacing w:before="120" w:after="120"/>
              <w:ind w:left="1294" w:right="84" w:hanging="709"/>
            </w:pPr>
            <w:r w:rsidRPr="00E0339C">
              <w:t>10.1.</w:t>
            </w:r>
            <w:r w:rsidR="00074DA3">
              <w:t>6</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w:t>
            </w:r>
            <w:r w:rsidRPr="00921197">
              <w:rPr>
                <w:szCs w:val="24"/>
              </w:rPr>
              <w:t>réputés</w:t>
            </w:r>
            <w:r w:rsidRPr="00E0339C">
              <w:t xml:space="preserve">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r w:rsidR="00A24D6B">
              <w:t xml:space="preserve">de </w:t>
            </w:r>
            <w:r w:rsidR="005B69F3" w:rsidRPr="00E0339C">
              <w:t>:</w:t>
            </w:r>
          </w:p>
          <w:p w14:paraId="2A64517D" w14:textId="20D98FB8" w:rsidR="000A450A" w:rsidRPr="00E0339C" w:rsidRDefault="00393977" w:rsidP="002B1BC0">
            <w:pPr>
              <w:tabs>
                <w:tab w:val="left" w:pos="1921"/>
              </w:tabs>
              <w:spacing w:before="120" w:after="120"/>
              <w:ind w:left="1921" w:hanging="540"/>
              <w:jc w:val="left"/>
            </w:pPr>
            <w:r w:rsidRPr="00E0339C">
              <w:t>(</w:t>
            </w:r>
            <w:r w:rsidR="000A450A" w:rsidRPr="00E0339C">
              <w:t>a)</w:t>
            </w:r>
            <w:r w:rsidR="000A450A" w:rsidRPr="00E0339C">
              <w:tab/>
              <w:t>phénomènes naturels</w:t>
            </w:r>
            <w:r w:rsidR="005B69F3" w:rsidRPr="00E0339C">
              <w:t> ;</w:t>
            </w:r>
          </w:p>
          <w:p w14:paraId="6596FDC0" w14:textId="556B4B9A" w:rsidR="000A450A" w:rsidRPr="00E0339C" w:rsidRDefault="00393977" w:rsidP="002B1BC0">
            <w:pPr>
              <w:tabs>
                <w:tab w:val="left" w:pos="1921"/>
              </w:tabs>
              <w:spacing w:before="120" w:after="120"/>
              <w:ind w:left="1921" w:hanging="540"/>
              <w:jc w:val="left"/>
            </w:pPr>
            <w:r w:rsidRPr="00E0339C">
              <w:t>(</w:t>
            </w:r>
            <w:r w:rsidR="000A450A" w:rsidRPr="00E0339C">
              <w:t>b)</w:t>
            </w:r>
            <w:r w:rsidR="000A450A" w:rsidRPr="00E0339C">
              <w:tab/>
              <w:t>l’utilisation du domaine public et du fonctionnement des services publics</w:t>
            </w:r>
            <w:r w:rsidR="005B69F3" w:rsidRPr="00E0339C">
              <w:t> ;</w:t>
            </w:r>
          </w:p>
          <w:p w14:paraId="6C91AAAE" w14:textId="104030E9" w:rsidR="000A450A" w:rsidRPr="00E0339C" w:rsidRDefault="00393977" w:rsidP="002B1BC0">
            <w:pPr>
              <w:tabs>
                <w:tab w:val="left" w:pos="1921"/>
              </w:tabs>
              <w:spacing w:before="120" w:after="120"/>
              <w:ind w:left="1921" w:hanging="540"/>
              <w:jc w:val="left"/>
            </w:pPr>
            <w:r w:rsidRPr="00E0339C">
              <w:t>(</w:t>
            </w:r>
            <w:r w:rsidR="000A450A" w:rsidRPr="00E0339C">
              <w:t>c)</w:t>
            </w:r>
            <w:r w:rsidR="000A450A" w:rsidRPr="00E0339C">
              <w:tab/>
              <w:t>la présence de canalisations, conduites et câbles de toute nature, ainsi que des travaux nécessaires au déplacement ou à la transformation de ces installations</w:t>
            </w:r>
            <w:r w:rsidR="005B69F3" w:rsidRPr="00E0339C">
              <w:t> ;</w:t>
            </w:r>
          </w:p>
          <w:p w14:paraId="2B4DBFB0" w14:textId="09A10595" w:rsidR="000A450A" w:rsidRPr="00E0339C" w:rsidRDefault="00393977" w:rsidP="002B1BC0">
            <w:pPr>
              <w:tabs>
                <w:tab w:val="left" w:pos="1921"/>
              </w:tabs>
              <w:spacing w:before="120" w:after="120"/>
              <w:ind w:left="1921" w:hanging="540"/>
              <w:jc w:val="left"/>
            </w:pPr>
            <w:r w:rsidRPr="00E0339C">
              <w:t>(</w:t>
            </w:r>
            <w:r w:rsidR="000A450A" w:rsidRPr="00E0339C">
              <w:t>d)</w:t>
            </w:r>
            <w:r w:rsidR="000A450A" w:rsidRPr="00E0339C">
              <w:tab/>
              <w:t>la réalisation simultanée d’autres ouvrages, due à la présence d’autres entrepreneurs</w:t>
            </w:r>
            <w:r w:rsidR="005B69F3" w:rsidRPr="00E0339C">
              <w:t> ;</w:t>
            </w:r>
          </w:p>
          <w:p w14:paraId="60BF7AC2" w14:textId="015FDBAE" w:rsidR="000A450A" w:rsidRPr="00E0339C" w:rsidRDefault="00393977" w:rsidP="002B1BC0">
            <w:pPr>
              <w:tabs>
                <w:tab w:val="left" w:pos="1921"/>
              </w:tabs>
              <w:spacing w:before="120" w:after="120"/>
              <w:ind w:left="1921" w:hanging="540"/>
              <w:jc w:val="left"/>
            </w:pPr>
            <w:r w:rsidRPr="00E0339C">
              <w:t>(</w:t>
            </w:r>
            <w:r w:rsidR="000A450A" w:rsidRPr="00E0339C">
              <w:t>e)</w:t>
            </w:r>
            <w:r w:rsidR="000A450A" w:rsidRPr="00E0339C">
              <w:tab/>
              <w:t>l’application de la réglementation fiscale et douanière</w:t>
            </w:r>
            <w:r w:rsidR="005B69F3" w:rsidRPr="00E0339C">
              <w:t> ;</w:t>
            </w:r>
          </w:p>
          <w:p w14:paraId="2CD54AAE" w14:textId="557B5EAD" w:rsidR="000A450A" w:rsidRPr="00E0339C" w:rsidRDefault="00393977" w:rsidP="002B1BC0">
            <w:pPr>
              <w:tabs>
                <w:tab w:val="left" w:pos="1921"/>
              </w:tabs>
              <w:spacing w:before="120" w:after="120"/>
              <w:ind w:left="1921" w:hanging="540"/>
              <w:jc w:val="left"/>
            </w:pPr>
            <w:r w:rsidRPr="00E0339C">
              <w:t>(</w:t>
            </w:r>
            <w:r w:rsidR="000A450A" w:rsidRPr="00E0339C">
              <w:t>f)</w:t>
            </w:r>
            <w:r w:rsidR="000A450A" w:rsidRPr="00E0339C">
              <w:tab/>
              <w:t>l’évolution des parités entre les différentes monnaies.</w:t>
            </w:r>
          </w:p>
          <w:p w14:paraId="0D9EC5C3" w14:textId="5514CC1C" w:rsidR="000A450A" w:rsidRPr="00E0339C" w:rsidRDefault="000A450A" w:rsidP="002B1BC0">
            <w:pPr>
              <w:spacing w:before="120" w:after="12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78EC0317" w:rsidR="000A450A" w:rsidRPr="00E0339C" w:rsidRDefault="000A450A" w:rsidP="002B1BC0">
            <w:pPr>
              <w:tabs>
                <w:tab w:val="left" w:pos="1280"/>
              </w:tabs>
              <w:spacing w:before="120" w:after="120"/>
              <w:ind w:left="1294" w:right="84" w:hanging="709"/>
            </w:pPr>
            <w:r w:rsidRPr="00E0339C">
              <w:t>10.1.</w:t>
            </w:r>
            <w:r w:rsidR="00074DA3">
              <w:t>7</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2E966E02" w:rsidR="000A450A" w:rsidRPr="00E0339C" w:rsidRDefault="000A450A" w:rsidP="002B1BC0">
            <w:pPr>
              <w:pStyle w:val="Sec8head2"/>
              <w:spacing w:before="120" w:after="120"/>
              <w:ind w:left="490" w:hanging="522"/>
              <w:rPr>
                <w:b/>
              </w:rPr>
            </w:pPr>
            <w:r w:rsidRPr="00E0339C">
              <w:rPr>
                <w:b/>
              </w:rPr>
              <w:t>Distinction des prix unitaires et des prix forfaitaires</w:t>
            </w:r>
            <w:r w:rsidR="005B69F3" w:rsidRPr="00E0339C">
              <w:rPr>
                <w:b/>
              </w:rPr>
              <w:t> :</w:t>
            </w:r>
          </w:p>
          <w:p w14:paraId="56C995B6" w14:textId="33183066" w:rsidR="000A450A" w:rsidRPr="00E0339C" w:rsidRDefault="000A450A" w:rsidP="002B1BC0">
            <w:pPr>
              <w:tabs>
                <w:tab w:val="left" w:pos="1280"/>
              </w:tabs>
              <w:spacing w:before="120" w:after="120"/>
              <w:ind w:left="1294" w:right="84" w:hanging="709"/>
            </w:pPr>
            <w:r w:rsidRPr="00E0339C">
              <w:t>10.2.1</w:t>
            </w:r>
            <w:r w:rsidRPr="00E0339C">
              <w:tab/>
              <w:t xml:space="preserve">Les prix sont soit des prix unitaires, soit des prix </w:t>
            </w:r>
            <w:r w:rsidRPr="00921197">
              <w:rPr>
                <w:szCs w:val="24"/>
              </w:rPr>
              <w:t>forfaitaires</w:t>
            </w:r>
            <w:r w:rsidRPr="00E0339C">
              <w:t xml:space="preserve"> qui se définissent respectivement comme suit</w:t>
            </w:r>
            <w:r w:rsidR="005B69F3" w:rsidRPr="00E0339C">
              <w:t> :</w:t>
            </w:r>
          </w:p>
          <w:p w14:paraId="0E81418F" w14:textId="353A9E0C" w:rsidR="000A450A" w:rsidRPr="00E0339C" w:rsidRDefault="00393977" w:rsidP="002B1BC0">
            <w:pPr>
              <w:spacing w:before="120" w:after="12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2B1BC0">
            <w:pPr>
              <w:spacing w:before="120" w:after="12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5C071778" w:rsidR="000A450A" w:rsidRPr="00E0339C" w:rsidRDefault="000A450A" w:rsidP="002B1BC0">
            <w:pPr>
              <w:pStyle w:val="Sec8head2"/>
              <w:spacing w:before="120" w:after="120"/>
              <w:ind w:left="490" w:hanging="522"/>
              <w:rPr>
                <w:b/>
              </w:rPr>
            </w:pPr>
            <w:r w:rsidRPr="00E0339C">
              <w:rPr>
                <w:b/>
              </w:rPr>
              <w:t xml:space="preserve">Décomposition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2B1BC0">
            <w:pPr>
              <w:spacing w:before="120" w:after="120"/>
              <w:ind w:left="1364" w:right="84" w:hanging="812"/>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2B1BC0">
            <w:pPr>
              <w:spacing w:before="120" w:after="120"/>
              <w:ind w:left="1364" w:right="84" w:hanging="812"/>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2B1BC0">
            <w:pPr>
              <w:spacing w:before="120" w:after="12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2B1BC0">
            <w:pPr>
              <w:spacing w:before="120" w:after="120"/>
              <w:ind w:left="1364" w:right="84" w:hanging="812"/>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2B1BC0">
            <w:pPr>
              <w:spacing w:before="120" w:after="12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5660D0F5" w:rsidR="000A450A" w:rsidRPr="00E0339C" w:rsidRDefault="00393977" w:rsidP="002B1BC0">
            <w:pPr>
              <w:spacing w:before="120" w:after="12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2B1BC0">
            <w:pPr>
              <w:spacing w:before="120" w:after="12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5283B741" w:rsidR="000A450A" w:rsidRPr="00E0339C" w:rsidRDefault="00393977" w:rsidP="002B1BC0">
            <w:pPr>
              <w:spacing w:before="120" w:after="12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2B1BC0">
            <w:pPr>
              <w:spacing w:before="120" w:after="12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2B1BC0">
            <w:pPr>
              <w:spacing w:before="120" w:after="120"/>
              <w:ind w:left="1364" w:right="84" w:hanging="812"/>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2B1BC0">
            <w:pPr>
              <w:spacing w:before="120" w:after="120"/>
              <w:ind w:left="1357"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171C4125" w:rsidR="000A450A" w:rsidRPr="00E0339C" w:rsidRDefault="000A450A" w:rsidP="002B1BC0">
            <w:pPr>
              <w:pStyle w:val="Sec8head2"/>
              <w:spacing w:before="120" w:after="120"/>
              <w:ind w:left="490" w:hanging="522"/>
              <w:rPr>
                <w:b/>
              </w:rPr>
            </w:pPr>
            <w:r w:rsidRPr="00E0339C">
              <w:rPr>
                <w:b/>
              </w:rPr>
              <w:t>Révision des prix</w:t>
            </w:r>
            <w:r w:rsidR="005B69F3" w:rsidRPr="00E0339C">
              <w:rPr>
                <w:b/>
              </w:rPr>
              <w:t> :</w:t>
            </w:r>
          </w:p>
          <w:p w14:paraId="26CD6F2B" w14:textId="1CB31A93" w:rsidR="000A450A" w:rsidRPr="00E0339C" w:rsidRDefault="000A450A" w:rsidP="002B1BC0">
            <w:pPr>
              <w:tabs>
                <w:tab w:val="left" w:pos="1260"/>
              </w:tabs>
              <w:spacing w:before="120" w:after="120"/>
              <w:ind w:left="1294" w:right="84" w:hanging="709"/>
            </w:pPr>
            <w:r w:rsidRPr="00E0339C">
              <w:t>10.4.1</w:t>
            </w:r>
            <w:r w:rsidRPr="00E0339C">
              <w:tab/>
              <w:t xml:space="preserve">Les prix </w:t>
            </w:r>
            <w:r w:rsidRPr="00921197">
              <w:rPr>
                <w:szCs w:val="24"/>
              </w:rPr>
              <w:t>sont</w:t>
            </w:r>
            <w:r w:rsidRPr="00E0339C">
              <w:t xml:space="preserve">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2B1BC0">
            <w:pPr>
              <w:tabs>
                <w:tab w:val="left" w:pos="1260"/>
              </w:tabs>
              <w:spacing w:before="120" w:after="120"/>
              <w:ind w:left="1294" w:right="84" w:hanging="709"/>
            </w:pPr>
            <w:r w:rsidRPr="00E0339C">
              <w:t>10.4.2</w:t>
            </w:r>
            <w:r w:rsidRPr="00E0339C">
              <w:tab/>
              <w:t xml:space="preserve">La révision de prix ne peut intervenir que si elle est </w:t>
            </w:r>
            <w:r w:rsidRPr="00921197">
              <w:rPr>
                <w:szCs w:val="24"/>
              </w:rPr>
              <w:t>expressément</w:t>
            </w:r>
            <w:r w:rsidRPr="00E0339C">
              <w:t xml:space="preserve">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B1BC0">
            <w:pPr>
              <w:tabs>
                <w:tab w:val="left" w:pos="1800"/>
              </w:tabs>
              <w:spacing w:before="120" w:after="12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2B1BC0">
            <w:pPr>
              <w:spacing w:before="120" w:after="120"/>
              <w:ind w:left="1800" w:firstLine="5"/>
              <w:rPr>
                <w:szCs w:val="24"/>
                <w:lang w:val="en-US"/>
              </w:rPr>
            </w:pPr>
            <w:r w:rsidRPr="002852E5">
              <w:rPr>
                <w:szCs w:val="24"/>
                <w:lang w:val="en-US"/>
              </w:rPr>
              <w:t>REV = X + (a) T/To + (b) S/So + (c) F/</w:t>
            </w:r>
            <w:proofErr w:type="spellStart"/>
            <w:r w:rsidRPr="002852E5">
              <w:rPr>
                <w:szCs w:val="24"/>
                <w:lang w:val="en-US"/>
              </w:rPr>
              <w:t>Fo</w:t>
            </w:r>
            <w:proofErr w:type="spellEnd"/>
            <w:r w:rsidRPr="002852E5">
              <w:rPr>
                <w:szCs w:val="24"/>
                <w:lang w:val="en-US"/>
              </w:rPr>
              <w:t xml:space="preserve"> + ...</w:t>
            </w:r>
          </w:p>
          <w:p w14:paraId="3363C98C" w14:textId="511AF62B" w:rsidR="000A450A" w:rsidRPr="00E0339C" w:rsidRDefault="000A450A" w:rsidP="002B1BC0">
            <w:pPr>
              <w:spacing w:before="120" w:after="120"/>
              <w:ind w:left="1800" w:firstLine="5"/>
            </w:pPr>
            <w:r w:rsidRPr="00E0339C">
              <w:t>dans laquelle</w:t>
            </w:r>
            <w:r w:rsidR="005B69F3" w:rsidRPr="00E0339C">
              <w:t> :</w:t>
            </w:r>
          </w:p>
          <w:p w14:paraId="1637C911" w14:textId="1262BF0B" w:rsidR="000A450A" w:rsidRPr="00E0339C" w:rsidRDefault="000A450A" w:rsidP="002B1BC0">
            <w:pPr>
              <w:spacing w:before="120" w:after="12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2B1BC0">
            <w:pPr>
              <w:spacing w:before="120" w:after="12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2B1BC0">
            <w:pPr>
              <w:spacing w:before="120" w:after="12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221A0E7C" w:rsidR="000A450A" w:rsidRPr="00E0339C" w:rsidRDefault="000A450A" w:rsidP="002B1BC0">
            <w:pPr>
              <w:spacing w:before="120" w:after="12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B1BC0">
            <w:pPr>
              <w:tabs>
                <w:tab w:val="left" w:pos="1800"/>
              </w:tabs>
              <w:spacing w:before="120" w:after="12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2B1BC0">
            <w:pPr>
              <w:spacing w:before="120" w:after="12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B1BC0">
            <w:pPr>
              <w:tabs>
                <w:tab w:val="left" w:pos="1800"/>
              </w:tabs>
              <w:spacing w:before="120" w:after="120"/>
              <w:ind w:left="1800" w:hanging="540"/>
              <w:jc w:val="left"/>
            </w:pPr>
            <w:r w:rsidRPr="00E0339C">
              <w:t>(c)</w:t>
            </w:r>
            <w:r w:rsidRPr="00E0339C">
              <w:tab/>
              <w:t>Modalités de révision</w:t>
            </w:r>
          </w:p>
          <w:p w14:paraId="5C3C2888" w14:textId="5CAA64AA" w:rsidR="000A450A" w:rsidRPr="00E0339C" w:rsidRDefault="000A450A" w:rsidP="002B1BC0">
            <w:pPr>
              <w:spacing w:before="120" w:after="12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16CC2E0A" w14:textId="757FF63E" w:rsidR="00305D23" w:rsidRPr="00E0339C" w:rsidRDefault="000A450A" w:rsidP="002B1BC0">
            <w:pPr>
              <w:spacing w:before="120" w:after="12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2B1BC0">
            <w:pPr>
              <w:spacing w:before="120" w:after="12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218C97E8" w:rsidR="000A450A" w:rsidRPr="00E0339C" w:rsidRDefault="000A450A" w:rsidP="002B1BC0">
            <w:pPr>
              <w:pStyle w:val="Sec8head2"/>
              <w:spacing w:before="120" w:after="120"/>
              <w:ind w:left="490" w:hanging="522"/>
              <w:rPr>
                <w:b/>
              </w:rPr>
            </w:pPr>
            <w:r w:rsidRPr="00E0339C">
              <w:rPr>
                <w:b/>
              </w:rPr>
              <w:t>Impôts, droits, taxes, redevances, cotisations</w:t>
            </w:r>
            <w:r w:rsidR="005B69F3" w:rsidRPr="00E0339C">
              <w:rPr>
                <w:b/>
              </w:rPr>
              <w:t> :</w:t>
            </w:r>
          </w:p>
          <w:p w14:paraId="124D72D7" w14:textId="77777777" w:rsidR="000A450A" w:rsidRPr="00E0339C" w:rsidRDefault="000A450A" w:rsidP="002B1BC0">
            <w:pPr>
              <w:tabs>
                <w:tab w:val="left" w:pos="1260"/>
              </w:tabs>
              <w:spacing w:before="120" w:after="120"/>
              <w:ind w:left="1294" w:right="84" w:hanging="709"/>
            </w:pPr>
            <w:r w:rsidRPr="00E0339C">
              <w:t>10.5.1</w:t>
            </w:r>
            <w:r w:rsidRPr="00E0339C">
              <w:tab/>
              <w:t xml:space="preserve">Le Montant du Marché comprend les impôts, droits, taxes, </w:t>
            </w:r>
            <w:r w:rsidRPr="00921197">
              <w:rPr>
                <w:szCs w:val="24"/>
              </w:rPr>
              <w:t>redevances</w:t>
            </w:r>
            <w:r w:rsidRPr="00E0339C">
              <w:t xml:space="preserve">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7A801AE6" w:rsidR="000A450A" w:rsidRPr="00E0339C" w:rsidRDefault="000A450A" w:rsidP="002B1BC0">
            <w:pPr>
              <w:tabs>
                <w:tab w:val="left" w:pos="1260"/>
              </w:tabs>
              <w:spacing w:before="120" w:after="12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w:t>
            </w:r>
            <w:r w:rsidR="00074DA3">
              <w:t>,</w:t>
            </w:r>
            <w:r w:rsidR="00E0339C" w:rsidRPr="00E0339C">
              <w:t xml:space="preserve"> exigibles</w:t>
            </w:r>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2B1BC0">
            <w:pPr>
              <w:tabs>
                <w:tab w:val="left" w:pos="1260"/>
              </w:tabs>
              <w:spacing w:before="120" w:after="12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2B1BC0">
            <w:pPr>
              <w:tabs>
                <w:tab w:val="left" w:pos="1260"/>
              </w:tabs>
              <w:spacing w:before="120" w:after="12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2B1BC0">
            <w:pPr>
              <w:tabs>
                <w:tab w:val="left" w:pos="1260"/>
              </w:tabs>
              <w:spacing w:before="120" w:after="12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44EC7119" w:rsidR="000A450A" w:rsidRPr="00E0339C" w:rsidRDefault="000A450A" w:rsidP="002B1BC0">
            <w:pPr>
              <w:tabs>
                <w:tab w:val="left" w:pos="1260"/>
              </w:tabs>
              <w:spacing w:before="120" w:after="12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’Ouvrage transmettra à l’Entrepreneur une quittance justifiant du versement de ces sommes dans les quinze (15) jours de leur règlement.</w:t>
            </w:r>
          </w:p>
          <w:p w14:paraId="36A8449F" w14:textId="2322C4E8" w:rsidR="000A450A" w:rsidRPr="00E0339C" w:rsidRDefault="000A450A" w:rsidP="002B1BC0">
            <w:pPr>
              <w:tabs>
                <w:tab w:val="left" w:pos="1260"/>
              </w:tabs>
              <w:spacing w:before="120" w:after="12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28FE1F86" w:rsidR="000A450A" w:rsidRPr="00E0339C" w:rsidRDefault="000A450A" w:rsidP="002B1BC0">
            <w:pPr>
              <w:tabs>
                <w:tab w:val="left" w:pos="1260"/>
              </w:tabs>
              <w:spacing w:before="120" w:after="12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59CF0DBB" w:rsidR="000A450A" w:rsidRPr="00E0339C" w:rsidRDefault="000A450A" w:rsidP="002B1BC0">
            <w:pPr>
              <w:pStyle w:val="Sec8head2"/>
              <w:spacing w:before="120" w:after="120"/>
              <w:ind w:left="490" w:hanging="522"/>
              <w:rPr>
                <w:b/>
              </w:rPr>
            </w:pPr>
            <w:r w:rsidRPr="00E0339C">
              <w:rPr>
                <w:b/>
              </w:rPr>
              <w:t>Monnaies et taux de change</w:t>
            </w:r>
            <w:r w:rsidR="005B69F3" w:rsidRPr="00E0339C">
              <w:rPr>
                <w:b/>
              </w:rPr>
              <w:t> :</w:t>
            </w:r>
          </w:p>
          <w:p w14:paraId="5620E208" w14:textId="77777777" w:rsidR="000A450A" w:rsidRPr="00E0339C" w:rsidRDefault="000A450A" w:rsidP="002B1BC0">
            <w:pPr>
              <w:tabs>
                <w:tab w:val="left" w:pos="1260"/>
              </w:tabs>
              <w:spacing w:before="120" w:after="120"/>
              <w:ind w:left="1294" w:right="84" w:hanging="709"/>
            </w:pPr>
            <w:r w:rsidRPr="00E0339C">
              <w:t>10.6.1</w:t>
            </w:r>
            <w:r w:rsidRPr="00E0339C">
              <w:tab/>
            </w:r>
            <w:r w:rsidRPr="00E0339C">
              <w:rPr>
                <w:i/>
              </w:rPr>
              <w:t xml:space="preserve">Taux de </w:t>
            </w:r>
            <w:r w:rsidRPr="00921197">
              <w:t>change</w:t>
            </w:r>
            <w:r w:rsidRPr="00E0339C">
              <w:rPr>
                <w:i/>
              </w:rPr>
              <w:t xml:space="preserve"> et proportion des monnaies</w:t>
            </w:r>
          </w:p>
          <w:p w14:paraId="2F2625CF" w14:textId="77777777" w:rsidR="000A450A" w:rsidRDefault="000A450A" w:rsidP="002B1BC0">
            <w:pPr>
              <w:spacing w:before="120" w:after="120"/>
              <w:ind w:left="1260" w:hanging="1"/>
            </w:pPr>
            <w:r w:rsidRPr="00E0339C">
              <w:t>Lorsque le Marché est exprimé dans une seule monnaie, alors que les paiements doivent être effectués en plusieurs monnaies</w:t>
            </w:r>
            <w:r w:rsidR="00D345FB" w:rsidRPr="00E0339C">
              <w:t>, comme stipulé à l’article 10.1.3,</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p w14:paraId="5AF8F298" w14:textId="3E53F1B3" w:rsidR="00074DA3" w:rsidRPr="00203AFC" w:rsidRDefault="00074DA3" w:rsidP="00E20692">
            <w:pPr>
              <w:pStyle w:val="ListParagraph"/>
              <w:numPr>
                <w:ilvl w:val="1"/>
                <w:numId w:val="73"/>
              </w:numPr>
              <w:spacing w:before="60" w:after="60"/>
              <w:rPr>
                <w:b/>
                <w:bCs/>
              </w:rPr>
            </w:pPr>
            <w:r>
              <w:t xml:space="preserve">   </w:t>
            </w:r>
            <w:r w:rsidRPr="00203AFC">
              <w:rPr>
                <w:b/>
                <w:bCs/>
              </w:rPr>
              <w:t>Somme Provisionnelle</w:t>
            </w:r>
          </w:p>
          <w:p w14:paraId="1B7FA1D7" w14:textId="77777777" w:rsidR="00074DA3" w:rsidRDefault="00074DA3" w:rsidP="00074DA3">
            <w:pPr>
              <w:pStyle w:val="ListParagraph"/>
              <w:spacing w:before="60" w:after="60"/>
              <w:ind w:left="574" w:firstLine="0"/>
              <w:rPr>
                <w:b/>
                <w:bCs/>
              </w:rPr>
            </w:pPr>
          </w:p>
          <w:p w14:paraId="0A7068CF" w14:textId="2F9C0CAB" w:rsidR="00074DA3" w:rsidRDefault="00074DA3" w:rsidP="00E20692">
            <w:pPr>
              <w:pStyle w:val="ListParagraph"/>
              <w:numPr>
                <w:ilvl w:val="2"/>
                <w:numId w:val="73"/>
              </w:numPr>
              <w:spacing w:before="60" w:after="60"/>
              <w:ind w:left="1295"/>
            </w:pPr>
            <w:r w:rsidRPr="00FC15AE">
              <w:t xml:space="preserve">L’utilisation </w:t>
            </w:r>
            <w:r>
              <w:t>de la Somme Provisionnelle qui couvre les imprévus sera gérée sous le contrôle et à l’initiative du Directeur de projet conformément aux conditions du Marché.</w:t>
            </w:r>
          </w:p>
          <w:p w14:paraId="109ED344" w14:textId="77777777" w:rsidR="003774E1" w:rsidRDefault="003774E1" w:rsidP="00193C72">
            <w:pPr>
              <w:pStyle w:val="ListParagraph"/>
              <w:spacing w:before="60" w:after="60"/>
              <w:ind w:left="1295" w:firstLine="0"/>
            </w:pPr>
          </w:p>
          <w:p w14:paraId="468C3D99" w14:textId="0DD01319" w:rsidR="00074DA3" w:rsidRPr="00E0339C" w:rsidRDefault="00074DA3" w:rsidP="00E20692">
            <w:pPr>
              <w:pStyle w:val="ListParagraph"/>
              <w:numPr>
                <w:ilvl w:val="2"/>
                <w:numId w:val="73"/>
              </w:numPr>
              <w:spacing w:before="60" w:after="60"/>
              <w:ind w:left="1295"/>
            </w:pPr>
            <w:r>
              <w:t>La Somme Provisionnelle sera aussi utilisée pour couvrir la part du Maître d’Ouvrage dans les honoraires et dépenses des membres du CPRD, selon l’Article 51 du CCAG. Aucune instruction du Directeur de projet ne sera exigée eu égard aux services du CPRD</w:t>
            </w:r>
            <w:r w:rsidR="003774E1">
              <w:t>.</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2D6B1545" w:rsidR="000A450A" w:rsidRPr="00B07E4D" w:rsidRDefault="000A450A" w:rsidP="00E20692">
            <w:pPr>
              <w:pStyle w:val="Sec8head2"/>
              <w:numPr>
                <w:ilvl w:val="0"/>
                <w:numId w:val="61"/>
              </w:numPr>
              <w:spacing w:before="120" w:after="120"/>
              <w:jc w:val="left"/>
              <w:rPr>
                <w:b/>
                <w:bCs w:val="0"/>
              </w:rPr>
            </w:pPr>
            <w:bookmarkStart w:id="585" w:name="_Toc348175946"/>
            <w:bookmarkStart w:id="586" w:name="_Toc327539557"/>
            <w:bookmarkStart w:id="587" w:name="_Toc489013758"/>
            <w:r w:rsidRPr="00B07E4D">
              <w:rPr>
                <w:b/>
                <w:bCs w:val="0"/>
              </w:rPr>
              <w:t>Rémunération de l’Entrepreneur</w:t>
            </w:r>
            <w:bookmarkEnd w:id="585"/>
            <w:bookmarkEnd w:id="586"/>
            <w:bookmarkEnd w:id="587"/>
          </w:p>
        </w:tc>
        <w:tc>
          <w:tcPr>
            <w:tcW w:w="6537" w:type="dxa"/>
            <w:tcBorders>
              <w:top w:val="nil"/>
              <w:left w:val="nil"/>
              <w:bottom w:val="nil"/>
              <w:right w:val="nil"/>
            </w:tcBorders>
            <w:tcMar>
              <w:top w:w="57" w:type="dxa"/>
              <w:left w:w="57" w:type="dxa"/>
              <w:bottom w:w="57" w:type="dxa"/>
              <w:right w:w="57" w:type="dxa"/>
            </w:tcMar>
          </w:tcPr>
          <w:p w14:paraId="0687C32E" w14:textId="774EB624" w:rsidR="000A450A" w:rsidRPr="00E0339C" w:rsidRDefault="000A450A" w:rsidP="002B1BC0">
            <w:pPr>
              <w:pStyle w:val="Sec8head2"/>
              <w:spacing w:before="120" w:after="120"/>
              <w:ind w:left="490" w:hanging="522"/>
            </w:pPr>
            <w:r w:rsidRPr="00E0339C">
              <w:rPr>
                <w:b/>
              </w:rPr>
              <w:t>Règlement des comptes</w:t>
            </w:r>
            <w:r w:rsidR="005B69F3" w:rsidRPr="00E0339C">
              <w:rPr>
                <w:b/>
              </w:rPr>
              <w:t> :</w:t>
            </w:r>
          </w:p>
          <w:p w14:paraId="2157612D" w14:textId="6FC40543" w:rsidR="000A450A" w:rsidRPr="00E0339C" w:rsidRDefault="000A450A" w:rsidP="002B1BC0">
            <w:pPr>
              <w:spacing w:before="120" w:after="120"/>
              <w:ind w:left="540" w:firstLine="5"/>
            </w:pPr>
            <w:r w:rsidRPr="00E0339C">
              <w:t>Le règlement des comptes du Marché se fait par le paiement des avances, des acomptes mensuels et du solde, établis et payés dans les conditions prévues à l’Article 13.</w:t>
            </w:r>
          </w:p>
          <w:p w14:paraId="3037CE4B" w14:textId="21AE82E8" w:rsidR="000A450A" w:rsidRPr="00E0339C" w:rsidRDefault="000A450A" w:rsidP="002B1BC0">
            <w:pPr>
              <w:pStyle w:val="Sec8head2"/>
              <w:spacing w:before="120" w:after="120"/>
              <w:ind w:left="490" w:hanging="522"/>
              <w:rPr>
                <w:b/>
              </w:rPr>
            </w:pPr>
            <w:r w:rsidRPr="00E0339C">
              <w:rPr>
                <w:b/>
              </w:rPr>
              <w:t>Travaux à l’entreprise</w:t>
            </w:r>
            <w:r w:rsidR="005B69F3" w:rsidRPr="00E0339C">
              <w:rPr>
                <w:b/>
              </w:rPr>
              <w:t> :</w:t>
            </w:r>
          </w:p>
          <w:p w14:paraId="67F1F001" w14:textId="148B6925" w:rsidR="000A450A" w:rsidRPr="00E0339C" w:rsidRDefault="000A450A" w:rsidP="002B1BC0">
            <w:pPr>
              <w:tabs>
                <w:tab w:val="left" w:pos="1260"/>
              </w:tabs>
              <w:spacing w:before="120" w:after="12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2B1BC0">
            <w:pPr>
              <w:tabs>
                <w:tab w:val="left" w:pos="1260"/>
              </w:tabs>
              <w:spacing w:before="120" w:after="120"/>
              <w:ind w:left="1294" w:right="84" w:hanging="709"/>
            </w:pPr>
            <w:r w:rsidRPr="00E0339C">
              <w:t>11.2.2</w:t>
            </w:r>
            <w:r w:rsidRPr="00E0339C">
              <w:tab/>
              <w:t xml:space="preserve">Dans le cas d’application d’un prix unitaire, la </w:t>
            </w:r>
            <w:r w:rsidRPr="00921197">
              <w:rPr>
                <w:szCs w:val="24"/>
              </w:rPr>
              <w:t>détermination</w:t>
            </w:r>
            <w:r w:rsidRPr="00E0339C">
              <w:t xml:space="preserve">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2B1BC0">
            <w:pPr>
              <w:tabs>
                <w:tab w:val="left" w:pos="1260"/>
              </w:tabs>
              <w:spacing w:before="120" w:after="12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5A86BEDE" w:rsidR="000A450A" w:rsidRPr="00E0339C" w:rsidRDefault="000A450A" w:rsidP="002B1BC0">
            <w:pPr>
              <w:pStyle w:val="Sec8head2"/>
              <w:spacing w:before="120" w:after="120"/>
              <w:ind w:left="490" w:hanging="522"/>
              <w:rPr>
                <w:b/>
              </w:rPr>
            </w:pPr>
            <w:r w:rsidRPr="00E0339C">
              <w:rPr>
                <w:b/>
              </w:rPr>
              <w:t>Travaux en régie</w:t>
            </w:r>
            <w:r w:rsidR="005B69F3" w:rsidRPr="00E0339C">
              <w:rPr>
                <w:b/>
              </w:rPr>
              <w:t> :</w:t>
            </w:r>
          </w:p>
          <w:p w14:paraId="137B870D" w14:textId="4E0AD89F" w:rsidR="000A450A" w:rsidRPr="00E0339C" w:rsidRDefault="000A450A" w:rsidP="002B1BC0">
            <w:pPr>
              <w:tabs>
                <w:tab w:val="left" w:pos="1260"/>
              </w:tabs>
              <w:spacing w:before="120" w:after="12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w:t>
            </w:r>
            <w:r w:rsidRPr="00921197">
              <w:rPr>
                <w:szCs w:val="24"/>
              </w:rPr>
              <w:t>personnel</w:t>
            </w:r>
            <w:r w:rsidRPr="00E0339C">
              <w:t xml:space="preserve">,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2B1BC0">
            <w:pPr>
              <w:tabs>
                <w:tab w:val="left" w:pos="1260"/>
              </w:tabs>
              <w:spacing w:before="120" w:after="12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w:t>
            </w:r>
            <w:r w:rsidR="00E368A2" w:rsidRPr="00921197">
              <w:rPr>
                <w:szCs w:val="24"/>
              </w:rPr>
              <w:t>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3091C12E" w:rsidR="000A450A" w:rsidRPr="00E0339C" w:rsidRDefault="000A450A" w:rsidP="002B1BC0">
            <w:pPr>
              <w:pStyle w:val="Sec8head2"/>
              <w:spacing w:before="120" w:after="120"/>
              <w:ind w:left="490" w:hanging="522"/>
            </w:pPr>
            <w:r w:rsidRPr="00E0339C">
              <w:rPr>
                <w:b/>
              </w:rPr>
              <w:t>Acomptes sur approvisionnements</w:t>
            </w:r>
            <w:r w:rsidR="005B69F3" w:rsidRPr="00E0339C">
              <w:rPr>
                <w:b/>
              </w:rPr>
              <w:t> :</w:t>
            </w:r>
          </w:p>
          <w:p w14:paraId="0955C237" w14:textId="11251A37" w:rsidR="00AE534B" w:rsidRPr="00E0339C" w:rsidRDefault="00AE534B" w:rsidP="002B1BC0">
            <w:pPr>
              <w:spacing w:before="120" w:after="120"/>
              <w:ind w:left="540" w:firstLine="5"/>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2B1BC0">
            <w:pPr>
              <w:spacing w:before="120" w:after="120"/>
              <w:ind w:left="540" w:firstLine="5"/>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576B6A46" w:rsidR="000A450A" w:rsidRPr="00E0339C" w:rsidRDefault="000A450A" w:rsidP="002B1BC0">
            <w:pPr>
              <w:spacing w:before="120" w:after="120"/>
              <w:ind w:left="540" w:firstLine="5"/>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Maître </w:t>
            </w:r>
            <w:r w:rsidR="001A0797">
              <w:t>d</w:t>
            </w:r>
            <w:r w:rsidRPr="00E0339C">
              <w:t>’Ouvrage.</w:t>
            </w:r>
          </w:p>
          <w:p w14:paraId="1ACBFA1A" w14:textId="62ACD062" w:rsidR="000A450A" w:rsidRPr="00E0339C" w:rsidRDefault="000A450A" w:rsidP="002B1BC0">
            <w:pPr>
              <w:pStyle w:val="Sec8head2"/>
              <w:spacing w:before="120" w:after="120"/>
              <w:ind w:left="490" w:hanging="522"/>
              <w:rPr>
                <w:b/>
              </w:rPr>
            </w:pPr>
            <w:r w:rsidRPr="00E0339C">
              <w:rPr>
                <w:b/>
              </w:rPr>
              <w:t>Avance forfaitaire</w:t>
            </w:r>
            <w:r w:rsidR="005B69F3" w:rsidRPr="00E0339C">
              <w:rPr>
                <w:b/>
              </w:rPr>
              <w:t> :</w:t>
            </w:r>
          </w:p>
          <w:p w14:paraId="1E467CE8" w14:textId="03946487" w:rsidR="000A450A" w:rsidRPr="00E0339C" w:rsidRDefault="000A450A" w:rsidP="002B1BC0">
            <w:pPr>
              <w:spacing w:before="120" w:after="120"/>
              <w:ind w:left="540" w:firstLine="5"/>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1AC3352B" w:rsidR="000A450A" w:rsidRPr="00E0339C" w:rsidRDefault="000A450A" w:rsidP="002B1BC0">
            <w:pPr>
              <w:pStyle w:val="Sec8head2"/>
              <w:spacing w:before="120" w:after="120"/>
              <w:ind w:left="490" w:hanging="522"/>
            </w:pPr>
            <w:r w:rsidRPr="00E0339C">
              <w:rPr>
                <w:b/>
              </w:rPr>
              <w:t>Révision des prix</w:t>
            </w:r>
            <w:r w:rsidR="005B69F3" w:rsidRPr="00E0339C">
              <w:rPr>
                <w:b/>
              </w:rPr>
              <w:t> :</w:t>
            </w:r>
          </w:p>
          <w:p w14:paraId="5C2601EE" w14:textId="4ED8E568" w:rsidR="000A450A" w:rsidRPr="00E0339C" w:rsidRDefault="000A450A" w:rsidP="002B1BC0">
            <w:pPr>
              <w:spacing w:before="120" w:after="120"/>
              <w:ind w:left="540" w:firstLine="5"/>
            </w:pPr>
            <w:r w:rsidRPr="00E0339C">
              <w:t>Lorsque, dans les conditions précisées à l’Article 10.4, il est prévu une révision des prix, le coefficient de révision s’applique</w:t>
            </w:r>
            <w:r w:rsidR="005B69F3" w:rsidRPr="00E0339C">
              <w:t> :</w:t>
            </w:r>
          </w:p>
          <w:p w14:paraId="3924E2E0" w14:textId="6F2AC403" w:rsidR="000A450A" w:rsidRPr="00E0339C" w:rsidRDefault="00D96FF8" w:rsidP="002B1BC0">
            <w:pPr>
              <w:tabs>
                <w:tab w:val="left" w:pos="1080"/>
              </w:tabs>
              <w:spacing w:before="120" w:after="12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2B1BC0">
            <w:pPr>
              <w:tabs>
                <w:tab w:val="left" w:pos="1080"/>
              </w:tabs>
              <w:spacing w:before="120" w:after="12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2B1BC0">
            <w:pPr>
              <w:tabs>
                <w:tab w:val="left" w:pos="1080"/>
              </w:tabs>
              <w:spacing w:before="120" w:after="12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2B1BC0">
            <w:pPr>
              <w:spacing w:before="120" w:after="120"/>
              <w:ind w:left="540" w:firstLine="5"/>
            </w:pPr>
            <w:r w:rsidRPr="00E0339C">
              <w:t>Ce coefficient est arrondi au millième supérieur.</w:t>
            </w:r>
          </w:p>
          <w:p w14:paraId="3167E450" w14:textId="4DDB65DF" w:rsidR="000A450A" w:rsidRPr="00E0339C" w:rsidRDefault="000A450A" w:rsidP="002B1BC0">
            <w:pPr>
              <w:pStyle w:val="Sec8head2"/>
              <w:spacing w:before="120" w:after="120"/>
              <w:ind w:left="490" w:hanging="522"/>
              <w:rPr>
                <w:b/>
              </w:rPr>
            </w:pPr>
            <w:r w:rsidRPr="00E0339C">
              <w:rPr>
                <w:b/>
              </w:rPr>
              <w:t>Intérêts moratoires</w:t>
            </w:r>
            <w:r w:rsidR="005B69F3" w:rsidRPr="00E0339C">
              <w:rPr>
                <w:b/>
              </w:rPr>
              <w:t> :</w:t>
            </w:r>
          </w:p>
          <w:p w14:paraId="79AE9252" w14:textId="71E5A8C9" w:rsidR="000A450A" w:rsidRPr="00E0339C" w:rsidRDefault="000A450A" w:rsidP="002B1BC0">
            <w:pPr>
              <w:spacing w:before="120" w:after="120"/>
              <w:ind w:left="540" w:firstLine="5"/>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et 13.4</w:t>
            </w:r>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74DFFF24" w:rsidR="000A450A" w:rsidRPr="00E0339C" w:rsidRDefault="000A450A" w:rsidP="002B1BC0">
            <w:pPr>
              <w:pStyle w:val="Sec8head2"/>
              <w:spacing w:before="120" w:after="120"/>
              <w:ind w:left="490" w:hanging="522"/>
            </w:pPr>
            <w:r w:rsidRPr="00E0339C">
              <w:rPr>
                <w:b/>
              </w:rPr>
              <w:t>Rémunération des Entrepreneurs groupés</w:t>
            </w:r>
            <w:r w:rsidR="005B69F3" w:rsidRPr="00E0339C">
              <w:rPr>
                <w:b/>
              </w:rPr>
              <w:t> :</w:t>
            </w:r>
          </w:p>
          <w:p w14:paraId="0F469B43" w14:textId="12891757" w:rsidR="000A450A" w:rsidRPr="00E0339C" w:rsidRDefault="000A450A" w:rsidP="002B1BC0">
            <w:pPr>
              <w:spacing w:before="120" w:after="120"/>
              <w:ind w:left="540" w:firstLine="5"/>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780D3304" w:rsidR="000A450A" w:rsidRPr="00E0339C" w:rsidRDefault="000A450A" w:rsidP="00E20692">
            <w:pPr>
              <w:pStyle w:val="Sec8head2"/>
              <w:numPr>
                <w:ilvl w:val="0"/>
                <w:numId w:val="61"/>
              </w:numPr>
              <w:spacing w:before="120" w:after="120"/>
              <w:jc w:val="left"/>
            </w:pPr>
            <w:bookmarkStart w:id="588" w:name="_Toc348175947"/>
            <w:bookmarkStart w:id="589" w:name="_Toc327539558"/>
            <w:bookmarkStart w:id="590" w:name="_Toc489013759"/>
            <w:r w:rsidRPr="00B07E4D">
              <w:rPr>
                <w:b/>
                <w:bCs w:val="0"/>
              </w:rPr>
              <w:t>Constatations et constats contradictoires</w:t>
            </w:r>
            <w:bookmarkEnd w:id="588"/>
            <w:bookmarkEnd w:id="589"/>
            <w:bookmarkEnd w:id="590"/>
          </w:p>
        </w:tc>
        <w:tc>
          <w:tcPr>
            <w:tcW w:w="6537" w:type="dxa"/>
            <w:tcBorders>
              <w:top w:val="nil"/>
              <w:left w:val="nil"/>
              <w:bottom w:val="nil"/>
              <w:right w:val="nil"/>
            </w:tcBorders>
            <w:tcMar>
              <w:top w:w="57" w:type="dxa"/>
              <w:left w:w="57" w:type="dxa"/>
              <w:bottom w:w="57" w:type="dxa"/>
              <w:right w:w="57" w:type="dxa"/>
            </w:tcMar>
          </w:tcPr>
          <w:p w14:paraId="5D26B7F4" w14:textId="504BEDD5" w:rsidR="000A450A" w:rsidRPr="00E0339C" w:rsidRDefault="000A450A" w:rsidP="002B1BC0">
            <w:pPr>
              <w:pStyle w:val="Sec8head2"/>
              <w:spacing w:before="120" w:after="120"/>
              <w:ind w:left="490" w:hanging="522"/>
            </w:pPr>
            <w:r w:rsidRPr="00E0339C">
              <w:t>Au sens du présent Article, la constatation est une opération matérielle, le constat est le document qui en résulte.</w:t>
            </w:r>
          </w:p>
          <w:p w14:paraId="316BE4E2" w14:textId="0BEFD1A2" w:rsidR="000A450A" w:rsidRPr="00E0339C" w:rsidRDefault="000A450A" w:rsidP="002B1BC0">
            <w:pPr>
              <w:pStyle w:val="Sec8head2"/>
              <w:spacing w:before="120" w:after="120"/>
              <w:ind w:left="490" w:hanging="522"/>
            </w:pPr>
            <w:r w:rsidRPr="00E0339C">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2B1BC0">
            <w:pPr>
              <w:spacing w:before="120" w:after="120"/>
              <w:ind w:left="540" w:firstLine="5"/>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0A49F1BF" w:rsidR="000A450A" w:rsidRPr="00E0339C" w:rsidRDefault="000A450A" w:rsidP="002B1BC0">
            <w:pPr>
              <w:pStyle w:val="Sec8head2"/>
              <w:spacing w:before="120" w:after="120"/>
              <w:ind w:left="490" w:hanging="522"/>
            </w:pPr>
            <w:r w:rsidRPr="00E0339C">
              <w:t>Les constatations contradictoires faites pour la sauvegarde des droits éventuels de l’une ou l’autre des parties ne préjugent pas l’existence de ces droits.</w:t>
            </w:r>
          </w:p>
          <w:p w14:paraId="668F4D61" w14:textId="51CBE136" w:rsidR="000A450A" w:rsidRPr="00E0339C" w:rsidRDefault="000A450A" w:rsidP="002B1BC0">
            <w:pPr>
              <w:pStyle w:val="Sec8head2"/>
              <w:spacing w:before="120" w:after="120"/>
              <w:ind w:left="490" w:hanging="522"/>
            </w:pPr>
            <w:r w:rsidRPr="00E0339C">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2B1BC0">
            <w:pPr>
              <w:spacing w:before="120" w:after="120"/>
              <w:ind w:left="540" w:firstLine="5"/>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2B1BC0">
            <w:pPr>
              <w:spacing w:before="120" w:after="120"/>
              <w:ind w:left="540" w:firstLine="5"/>
            </w:pPr>
            <w:r w:rsidRPr="00E0339C">
              <w:t>Si l’Entrepreneur, dûment convoqué en temps utile, n’est pas présent ou représenté aux constatations, il est réputé accepter sans réserve le constat qui en résulte.</w:t>
            </w:r>
          </w:p>
          <w:p w14:paraId="0E116006" w14:textId="158BB0A2" w:rsidR="000A450A" w:rsidRPr="00E0339C" w:rsidRDefault="000A450A" w:rsidP="002B1BC0">
            <w:pPr>
              <w:pStyle w:val="Sec8head2"/>
              <w:spacing w:before="120" w:after="120"/>
              <w:ind w:left="490" w:hanging="522"/>
            </w:pPr>
            <w:r w:rsidRPr="00E0339C">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1B496E2" w:rsidR="000A450A" w:rsidRPr="00E0339C" w:rsidRDefault="000A450A" w:rsidP="00E20692">
            <w:pPr>
              <w:pStyle w:val="Sec8head2"/>
              <w:numPr>
                <w:ilvl w:val="0"/>
                <w:numId w:val="61"/>
              </w:numPr>
              <w:spacing w:before="120" w:after="120"/>
              <w:jc w:val="left"/>
            </w:pPr>
            <w:bookmarkStart w:id="591" w:name="_Toc348175948"/>
            <w:bookmarkStart w:id="592" w:name="_Toc348232771"/>
            <w:bookmarkStart w:id="593" w:name="_Toc327539559"/>
            <w:bookmarkStart w:id="594" w:name="_Toc489013760"/>
            <w:r w:rsidRPr="00B07E4D">
              <w:rPr>
                <w:b/>
                <w:bCs w:val="0"/>
              </w:rPr>
              <w:t>Modalités de règlement des comptes</w:t>
            </w:r>
            <w:bookmarkEnd w:id="591"/>
            <w:bookmarkEnd w:id="592"/>
            <w:bookmarkEnd w:id="593"/>
            <w:bookmarkEnd w:id="594"/>
          </w:p>
        </w:tc>
        <w:tc>
          <w:tcPr>
            <w:tcW w:w="6537" w:type="dxa"/>
            <w:tcBorders>
              <w:top w:val="nil"/>
              <w:left w:val="nil"/>
              <w:bottom w:val="nil"/>
              <w:right w:val="nil"/>
            </w:tcBorders>
            <w:tcMar>
              <w:top w:w="57" w:type="dxa"/>
              <w:left w:w="57" w:type="dxa"/>
              <w:bottom w:w="57" w:type="dxa"/>
              <w:right w:w="57" w:type="dxa"/>
            </w:tcMar>
          </w:tcPr>
          <w:p w14:paraId="1CB905EF" w14:textId="2B03EC6D" w:rsidR="000A450A" w:rsidRPr="00E0339C" w:rsidRDefault="000A450A" w:rsidP="002B1BC0">
            <w:pPr>
              <w:pStyle w:val="Sec8head2"/>
              <w:spacing w:before="120" w:after="120"/>
              <w:ind w:left="490" w:hanging="522"/>
              <w:rPr>
                <w:b/>
              </w:rPr>
            </w:pPr>
            <w:r w:rsidRPr="00E0339C">
              <w:rPr>
                <w:b/>
              </w:rPr>
              <w:t>Décomptes mensuels</w:t>
            </w:r>
            <w:r w:rsidR="005B69F3" w:rsidRPr="00E0339C">
              <w:rPr>
                <w:b/>
              </w:rPr>
              <w:t> :</w:t>
            </w:r>
          </w:p>
          <w:p w14:paraId="01256364" w14:textId="77777777" w:rsidR="000A450A" w:rsidRPr="00E0339C" w:rsidRDefault="000A450A" w:rsidP="002B1BC0">
            <w:pPr>
              <w:tabs>
                <w:tab w:val="left" w:pos="1260"/>
              </w:tabs>
              <w:spacing w:before="120" w:after="12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w:t>
            </w:r>
            <w:r w:rsidRPr="00921197">
              <w:rPr>
                <w:szCs w:val="24"/>
              </w:rPr>
              <w:t>avances</w:t>
            </w:r>
            <w:r w:rsidRPr="00E0339C">
              <w:t>,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008D29D3" w:rsidRPr="00E0339C">
              <w:t xml:space="preserve"> </w:t>
            </w:r>
            <w:r w:rsidRPr="00E0339C">
              <w:t>.</w:t>
            </w:r>
          </w:p>
          <w:p w14:paraId="1262A456" w14:textId="305122DF" w:rsidR="000A450A" w:rsidRPr="00E0339C" w:rsidRDefault="000A450A" w:rsidP="002B1BC0">
            <w:pPr>
              <w:spacing w:before="120" w:after="12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t>d</w:t>
            </w:r>
            <w:r w:rsidRPr="00E0339C">
              <w:t>’Ouvrage à l’Entrepreneur.</w:t>
            </w:r>
          </w:p>
          <w:p w14:paraId="6D4722C6" w14:textId="3C4C287C" w:rsidR="000A450A" w:rsidRPr="00E0339C" w:rsidRDefault="000A450A" w:rsidP="002B1BC0">
            <w:pPr>
              <w:spacing w:before="120" w:after="120"/>
              <w:ind w:left="1260" w:hanging="1"/>
            </w:pPr>
            <w:r w:rsidRPr="00E0339C">
              <w:t>Si des ouvrages ou travaux non prévus ont été exécutés, les prix provisoires mentionnés à l’Article 14.3 sont appliqués tant que les prix définitifs ne sont pas arrêtés.</w:t>
            </w:r>
          </w:p>
          <w:p w14:paraId="5D0DFFB9" w14:textId="113F7268" w:rsidR="000A450A" w:rsidRPr="00E0339C" w:rsidRDefault="000A450A" w:rsidP="002B1BC0">
            <w:pPr>
              <w:spacing w:before="120" w:after="12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 xml:space="preserve">de l’Article 25.2 ou convenues entre les </w:t>
            </w:r>
            <w:r w:rsidR="00BE0EDF">
              <w:t>P</w:t>
            </w:r>
            <w:r w:rsidR="00B1001C" w:rsidRPr="00E0339C">
              <w:t>arties pour d’autres</w:t>
            </w:r>
            <w:r w:rsidRPr="00E0339C">
              <w:t>, elles sont appliquées.</w:t>
            </w:r>
          </w:p>
          <w:p w14:paraId="7D18531D" w14:textId="11F3B5E6" w:rsidR="000A450A" w:rsidRPr="00E0339C" w:rsidRDefault="000A450A" w:rsidP="002B1BC0">
            <w:pPr>
              <w:spacing w:before="120" w:after="120"/>
              <w:ind w:left="1260" w:hanging="1"/>
            </w:pPr>
            <w:r w:rsidRPr="00E0339C">
              <w:t xml:space="preserve">Le projet de décompte mensuel établi par l’Entrepreneur est accepté ou rectifié par le Maître </w:t>
            </w:r>
            <w:r w:rsidR="001A0797">
              <w:t>d</w:t>
            </w:r>
            <w:r w:rsidRPr="00E0339C">
              <w:t>’</w:t>
            </w:r>
            <w:r w:rsidR="007968A1" w:rsidRPr="00E0339C">
              <w:t>Œ</w:t>
            </w:r>
            <w:r w:rsidR="007968A1">
              <w:t>uvre</w:t>
            </w:r>
            <w:r w:rsidR="005B69F3" w:rsidRPr="00E0339C">
              <w:t>;</w:t>
            </w:r>
            <w:r w:rsidRPr="00E0339C">
              <w:t xml:space="preserve"> il devient alors le décompte mensuel.</w:t>
            </w:r>
          </w:p>
          <w:p w14:paraId="293989DB" w14:textId="53B684AE" w:rsidR="000A450A" w:rsidRPr="00E0339C" w:rsidRDefault="000A450A" w:rsidP="002B1BC0">
            <w:pPr>
              <w:tabs>
                <w:tab w:val="left" w:pos="1260"/>
              </w:tabs>
              <w:spacing w:before="120" w:after="120"/>
              <w:ind w:left="1294" w:right="84" w:hanging="709"/>
            </w:pPr>
            <w:r w:rsidRPr="00E0339C">
              <w:t>13.1.2</w:t>
            </w:r>
            <w:r w:rsidRPr="00E0339C">
              <w:tab/>
              <w:t xml:space="preserve">Le </w:t>
            </w:r>
            <w:r w:rsidRPr="00921197">
              <w:rPr>
                <w:szCs w:val="24"/>
              </w:rPr>
              <w:t>décompte</w:t>
            </w:r>
            <w:r w:rsidRPr="00E0339C">
              <w:t xml:space="preserv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2B1BC0">
            <w:pPr>
              <w:tabs>
                <w:tab w:val="left" w:pos="1800"/>
              </w:tabs>
              <w:spacing w:before="120" w:after="12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2B1BC0">
            <w:pPr>
              <w:tabs>
                <w:tab w:val="left" w:pos="1800"/>
              </w:tabs>
              <w:spacing w:before="120" w:after="12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2B1BC0">
            <w:pPr>
              <w:tabs>
                <w:tab w:val="left" w:pos="1800"/>
              </w:tabs>
              <w:spacing w:before="120" w:after="12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2B1BC0">
            <w:pPr>
              <w:tabs>
                <w:tab w:val="left" w:pos="1800"/>
              </w:tabs>
              <w:spacing w:before="120" w:after="12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2B1BC0">
            <w:pPr>
              <w:tabs>
                <w:tab w:val="left" w:pos="1800"/>
              </w:tabs>
              <w:spacing w:before="120" w:after="12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72D28FFA" w:rsidR="000A450A" w:rsidRPr="00E0339C" w:rsidRDefault="00D96FF8" w:rsidP="002B1BC0">
            <w:pPr>
              <w:tabs>
                <w:tab w:val="left" w:pos="1800"/>
              </w:tabs>
              <w:spacing w:before="120" w:after="120"/>
              <w:ind w:left="1800" w:hanging="540"/>
            </w:pPr>
            <w:r w:rsidRPr="00E0339C">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2B1BC0">
            <w:pPr>
              <w:tabs>
                <w:tab w:val="left" w:pos="1800"/>
              </w:tabs>
              <w:spacing w:before="120" w:after="12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B1BC0">
            <w:pPr>
              <w:tabs>
                <w:tab w:val="left" w:pos="1800"/>
              </w:tabs>
              <w:spacing w:before="120" w:after="120"/>
              <w:ind w:left="1800" w:hanging="540"/>
            </w:pPr>
            <w:r w:rsidRPr="00E0339C">
              <w:t>(</w:t>
            </w:r>
            <w:r w:rsidR="000A450A" w:rsidRPr="00E0339C">
              <w:t>h)</w:t>
            </w:r>
            <w:r w:rsidR="000A450A" w:rsidRPr="00E0339C">
              <w:tab/>
              <w:t>intérêts moratoires.</w:t>
            </w:r>
          </w:p>
          <w:p w14:paraId="6FD7DBF0" w14:textId="39137400" w:rsidR="000A450A" w:rsidRPr="00E0339C" w:rsidRDefault="000A450A" w:rsidP="002B1BC0">
            <w:pPr>
              <w:tabs>
                <w:tab w:val="left" w:pos="1260"/>
              </w:tabs>
              <w:spacing w:before="120" w:after="120"/>
              <w:ind w:left="1294" w:right="84" w:hanging="709"/>
            </w:pPr>
            <w:r w:rsidRPr="00E0339C">
              <w:t>13.1.3</w:t>
            </w:r>
            <w:r w:rsidRPr="00E0339C">
              <w:tab/>
              <w:t>Le montant des travaux à l’entreprise est établi de la façon suivante</w:t>
            </w:r>
            <w:r w:rsidR="005B69F3" w:rsidRPr="00E0339C">
              <w:t> :</w:t>
            </w:r>
          </w:p>
          <w:p w14:paraId="471D7681" w14:textId="7756E70D" w:rsidR="000A450A" w:rsidRPr="00E0339C" w:rsidRDefault="000A450A" w:rsidP="002B1BC0">
            <w:pPr>
              <w:spacing w:before="120" w:after="120"/>
              <w:ind w:left="1260" w:hanging="1"/>
            </w:pPr>
            <w:r w:rsidRPr="00E0339C">
              <w:t xml:space="preserve">Le décompte comporte le relevé des travaux exécutés, tels qu’ils résultent des constats contradictoires ou, à défaut, des évaluations du Maître </w:t>
            </w:r>
            <w:r w:rsidR="001A0797">
              <w:t>d</w:t>
            </w:r>
            <w:r w:rsidRPr="00E0339C">
              <w:t>’Ouvrage.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10.3.</w:t>
            </w:r>
          </w:p>
          <w:p w14:paraId="5058177E" w14:textId="7682AC8F" w:rsidR="000A450A" w:rsidRPr="00E0339C" w:rsidRDefault="000A450A" w:rsidP="002B1BC0">
            <w:pPr>
              <w:spacing w:before="120" w:after="12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2B1BC0">
            <w:pPr>
              <w:tabs>
                <w:tab w:val="left" w:pos="1260"/>
              </w:tabs>
              <w:spacing w:before="120" w:after="120"/>
              <w:ind w:left="1294" w:right="84" w:hanging="709"/>
            </w:pPr>
            <w:r w:rsidRPr="00E0339C">
              <w:t>13.1.4</w:t>
            </w:r>
            <w:r w:rsidRPr="00E0339C">
              <w:tab/>
              <w:t xml:space="preserve">Le montant des approvisionnements est établi en </w:t>
            </w:r>
            <w:r w:rsidRPr="00921197">
              <w:rPr>
                <w:szCs w:val="24"/>
              </w:rPr>
              <w:t>prenant</w:t>
            </w:r>
            <w:r w:rsidRPr="00E0339C">
              <w:t xml:space="preserve"> en compte ceux qui sont constitués et non encore utilisés.</w:t>
            </w:r>
          </w:p>
          <w:p w14:paraId="723EFA74" w14:textId="5BEAE484" w:rsidR="000A450A" w:rsidRPr="00E0339C" w:rsidRDefault="000A450A" w:rsidP="002B1BC0">
            <w:pPr>
              <w:tabs>
                <w:tab w:val="left" w:pos="1260"/>
              </w:tabs>
              <w:spacing w:before="120" w:after="12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5D4D9376" w:rsidR="000A450A" w:rsidRPr="00E0339C" w:rsidRDefault="000A450A" w:rsidP="002B1BC0">
            <w:pPr>
              <w:spacing w:before="120" w:after="12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041F0B35" w:rsidR="000A450A" w:rsidRPr="00E0339C" w:rsidRDefault="000A450A" w:rsidP="002B1BC0">
            <w:pPr>
              <w:tabs>
                <w:tab w:val="left" w:pos="1260"/>
              </w:tabs>
              <w:spacing w:before="120" w:after="120"/>
              <w:ind w:left="1294" w:right="84" w:hanging="709"/>
            </w:pPr>
            <w:r w:rsidRPr="00E0339C">
              <w:t>13.1.6</w:t>
            </w:r>
            <w:r w:rsidRPr="00E0339C">
              <w:tab/>
              <w:t xml:space="preserve">Le </w:t>
            </w:r>
            <w:r w:rsidRPr="00921197">
              <w:rPr>
                <w:szCs w:val="24"/>
              </w:rPr>
              <w:t>Maître</w:t>
            </w:r>
            <w:r w:rsidRPr="00E0339C">
              <w:t xml:space="preserve"> </w:t>
            </w:r>
            <w:r w:rsidR="001A0797">
              <w:t>d</w:t>
            </w:r>
            <w:r w:rsidRPr="00E0339C">
              <w:t>’Ouvrage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2B1BC0">
            <w:pPr>
              <w:tabs>
                <w:tab w:val="left" w:pos="1260"/>
              </w:tabs>
              <w:spacing w:before="120" w:after="120"/>
              <w:ind w:left="1294" w:right="84" w:hanging="709"/>
            </w:pPr>
            <w:r w:rsidRPr="00E0339C">
              <w:t>13.1.7</w:t>
            </w:r>
            <w:r w:rsidRPr="00E0339C">
              <w:tab/>
            </w:r>
            <w:r w:rsidRPr="00921197">
              <w:rPr>
                <w:szCs w:val="24"/>
              </w:rPr>
              <w:t>L’Entrepreneur</w:t>
            </w:r>
            <w:r w:rsidRPr="00E0339C">
              <w:t xml:space="preserve"> joint au projet de décompte les pièces suivantes, s’il ne les a pas déjà fournies</w:t>
            </w:r>
            <w:r w:rsidR="005B69F3" w:rsidRPr="00E0339C">
              <w:t> :</w:t>
            </w:r>
          </w:p>
          <w:p w14:paraId="53F17BEF" w14:textId="500C6C1F"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35FDB4F7"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le cas échéant, les pièces justifiant les débours, effectués au titre de l’Article 26.4, dont il demande le remboursement.</w:t>
            </w:r>
          </w:p>
          <w:p w14:paraId="66341853" w14:textId="77777777" w:rsidR="000A450A" w:rsidRPr="00E0339C" w:rsidRDefault="000A450A" w:rsidP="002B1BC0">
            <w:pPr>
              <w:tabs>
                <w:tab w:val="left" w:pos="1260"/>
              </w:tabs>
              <w:spacing w:before="120" w:after="120"/>
              <w:ind w:left="1294" w:right="84" w:hanging="709"/>
            </w:pPr>
            <w:r w:rsidRPr="00E0339C">
              <w:t>13.1.8</w:t>
            </w:r>
            <w:r w:rsidRPr="00E0339C">
              <w:tab/>
              <w:t xml:space="preserve">Les éléments figurant dans les décomptes mensuels n’ont </w:t>
            </w:r>
            <w:r w:rsidRPr="00921197">
              <w:rPr>
                <w:szCs w:val="24"/>
              </w:rPr>
              <w:t>pas</w:t>
            </w:r>
            <w:r w:rsidRPr="00E0339C">
              <w:t xml:space="preserve"> un caractère définitif et ne lient pas les parties contractantes.</w:t>
            </w:r>
          </w:p>
          <w:p w14:paraId="77961099" w14:textId="1458E627" w:rsidR="000A450A" w:rsidRPr="00E0339C" w:rsidRDefault="000A450A" w:rsidP="002B1BC0">
            <w:pPr>
              <w:pStyle w:val="Sec8head2"/>
              <w:spacing w:before="120" w:after="120"/>
              <w:ind w:left="490" w:hanging="522"/>
              <w:rPr>
                <w:b/>
              </w:rPr>
            </w:pPr>
            <w:r w:rsidRPr="00E0339C">
              <w:rPr>
                <w:b/>
              </w:rPr>
              <w:t>Acomptes mensuels</w:t>
            </w:r>
          </w:p>
          <w:p w14:paraId="5307C5BA" w14:textId="6D63F99B" w:rsidR="000A450A" w:rsidRPr="00E0339C" w:rsidRDefault="000A450A" w:rsidP="002B1BC0">
            <w:pPr>
              <w:tabs>
                <w:tab w:val="left" w:pos="1260"/>
              </w:tabs>
              <w:spacing w:before="120" w:after="120"/>
              <w:ind w:left="1294" w:right="84" w:hanging="709"/>
            </w:pPr>
            <w:r w:rsidRPr="00E0339C">
              <w:t>13.2.1</w:t>
            </w:r>
            <w:r w:rsidRPr="00E0339C">
              <w:tab/>
              <w:t xml:space="preserve">Le </w:t>
            </w:r>
            <w:r w:rsidRPr="00921197">
              <w:rPr>
                <w:szCs w:val="24"/>
              </w:rPr>
              <w:t>montant</w:t>
            </w:r>
            <w:r w:rsidRPr="00E0339C">
              <w:t xml:space="preserve"> de l’acompte mensuel à régler à </w:t>
            </w:r>
            <w:r w:rsidRPr="00921197">
              <w:rPr>
                <w:szCs w:val="24"/>
              </w:rPr>
              <w:t>l’Entrepreneur</w:t>
            </w:r>
            <w:r w:rsidRPr="00E0339C">
              <w:t xml:space="preserve">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380C16C5"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w:t>
            </w:r>
          </w:p>
          <w:p w14:paraId="6D27ACF8" w14:textId="5930DA66"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l’effet de la révision des prix, conformément aux dispositions des Articles 10.4 et 11.6</w:t>
            </w:r>
            <w:r w:rsidR="005B69F3" w:rsidRPr="00E0339C">
              <w:t>;</w:t>
            </w:r>
          </w:p>
          <w:p w14:paraId="262397E9" w14:textId="42376E38"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B1BC0">
            <w:pPr>
              <w:tabs>
                <w:tab w:val="left" w:pos="1800"/>
              </w:tabs>
              <w:spacing w:before="120" w:after="12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2B1BC0">
            <w:pPr>
              <w:tabs>
                <w:tab w:val="left" w:pos="1260"/>
              </w:tabs>
              <w:spacing w:before="120" w:after="120"/>
              <w:ind w:left="1294" w:right="84" w:hanging="709"/>
            </w:pPr>
            <w:r w:rsidRPr="00E0339C">
              <w:t>13.2.2</w:t>
            </w:r>
            <w:r w:rsidRPr="00E0339C">
              <w:tab/>
              <w:t xml:space="preserve">Le </w:t>
            </w:r>
            <w:r w:rsidRPr="00921197">
              <w:rPr>
                <w:szCs w:val="24"/>
              </w:rPr>
              <w:t>Maître</w:t>
            </w:r>
            <w:r w:rsidRPr="00E0339C">
              <w:t xml:space="preserv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6B15B09B" w:rsidR="000A450A" w:rsidRPr="00E0339C" w:rsidRDefault="000A450A" w:rsidP="002B1BC0">
            <w:pPr>
              <w:tabs>
                <w:tab w:val="left" w:pos="1260"/>
              </w:tabs>
              <w:spacing w:before="120" w:after="120"/>
              <w:ind w:left="1294" w:right="84" w:hanging="709"/>
            </w:pPr>
            <w:r w:rsidRPr="00E0339C">
              <w:t>13.2.3</w:t>
            </w:r>
            <w:r w:rsidRPr="00E0339C">
              <w:tab/>
              <w:t xml:space="preserve">Le paiement de l’acompte doit être fait aux comptes bancaires désignés au </w:t>
            </w:r>
            <w:r w:rsidRPr="00E0339C">
              <w:rPr>
                <w:b/>
              </w:rPr>
              <w:t>CCAP</w:t>
            </w:r>
            <w:r w:rsidRPr="00E0339C">
              <w:t xml:space="preserve">, et intervenir quarante-cinq (45) jours au plus tard après la date à laquelle le projet de décompte est remis par l’Entrepreneur au </w:t>
            </w:r>
            <w:r w:rsidRPr="00921197">
              <w:rPr>
                <w:szCs w:val="24"/>
              </w:rPr>
              <w:t>Maître</w:t>
            </w:r>
            <w:r w:rsidRPr="00E0339C">
              <w:t xml:space="preserv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2B1BC0">
            <w:pPr>
              <w:tabs>
                <w:tab w:val="left" w:pos="1260"/>
              </w:tabs>
              <w:spacing w:before="120" w:after="120"/>
              <w:ind w:left="1294" w:right="84" w:hanging="709"/>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2B1BC0">
            <w:pPr>
              <w:tabs>
                <w:tab w:val="left" w:pos="1260"/>
              </w:tabs>
              <w:spacing w:before="120" w:after="120"/>
              <w:ind w:left="1294" w:right="84" w:hanging="709"/>
            </w:pPr>
            <w:r w:rsidRPr="00E0339C">
              <w:t>13.2.5</w:t>
            </w:r>
            <w:r w:rsidRPr="00E0339C">
              <w:tab/>
              <w:t xml:space="preserve">L’établissement d’acompte ou de situation sur une </w:t>
            </w:r>
            <w:r w:rsidRPr="00921197">
              <w:rPr>
                <w:szCs w:val="24"/>
              </w:rPr>
              <w:t>base</w:t>
            </w:r>
            <w:r w:rsidRPr="00E0339C">
              <w:t xml:space="preserve"> mensuelle est obligatoire pour un marché prévoyant une révision des prix.</w:t>
            </w:r>
          </w:p>
          <w:p w14:paraId="68164291" w14:textId="31822EC6" w:rsidR="000A450A" w:rsidRPr="00E0339C" w:rsidRDefault="000A450A" w:rsidP="002B1BC0">
            <w:pPr>
              <w:pStyle w:val="Sec8head2"/>
              <w:spacing w:before="120" w:after="120"/>
              <w:ind w:left="490" w:hanging="522"/>
              <w:rPr>
                <w:b/>
              </w:rPr>
            </w:pPr>
            <w:r w:rsidRPr="00E0339C">
              <w:rPr>
                <w:b/>
              </w:rPr>
              <w:t>Décompte final</w:t>
            </w:r>
            <w:r w:rsidR="005B69F3" w:rsidRPr="00E0339C">
              <w:rPr>
                <w:b/>
              </w:rPr>
              <w:t> :</w:t>
            </w:r>
          </w:p>
          <w:p w14:paraId="390494CF" w14:textId="2A836E78" w:rsidR="000A450A" w:rsidRPr="00E0339C" w:rsidRDefault="000A450A" w:rsidP="002B1BC0">
            <w:pPr>
              <w:tabs>
                <w:tab w:val="left" w:pos="1260"/>
              </w:tabs>
              <w:spacing w:before="120" w:after="120"/>
              <w:ind w:left="1294" w:right="84" w:hanging="709"/>
            </w:pPr>
            <w:r w:rsidRPr="00E0339C">
              <w:t>13.3.1</w:t>
            </w:r>
            <w:r w:rsidRPr="00E0339C">
              <w:tab/>
            </w:r>
            <w:r w:rsidRPr="00921197">
              <w:rPr>
                <w:szCs w:val="24"/>
              </w:rPr>
              <w:t>Après</w:t>
            </w:r>
            <w:r w:rsidRPr="00E0339C">
              <w:t xml:space="preserve">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3C980F76" w:rsidR="000A450A" w:rsidRPr="00E0339C" w:rsidRDefault="000A450A" w:rsidP="002B1BC0">
            <w:pPr>
              <w:tabs>
                <w:tab w:val="left" w:pos="1260"/>
              </w:tabs>
              <w:spacing w:before="120" w:after="120"/>
              <w:ind w:left="1260" w:hanging="720"/>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w:t>
            </w:r>
            <w:r w:rsidR="005B69F3" w:rsidRPr="00E0339C">
              <w:t xml:space="preserve"> </w:t>
            </w:r>
            <w:r w:rsidRPr="00E0339C">
              <w:t xml:space="preserve">Toutefois, s’il est fait application des dispositions de l’Article 41.5,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5E2EC63B" w:rsidR="000A450A" w:rsidRPr="00E0339C" w:rsidRDefault="000A450A" w:rsidP="002B1BC0">
            <w:pPr>
              <w:spacing w:before="120" w:after="12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2B1BC0">
            <w:pPr>
              <w:tabs>
                <w:tab w:val="left" w:pos="1260"/>
              </w:tabs>
              <w:spacing w:before="120" w:after="120"/>
              <w:ind w:left="1260" w:hanging="720"/>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2B1BC0">
            <w:pPr>
              <w:tabs>
                <w:tab w:val="left" w:pos="1260"/>
              </w:tabs>
              <w:spacing w:before="120" w:after="120"/>
              <w:ind w:left="1260" w:hanging="720"/>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56D013E7" w:rsidR="000A450A" w:rsidRPr="00E0339C" w:rsidRDefault="000A450A" w:rsidP="002B1BC0">
            <w:pPr>
              <w:pStyle w:val="Sec8head2"/>
              <w:spacing w:before="120" w:after="120"/>
              <w:ind w:left="490" w:hanging="522"/>
              <w:rPr>
                <w:b/>
              </w:rPr>
            </w:pPr>
            <w:r w:rsidRPr="00E0339C">
              <w:rPr>
                <w:b/>
              </w:rPr>
              <w:t>Décompte général et définitif, solde</w:t>
            </w:r>
            <w:r w:rsidR="005B69F3" w:rsidRPr="00E0339C">
              <w:rPr>
                <w:b/>
              </w:rPr>
              <w:t> :</w:t>
            </w:r>
          </w:p>
          <w:p w14:paraId="11BF9051" w14:textId="0BBD2905" w:rsidR="000A450A" w:rsidRPr="00E0339C" w:rsidRDefault="000A450A" w:rsidP="002B1BC0">
            <w:pPr>
              <w:tabs>
                <w:tab w:val="left" w:pos="1260"/>
              </w:tabs>
              <w:spacing w:before="120" w:after="120"/>
              <w:ind w:left="1294" w:right="84" w:hanging="709"/>
            </w:pPr>
            <w:r w:rsidRPr="00E0339C">
              <w:t>13.4.1</w:t>
            </w:r>
            <w:r w:rsidRPr="00E0339C">
              <w:tab/>
              <w:t xml:space="preserve">Le </w:t>
            </w:r>
            <w:r w:rsidRPr="00921197">
              <w:rPr>
                <w:szCs w:val="24"/>
              </w:rPr>
              <w:t>Maître</w:t>
            </w:r>
            <w:r w:rsidRPr="00E0339C">
              <w:t xml:space="preserv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B1BC0">
            <w:pPr>
              <w:tabs>
                <w:tab w:val="left" w:pos="1800"/>
              </w:tabs>
              <w:spacing w:before="120" w:after="12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B1BC0">
            <w:pPr>
              <w:tabs>
                <w:tab w:val="left" w:pos="1800"/>
              </w:tabs>
              <w:spacing w:before="120" w:after="12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04258918" w:rsidR="000A450A" w:rsidRPr="00E0339C" w:rsidRDefault="00AF03CB" w:rsidP="002B1BC0">
            <w:pPr>
              <w:tabs>
                <w:tab w:val="left" w:pos="1800"/>
              </w:tabs>
              <w:spacing w:before="120" w:after="120"/>
              <w:ind w:left="1800" w:hanging="540"/>
            </w:pPr>
            <w:r w:rsidRPr="00E0339C">
              <w:t>(</w:t>
            </w:r>
            <w:r w:rsidR="000A450A" w:rsidRPr="00E0339C">
              <w:t>c)</w:t>
            </w:r>
            <w:r w:rsidR="000A450A" w:rsidRPr="00E0339C">
              <w:tab/>
              <w:t>La récapitulation des acomptes mensuels et du solde</w:t>
            </w:r>
            <w:r w:rsidR="00557640">
              <w:t>.</w:t>
            </w:r>
          </w:p>
          <w:p w14:paraId="3511EC7E" w14:textId="0AF6908E" w:rsidR="000A450A" w:rsidRPr="00E0339C" w:rsidRDefault="000A450A" w:rsidP="002B1BC0">
            <w:pPr>
              <w:tabs>
                <w:tab w:val="left" w:pos="1800"/>
              </w:tabs>
              <w:spacing w:before="120" w:after="120"/>
              <w:ind w:left="1260" w:firstLine="0"/>
            </w:pPr>
            <w:r w:rsidRPr="00E0339C">
              <w:t>Le montant du décompte général est égal au résultat de cette dernière récapitulation.</w:t>
            </w:r>
          </w:p>
          <w:p w14:paraId="323C6600" w14:textId="3DFAD2B8" w:rsidR="000A450A" w:rsidRPr="00E0339C" w:rsidRDefault="000A450A" w:rsidP="002B1BC0">
            <w:pPr>
              <w:tabs>
                <w:tab w:val="left" w:pos="1260"/>
              </w:tabs>
              <w:spacing w:before="120" w:after="120"/>
              <w:ind w:left="1294" w:right="84" w:hanging="709"/>
            </w:pPr>
            <w:r w:rsidRPr="00E0339C">
              <w:t>13.4.2</w:t>
            </w:r>
            <w:r w:rsidRPr="00E0339C">
              <w:tab/>
              <w:t xml:space="preserve">Le décompte général, signé par le Chef de Projet, doit </w:t>
            </w:r>
            <w:r w:rsidRPr="00921197">
              <w:rPr>
                <w:szCs w:val="24"/>
              </w:rPr>
              <w:t>être</w:t>
            </w:r>
            <w:r w:rsidRPr="00E0339C">
              <w:t xml:space="preserv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2B1BC0">
            <w:pPr>
              <w:tabs>
                <w:tab w:val="left" w:pos="1260"/>
              </w:tabs>
              <w:spacing w:before="120" w:after="120"/>
              <w:ind w:left="1294" w:right="84" w:hanging="709"/>
            </w:pPr>
            <w:r w:rsidRPr="00E0339C">
              <w:t>13.4.3</w:t>
            </w:r>
            <w:r w:rsidRPr="00E0339C">
              <w:tab/>
              <w:t xml:space="preserve">Le paiement du solde doit intervenir dans un délai de </w:t>
            </w:r>
            <w:r w:rsidRPr="00921197">
              <w:rPr>
                <w:szCs w:val="24"/>
              </w:rPr>
              <w:t>soixante</w:t>
            </w:r>
            <w:r w:rsidRPr="00E0339C">
              <w:t xml:space="preserve"> (60) jours à compter de la notification du décompte général.</w:t>
            </w:r>
          </w:p>
          <w:p w14:paraId="75A6245E" w14:textId="2BC7876C" w:rsidR="000A450A" w:rsidRPr="00E0339C" w:rsidRDefault="000A450A" w:rsidP="002B1BC0">
            <w:pPr>
              <w:tabs>
                <w:tab w:val="left" w:pos="1260"/>
              </w:tabs>
              <w:spacing w:before="120" w:after="120"/>
              <w:ind w:left="1294" w:right="84" w:hanging="709"/>
            </w:pPr>
            <w:r w:rsidRPr="00E0339C">
              <w:t>13.4.4</w:t>
            </w:r>
            <w:r w:rsidRPr="00E0339C">
              <w:tab/>
            </w:r>
            <w:r w:rsidRPr="00921197">
              <w:rPr>
                <w:szCs w:val="24"/>
              </w:rPr>
              <w:t>L’Entrepreneur</w:t>
            </w:r>
            <w:r w:rsidRPr="00E0339C">
              <w:t xml:space="preserve">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2B1BC0">
            <w:pPr>
              <w:spacing w:before="120" w:after="12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7B9A0423" w:rsidR="000A450A" w:rsidRPr="00E0339C" w:rsidRDefault="000A450A" w:rsidP="002B1BC0">
            <w:pPr>
              <w:spacing w:before="120" w:after="12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w:t>
            </w:r>
            <w:r w:rsidR="000F1AA5">
              <w:t>alités indiquées à l’Article 50</w:t>
            </w:r>
            <w:r w:rsidRPr="00E0339C">
              <w:t>.</w:t>
            </w:r>
          </w:p>
          <w:p w14:paraId="59775E4E" w14:textId="5E9BB17E" w:rsidR="000A450A" w:rsidRPr="00E0339C" w:rsidRDefault="000A450A" w:rsidP="002B1BC0">
            <w:pPr>
              <w:spacing w:before="120" w:after="12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2B1BC0">
            <w:pPr>
              <w:tabs>
                <w:tab w:val="left" w:pos="1260"/>
              </w:tabs>
              <w:spacing w:before="120" w:after="12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1DD4BDF" w:rsidR="000A450A" w:rsidRPr="00E0339C" w:rsidRDefault="000A450A" w:rsidP="00E20692">
            <w:pPr>
              <w:pStyle w:val="Sec8head2"/>
              <w:numPr>
                <w:ilvl w:val="0"/>
                <w:numId w:val="61"/>
              </w:numPr>
              <w:spacing w:before="120" w:after="120"/>
              <w:jc w:val="left"/>
            </w:pPr>
            <w:bookmarkStart w:id="595" w:name="_Toc348175949"/>
            <w:bookmarkStart w:id="596" w:name="_Toc327539560"/>
            <w:bookmarkStart w:id="597" w:name="_Toc489013761"/>
            <w:r w:rsidRPr="00B07E4D">
              <w:rPr>
                <w:b/>
                <w:bCs w:val="0"/>
              </w:rPr>
              <w:t xml:space="preserve">Règlement du prix des ouvrages ou travaux non </w:t>
            </w:r>
            <w:bookmarkStart w:id="598" w:name="_Toc348175950"/>
            <w:bookmarkStart w:id="599" w:name="_Toc348232773"/>
            <w:r w:rsidRPr="00B07E4D">
              <w:rPr>
                <w:b/>
                <w:bCs w:val="0"/>
              </w:rPr>
              <w:t>prévus</w:t>
            </w:r>
            <w:bookmarkEnd w:id="595"/>
            <w:bookmarkEnd w:id="596"/>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0B1A1633" w14:textId="516E9273" w:rsidR="000A450A" w:rsidRPr="00E0339C" w:rsidRDefault="000A450A" w:rsidP="002B1BC0">
            <w:pPr>
              <w:pStyle w:val="Sec8head2"/>
              <w:spacing w:before="120" w:after="120"/>
              <w:ind w:left="490" w:hanging="522"/>
            </w:pPr>
            <w:r w:rsidRPr="00E0339C">
              <w:t xml:space="preserve">Le présent Article concerne </w:t>
            </w:r>
            <w:r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Pr="00E0339C">
              <w:rPr>
                <w:b/>
              </w:rPr>
              <w:t>.</w:t>
            </w:r>
            <w:r w:rsidR="005B69F3" w:rsidRPr="00E0339C">
              <w:t xml:space="preserve"> </w:t>
            </w:r>
          </w:p>
          <w:p w14:paraId="02D24825" w14:textId="19F524CA" w:rsidR="000A450A" w:rsidRPr="00E0339C" w:rsidRDefault="000A450A" w:rsidP="002B1BC0">
            <w:pPr>
              <w:pStyle w:val="Sec8head2"/>
              <w:spacing w:before="120" w:after="120"/>
              <w:ind w:left="490" w:hanging="522"/>
            </w:pPr>
            <w:r w:rsidRPr="00E0339C">
              <w:t>Les prix nouveaux concernant les ouvrages ou travaux définis au paragraphe 1 ci-dessus peuvent être soit des prix unitaires, soit des prix forfaitaires.</w:t>
            </w:r>
          </w:p>
          <w:p w14:paraId="58266DF6" w14:textId="48E1CBB0" w:rsidR="000A450A" w:rsidRPr="00E0339C" w:rsidRDefault="000A450A" w:rsidP="002B1BC0">
            <w:pPr>
              <w:spacing w:before="120" w:after="12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2B1BC0">
            <w:pPr>
              <w:spacing w:before="120" w:after="12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6C911925" w:rsidR="000A450A" w:rsidRPr="00E0339C" w:rsidRDefault="000A450A" w:rsidP="002B1BC0">
            <w:pPr>
              <w:pStyle w:val="Sec8head2"/>
              <w:spacing w:before="120" w:after="120"/>
              <w:ind w:left="490" w:hanging="522"/>
            </w:pPr>
            <w:r w:rsidRPr="00E0339C">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2B1BC0">
            <w:pPr>
              <w:spacing w:before="120" w:after="12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2B1BC0">
            <w:pPr>
              <w:spacing w:before="120" w:after="12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157E9063" w:rsidR="000A450A" w:rsidRPr="00E0339C" w:rsidRDefault="000A450A" w:rsidP="002B1BC0">
            <w:pPr>
              <w:pStyle w:val="Sec8head2"/>
              <w:spacing w:before="120" w:after="120"/>
              <w:ind w:left="490" w:hanging="522"/>
            </w:pPr>
            <w:r w:rsidRPr="00E0339C">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3375E7D4" w:rsidR="000A450A" w:rsidRPr="00E0339C" w:rsidRDefault="000A450A" w:rsidP="002B1BC0">
            <w:pPr>
              <w:pStyle w:val="Sec8head2"/>
              <w:spacing w:before="120" w:after="120"/>
              <w:ind w:left="490" w:hanging="522"/>
            </w:pPr>
            <w:r w:rsidRPr="00E0339C">
              <w:t xml:space="preserve">Lorsque le Chef de Projet et l’Entrepreneur sont d’accord pour arrêter les prix définitifs, </w:t>
            </w:r>
            <w:r w:rsidR="00D41D68" w:rsidRPr="00E0339C">
              <w:t>ceux-ci</w:t>
            </w:r>
            <w:r w:rsidRPr="00E0339C">
              <w:t xml:space="preserve"> font l’objet d’un avenant.</w:t>
            </w:r>
          </w:p>
          <w:p w14:paraId="69BCDEBB" w14:textId="4D4B7CE4" w:rsidR="000A450A" w:rsidRPr="00E0339C" w:rsidRDefault="000A450A" w:rsidP="002B1BC0">
            <w:pPr>
              <w:pStyle w:val="Sec8head2"/>
              <w:spacing w:before="120" w:after="120"/>
              <w:ind w:left="490" w:hanging="522"/>
            </w:pPr>
            <w:r w:rsidRPr="00E0339C">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w:t>
            </w:r>
            <w:r w:rsidR="000F1AA5">
              <w:t>es dispositions de l’Article 50</w:t>
            </w:r>
            <w:r w:rsidRPr="00E0339C">
              <w:t>.</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156EAC86" w:rsidR="000A450A" w:rsidRPr="00E0339C" w:rsidRDefault="000A450A" w:rsidP="00E20692">
            <w:pPr>
              <w:pStyle w:val="Sec8head2"/>
              <w:numPr>
                <w:ilvl w:val="0"/>
                <w:numId w:val="61"/>
              </w:numPr>
              <w:spacing w:before="120" w:after="120"/>
              <w:jc w:val="left"/>
            </w:pPr>
            <w:bookmarkStart w:id="600" w:name="_Toc348175951"/>
            <w:bookmarkStart w:id="601" w:name="_Toc327539561"/>
            <w:bookmarkStart w:id="602" w:name="_Toc489013762"/>
            <w:r w:rsidRPr="00B07E4D">
              <w:rPr>
                <w:b/>
                <w:bCs w:val="0"/>
              </w:rPr>
              <w:t>Augmentation dans la masse des travaux</w:t>
            </w:r>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2CDED4BC" w14:textId="18DF02A4" w:rsidR="000A450A" w:rsidRPr="00E0339C" w:rsidRDefault="000A450A" w:rsidP="002B1BC0">
            <w:pPr>
              <w:pStyle w:val="Sec8head2"/>
              <w:spacing w:before="120" w:after="120"/>
              <w:ind w:left="490" w:hanging="522"/>
            </w:pPr>
            <w:r w:rsidRPr="00E0339C">
              <w:t>Pour l’application du pré</w:t>
            </w:r>
            <w:r w:rsidR="000F1AA5">
              <w:t>sent Article et de l’Article 16</w:t>
            </w:r>
            <w:r w:rsidRPr="00E0339C">
              <w:t xml:space="preserve">, la </w:t>
            </w:r>
            <w:r w:rsidR="00EF2973" w:rsidRPr="00E0339C">
              <w:t>“masse”</w:t>
            </w:r>
            <w:r w:rsidRPr="00E0339C">
              <w:t xml:space="preserv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w:t>
            </w:r>
            <w:r w:rsidR="000F1AA5">
              <w:t xml:space="preserve"> en application de l’Article 14</w:t>
            </w:r>
            <w:r w:rsidRPr="00E0339C">
              <w:t>.</w:t>
            </w:r>
          </w:p>
          <w:p w14:paraId="7B940616" w14:textId="2EE06060" w:rsidR="000A450A" w:rsidRPr="00E0339C" w:rsidRDefault="000A450A" w:rsidP="002B1BC0">
            <w:pPr>
              <w:spacing w:before="120" w:after="12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66B9E9BC" w:rsidR="000A450A" w:rsidRPr="00E0339C" w:rsidRDefault="000A450A" w:rsidP="002B1BC0">
            <w:pPr>
              <w:pStyle w:val="Sec8head2"/>
              <w:spacing w:before="120" w:after="120"/>
              <w:ind w:left="490" w:hanging="522"/>
            </w:pPr>
            <w:r w:rsidRPr="00E0339C">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548D1CE" w:rsidR="000A450A" w:rsidRPr="00E0339C" w:rsidRDefault="000A450A" w:rsidP="002B1BC0">
            <w:pPr>
              <w:pStyle w:val="Sec8head2"/>
              <w:spacing w:before="120" w:after="120"/>
              <w:ind w:left="490" w:hanging="522"/>
            </w:pPr>
            <w:r w:rsidRPr="00E0339C">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55A56CA7" w:rsidR="000A450A" w:rsidRPr="00E0339C" w:rsidRDefault="000A450A" w:rsidP="002B1BC0">
            <w:pPr>
              <w:pStyle w:val="Sec8head2"/>
              <w:spacing w:before="120" w:after="120"/>
              <w:ind w:left="490" w:hanging="522"/>
            </w:pPr>
            <w:r w:rsidRPr="00E0339C">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2B1BC0">
            <w:pPr>
              <w:spacing w:before="120" w:after="12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3AE85955" w:rsidR="000A450A" w:rsidRPr="00E0339C" w:rsidRDefault="000A450A" w:rsidP="002B1BC0">
            <w:pPr>
              <w:spacing w:before="120" w:after="12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464631F0" w:rsidR="000A450A" w:rsidRPr="00E0339C" w:rsidRDefault="000A450A" w:rsidP="002B1BC0">
            <w:pPr>
              <w:pStyle w:val="Sec8head2"/>
              <w:spacing w:before="120" w:after="120"/>
              <w:ind w:left="490" w:hanging="522"/>
            </w:pPr>
            <w:r w:rsidRPr="00E0339C">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46285C6D" w:rsidR="000A450A" w:rsidRPr="00B07E4D" w:rsidRDefault="000A450A" w:rsidP="00E20692">
            <w:pPr>
              <w:pStyle w:val="Sec8head2"/>
              <w:numPr>
                <w:ilvl w:val="0"/>
                <w:numId w:val="61"/>
              </w:numPr>
              <w:spacing w:before="120" w:after="120"/>
              <w:jc w:val="left"/>
              <w:rPr>
                <w:b/>
                <w:bCs w:val="0"/>
              </w:rPr>
            </w:pPr>
            <w:bookmarkStart w:id="603" w:name="_Toc348175952"/>
            <w:bookmarkStart w:id="604" w:name="_Toc327539562"/>
            <w:bookmarkStart w:id="605" w:name="_Toc489013763"/>
            <w:r w:rsidRPr="00B07E4D">
              <w:rPr>
                <w:b/>
                <w:bCs w:val="0"/>
              </w:rPr>
              <w:t>Diminution de la masse des travaux</w:t>
            </w:r>
            <w:bookmarkEnd w:id="603"/>
            <w:bookmarkEnd w:id="604"/>
            <w:bookmarkEnd w:id="605"/>
          </w:p>
        </w:tc>
        <w:tc>
          <w:tcPr>
            <w:tcW w:w="6537" w:type="dxa"/>
            <w:tcBorders>
              <w:top w:val="nil"/>
              <w:left w:val="nil"/>
              <w:bottom w:val="nil"/>
              <w:right w:val="nil"/>
            </w:tcBorders>
            <w:tcMar>
              <w:top w:w="57" w:type="dxa"/>
              <w:left w:w="57" w:type="dxa"/>
              <w:bottom w:w="57" w:type="dxa"/>
              <w:right w:w="57" w:type="dxa"/>
            </w:tcMar>
          </w:tcPr>
          <w:p w14:paraId="2AE4AE40" w14:textId="0DF693EA" w:rsidR="000A450A" w:rsidRPr="00E0339C" w:rsidRDefault="000A450A" w:rsidP="002B1BC0">
            <w:pPr>
              <w:pStyle w:val="Sec8head2"/>
              <w:spacing w:before="120" w:after="120"/>
              <w:ind w:left="490" w:hanging="522"/>
            </w:pPr>
            <w:r w:rsidRPr="00E0339C">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6CC7C047" w:rsidR="000A450A" w:rsidRPr="00B07E4D" w:rsidRDefault="000A450A" w:rsidP="00E20692">
            <w:pPr>
              <w:pStyle w:val="Sec8head2"/>
              <w:numPr>
                <w:ilvl w:val="0"/>
                <w:numId w:val="61"/>
              </w:numPr>
              <w:spacing w:before="120" w:after="120"/>
              <w:jc w:val="left"/>
              <w:rPr>
                <w:b/>
                <w:bCs w:val="0"/>
              </w:rPr>
            </w:pPr>
            <w:bookmarkStart w:id="606" w:name="_Toc348175953"/>
            <w:bookmarkStart w:id="607" w:name="_Toc327539563"/>
            <w:bookmarkStart w:id="608" w:name="_Toc489013764"/>
            <w:r w:rsidRPr="00B07E4D">
              <w:rPr>
                <w:b/>
                <w:bCs w:val="0"/>
              </w:rPr>
              <w:t xml:space="preserve">Changement </w:t>
            </w:r>
            <w:bookmarkStart w:id="609" w:name="_Toc348175954"/>
            <w:bookmarkStart w:id="610" w:name="_Toc348232777"/>
            <w:r w:rsidRPr="00B07E4D">
              <w:rPr>
                <w:b/>
                <w:bCs w:val="0"/>
              </w:rPr>
              <w:t>dans l’importance des diverses natures d’ouvrage</w:t>
            </w:r>
            <w:bookmarkEnd w:id="606"/>
            <w:bookmarkEnd w:id="607"/>
            <w:bookmarkEnd w:id="608"/>
            <w:bookmarkEnd w:id="609"/>
            <w:bookmarkEnd w:id="610"/>
          </w:p>
        </w:tc>
        <w:tc>
          <w:tcPr>
            <w:tcW w:w="6537" w:type="dxa"/>
            <w:tcBorders>
              <w:top w:val="nil"/>
              <w:left w:val="nil"/>
              <w:bottom w:val="nil"/>
              <w:right w:val="nil"/>
            </w:tcBorders>
            <w:tcMar>
              <w:top w:w="57" w:type="dxa"/>
              <w:left w:w="57" w:type="dxa"/>
              <w:bottom w:w="57" w:type="dxa"/>
              <w:right w:w="57" w:type="dxa"/>
            </w:tcMar>
          </w:tcPr>
          <w:p w14:paraId="193E0A75" w14:textId="479535AC" w:rsidR="000A450A" w:rsidRPr="00E0339C" w:rsidRDefault="000A450A" w:rsidP="002B1BC0">
            <w:pPr>
              <w:pStyle w:val="Sec8head2"/>
              <w:spacing w:before="120" w:after="120"/>
              <w:ind w:left="490" w:hanging="522"/>
            </w:pPr>
            <w:r w:rsidRPr="00E0339C">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(25%</w:t>
            </w:r>
            <w:r w:rsidR="00C9315B">
              <w:t>)</w:t>
            </w:r>
            <w:r w:rsidR="00225A7D" w:rsidRPr="00E0339C">
              <w:t xml:space="preserve">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2B1BC0">
            <w:pPr>
              <w:spacing w:before="120" w:after="12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2B1BC0">
            <w:pPr>
              <w:spacing w:before="120" w:after="12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2B1BC0">
            <w:pPr>
              <w:spacing w:before="120" w:after="12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4238F421" w:rsidR="000A450A" w:rsidRPr="00E0339C" w:rsidRDefault="000A450A" w:rsidP="002B1BC0">
            <w:pPr>
              <w:pStyle w:val="Sec8head2"/>
              <w:spacing w:before="120" w:after="120"/>
              <w:ind w:left="490" w:hanging="522"/>
            </w:pPr>
            <w:r w:rsidRPr="00E0339C">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w:t>
            </w:r>
            <w:r w:rsidR="000F1AA5">
              <w:t>ités prévues à l’Article 14</w:t>
            </w:r>
            <w:r w:rsidRPr="00E0339C">
              <w:t xml:space="preserve">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2B22B007" w:rsidR="000A450A" w:rsidRPr="00B07E4D" w:rsidRDefault="000A450A" w:rsidP="00E20692">
            <w:pPr>
              <w:pStyle w:val="Sec8head2"/>
              <w:numPr>
                <w:ilvl w:val="0"/>
                <w:numId w:val="61"/>
              </w:numPr>
              <w:spacing w:before="120" w:after="120"/>
              <w:jc w:val="left"/>
              <w:rPr>
                <w:b/>
                <w:bCs w:val="0"/>
              </w:rPr>
            </w:pPr>
            <w:bookmarkStart w:id="611" w:name="_Toc348175955"/>
            <w:bookmarkStart w:id="612" w:name="_Toc327539564"/>
            <w:bookmarkStart w:id="613" w:name="_Toc489013765"/>
            <w:r w:rsidRPr="00B07E4D">
              <w:rPr>
                <w:b/>
                <w:bCs w:val="0"/>
              </w:rPr>
              <w:t>Pertes et avaries - Force majeure</w:t>
            </w:r>
            <w:bookmarkEnd w:id="611"/>
            <w:bookmarkEnd w:id="612"/>
            <w:bookmarkEnd w:id="613"/>
          </w:p>
        </w:tc>
        <w:tc>
          <w:tcPr>
            <w:tcW w:w="6537" w:type="dxa"/>
            <w:tcBorders>
              <w:top w:val="nil"/>
              <w:left w:val="nil"/>
              <w:bottom w:val="nil"/>
              <w:right w:val="nil"/>
            </w:tcBorders>
            <w:tcMar>
              <w:top w:w="57" w:type="dxa"/>
              <w:left w:w="57" w:type="dxa"/>
              <w:bottom w:w="57" w:type="dxa"/>
              <w:right w:w="57" w:type="dxa"/>
            </w:tcMar>
          </w:tcPr>
          <w:p w14:paraId="353AC1EA" w14:textId="1DFA7E5E" w:rsidR="000A450A" w:rsidRPr="00E0339C" w:rsidRDefault="000A450A" w:rsidP="002B1BC0">
            <w:pPr>
              <w:pStyle w:val="Sec8head2"/>
              <w:spacing w:before="120" w:after="120"/>
              <w:ind w:left="490" w:hanging="522"/>
            </w:pPr>
            <w:r w:rsidRPr="00E0339C">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2DCE909A" w:rsidR="000A450A" w:rsidRPr="00E0339C" w:rsidRDefault="000A450A" w:rsidP="002B1BC0">
            <w:pPr>
              <w:pStyle w:val="Sec8head2"/>
              <w:spacing w:before="120" w:after="120"/>
              <w:ind w:left="490" w:hanging="522"/>
            </w:pPr>
            <w:r w:rsidRPr="00E0339C">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2EFFD214" w:rsidR="000A450A" w:rsidRPr="00E0339C" w:rsidRDefault="000A450A" w:rsidP="002B1BC0">
            <w:pPr>
              <w:pStyle w:val="Sec8head2"/>
              <w:spacing w:before="120" w:after="120"/>
              <w:ind w:left="490" w:hanging="522"/>
            </w:pPr>
            <w:r w:rsidRPr="00E0339C">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2B1BC0">
            <w:pPr>
              <w:spacing w:before="120" w:after="12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2B1BC0">
            <w:pPr>
              <w:spacing w:before="120" w:after="12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71399F3F" w:rsidR="000A450A" w:rsidRPr="00E0339C" w:rsidRDefault="000A450A" w:rsidP="002B1BC0">
            <w:pPr>
              <w:spacing w:before="120" w:after="12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2B1BC0">
            <w:pPr>
              <w:spacing w:before="120" w:after="12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4A9F1ECF" w:rsidR="000A450A" w:rsidRPr="00E0339C" w:rsidRDefault="000A450A" w:rsidP="002B1BC0">
            <w:pPr>
              <w:spacing w:before="120" w:after="12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2B1BC0">
            <w:pPr>
              <w:spacing w:before="120" w:after="12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2B1BC0">
            <w:pPr>
              <w:pStyle w:val="Sec8head1"/>
            </w:pPr>
            <w:bookmarkStart w:id="614" w:name="_Toc348175956"/>
            <w:bookmarkStart w:id="615" w:name="_Toc327539565"/>
            <w:bookmarkStart w:id="616" w:name="_Toc489013766"/>
            <w:r w:rsidRPr="00E0339C">
              <w:t xml:space="preserve">C. </w:t>
            </w:r>
            <w:r w:rsidRPr="00E0339C">
              <w:tab/>
              <w:t>Délais</w:t>
            </w:r>
            <w:bookmarkEnd w:id="614"/>
            <w:bookmarkEnd w:id="615"/>
            <w:bookmarkEnd w:id="616"/>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2845E4F" w:rsidR="000A450A" w:rsidRPr="00E0339C" w:rsidRDefault="000A450A" w:rsidP="00E20692">
            <w:pPr>
              <w:pStyle w:val="Sec8head2"/>
              <w:numPr>
                <w:ilvl w:val="0"/>
                <w:numId w:val="61"/>
              </w:numPr>
              <w:spacing w:before="120" w:after="120"/>
              <w:jc w:val="left"/>
            </w:pPr>
            <w:bookmarkStart w:id="617" w:name="_Toc348175957"/>
            <w:bookmarkStart w:id="618" w:name="_Toc327539566"/>
            <w:bookmarkStart w:id="619" w:name="_Toc489013767"/>
            <w:r w:rsidRPr="00B07E4D">
              <w:rPr>
                <w:b/>
                <w:bCs w:val="0"/>
              </w:rPr>
              <w:t>Fixation et prolongation des délais</w:t>
            </w:r>
            <w:bookmarkEnd w:id="617"/>
            <w:bookmarkEnd w:id="618"/>
            <w:bookmarkEnd w:id="619"/>
          </w:p>
        </w:tc>
        <w:tc>
          <w:tcPr>
            <w:tcW w:w="6537" w:type="dxa"/>
            <w:tcBorders>
              <w:top w:val="nil"/>
              <w:left w:val="nil"/>
              <w:bottom w:val="nil"/>
              <w:right w:val="nil"/>
            </w:tcBorders>
            <w:tcMar>
              <w:top w:w="57" w:type="dxa"/>
              <w:left w:w="57" w:type="dxa"/>
              <w:bottom w:w="57" w:type="dxa"/>
              <w:right w:w="57" w:type="dxa"/>
            </w:tcMar>
          </w:tcPr>
          <w:p w14:paraId="5962F323" w14:textId="272B1C5D" w:rsidR="00FE1D4A" w:rsidRPr="00FE1D4A" w:rsidRDefault="00FE1D4A" w:rsidP="002B1BC0">
            <w:pPr>
              <w:pStyle w:val="Sec8head2"/>
              <w:spacing w:before="120" w:after="120"/>
              <w:ind w:left="490" w:hanging="522"/>
            </w:pPr>
            <w:r w:rsidRPr="00FE1D4A">
              <w:t xml:space="preserve">A moins que le </w:t>
            </w:r>
            <w:r w:rsidRPr="00FE1D4A">
              <w:rPr>
                <w:b/>
              </w:rPr>
              <w:t>CCAP</w:t>
            </w:r>
            <w:r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t>t</w:t>
            </w:r>
            <w:r w:rsidRPr="00FE1D4A">
              <w:t>ravaux, a été reçu par l’Entrepreneur :</w:t>
            </w:r>
          </w:p>
          <w:p w14:paraId="44166A0B" w14:textId="7272F335" w:rsidR="00FE1D4A" w:rsidRPr="00FE1D4A" w:rsidRDefault="00FE1D4A" w:rsidP="00E20692">
            <w:pPr>
              <w:pStyle w:val="ListParagraph"/>
              <w:widowControl w:val="0"/>
              <w:numPr>
                <w:ilvl w:val="2"/>
                <w:numId w:val="59"/>
              </w:numPr>
              <w:adjustRightInd w:val="0"/>
              <w:spacing w:before="120" w:after="120"/>
              <w:ind w:left="1078" w:hanging="539"/>
              <w:contextualSpacing w:val="0"/>
              <w:textAlignment w:val="baseline"/>
              <w:rPr>
                <w:szCs w:val="24"/>
              </w:rPr>
            </w:pPr>
            <w:r w:rsidRPr="00FE1D4A">
              <w:rPr>
                <w:szCs w:val="24"/>
              </w:rPr>
              <w:t xml:space="preserve">signature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E20692">
            <w:pPr>
              <w:pStyle w:val="ListParagraph"/>
              <w:widowControl w:val="0"/>
              <w:numPr>
                <w:ilvl w:val="2"/>
                <w:numId w:val="59"/>
              </w:numPr>
              <w:adjustRightInd w:val="0"/>
              <w:spacing w:before="120" w:after="120"/>
              <w:ind w:left="1078" w:hanging="539"/>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E20692">
            <w:pPr>
              <w:pStyle w:val="ListParagraph"/>
              <w:widowControl w:val="0"/>
              <w:numPr>
                <w:ilvl w:val="2"/>
                <w:numId w:val="59"/>
              </w:numPr>
              <w:adjustRightInd w:val="0"/>
              <w:spacing w:before="120" w:after="120"/>
              <w:ind w:left="1078" w:hanging="539"/>
              <w:contextualSpacing w:val="0"/>
              <w:textAlignment w:val="baseline"/>
              <w:rPr>
                <w:szCs w:val="24"/>
              </w:rPr>
            </w:pPr>
            <w:r w:rsidRPr="00FE1D4A">
              <w:rPr>
                <w:szCs w:val="24"/>
              </w:rPr>
              <w:t>mise en place des garanties à produire par l’Entrepreneur ;</w:t>
            </w:r>
          </w:p>
          <w:p w14:paraId="5D09E5C2" w14:textId="77777777" w:rsidR="00FE1D4A" w:rsidRPr="00FE1D4A" w:rsidRDefault="00FE1D4A" w:rsidP="00E20692">
            <w:pPr>
              <w:pStyle w:val="ListParagraph"/>
              <w:widowControl w:val="0"/>
              <w:numPr>
                <w:ilvl w:val="2"/>
                <w:numId w:val="59"/>
              </w:numPr>
              <w:adjustRightInd w:val="0"/>
              <w:spacing w:before="120" w:after="120"/>
              <w:ind w:left="1078" w:hanging="539"/>
              <w:contextualSpacing w:val="0"/>
              <w:textAlignment w:val="baseline"/>
              <w:rPr>
                <w:szCs w:val="24"/>
              </w:rPr>
            </w:pPr>
            <w:r w:rsidRPr="00FE1D4A">
              <w:rPr>
                <w:szCs w:val="24"/>
              </w:rPr>
              <w:t>versement de l’avance prévue à l’Article 11.5 ; et</w:t>
            </w:r>
          </w:p>
          <w:p w14:paraId="5FC03B49" w14:textId="548C0A62" w:rsidR="00FE1D4A" w:rsidRPr="00FE1D4A" w:rsidRDefault="00FE1D4A" w:rsidP="00E20692">
            <w:pPr>
              <w:pStyle w:val="ListParagraph"/>
              <w:widowControl w:val="0"/>
              <w:numPr>
                <w:ilvl w:val="2"/>
                <w:numId w:val="59"/>
              </w:numPr>
              <w:adjustRightInd w:val="0"/>
              <w:spacing w:before="120" w:after="120"/>
              <w:ind w:left="1078" w:hanging="539"/>
              <w:contextualSpacing w:val="0"/>
              <w:textAlignment w:val="baseline"/>
              <w:rPr>
                <w:szCs w:val="24"/>
              </w:rPr>
            </w:pPr>
            <w:r w:rsidRPr="00FE1D4A">
              <w:rPr>
                <w:szCs w:val="24"/>
              </w:rPr>
              <w:t>accès effectif au et mise à la disposition du Site à l’Entrepreneur.</w:t>
            </w:r>
          </w:p>
          <w:p w14:paraId="581448F1" w14:textId="6CAF4A5D" w:rsidR="00FE1D4A" w:rsidRDefault="00FE1D4A" w:rsidP="002B1BC0">
            <w:pPr>
              <w:tabs>
                <w:tab w:val="left" w:pos="540"/>
              </w:tabs>
              <w:spacing w:before="120" w:after="120"/>
              <w:ind w:left="547" w:hanging="547"/>
              <w:rPr>
                <w:b/>
              </w:rPr>
            </w:pPr>
            <w:r w:rsidRPr="00FE1D4A">
              <w:tab/>
              <w:t>Si l’Ordre de service susmentionné n’est pas reçu par l’Entrepreneur dans les six (6) mois suivant la date de la Lettre d’acceptation de l’offre, l’Entrepreneur peut résilier le Marché.</w:t>
            </w:r>
          </w:p>
          <w:p w14:paraId="60C97B5A" w14:textId="29299E13" w:rsidR="000A450A" w:rsidRPr="00E0339C" w:rsidRDefault="000A450A" w:rsidP="002B1BC0">
            <w:pPr>
              <w:pStyle w:val="Sec8head2"/>
              <w:spacing w:before="120" w:after="120"/>
              <w:ind w:left="490" w:hanging="522"/>
            </w:pPr>
            <w:r w:rsidRPr="00E0339C">
              <w:rPr>
                <w:b/>
              </w:rPr>
              <w:t>Délais d’exécution</w:t>
            </w:r>
            <w:r w:rsidR="005B69F3" w:rsidRPr="00E0339C">
              <w:rPr>
                <w:b/>
              </w:rPr>
              <w:t> :</w:t>
            </w:r>
          </w:p>
          <w:p w14:paraId="2C8E1738" w14:textId="556DCCD4" w:rsidR="000A450A" w:rsidRPr="00E0339C" w:rsidRDefault="000A450A" w:rsidP="002B1BC0">
            <w:pPr>
              <w:tabs>
                <w:tab w:val="left" w:pos="1260"/>
              </w:tabs>
              <w:spacing w:before="120" w:after="120"/>
              <w:ind w:left="1294" w:right="84" w:hanging="709"/>
            </w:pPr>
            <w:r w:rsidRPr="00E0339C">
              <w:t>19.</w:t>
            </w:r>
            <w:r w:rsidR="00FE1D4A">
              <w:t>2</w:t>
            </w:r>
            <w:r w:rsidRPr="00E0339C">
              <w:t>.1</w:t>
            </w:r>
            <w:r w:rsidRPr="00E0339C">
              <w:tab/>
              <w:t>Le délai d’exécution des travaux fixé par le Marché s’applique à l’achèvement de tous les travaux prévus incombant à l’Entrepreneur, y compris, sauf dispositions contraires du Marché et dans les l</w:t>
            </w:r>
            <w:r w:rsidR="000F1AA5">
              <w:t>imites prévues à l’Article 41.9</w:t>
            </w:r>
            <w:r w:rsidRPr="00E0339C">
              <w:t>,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7057D4DA" w:rsidR="000A450A" w:rsidRPr="00E0339C" w:rsidRDefault="000A450A" w:rsidP="002B1BC0">
            <w:pPr>
              <w:spacing w:before="120" w:after="12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t>Date de Commencement</w:t>
            </w:r>
            <w:r w:rsidRPr="00E0339C">
              <w:t xml:space="preserve"> qui vaut également ordre de service de commencer les travaux, et il comprend la période de mobili</w:t>
            </w:r>
            <w:r w:rsidR="000F1AA5">
              <w:t>sation définie à l’Article 28.1</w:t>
            </w:r>
            <w:r w:rsidRPr="00E0339C">
              <w:t xml:space="preserve">. </w:t>
            </w:r>
          </w:p>
          <w:p w14:paraId="228DA8A4" w14:textId="798079F4" w:rsidR="000A450A" w:rsidRPr="00E0339C" w:rsidRDefault="000A450A" w:rsidP="002B1BC0">
            <w:pPr>
              <w:tabs>
                <w:tab w:val="left" w:pos="1260"/>
              </w:tabs>
              <w:spacing w:before="120" w:after="12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1D9BC636" w:rsidR="000A450A" w:rsidRPr="00E0339C" w:rsidRDefault="000A450A" w:rsidP="002B1BC0">
            <w:pPr>
              <w:pStyle w:val="Sec8head2"/>
              <w:spacing w:before="120" w:after="120"/>
              <w:ind w:left="490" w:hanging="522"/>
            </w:pPr>
            <w:r w:rsidRPr="00E0339C">
              <w:rPr>
                <w:b/>
              </w:rPr>
              <w:t>Prolongation des délais d’exécution</w:t>
            </w:r>
            <w:r w:rsidR="005B69F3" w:rsidRPr="00E0339C">
              <w:rPr>
                <w:b/>
              </w:rPr>
              <w:t> :</w:t>
            </w:r>
          </w:p>
          <w:p w14:paraId="0E677DA2" w14:textId="7BD9103F" w:rsidR="000A450A" w:rsidRPr="00E0339C" w:rsidRDefault="000A450A" w:rsidP="002B1BC0">
            <w:pPr>
              <w:tabs>
                <w:tab w:val="left" w:pos="1260"/>
              </w:tabs>
              <w:spacing w:before="120" w:after="120"/>
              <w:ind w:left="1294" w:right="84" w:hanging="709"/>
            </w:pPr>
            <w:r w:rsidRPr="00E0339C">
              <w:t>19.</w:t>
            </w:r>
            <w:r w:rsidR="00FE1D4A">
              <w:t>3</w:t>
            </w:r>
            <w:r w:rsidRPr="00E0339C">
              <w:t>.1</w:t>
            </w:r>
            <w:r w:rsidRPr="00E0339C">
              <w:tab/>
              <w:t xml:space="preserve">Lorsqu’un changement de la masse de travaux ou une </w:t>
            </w:r>
            <w:r w:rsidRPr="00921197">
              <w:rPr>
                <w:szCs w:val="24"/>
              </w:rPr>
              <w:t>modification</w:t>
            </w:r>
            <w:r w:rsidRPr="00E0339C">
              <w:t xml:space="preserve">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51513EB1" w:rsidR="000A450A" w:rsidRPr="00E0339C" w:rsidRDefault="000A450A" w:rsidP="002B1BC0">
            <w:pPr>
              <w:tabs>
                <w:tab w:val="left" w:pos="1260"/>
              </w:tabs>
              <w:spacing w:before="120" w:after="12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xml:space="preserve">, entraînant un arrêt de travail sur les chantiers, les délais d’exécution des travaux sont </w:t>
            </w:r>
            <w:r w:rsidRPr="00921197">
              <w:rPr>
                <w:szCs w:val="24"/>
              </w:rPr>
              <w:t>prolongés</w:t>
            </w:r>
            <w:r w:rsidRPr="00E0339C">
              <w:t>.</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264EDC74" w:rsidR="000A450A" w:rsidRPr="00E0339C" w:rsidRDefault="000A450A" w:rsidP="002B1BC0">
            <w:pPr>
              <w:tabs>
                <w:tab w:val="left" w:pos="1260"/>
              </w:tabs>
              <w:spacing w:before="120" w:after="120"/>
              <w:ind w:left="1294" w:right="84" w:hanging="709"/>
            </w:pPr>
            <w:r w:rsidRPr="00E0339C">
              <w:t>19.</w:t>
            </w:r>
            <w:r w:rsidR="00FE1D4A">
              <w:t>3</w:t>
            </w:r>
            <w:r w:rsidRPr="00E0339C">
              <w:t>.3</w:t>
            </w:r>
            <w:r w:rsidRPr="00E0339C">
              <w:tab/>
              <w:t xml:space="preserve">En </w:t>
            </w:r>
            <w:r w:rsidRPr="00921197">
              <w:rPr>
                <w:szCs w:val="24"/>
              </w:rPr>
              <w:t>dehors</w:t>
            </w:r>
            <w:r w:rsidRPr="00E0339C">
              <w:t xml:space="preserve">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7BA752B4" w:rsidR="000A450A" w:rsidRPr="00E0339C" w:rsidRDefault="008F5069" w:rsidP="002B1BC0">
            <w:pPr>
              <w:tabs>
                <w:tab w:val="left" w:pos="1800"/>
              </w:tabs>
              <w:spacing w:before="120" w:after="12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w:t>
            </w:r>
            <w:r w:rsidR="000F1AA5">
              <w:t>es dispositions de l’Article 18</w:t>
            </w:r>
            <w:r w:rsidR="000A450A" w:rsidRPr="00E0339C">
              <w:t>,</w:t>
            </w:r>
          </w:p>
          <w:p w14:paraId="414CAFDF" w14:textId="3A6C17DF" w:rsidR="000A450A" w:rsidRPr="00E0339C" w:rsidRDefault="008F5069" w:rsidP="002B1BC0">
            <w:pPr>
              <w:tabs>
                <w:tab w:val="left" w:pos="1800"/>
              </w:tabs>
              <w:spacing w:before="120" w:after="12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ou</w:t>
            </w:r>
          </w:p>
          <w:p w14:paraId="4DD2A87A" w14:textId="589B964E" w:rsidR="000A450A" w:rsidRPr="00E0339C" w:rsidRDefault="008F5069" w:rsidP="002B1BC0">
            <w:pPr>
              <w:tabs>
                <w:tab w:val="left" w:pos="1800"/>
              </w:tabs>
              <w:spacing w:before="120" w:after="12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66DB34C5" w:rsidR="000A450A" w:rsidRPr="00E0339C" w:rsidRDefault="000A450A" w:rsidP="00E20692">
            <w:pPr>
              <w:pStyle w:val="Sec8head2"/>
              <w:numPr>
                <w:ilvl w:val="0"/>
                <w:numId w:val="61"/>
              </w:numPr>
              <w:spacing w:before="120" w:after="120"/>
              <w:jc w:val="left"/>
            </w:pPr>
            <w:bookmarkStart w:id="620" w:name="_Toc348175958"/>
            <w:bookmarkStart w:id="621" w:name="_Toc327539567"/>
            <w:bookmarkStart w:id="622" w:name="_Toc489013768"/>
            <w:r w:rsidRPr="00B07E4D">
              <w:rPr>
                <w:b/>
                <w:bCs w:val="0"/>
              </w:rPr>
              <w:t>Pénalités, primes et retenues</w:t>
            </w:r>
            <w:bookmarkEnd w:id="620"/>
            <w:bookmarkEnd w:id="621"/>
            <w:bookmarkEnd w:id="622"/>
          </w:p>
        </w:tc>
        <w:tc>
          <w:tcPr>
            <w:tcW w:w="6537" w:type="dxa"/>
            <w:tcBorders>
              <w:top w:val="nil"/>
              <w:left w:val="nil"/>
              <w:bottom w:val="nil"/>
              <w:right w:val="nil"/>
            </w:tcBorders>
          </w:tcPr>
          <w:p w14:paraId="32545A96" w14:textId="63E204A7" w:rsidR="000A450A" w:rsidRPr="00E0339C" w:rsidRDefault="000A450A" w:rsidP="002B1BC0">
            <w:pPr>
              <w:pStyle w:val="Sec8head2"/>
              <w:spacing w:before="120" w:after="120"/>
              <w:ind w:left="490" w:hanging="522"/>
            </w:pPr>
            <w:r w:rsidRPr="00E0339C">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4309B2BF" w:rsidR="000A450A" w:rsidRPr="00E0339C" w:rsidRDefault="000A450A" w:rsidP="002B1BC0">
            <w:pPr>
              <w:spacing w:before="120" w:after="12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1661555E" w:rsidR="000A450A" w:rsidRPr="00E0339C" w:rsidRDefault="000A450A" w:rsidP="002B1BC0">
            <w:pPr>
              <w:spacing w:before="120" w:after="12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w:t>
            </w:r>
            <w:r w:rsidR="000F1AA5">
              <w:t>n des cas prévus à l’Article 47</w:t>
            </w:r>
            <w:r w:rsidRPr="00E0339C">
              <w:t>.</w:t>
            </w:r>
          </w:p>
          <w:p w14:paraId="33268A24" w14:textId="1076F908" w:rsidR="000A450A" w:rsidRPr="00E0339C" w:rsidRDefault="000A450A" w:rsidP="002B1BC0">
            <w:pPr>
              <w:spacing w:before="120" w:after="12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70D95E18" w:rsidR="000A450A" w:rsidRPr="00E0339C" w:rsidRDefault="000A450A" w:rsidP="002B1BC0">
            <w:pPr>
              <w:pStyle w:val="Sec8head2"/>
              <w:spacing w:before="120" w:after="120"/>
              <w:ind w:left="490" w:hanging="522"/>
            </w:pPr>
            <w:r w:rsidRPr="00E0339C">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5DFBC058" w:rsidR="000A450A" w:rsidRPr="00E0339C" w:rsidRDefault="000A450A" w:rsidP="002B1BC0">
            <w:pPr>
              <w:pStyle w:val="Sec8head2"/>
              <w:spacing w:before="120" w:after="120"/>
              <w:ind w:left="490" w:hanging="522"/>
            </w:pPr>
            <w:r w:rsidRPr="00E0339C">
              <w:t>Les journées de repos hebdomadaire ainsi que les jours fériés ou chômés, ne sont pas déduits pour le calcul des pénalités et des primes.</w:t>
            </w:r>
          </w:p>
          <w:p w14:paraId="626920FB" w14:textId="1E0ED31A" w:rsidR="000A450A" w:rsidRPr="00E0339C" w:rsidRDefault="008739FD" w:rsidP="002B1BC0">
            <w:pPr>
              <w:pStyle w:val="Sec8head2"/>
              <w:spacing w:before="120" w:after="120"/>
              <w:ind w:left="490" w:hanging="522"/>
            </w:pPr>
            <w:r w:rsidRPr="00E0339C">
              <w:t xml:space="preserve">Sauf disposition contraire indiquée au niveau du </w:t>
            </w:r>
            <w:r w:rsidRPr="00E0339C">
              <w:rPr>
                <w:b/>
              </w:rPr>
              <w:t>CCAP</w:t>
            </w:r>
            <w:r w:rsidRPr="00E0339C">
              <w:t>, l</w:t>
            </w:r>
            <w:r w:rsidR="000A450A" w:rsidRPr="00E0339C">
              <w:t>e montant des pénalités et, le cas échéant, des primes, est plafonné</w:t>
            </w:r>
            <w:r w:rsidRPr="00E0339C">
              <w:t xml:space="preserve"> à 10% du Montant du Marché</w:t>
            </w:r>
            <w:r w:rsidR="000A450A" w:rsidRPr="00E0339C">
              <w:t>.</w:t>
            </w:r>
            <w:r w:rsidR="005B69F3" w:rsidRPr="00E0339C">
              <w:t xml:space="preserve"> </w:t>
            </w:r>
            <w:r w:rsidR="000A450A" w:rsidRPr="00E0339C">
              <w:t xml:space="preserve">Lorsque le plafond des pénalités est atteint, le Maître </w:t>
            </w:r>
            <w:r w:rsidR="001A0797">
              <w:t>d</w:t>
            </w:r>
            <w:r w:rsidR="000A450A"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2B1BC0">
            <w:pPr>
              <w:pStyle w:val="Sec8head1"/>
            </w:pPr>
            <w:bookmarkStart w:id="623" w:name="_Toc348175959"/>
            <w:bookmarkStart w:id="624" w:name="_Toc327539568"/>
            <w:bookmarkStart w:id="625" w:name="_Toc489013769"/>
            <w:r w:rsidRPr="00E0339C">
              <w:t xml:space="preserve">D. </w:t>
            </w:r>
            <w:r w:rsidRPr="00E0339C">
              <w:tab/>
              <w:t>Réalisation des ouvrages</w:t>
            </w:r>
            <w:bookmarkEnd w:id="623"/>
            <w:bookmarkEnd w:id="624"/>
            <w:bookmarkEnd w:id="625"/>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0ED6F0A9" w:rsidR="000A450A" w:rsidRPr="00B07E4D" w:rsidRDefault="000A450A" w:rsidP="00E20692">
            <w:pPr>
              <w:pStyle w:val="Sec8head2"/>
              <w:numPr>
                <w:ilvl w:val="0"/>
                <w:numId w:val="61"/>
              </w:numPr>
              <w:spacing w:before="120" w:after="120"/>
              <w:jc w:val="left"/>
              <w:rPr>
                <w:b/>
                <w:bCs w:val="0"/>
              </w:rPr>
            </w:pPr>
            <w:bookmarkStart w:id="626" w:name="_Toc348175960"/>
            <w:bookmarkStart w:id="627" w:name="_Toc327539569"/>
            <w:bookmarkStart w:id="628" w:name="_Toc489013770"/>
            <w:r w:rsidRPr="00B07E4D">
              <w:rPr>
                <w:b/>
                <w:bCs w:val="0"/>
              </w:rPr>
              <w:t>Provenance des fournitures, équipements, matériels, matériaux et produits</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669481CE" w14:textId="39C54BD6" w:rsidR="000A450A" w:rsidRPr="00E0339C" w:rsidRDefault="000A450A" w:rsidP="002B1BC0">
            <w:pPr>
              <w:pStyle w:val="Sec8head2"/>
              <w:spacing w:before="120" w:after="120"/>
              <w:ind w:left="490" w:hanging="522"/>
              <w:rPr>
                <w:i/>
              </w:rPr>
            </w:pPr>
            <w:r w:rsidRPr="00E0339C">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37107EA2" w:rsidR="000A450A" w:rsidRPr="00B07E4D" w:rsidRDefault="000A450A" w:rsidP="00E20692">
            <w:pPr>
              <w:pStyle w:val="Sec8head2"/>
              <w:numPr>
                <w:ilvl w:val="0"/>
                <w:numId w:val="61"/>
              </w:numPr>
              <w:spacing w:before="120" w:after="120"/>
              <w:jc w:val="left"/>
              <w:rPr>
                <w:b/>
                <w:bCs w:val="0"/>
              </w:rPr>
            </w:pPr>
            <w:bookmarkStart w:id="629" w:name="_Toc348175961"/>
            <w:bookmarkStart w:id="630" w:name="_Toc327539570"/>
            <w:bookmarkStart w:id="631" w:name="_Toc489013771"/>
            <w:r w:rsidRPr="00B07E4D">
              <w:rPr>
                <w:b/>
                <w:bCs w:val="0"/>
              </w:rPr>
              <w:t xml:space="preserve">Lieux d’extraction </w:t>
            </w:r>
            <w:r w:rsidR="008F5069" w:rsidRPr="00B07E4D">
              <w:rPr>
                <w:b/>
                <w:bCs w:val="0"/>
              </w:rPr>
              <w:br/>
            </w:r>
            <w:r w:rsidRPr="00B07E4D">
              <w:rPr>
                <w:b/>
                <w:bCs w:val="0"/>
              </w:rPr>
              <w:t xml:space="preserve">ou </w:t>
            </w:r>
            <w:bookmarkStart w:id="632" w:name="_Toc348175962"/>
            <w:bookmarkStart w:id="633" w:name="_Toc348232785"/>
            <w:r w:rsidRPr="00B07E4D">
              <w:rPr>
                <w:b/>
                <w:bCs w:val="0"/>
              </w:rPr>
              <w:t>emprunt des matériaux</w:t>
            </w:r>
            <w:bookmarkEnd w:id="629"/>
            <w:bookmarkEnd w:id="630"/>
            <w:bookmarkEnd w:id="631"/>
            <w:bookmarkEnd w:id="632"/>
            <w:bookmarkEnd w:id="633"/>
          </w:p>
        </w:tc>
        <w:tc>
          <w:tcPr>
            <w:tcW w:w="6537" w:type="dxa"/>
            <w:tcBorders>
              <w:top w:val="nil"/>
              <w:left w:val="nil"/>
              <w:bottom w:val="nil"/>
              <w:right w:val="nil"/>
            </w:tcBorders>
            <w:tcMar>
              <w:top w:w="57" w:type="dxa"/>
              <w:left w:w="57" w:type="dxa"/>
              <w:bottom w:w="57" w:type="dxa"/>
              <w:right w:w="57" w:type="dxa"/>
            </w:tcMar>
          </w:tcPr>
          <w:p w14:paraId="45C9B492" w14:textId="60FB1DD7" w:rsidR="000A450A" w:rsidRPr="00E0339C" w:rsidRDefault="000A450A" w:rsidP="002B1BC0">
            <w:pPr>
              <w:pStyle w:val="Sec8head2"/>
              <w:spacing w:before="120" w:after="120"/>
              <w:ind w:left="490" w:hanging="522"/>
            </w:pPr>
            <w:r w:rsidRPr="00E0339C">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w:t>
            </w:r>
            <w:r w:rsidR="000F1AA5">
              <w:t>odalités prévues à l’Article 14</w:t>
            </w:r>
            <w:r w:rsidRPr="00E0339C">
              <w:t>.</w:t>
            </w:r>
          </w:p>
          <w:p w14:paraId="6621167C" w14:textId="1CB4BDCA" w:rsidR="000A450A" w:rsidRPr="00E0339C" w:rsidRDefault="000A450A" w:rsidP="002B1BC0">
            <w:pPr>
              <w:pStyle w:val="Sec8head2"/>
              <w:spacing w:before="120" w:after="120"/>
              <w:ind w:left="490" w:hanging="522"/>
            </w:pPr>
            <w:r w:rsidRPr="00E0339C">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5CE1AB73" w:rsidR="000A450A" w:rsidRPr="00E0339C" w:rsidRDefault="000A450A" w:rsidP="002B1BC0">
            <w:pPr>
              <w:pStyle w:val="Sec8head2"/>
              <w:spacing w:before="120" w:after="120"/>
              <w:ind w:left="490" w:hanging="522"/>
            </w:pPr>
            <w:r w:rsidRPr="00E0339C">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587B360A" w:rsidR="000A450A" w:rsidRPr="00E0339C" w:rsidRDefault="000A450A" w:rsidP="002B1BC0">
            <w:pPr>
              <w:pStyle w:val="Sec8head2"/>
              <w:spacing w:before="120" w:after="120"/>
              <w:ind w:left="490" w:hanging="522"/>
            </w:pPr>
            <w:r w:rsidRPr="00E0339C">
              <w:t>L’Entrepreneur supporte dans tous les cas les charges d’exploitation des lieux d’extraction ou d’emprunt et, le cas échéant, les frais d’ouverture.</w:t>
            </w:r>
          </w:p>
          <w:p w14:paraId="43028749" w14:textId="763A166B" w:rsidR="000A450A" w:rsidRPr="00E0339C" w:rsidRDefault="000A450A" w:rsidP="002B1BC0">
            <w:pPr>
              <w:spacing w:before="120" w:after="120"/>
              <w:ind w:left="540" w:firstLine="5"/>
            </w:pPr>
            <w:r w:rsidRPr="00E0339C">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59D0B72F" w:rsidR="000A450A" w:rsidRPr="00B07E4D" w:rsidRDefault="000A450A" w:rsidP="00E20692">
            <w:pPr>
              <w:pStyle w:val="Sec8head2"/>
              <w:numPr>
                <w:ilvl w:val="0"/>
                <w:numId w:val="61"/>
              </w:numPr>
              <w:spacing w:before="120" w:after="120"/>
              <w:jc w:val="left"/>
              <w:rPr>
                <w:b/>
                <w:bCs w:val="0"/>
              </w:rPr>
            </w:pPr>
            <w:bookmarkStart w:id="634" w:name="_Toc348175963"/>
            <w:bookmarkStart w:id="635" w:name="_Toc327539571"/>
            <w:bookmarkStart w:id="636" w:name="_Toc489013772"/>
            <w:r w:rsidRPr="00B07E4D">
              <w:rPr>
                <w:b/>
                <w:bCs w:val="0"/>
              </w:rPr>
              <w:t xml:space="preserve">Qualité des matériaux et </w:t>
            </w:r>
            <w:r w:rsidR="007A24DA" w:rsidRPr="00B07E4D">
              <w:rPr>
                <w:b/>
                <w:bCs w:val="0"/>
              </w:rPr>
              <w:t>produits Application</w:t>
            </w:r>
            <w:r w:rsidRPr="00B07E4D">
              <w:rPr>
                <w:b/>
                <w:bCs w:val="0"/>
              </w:rPr>
              <w:t xml:space="preserve"> des normes</w:t>
            </w:r>
            <w:bookmarkEnd w:id="634"/>
            <w:bookmarkEnd w:id="635"/>
            <w:bookmarkEnd w:id="636"/>
          </w:p>
        </w:tc>
        <w:tc>
          <w:tcPr>
            <w:tcW w:w="6537" w:type="dxa"/>
            <w:tcBorders>
              <w:top w:val="nil"/>
              <w:left w:val="nil"/>
              <w:bottom w:val="nil"/>
              <w:right w:val="nil"/>
            </w:tcBorders>
            <w:tcMar>
              <w:top w:w="57" w:type="dxa"/>
              <w:left w:w="57" w:type="dxa"/>
              <w:bottom w:w="57" w:type="dxa"/>
              <w:right w:w="57" w:type="dxa"/>
            </w:tcMar>
          </w:tcPr>
          <w:p w14:paraId="0BF6CAEC" w14:textId="09D5009E" w:rsidR="000A450A" w:rsidRPr="00E0339C" w:rsidRDefault="000A450A" w:rsidP="002B1BC0">
            <w:pPr>
              <w:pStyle w:val="Sec8head2"/>
              <w:spacing w:before="120" w:after="120"/>
              <w:ind w:left="490" w:hanging="522"/>
            </w:pPr>
            <w:r w:rsidRPr="00E0339C">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4B855EDA" w:rsidR="000A450A" w:rsidRPr="00E0339C" w:rsidRDefault="000A450A" w:rsidP="002B1BC0">
            <w:pPr>
              <w:pStyle w:val="Sec8head2"/>
              <w:spacing w:before="120" w:after="120"/>
              <w:ind w:left="490" w:hanging="522"/>
            </w:pPr>
            <w:r w:rsidRPr="00E0339C">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w:t>
            </w:r>
            <w:r w:rsidR="000F1AA5">
              <w:t>odalités prévues à l’Article 14</w:t>
            </w:r>
            <w:r w:rsidRPr="00E0339C">
              <w:t>,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03E741B7" w:rsidR="000A450A" w:rsidRPr="00B07E4D" w:rsidRDefault="000A450A" w:rsidP="00E20692">
            <w:pPr>
              <w:pStyle w:val="Sec8head2"/>
              <w:numPr>
                <w:ilvl w:val="0"/>
                <w:numId w:val="61"/>
              </w:numPr>
              <w:spacing w:before="120" w:after="120"/>
              <w:jc w:val="left"/>
              <w:rPr>
                <w:b/>
                <w:bCs w:val="0"/>
              </w:rPr>
            </w:pPr>
            <w:bookmarkStart w:id="637" w:name="_Toc348175964"/>
            <w:bookmarkStart w:id="638" w:name="_Toc327539572"/>
            <w:bookmarkStart w:id="639" w:name="_Toc489013773"/>
            <w:r w:rsidRPr="00B07E4D">
              <w:rPr>
                <w:b/>
                <w:bCs w:val="0"/>
              </w:rPr>
              <w:t xml:space="preserve">Vérification qualitative des matériaux et </w:t>
            </w:r>
            <w:r w:rsidR="008F5069" w:rsidRPr="00B07E4D">
              <w:rPr>
                <w:b/>
                <w:bCs w:val="0"/>
              </w:rPr>
              <w:br/>
            </w:r>
            <w:r w:rsidRPr="00B07E4D">
              <w:rPr>
                <w:b/>
                <w:bCs w:val="0"/>
              </w:rPr>
              <w:t>produits - Essais et épreuves</w:t>
            </w:r>
            <w:bookmarkEnd w:id="637"/>
            <w:bookmarkEnd w:id="638"/>
            <w:bookmarkEnd w:id="639"/>
          </w:p>
        </w:tc>
        <w:tc>
          <w:tcPr>
            <w:tcW w:w="6537" w:type="dxa"/>
            <w:tcBorders>
              <w:top w:val="nil"/>
              <w:left w:val="nil"/>
              <w:bottom w:val="nil"/>
              <w:right w:val="nil"/>
            </w:tcBorders>
            <w:tcMar>
              <w:top w:w="57" w:type="dxa"/>
              <w:left w:w="57" w:type="dxa"/>
              <w:bottom w:w="57" w:type="dxa"/>
              <w:right w:w="57" w:type="dxa"/>
            </w:tcMar>
          </w:tcPr>
          <w:p w14:paraId="36A99796" w14:textId="5694A68A" w:rsidR="000A450A" w:rsidRPr="00E0339C" w:rsidRDefault="000A450A" w:rsidP="002B1BC0">
            <w:pPr>
              <w:pStyle w:val="Sec8head2"/>
              <w:spacing w:before="120" w:after="120"/>
              <w:ind w:left="490" w:hanging="522"/>
            </w:pPr>
            <w:r w:rsidRPr="00E0339C">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w:t>
            </w:r>
            <w:r w:rsidR="000F1AA5">
              <w:t>e l’Article 23</w:t>
            </w:r>
            <w:r w:rsidRPr="00E0339C">
              <w:t xml:space="preserve"> relatives à la définition des normes applicables et les dérogations éventuelles à ces normes sont à retenir pour le présent Article.</w:t>
            </w:r>
          </w:p>
          <w:p w14:paraId="23291914" w14:textId="397C9189" w:rsidR="000A450A" w:rsidRPr="00E0339C" w:rsidRDefault="000A450A" w:rsidP="002B1BC0">
            <w:pPr>
              <w:spacing w:before="120" w:after="12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1FC5D1B4" w:rsidR="000A450A" w:rsidRPr="00E0339C" w:rsidRDefault="000A450A" w:rsidP="002B1BC0">
            <w:pPr>
              <w:pStyle w:val="Sec8head2"/>
              <w:spacing w:before="120" w:after="120"/>
              <w:ind w:left="490" w:hanging="522"/>
            </w:pPr>
            <w:r w:rsidRPr="00E0339C">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w:t>
            </w:r>
            <w:r w:rsidR="000F1AA5">
              <w:t>tions de l’Article 37</w:t>
            </w:r>
            <w:r w:rsidRPr="00E0339C">
              <w:t xml:space="preserve"> étant appliquées s’il y a lieu.</w:t>
            </w:r>
          </w:p>
          <w:p w14:paraId="62D69E15" w14:textId="030AAA81" w:rsidR="000A450A" w:rsidRPr="00E0339C" w:rsidRDefault="000A450A" w:rsidP="002B1BC0">
            <w:pPr>
              <w:pStyle w:val="Sec8head2"/>
              <w:spacing w:before="120" w:after="120"/>
              <w:ind w:left="490" w:hanging="522"/>
            </w:pPr>
            <w:r w:rsidRPr="00E0339C">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2B1BC0">
            <w:pPr>
              <w:spacing w:before="120" w:after="12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2B1BC0">
            <w:pPr>
              <w:spacing w:before="120" w:after="12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2B1BC0">
            <w:pPr>
              <w:spacing w:before="120" w:after="12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4B3BCE9C" w:rsidR="000A450A" w:rsidRPr="00E0339C" w:rsidRDefault="000A450A" w:rsidP="002B1BC0">
            <w:pPr>
              <w:pStyle w:val="Sec8head2"/>
              <w:spacing w:before="120" w:after="120"/>
              <w:ind w:left="490" w:hanging="522"/>
            </w:pPr>
            <w:r w:rsidRPr="00E0339C">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2B1BC0">
            <w:pPr>
              <w:spacing w:before="120" w:after="120"/>
              <w:ind w:left="484" w:firstLine="61"/>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66C489FA" w:rsidR="000A450A" w:rsidRPr="00E0339C" w:rsidRDefault="000A450A" w:rsidP="002B1BC0">
            <w:pPr>
              <w:pStyle w:val="Sec8head2"/>
              <w:spacing w:before="120" w:after="120"/>
              <w:ind w:left="490" w:hanging="522"/>
            </w:pPr>
            <w:r w:rsidRPr="00E0339C">
              <w:t>L’Entrepreneur est tenu de fournir à ses frais tous les échantillons nécessaires pour les vérifications.</w:t>
            </w:r>
          </w:p>
          <w:p w14:paraId="28BBAFFC" w14:textId="406F3FF6" w:rsidR="000A450A" w:rsidRPr="00E0339C" w:rsidRDefault="000A450A" w:rsidP="002B1BC0">
            <w:pPr>
              <w:spacing w:before="120" w:after="12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1CEE1C2E" w:rsidR="000A450A" w:rsidRPr="00E0339C" w:rsidRDefault="000A450A" w:rsidP="002B1BC0">
            <w:pPr>
              <w:pStyle w:val="Sec8head2"/>
              <w:spacing w:before="120" w:after="120"/>
              <w:ind w:left="490" w:hanging="522"/>
            </w:pPr>
            <w:r w:rsidRPr="00E0339C">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75BBDAD0" w:rsidR="000A450A" w:rsidRPr="00E0339C" w:rsidRDefault="000A450A" w:rsidP="002B1BC0">
            <w:pPr>
              <w:pStyle w:val="Sec8head2"/>
              <w:spacing w:before="120" w:after="120"/>
              <w:ind w:left="490" w:hanging="522"/>
            </w:pPr>
            <w:r w:rsidRPr="00E0339C">
              <w:t>Ne sont pas à la charge de l’Entrepreneur</w:t>
            </w:r>
            <w:r w:rsidR="005B69F3" w:rsidRPr="00E0339C">
              <w:t> :</w:t>
            </w:r>
          </w:p>
          <w:p w14:paraId="6914023C" w14:textId="19A0F2E8"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42C6500E" w:rsidR="000A450A" w:rsidRPr="00E0339C" w:rsidRDefault="000A450A" w:rsidP="002B1BC0">
            <w:pPr>
              <w:pStyle w:val="Sec8head2"/>
              <w:spacing w:before="120" w:after="120"/>
              <w:ind w:left="490" w:hanging="522"/>
            </w:pPr>
            <w:r w:rsidRPr="00E0339C">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61EE094A" w:rsidR="000A450A" w:rsidRPr="00E0339C" w:rsidRDefault="000A450A" w:rsidP="00E20692">
            <w:pPr>
              <w:pStyle w:val="Sec8head2"/>
              <w:numPr>
                <w:ilvl w:val="0"/>
                <w:numId w:val="61"/>
              </w:numPr>
              <w:spacing w:before="120" w:after="120"/>
              <w:jc w:val="left"/>
            </w:pPr>
            <w:bookmarkStart w:id="640" w:name="_Toc348175965"/>
            <w:bookmarkStart w:id="641" w:name="_Toc327539573"/>
            <w:bookmarkStart w:id="642" w:name="_Toc489013774"/>
            <w:r w:rsidRPr="00B07E4D">
              <w:rPr>
                <w:b/>
                <w:bCs w:val="0"/>
              </w:rPr>
              <w:t>Vérification quantitative des matériaux et produits</w:t>
            </w:r>
            <w:bookmarkEnd w:id="640"/>
            <w:bookmarkEnd w:id="641"/>
            <w:bookmarkEnd w:id="642"/>
          </w:p>
        </w:tc>
        <w:tc>
          <w:tcPr>
            <w:tcW w:w="6537" w:type="dxa"/>
            <w:tcBorders>
              <w:top w:val="nil"/>
              <w:left w:val="nil"/>
              <w:bottom w:val="nil"/>
              <w:right w:val="nil"/>
            </w:tcBorders>
            <w:tcMar>
              <w:top w:w="57" w:type="dxa"/>
              <w:left w:w="57" w:type="dxa"/>
              <w:bottom w:w="57" w:type="dxa"/>
              <w:right w:w="57" w:type="dxa"/>
            </w:tcMar>
          </w:tcPr>
          <w:p w14:paraId="5F2FBF50" w14:textId="4CF9F18B" w:rsidR="000A450A" w:rsidRPr="00E0339C" w:rsidRDefault="000A450A" w:rsidP="002B1BC0">
            <w:pPr>
              <w:pStyle w:val="Sec8head2"/>
              <w:spacing w:before="120" w:after="120"/>
              <w:ind w:left="490" w:hanging="522"/>
            </w:pPr>
            <w:r w:rsidRPr="00E0339C">
              <w:t>La détermination des quantités de matériaux et produits est effectuée contradictoirement.</w:t>
            </w:r>
          </w:p>
          <w:p w14:paraId="45CB546D" w14:textId="7CB6DFB5" w:rsidR="000A450A" w:rsidRPr="00E0339C" w:rsidRDefault="000A450A" w:rsidP="002B1BC0">
            <w:pPr>
              <w:spacing w:before="120" w:after="12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73FD4E72"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57B74E3E"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2BB42DC6" w:rsidR="000A450A" w:rsidRPr="00E0339C" w:rsidRDefault="000A450A" w:rsidP="002B1BC0">
            <w:pPr>
              <w:pStyle w:val="Sec8head2"/>
              <w:spacing w:before="120" w:after="120"/>
              <w:ind w:left="490" w:hanging="522"/>
            </w:pPr>
            <w:r w:rsidRPr="00E0339C">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2B1BC0">
            <w:pPr>
              <w:spacing w:before="120" w:after="12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2B9DDB2D" w:rsidR="000A450A" w:rsidRPr="00E0339C" w:rsidRDefault="000A450A" w:rsidP="00E20692">
            <w:pPr>
              <w:pStyle w:val="Sec8head2"/>
              <w:numPr>
                <w:ilvl w:val="0"/>
                <w:numId w:val="61"/>
              </w:numPr>
              <w:spacing w:before="120" w:after="120"/>
              <w:jc w:val="left"/>
            </w:pPr>
            <w:bookmarkStart w:id="643" w:name="_Toc348175966"/>
            <w:bookmarkStart w:id="644" w:name="_Toc348232789"/>
            <w:bookmarkStart w:id="645" w:name="_Toc327539574"/>
            <w:bookmarkStart w:id="646" w:name="_Toc489013775"/>
            <w:r w:rsidRPr="00B07E4D">
              <w:rPr>
                <w:b/>
                <w:bCs w:val="0"/>
              </w:rPr>
              <w:t xml:space="preserve">Prise en charge, manutention et conservation par l’Entrepreneur des matériaux et produits fournis par le Maître </w:t>
            </w:r>
            <w:r w:rsidR="001A0797" w:rsidRPr="00B07E4D">
              <w:rPr>
                <w:b/>
                <w:bCs w:val="0"/>
              </w:rPr>
              <w:t>d</w:t>
            </w:r>
            <w:r w:rsidRPr="00B07E4D">
              <w:rPr>
                <w:b/>
                <w:bCs w:val="0"/>
              </w:rPr>
              <w:t>’Ouvrage dans le cadre du Marché</w:t>
            </w:r>
            <w:bookmarkEnd w:id="643"/>
            <w:bookmarkEnd w:id="644"/>
            <w:bookmarkEnd w:id="645"/>
            <w:bookmarkEnd w:id="646"/>
          </w:p>
        </w:tc>
        <w:tc>
          <w:tcPr>
            <w:tcW w:w="6537" w:type="dxa"/>
            <w:tcBorders>
              <w:top w:val="nil"/>
              <w:left w:val="nil"/>
              <w:bottom w:val="nil"/>
              <w:right w:val="nil"/>
            </w:tcBorders>
            <w:tcMar>
              <w:top w:w="57" w:type="dxa"/>
              <w:left w:w="57" w:type="dxa"/>
              <w:bottom w:w="57" w:type="dxa"/>
              <w:right w:w="57" w:type="dxa"/>
            </w:tcMar>
          </w:tcPr>
          <w:p w14:paraId="08A75523" w14:textId="3A4CDB53" w:rsidR="000A450A" w:rsidRPr="00E0339C" w:rsidRDefault="000A450A" w:rsidP="002B1BC0">
            <w:pPr>
              <w:pStyle w:val="Sec8head2"/>
              <w:spacing w:before="120" w:after="120"/>
              <w:ind w:left="490" w:hanging="522"/>
            </w:pPr>
            <w:r w:rsidRPr="00E0339C">
              <w:t xml:space="preserve">Lorsque le Marché prévoit la fourniture par le Maître </w:t>
            </w:r>
            <w:r w:rsidR="001A0797">
              <w:t>d</w:t>
            </w:r>
            <w:r w:rsidRPr="00E0339C">
              <w:t xml:space="preserve">’Ouvrage de certains matériaux, produits ou composants de construction, l’Entrepreneur, avisé en temps utile, les prend en charge à leur arrivée sur le </w:t>
            </w:r>
            <w:r w:rsidR="00E130BE">
              <w:t>Chantier</w:t>
            </w:r>
            <w:r w:rsidRPr="00E0339C">
              <w:t>.</w:t>
            </w:r>
          </w:p>
          <w:p w14:paraId="1679DB49" w14:textId="3186C330" w:rsidR="000A450A" w:rsidRPr="00E0339C" w:rsidRDefault="000A450A" w:rsidP="002B1BC0">
            <w:pPr>
              <w:pStyle w:val="Sec8head2"/>
              <w:spacing w:before="120" w:after="120"/>
              <w:ind w:left="490" w:hanging="522"/>
            </w:pPr>
            <w:r w:rsidRPr="00E0339C">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19FADF95" w:rsidR="000A450A" w:rsidRPr="00E0339C" w:rsidRDefault="000A450A" w:rsidP="002B1BC0">
            <w:pPr>
              <w:pStyle w:val="Sec8head2"/>
              <w:spacing w:before="120" w:after="120"/>
              <w:ind w:left="490" w:hanging="522"/>
            </w:pPr>
            <w:r w:rsidRPr="00E0339C">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2B1BC0">
            <w:pPr>
              <w:spacing w:before="120" w:after="12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4860141F" w:rsidR="000A450A" w:rsidRPr="00E0339C" w:rsidRDefault="000A450A" w:rsidP="002B1BC0">
            <w:pPr>
              <w:pStyle w:val="Sec8head2"/>
              <w:spacing w:before="120" w:after="120"/>
              <w:ind w:left="490" w:hanging="522"/>
            </w:pPr>
            <w:r w:rsidRPr="00E0339C">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2B1BC0">
            <w:pPr>
              <w:spacing w:before="120" w:after="12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28F0BD8F" w:rsidR="000A450A" w:rsidRPr="00E0339C" w:rsidRDefault="000A450A" w:rsidP="002B1BC0">
            <w:pPr>
              <w:pStyle w:val="Sec8head2"/>
              <w:spacing w:before="120" w:after="120"/>
              <w:ind w:left="490" w:hanging="522"/>
            </w:pPr>
            <w:r w:rsidRPr="00E0339C">
              <w:t xml:space="preserve">Si le Marché stipule que la conservation qualitative ou quantitative de certains matériaux, produits ou composants, nécessite leur mise en magasin, l’Entrepreneur est tenu de construire ou de se procurer les magasins nécessaires, même en dehors du </w:t>
            </w:r>
            <w:r w:rsidR="00E130BE">
              <w:t>Chantier</w:t>
            </w:r>
            <w:r w:rsidRPr="00E0339C">
              <w:t xml:space="preserve">, dans les conditions et dans les limites territoriales éventuellement stipulées au </w:t>
            </w:r>
            <w:r w:rsidRPr="00E0339C">
              <w:rPr>
                <w:b/>
              </w:rPr>
              <w:t>CCAP.</w:t>
            </w:r>
          </w:p>
          <w:p w14:paraId="0A8688B7" w14:textId="4E489989" w:rsidR="000A450A" w:rsidRPr="00E0339C" w:rsidRDefault="000A450A" w:rsidP="002B1BC0">
            <w:pPr>
              <w:spacing w:before="120" w:after="120"/>
              <w:ind w:left="540" w:firstLine="5"/>
            </w:pPr>
            <w:r w:rsidRPr="00E0339C">
              <w:t xml:space="preserve">Il supporte les frais de magasinage, de manutention, d’arrimage, de conservation et de transport entre les magasins et le </w:t>
            </w:r>
            <w:r w:rsidR="00E130BE">
              <w:t>Chantier</w:t>
            </w:r>
            <w:r w:rsidRPr="00E0339C">
              <w:t>.</w:t>
            </w:r>
          </w:p>
          <w:p w14:paraId="6637931E" w14:textId="36A4D7B0" w:rsidR="000A450A" w:rsidRPr="00E0339C" w:rsidRDefault="000A450A" w:rsidP="002B1BC0">
            <w:pPr>
              <w:pStyle w:val="Sec8head2"/>
              <w:spacing w:before="120" w:after="120"/>
              <w:ind w:left="490" w:hanging="522"/>
            </w:pPr>
            <w:r w:rsidRPr="00E0339C">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6CF35260" w:rsidR="000A450A" w:rsidRPr="00E0339C" w:rsidRDefault="000A450A" w:rsidP="002B1BC0">
            <w:pPr>
              <w:pStyle w:val="Sec8head2"/>
              <w:spacing w:before="120" w:after="120"/>
              <w:ind w:left="490" w:hanging="522"/>
            </w:pPr>
            <w:r w:rsidRPr="00E0339C">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2B1BC0">
            <w:pPr>
              <w:tabs>
                <w:tab w:val="left" w:pos="1080"/>
              </w:tabs>
              <w:spacing w:before="120" w:after="12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2B1BC0">
            <w:pPr>
              <w:tabs>
                <w:tab w:val="left" w:pos="1080"/>
              </w:tabs>
              <w:spacing w:before="120" w:after="12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4DAC2C1A" w:rsidR="000A450A" w:rsidRPr="00E0339C" w:rsidRDefault="000A450A" w:rsidP="002B1BC0">
            <w:pPr>
              <w:pStyle w:val="Sec8head2"/>
              <w:spacing w:before="120" w:after="120"/>
              <w:ind w:left="490" w:hanging="522"/>
            </w:pPr>
            <w:r w:rsidRPr="00E0339C">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42009696" w:rsidR="000A450A" w:rsidRPr="00E0339C" w:rsidRDefault="000A450A" w:rsidP="00E20692">
            <w:pPr>
              <w:pStyle w:val="Sec8head2"/>
              <w:numPr>
                <w:ilvl w:val="0"/>
                <w:numId w:val="61"/>
              </w:numPr>
              <w:spacing w:before="120" w:after="120"/>
              <w:jc w:val="left"/>
            </w:pPr>
            <w:bookmarkStart w:id="647" w:name="_Toc348175967"/>
            <w:bookmarkStart w:id="648" w:name="_Toc327539575"/>
            <w:bookmarkStart w:id="649" w:name="_Toc489013776"/>
            <w:r w:rsidRPr="00B07E4D">
              <w:rPr>
                <w:b/>
                <w:bCs w:val="0"/>
              </w:rPr>
              <w:t>Implantation des ouvrages</w:t>
            </w:r>
            <w:bookmarkEnd w:id="647"/>
            <w:bookmarkEnd w:id="648"/>
            <w:bookmarkEnd w:id="649"/>
          </w:p>
        </w:tc>
        <w:tc>
          <w:tcPr>
            <w:tcW w:w="6537" w:type="dxa"/>
            <w:tcBorders>
              <w:top w:val="nil"/>
              <w:left w:val="nil"/>
              <w:bottom w:val="nil"/>
              <w:right w:val="nil"/>
            </w:tcBorders>
            <w:tcMar>
              <w:top w:w="57" w:type="dxa"/>
              <w:left w:w="57" w:type="dxa"/>
              <w:bottom w:w="57" w:type="dxa"/>
              <w:right w:w="57" w:type="dxa"/>
            </w:tcMar>
          </w:tcPr>
          <w:p w14:paraId="09B9F55C" w14:textId="6124CBC4" w:rsidR="000A450A" w:rsidRPr="00E0339C" w:rsidRDefault="000A450A" w:rsidP="002B1BC0">
            <w:pPr>
              <w:pStyle w:val="Sec8head2"/>
              <w:spacing w:before="120" w:after="120"/>
              <w:ind w:left="490" w:hanging="522"/>
              <w:rPr>
                <w:b/>
              </w:rPr>
            </w:pPr>
            <w:r w:rsidRPr="00E0339C">
              <w:rPr>
                <w:b/>
              </w:rPr>
              <w:t>Plan général d’implantation des ouvrages</w:t>
            </w:r>
          </w:p>
          <w:p w14:paraId="3E06853E" w14:textId="576F52BB" w:rsidR="000A450A" w:rsidRPr="00E0339C" w:rsidRDefault="000A450A" w:rsidP="002B1BC0">
            <w:pPr>
              <w:spacing w:before="120" w:after="120"/>
              <w:ind w:left="484" w:firstLine="0"/>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3E0AC92" w:rsidR="000A450A" w:rsidRPr="00E0339C" w:rsidRDefault="000A450A" w:rsidP="002B1BC0">
            <w:pPr>
              <w:pStyle w:val="Sec8head2"/>
              <w:spacing w:before="120" w:after="120"/>
              <w:ind w:left="490" w:hanging="522"/>
              <w:rPr>
                <w:b/>
              </w:rPr>
            </w:pPr>
            <w:r w:rsidRPr="00E0339C">
              <w:rPr>
                <w:b/>
              </w:rPr>
              <w:t>Responsabilité de l’Entrepreneur</w:t>
            </w:r>
          </w:p>
          <w:p w14:paraId="776EBDBE" w14:textId="4A0E125C" w:rsidR="000A450A" w:rsidRPr="00E0339C" w:rsidRDefault="000A450A" w:rsidP="002B1BC0">
            <w:pPr>
              <w:spacing w:before="120" w:after="120"/>
              <w:ind w:left="540" w:firstLine="5"/>
            </w:pPr>
            <w:r w:rsidRPr="00E0339C">
              <w:t>L’Entrepreneur est responsable</w:t>
            </w:r>
            <w:r w:rsidR="005B69F3" w:rsidRPr="00E0339C">
              <w:t> :</w:t>
            </w:r>
          </w:p>
          <w:p w14:paraId="6E7214F6" w14:textId="647A5862" w:rsidR="000A450A" w:rsidRPr="00E0339C" w:rsidRDefault="000C0120" w:rsidP="002B1BC0">
            <w:pPr>
              <w:tabs>
                <w:tab w:val="left" w:pos="1080"/>
              </w:tabs>
              <w:spacing w:before="120" w:after="12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2B1BC0">
            <w:pPr>
              <w:tabs>
                <w:tab w:val="left" w:pos="1080"/>
              </w:tabs>
              <w:spacing w:before="120" w:after="12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2B1BC0">
            <w:pPr>
              <w:tabs>
                <w:tab w:val="left" w:pos="1080"/>
              </w:tabs>
              <w:spacing w:before="120" w:after="12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0D494831" w:rsidR="000A450A" w:rsidRPr="00E0339C" w:rsidRDefault="000A450A" w:rsidP="002B1BC0">
            <w:pPr>
              <w:pStyle w:val="Sec8head2"/>
              <w:spacing w:before="120" w:after="120"/>
              <w:ind w:left="490" w:hanging="522"/>
            </w:pPr>
            <w:r w:rsidRPr="00E0339C">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F6329AF" w:rsidR="000A450A" w:rsidRPr="00E0339C" w:rsidRDefault="000A450A" w:rsidP="002B1BC0">
            <w:pPr>
              <w:pStyle w:val="Sec8head2"/>
              <w:spacing w:before="120" w:after="120"/>
              <w:ind w:left="490" w:hanging="522"/>
            </w:pPr>
            <w:r w:rsidRPr="00E0339C">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304429B3" w:rsidR="000A450A" w:rsidRPr="00E0339C" w:rsidRDefault="000A450A" w:rsidP="00E20692">
            <w:pPr>
              <w:pStyle w:val="Sec8head2"/>
              <w:numPr>
                <w:ilvl w:val="0"/>
                <w:numId w:val="61"/>
              </w:numPr>
              <w:spacing w:before="120" w:after="120"/>
              <w:jc w:val="left"/>
            </w:pPr>
            <w:bookmarkStart w:id="650" w:name="_Toc348175968"/>
            <w:bookmarkStart w:id="651" w:name="_Toc327539576"/>
            <w:bookmarkStart w:id="652" w:name="_Toc489013777"/>
            <w:r w:rsidRPr="00B07E4D">
              <w:rPr>
                <w:b/>
                <w:bCs w:val="0"/>
              </w:rPr>
              <w:t>Préparation des travaux</w:t>
            </w:r>
            <w:bookmarkEnd w:id="650"/>
            <w:bookmarkEnd w:id="651"/>
            <w:bookmarkEnd w:id="652"/>
          </w:p>
        </w:tc>
        <w:tc>
          <w:tcPr>
            <w:tcW w:w="6537" w:type="dxa"/>
            <w:tcBorders>
              <w:top w:val="nil"/>
              <w:left w:val="nil"/>
              <w:bottom w:val="nil"/>
              <w:right w:val="nil"/>
            </w:tcBorders>
            <w:tcMar>
              <w:top w:w="57" w:type="dxa"/>
              <w:left w:w="57" w:type="dxa"/>
              <w:bottom w:w="57" w:type="dxa"/>
              <w:right w:w="57" w:type="dxa"/>
            </w:tcMar>
          </w:tcPr>
          <w:p w14:paraId="61961610" w14:textId="2A430D05" w:rsidR="000A450A" w:rsidRPr="00E0339C" w:rsidRDefault="000A450A" w:rsidP="002B1BC0">
            <w:pPr>
              <w:pStyle w:val="Sec8head2"/>
              <w:spacing w:before="120" w:after="120"/>
              <w:ind w:left="490" w:hanging="522"/>
              <w:rPr>
                <w:b/>
              </w:rPr>
            </w:pPr>
            <w:r w:rsidRPr="00E0339C">
              <w:rPr>
                <w:b/>
              </w:rPr>
              <w:t>Période de mobilisation</w:t>
            </w:r>
            <w:r w:rsidR="005B69F3" w:rsidRPr="00E0339C">
              <w:rPr>
                <w:b/>
              </w:rPr>
              <w:t> :</w:t>
            </w:r>
          </w:p>
          <w:p w14:paraId="3A98C552" w14:textId="370A621D" w:rsidR="00377D19" w:rsidRPr="00E0339C" w:rsidRDefault="000A450A" w:rsidP="002B1BC0">
            <w:pPr>
              <w:tabs>
                <w:tab w:val="left" w:pos="540"/>
              </w:tabs>
              <w:spacing w:before="120" w:after="12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6957489D" w:rsidR="000A450A" w:rsidRPr="00E0339C" w:rsidRDefault="000A450A" w:rsidP="002B1BC0">
            <w:pPr>
              <w:pStyle w:val="Sec8head2"/>
              <w:spacing w:before="120" w:after="120"/>
              <w:ind w:left="490" w:hanging="522"/>
              <w:rPr>
                <w:b/>
              </w:rPr>
            </w:pPr>
            <w:r w:rsidRPr="00E0339C">
              <w:rPr>
                <w:b/>
              </w:rPr>
              <w:t>Programme d’exécution</w:t>
            </w:r>
            <w:r w:rsidR="005B69F3" w:rsidRPr="00E0339C">
              <w:rPr>
                <w:b/>
              </w:rPr>
              <w:t> :</w:t>
            </w:r>
          </w:p>
          <w:p w14:paraId="1140A77E" w14:textId="2462CFE6" w:rsidR="000A450A" w:rsidRPr="00E0339C" w:rsidRDefault="000A450A" w:rsidP="002B1BC0">
            <w:pPr>
              <w:tabs>
                <w:tab w:val="left" w:pos="540"/>
              </w:tabs>
              <w:spacing w:before="120" w:after="12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w:t>
            </w:r>
            <w:r w:rsidR="00E130BE">
              <w:t>Chantier</w:t>
            </w:r>
            <w:r w:rsidRPr="00E0339C">
              <w:t>.</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2B1BC0">
            <w:pPr>
              <w:tabs>
                <w:tab w:val="left" w:pos="540"/>
              </w:tabs>
              <w:spacing w:before="120" w:after="12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2B1BC0">
            <w:pPr>
              <w:tabs>
                <w:tab w:val="left" w:pos="540"/>
              </w:tabs>
              <w:spacing w:before="120" w:after="12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2B1BC0">
            <w:pPr>
              <w:tabs>
                <w:tab w:val="left" w:pos="540"/>
              </w:tabs>
              <w:spacing w:before="120" w:after="12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54899A08" w:rsidR="000A450A" w:rsidRPr="00E0339C" w:rsidRDefault="000A450A" w:rsidP="002B1BC0">
            <w:pPr>
              <w:pStyle w:val="Sec8head2"/>
              <w:spacing w:before="120" w:after="120"/>
              <w:ind w:left="490" w:hanging="522"/>
              <w:rPr>
                <w:b/>
              </w:rPr>
            </w:pPr>
            <w:r w:rsidRPr="00E0339C">
              <w:rPr>
                <w:b/>
              </w:rPr>
              <w:t>Plan de sécurité et d’hygiène</w:t>
            </w:r>
            <w:r w:rsidR="005B69F3" w:rsidRPr="00E0339C">
              <w:rPr>
                <w:b/>
              </w:rPr>
              <w:t> :</w:t>
            </w:r>
          </w:p>
          <w:p w14:paraId="2BEB0E6F" w14:textId="0678BD16" w:rsidR="00412BB8" w:rsidRPr="00E0339C" w:rsidRDefault="000A450A" w:rsidP="002B1BC0">
            <w:pPr>
              <w:tabs>
                <w:tab w:val="left" w:pos="1280"/>
              </w:tabs>
              <w:spacing w:before="120" w:after="120"/>
              <w:ind w:left="1294" w:right="84" w:hanging="709"/>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w:t>
            </w:r>
            <w:r w:rsidRPr="00921197">
              <w:rPr>
                <w:szCs w:val="24"/>
              </w:rPr>
              <w:t>énumérées</w:t>
            </w:r>
            <w:r w:rsidRPr="00E0339C">
              <w:t xml:space="preserve"> au paragraphe 31.4 du CCAG font l’objet d’un plan de sécurité et d’hygiène.</w:t>
            </w:r>
            <w:r w:rsidR="005B69F3" w:rsidRPr="00E0339C">
              <w:t xml:space="preserve"> </w:t>
            </w:r>
            <w:r w:rsidRPr="00E0339C">
              <w:t>Les dispositions des deuxième</w:t>
            </w:r>
            <w:r w:rsidR="003774E1">
              <w:t>s</w:t>
            </w:r>
            <w:r w:rsidRPr="00E0339C">
              <w:t xml:space="preserve"> et </w:t>
            </w:r>
            <w:r w:rsidR="00E0339C" w:rsidRPr="00E0339C">
              <w:t>troisième</w:t>
            </w:r>
            <w:r w:rsidR="003774E1">
              <w:t>s</w:t>
            </w:r>
            <w:r w:rsidR="00E0339C" w:rsidRPr="00E0339C">
              <w:t xml:space="preserve"> alinéa</w:t>
            </w:r>
            <w:r w:rsidR="00E07A42">
              <w:t>s</w:t>
            </w:r>
            <w:r w:rsidRPr="00E0339C">
              <w:t xml:space="preserve"> du paragraphe 2 du présent Article sont alors applicables à ce plan.</w:t>
            </w:r>
          </w:p>
          <w:p w14:paraId="73958473" w14:textId="7DCE6A77" w:rsidR="005001E0" w:rsidRPr="00E0339C" w:rsidRDefault="000A450A" w:rsidP="002B1BC0">
            <w:pPr>
              <w:tabs>
                <w:tab w:val="left" w:pos="1280"/>
              </w:tabs>
              <w:spacing w:before="120" w:after="120"/>
              <w:ind w:left="1294" w:right="84" w:hanging="709"/>
              <w:rPr>
                <w:b/>
                <w:sz w:val="28"/>
              </w:rPr>
            </w:pPr>
            <w:r w:rsidRPr="00E0339C">
              <w:t xml:space="preserve">28.3.2 </w:t>
            </w:r>
            <w:r w:rsidR="00A85B96" w:rsidRPr="00921197">
              <w:rPr>
                <w:szCs w:val="24"/>
              </w:rPr>
              <w:t>L’Entrepreneur</w:t>
            </w:r>
            <w:r w:rsidR="00A85B96" w:rsidRPr="00E0339C">
              <w:t xml:space="preserve">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326A3A1D" w:rsidR="000A450A" w:rsidRPr="00E0339C" w:rsidRDefault="000A450A" w:rsidP="00E20692">
            <w:pPr>
              <w:pStyle w:val="Sec8head2"/>
              <w:numPr>
                <w:ilvl w:val="0"/>
                <w:numId w:val="61"/>
              </w:numPr>
              <w:spacing w:before="120" w:after="120"/>
              <w:jc w:val="left"/>
            </w:pPr>
            <w:bookmarkStart w:id="653" w:name="_Toc348175969"/>
            <w:bookmarkStart w:id="654" w:name="_Toc327539577"/>
            <w:bookmarkStart w:id="655" w:name="_Toc489013778"/>
            <w:r w:rsidRPr="00B07E4D">
              <w:rPr>
                <w:b/>
                <w:bCs w:val="0"/>
              </w:rPr>
              <w:t xml:space="preserve">Plans d’exécution - Notes de calculs - </w:t>
            </w:r>
            <w:bookmarkStart w:id="656" w:name="_Toc348175970"/>
            <w:bookmarkStart w:id="657" w:name="_Toc348232793"/>
            <w:r w:rsidRPr="00B07E4D">
              <w:rPr>
                <w:b/>
                <w:bCs w:val="0"/>
              </w:rPr>
              <w:t>Etudes de détail</w:t>
            </w:r>
            <w:bookmarkEnd w:id="653"/>
            <w:bookmarkEnd w:id="654"/>
            <w:bookmarkEnd w:id="655"/>
            <w:bookmarkEnd w:id="656"/>
            <w:bookmarkEnd w:id="657"/>
          </w:p>
        </w:tc>
        <w:tc>
          <w:tcPr>
            <w:tcW w:w="6537" w:type="dxa"/>
            <w:tcBorders>
              <w:top w:val="nil"/>
              <w:left w:val="nil"/>
              <w:bottom w:val="nil"/>
              <w:right w:val="nil"/>
            </w:tcBorders>
            <w:tcMar>
              <w:top w:w="57" w:type="dxa"/>
              <w:left w:w="57" w:type="dxa"/>
              <w:bottom w:w="57" w:type="dxa"/>
              <w:right w:w="57" w:type="dxa"/>
            </w:tcMar>
          </w:tcPr>
          <w:p w14:paraId="075D7130" w14:textId="3DE70D6F" w:rsidR="000A450A" w:rsidRPr="00E0339C" w:rsidRDefault="000A450A" w:rsidP="002B1BC0">
            <w:pPr>
              <w:pStyle w:val="Sec8head2"/>
              <w:spacing w:before="120" w:after="120"/>
              <w:ind w:left="490" w:hanging="522"/>
              <w:rPr>
                <w:b/>
              </w:rPr>
            </w:pPr>
            <w:r w:rsidRPr="00E0339C">
              <w:rPr>
                <w:b/>
              </w:rPr>
              <w:t>Documents fournis par l’Entrepreneur</w:t>
            </w:r>
            <w:r w:rsidR="005B69F3" w:rsidRPr="00E0339C">
              <w:rPr>
                <w:b/>
              </w:rPr>
              <w:t> :</w:t>
            </w:r>
          </w:p>
          <w:p w14:paraId="26CBFE5A" w14:textId="628A7AD5" w:rsidR="000A450A" w:rsidRPr="00E0339C" w:rsidRDefault="000A450A" w:rsidP="002B1BC0">
            <w:pPr>
              <w:tabs>
                <w:tab w:val="left" w:pos="1260"/>
              </w:tabs>
              <w:spacing w:before="120" w:after="120"/>
              <w:ind w:left="1294" w:right="84" w:hanging="709"/>
            </w:pPr>
            <w:r w:rsidRPr="00E0339C">
              <w:t>29.1.1</w:t>
            </w:r>
            <w:r w:rsidRPr="00E0339C">
              <w:tab/>
              <w:t xml:space="preserve">Sauf dispositions contraires du Marché, </w:t>
            </w:r>
            <w:r w:rsidRPr="00921197">
              <w:rPr>
                <w:szCs w:val="24"/>
              </w:rPr>
              <w:t>l’Entrepreneur</w:t>
            </w:r>
            <w:r w:rsidRPr="00E0339C">
              <w:t xml:space="preserve"> établit d’après les pièces contractuelles les documents nécessaires à la réalisation des ouvrages, tels que les plans d’exécution, notes de calculs, études de détail.</w:t>
            </w:r>
            <w:r w:rsidR="005B69F3" w:rsidRPr="00E0339C">
              <w:t xml:space="preserve"> </w:t>
            </w:r>
            <w:r w:rsidRPr="00E0339C">
              <w:t xml:space="preserve">A cet effet, </w:t>
            </w:r>
            <w:r w:rsidRPr="00921197">
              <w:rPr>
                <w:szCs w:val="24"/>
              </w:rPr>
              <w:t>l’Entrepreneur</w:t>
            </w:r>
            <w:r w:rsidRPr="00E0339C">
              <w:t xml:space="preserve">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r w:rsidR="005063C0">
              <w:t xml:space="preserve"> </w:t>
            </w:r>
            <w:r w:rsidR="005063C0" w:rsidRPr="007968A1">
              <w:t>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2B1BC0">
            <w:pPr>
              <w:tabs>
                <w:tab w:val="left" w:pos="1260"/>
              </w:tabs>
              <w:spacing w:before="120" w:after="12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2B1BC0">
            <w:pPr>
              <w:tabs>
                <w:tab w:val="left" w:pos="1260"/>
              </w:tabs>
              <w:spacing w:before="120" w:after="12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w:t>
            </w:r>
            <w:r w:rsidRPr="00921197">
              <w:rPr>
                <w:szCs w:val="24"/>
              </w:rPr>
              <w:t>présentation</w:t>
            </w:r>
            <w:r w:rsidRPr="00E0339C">
              <w:t xml:space="preserve">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788C027B" w:rsidR="000A450A" w:rsidRPr="00E0339C" w:rsidRDefault="000A450A" w:rsidP="002B1BC0">
            <w:pPr>
              <w:tabs>
                <w:tab w:val="left" w:pos="1260"/>
              </w:tabs>
              <w:spacing w:before="120" w:after="12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t xml:space="preserve">L’Entrepreneur ne peut commencer l’exécution d’un ouvrage </w:t>
            </w:r>
            <w:r w:rsidRPr="00921197">
              <w:rPr>
                <w:szCs w:val="24"/>
              </w:rPr>
              <w:t>qu’après</w:t>
            </w:r>
            <w:r w:rsidRPr="005063C0">
              <w:t xml:space="preserve">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r w:rsidRPr="00E0339C">
              <w:t>.</w:t>
            </w:r>
          </w:p>
          <w:p w14:paraId="49B87BEF" w14:textId="2EF2D25B" w:rsidR="000A450A" w:rsidRPr="00E0339C" w:rsidRDefault="000A450A" w:rsidP="002B1BC0">
            <w:pPr>
              <w:tabs>
                <w:tab w:val="left" w:pos="1260"/>
              </w:tabs>
              <w:spacing w:before="120" w:after="12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w:t>
            </w:r>
            <w:r w:rsidRPr="00921197">
              <w:rPr>
                <w:szCs w:val="24"/>
              </w:rPr>
              <w:t>nécessaires</w:t>
            </w:r>
            <w:r w:rsidRPr="00E0339C">
              <w:t xml:space="preserve">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5A881A6A" w:rsidR="000A450A" w:rsidRPr="00B07E4D" w:rsidRDefault="000A450A" w:rsidP="00E20692">
            <w:pPr>
              <w:pStyle w:val="Sec8head2"/>
              <w:numPr>
                <w:ilvl w:val="0"/>
                <w:numId w:val="61"/>
              </w:numPr>
              <w:spacing w:before="120" w:after="120"/>
              <w:jc w:val="left"/>
              <w:rPr>
                <w:b/>
                <w:bCs w:val="0"/>
              </w:rPr>
            </w:pPr>
            <w:bookmarkStart w:id="658" w:name="_Toc348175971"/>
            <w:bookmarkStart w:id="659" w:name="_Toc327539578"/>
            <w:bookmarkStart w:id="660" w:name="_Toc489013779"/>
            <w:r w:rsidRPr="00B07E4D">
              <w:rPr>
                <w:b/>
                <w:bCs w:val="0"/>
              </w:rPr>
              <w:t>Modifications apportées aux dispositions techniques</w:t>
            </w:r>
            <w:bookmarkEnd w:id="658"/>
            <w:bookmarkEnd w:id="659"/>
            <w:bookmarkEnd w:id="660"/>
          </w:p>
        </w:tc>
        <w:tc>
          <w:tcPr>
            <w:tcW w:w="6537" w:type="dxa"/>
            <w:tcBorders>
              <w:top w:val="nil"/>
              <w:left w:val="nil"/>
              <w:bottom w:val="nil"/>
              <w:right w:val="nil"/>
            </w:tcBorders>
            <w:tcMar>
              <w:top w:w="57" w:type="dxa"/>
              <w:left w:w="57" w:type="dxa"/>
              <w:bottom w:w="57" w:type="dxa"/>
              <w:right w:w="57" w:type="dxa"/>
            </w:tcMar>
          </w:tcPr>
          <w:p w14:paraId="0BAFEE4D" w14:textId="3E751523" w:rsidR="000A450A" w:rsidRPr="00E0339C" w:rsidRDefault="000A450A" w:rsidP="002B1BC0">
            <w:pPr>
              <w:pStyle w:val="Sec8head2"/>
              <w:spacing w:before="120" w:after="120"/>
              <w:ind w:left="490" w:hanging="522"/>
            </w:pPr>
            <w:r w:rsidRPr="00E0339C">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w:t>
            </w:r>
          </w:p>
          <w:p w14:paraId="7755C581" w14:textId="291C7CD4" w:rsidR="000A450A" w:rsidRPr="00E0339C" w:rsidRDefault="008F5069" w:rsidP="002B1BC0">
            <w:pPr>
              <w:tabs>
                <w:tab w:val="left" w:pos="1080"/>
              </w:tabs>
              <w:spacing w:before="120" w:after="12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33158485" w:rsidR="000A450A" w:rsidRPr="00E0339C" w:rsidRDefault="008F5069" w:rsidP="002B1BC0">
            <w:pPr>
              <w:tabs>
                <w:tab w:val="left" w:pos="1080"/>
              </w:tabs>
              <w:spacing w:before="120" w:after="12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w:t>
            </w:r>
            <w:r w:rsidR="000F1AA5">
              <w:t>odalités prévues à l’Article 14</w:t>
            </w:r>
            <w:r w:rsidR="000A450A" w:rsidRPr="00E0339C">
              <w:t>.</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1B7B0C00" w:rsidR="000A450A" w:rsidRPr="00B07E4D" w:rsidRDefault="000A450A" w:rsidP="00E20692">
            <w:pPr>
              <w:pStyle w:val="Sec8head2"/>
              <w:numPr>
                <w:ilvl w:val="0"/>
                <w:numId w:val="61"/>
              </w:numPr>
              <w:spacing w:before="120" w:after="120"/>
              <w:jc w:val="left"/>
              <w:rPr>
                <w:b/>
                <w:bCs w:val="0"/>
              </w:rPr>
            </w:pPr>
            <w:bookmarkStart w:id="661" w:name="_Toc348175972"/>
            <w:bookmarkStart w:id="662" w:name="_Toc327539579"/>
            <w:bookmarkStart w:id="663" w:name="_Toc489013780"/>
            <w:r w:rsidRPr="00B07E4D">
              <w:rPr>
                <w:b/>
                <w:bCs w:val="0"/>
              </w:rPr>
              <w:t>Installation, organisation, sécurité et hygiène des chantiers</w:t>
            </w:r>
            <w:bookmarkEnd w:id="661"/>
            <w:bookmarkEnd w:id="662"/>
            <w:bookmarkEnd w:id="663"/>
          </w:p>
        </w:tc>
        <w:tc>
          <w:tcPr>
            <w:tcW w:w="6537" w:type="dxa"/>
            <w:tcBorders>
              <w:top w:val="nil"/>
              <w:left w:val="nil"/>
              <w:bottom w:val="nil"/>
              <w:right w:val="nil"/>
            </w:tcBorders>
            <w:tcMar>
              <w:top w:w="57" w:type="dxa"/>
              <w:left w:w="57" w:type="dxa"/>
              <w:bottom w:w="57" w:type="dxa"/>
              <w:right w:w="57" w:type="dxa"/>
            </w:tcMar>
          </w:tcPr>
          <w:p w14:paraId="24103E68" w14:textId="2F7E170B" w:rsidR="000A450A" w:rsidRPr="00E0339C" w:rsidRDefault="000A450A" w:rsidP="002B1BC0">
            <w:pPr>
              <w:pStyle w:val="Sec8head2"/>
              <w:spacing w:before="120" w:after="120"/>
              <w:ind w:left="490" w:hanging="522"/>
              <w:rPr>
                <w:b/>
              </w:rPr>
            </w:pPr>
            <w:r w:rsidRPr="00E0339C">
              <w:rPr>
                <w:b/>
              </w:rPr>
              <w:t>Installation des chantiers de l’entreprise</w:t>
            </w:r>
            <w:r w:rsidR="005B69F3" w:rsidRPr="00E0339C">
              <w:rPr>
                <w:b/>
              </w:rPr>
              <w:t> :</w:t>
            </w:r>
          </w:p>
          <w:p w14:paraId="1E36D720" w14:textId="2E49A0DF" w:rsidR="000A450A" w:rsidRPr="00E0339C" w:rsidRDefault="000A450A" w:rsidP="002B1BC0">
            <w:pPr>
              <w:tabs>
                <w:tab w:val="left" w:pos="1260"/>
              </w:tabs>
              <w:spacing w:before="120" w:after="120"/>
              <w:ind w:left="1294" w:right="84" w:hanging="709"/>
            </w:pPr>
            <w:r w:rsidRPr="00E0339C">
              <w:t>31.1.1</w:t>
            </w:r>
            <w:r w:rsidRPr="00E0339C">
              <w:tab/>
              <w:t xml:space="preserve">L’Entrepreneur se procure, à ses frais et risques, les </w:t>
            </w:r>
            <w:r w:rsidRPr="00921197">
              <w:rPr>
                <w:szCs w:val="24"/>
              </w:rPr>
              <w:t>terrains</w:t>
            </w:r>
            <w:r w:rsidRPr="00E0339C">
              <w:t xml:space="preserve"> dont il peut avoir besoin pour l’installation de ses chantiers dans la mesure où ceux que le Maître </w:t>
            </w:r>
            <w:r w:rsidR="001A0797">
              <w:t>d</w:t>
            </w:r>
            <w:r w:rsidRPr="00E0339C">
              <w:t xml:space="preserve">’Ouvrage a mis à sa disposition et compris dans le </w:t>
            </w:r>
            <w:r w:rsidR="00E130BE">
              <w:t>Chantier</w:t>
            </w:r>
            <w:r w:rsidRPr="00E0339C">
              <w:t xml:space="preserve"> ne sont pas suffisants.</w:t>
            </w:r>
          </w:p>
          <w:p w14:paraId="38E7BB12" w14:textId="77777777" w:rsidR="000A450A" w:rsidRPr="00E0339C" w:rsidRDefault="000A450A" w:rsidP="002B1BC0">
            <w:pPr>
              <w:tabs>
                <w:tab w:val="left" w:pos="1260"/>
              </w:tabs>
              <w:spacing w:before="120" w:after="120"/>
              <w:ind w:left="1294" w:right="84" w:hanging="709"/>
            </w:pPr>
            <w:r w:rsidRPr="00E0339C">
              <w:t>31.1.2</w:t>
            </w:r>
            <w:r w:rsidRPr="00E0339C">
              <w:tab/>
              <w:t xml:space="preserve">Sauf dispositions contraires du Marché, </w:t>
            </w:r>
            <w:r w:rsidRPr="00921197">
              <w:rPr>
                <w:szCs w:val="24"/>
              </w:rPr>
              <w:t>l’Entrepreneur</w:t>
            </w:r>
            <w:r w:rsidRPr="00E0339C">
              <w:t xml:space="preserve">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2B1BC0">
            <w:pPr>
              <w:tabs>
                <w:tab w:val="left" w:pos="1260"/>
              </w:tabs>
              <w:spacing w:before="120" w:after="120"/>
              <w:ind w:left="1294" w:right="84" w:hanging="709"/>
            </w:pPr>
            <w:r w:rsidRPr="00E0339C">
              <w:t>31.1.3</w:t>
            </w:r>
            <w:r w:rsidRPr="00E0339C">
              <w:tab/>
              <w:t xml:space="preserve">Si les chantiers ne sont d’un accès facile que par voie </w:t>
            </w:r>
            <w:r w:rsidRPr="00921197">
              <w:rPr>
                <w:szCs w:val="24"/>
              </w:rPr>
              <w:t>d’eau</w:t>
            </w:r>
            <w:r w:rsidRPr="00E0339C">
              <w:t>,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6995ECCD" w:rsidR="000A450A" w:rsidRPr="00E0339C" w:rsidRDefault="000A450A" w:rsidP="002B1BC0">
            <w:pPr>
              <w:tabs>
                <w:tab w:val="left" w:pos="1260"/>
              </w:tabs>
              <w:spacing w:before="120" w:after="120"/>
              <w:ind w:left="1294" w:right="84" w:hanging="709"/>
            </w:pPr>
            <w:r w:rsidRPr="00E0339C">
              <w:t>31.1.4</w:t>
            </w:r>
            <w:r w:rsidRPr="00E0339C">
              <w:tab/>
              <w:t xml:space="preserve">L’Entrepreneur doit faire apposer dans les chantiers et </w:t>
            </w:r>
            <w:r w:rsidRPr="00921197">
              <w:rPr>
                <w:szCs w:val="24"/>
              </w:rPr>
              <w:t>ateliers</w:t>
            </w:r>
            <w:r w:rsidRPr="00E0339C">
              <w:t xml:space="preserve">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7B01A2F8" w:rsidR="000A450A" w:rsidRPr="00E0339C" w:rsidRDefault="000A450A" w:rsidP="002B1BC0">
            <w:pPr>
              <w:tabs>
                <w:tab w:val="left" w:pos="1260"/>
              </w:tabs>
              <w:spacing w:before="120" w:after="120"/>
              <w:ind w:left="1294" w:right="84" w:hanging="709"/>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w:t>
            </w:r>
            <w:r w:rsidR="00E130BE">
              <w:t>Chantier</w:t>
            </w:r>
            <w:r w:rsidRPr="00E0339C">
              <w:t xml:space="preserve">, être exclusivement destinés à l’exécution des travaux et l’Entrepreneur ne doit pas les enlever en tout ou en partie, sauf dans le but de les déplacer d’une partie du </w:t>
            </w:r>
            <w:r w:rsidR="00E130BE">
              <w:t>Chantier</w:t>
            </w:r>
            <w:r w:rsidRPr="00E0339C">
              <w:t xml:space="preserv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w:t>
            </w:r>
            <w:r w:rsidR="00E130BE">
              <w:t>Chantier</w:t>
            </w:r>
            <w:r w:rsidRPr="00E0339C">
              <w:t>.</w:t>
            </w:r>
          </w:p>
          <w:p w14:paraId="691BBE48" w14:textId="765FE44B" w:rsidR="000A450A" w:rsidRPr="00E0339C" w:rsidRDefault="000A450A" w:rsidP="002B1BC0">
            <w:pPr>
              <w:pStyle w:val="Sec8head2"/>
              <w:spacing w:before="120" w:after="120"/>
              <w:ind w:left="490" w:hanging="522"/>
            </w:pPr>
            <w:r w:rsidRPr="00E0339C">
              <w:rPr>
                <w:b/>
              </w:rPr>
              <w:t>Lieux de dépôt des déblais en excédent</w:t>
            </w:r>
            <w:r w:rsidR="005B69F3" w:rsidRPr="00E0339C">
              <w:rPr>
                <w:b/>
              </w:rPr>
              <w:t> :</w:t>
            </w:r>
          </w:p>
          <w:p w14:paraId="685FB5E8" w14:textId="6A1723E1" w:rsidR="000A450A" w:rsidRPr="00E0339C" w:rsidRDefault="000A450A" w:rsidP="002B1BC0">
            <w:pPr>
              <w:tabs>
                <w:tab w:val="left" w:pos="540"/>
              </w:tabs>
              <w:spacing w:before="120" w:after="12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57C6010A" w:rsidR="000A450A" w:rsidRPr="00E0339C" w:rsidRDefault="000A450A" w:rsidP="002B1BC0">
            <w:pPr>
              <w:pStyle w:val="Sec8head2"/>
              <w:spacing w:before="120" w:after="120"/>
              <w:ind w:left="490" w:hanging="522"/>
              <w:rPr>
                <w:b/>
              </w:rPr>
            </w:pPr>
            <w:r w:rsidRPr="00E0339C">
              <w:rPr>
                <w:b/>
              </w:rPr>
              <w:t>Autorisations administratives</w:t>
            </w:r>
            <w:r w:rsidR="005B69F3" w:rsidRPr="00E0339C">
              <w:rPr>
                <w:b/>
              </w:rPr>
              <w:t> :</w:t>
            </w:r>
          </w:p>
          <w:p w14:paraId="376F0DB4" w14:textId="08D5F70A" w:rsidR="000A450A" w:rsidRPr="00E0339C" w:rsidRDefault="000A450A" w:rsidP="002B1BC0">
            <w:pPr>
              <w:tabs>
                <w:tab w:val="left" w:pos="540"/>
              </w:tabs>
              <w:spacing w:before="120" w:after="120"/>
              <w:ind w:left="540" w:hanging="9"/>
            </w:pPr>
            <w:r w:rsidRPr="00E0339C">
              <w:t xml:space="preserve">Le Maître </w:t>
            </w:r>
            <w:r w:rsidR="001A0797">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1372E02D" w:rsidR="000A450A" w:rsidRPr="00E0339C" w:rsidRDefault="000A450A" w:rsidP="002B1BC0">
            <w:pPr>
              <w:tabs>
                <w:tab w:val="left" w:pos="540"/>
              </w:tabs>
              <w:spacing w:before="120" w:after="120"/>
              <w:ind w:left="540" w:hanging="9"/>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6222B6C5" w:rsidR="000A450A" w:rsidRPr="00E0339C" w:rsidRDefault="000A450A" w:rsidP="002B1BC0">
            <w:pPr>
              <w:pStyle w:val="Sec8head2"/>
              <w:spacing w:before="120" w:after="120"/>
              <w:ind w:left="490" w:hanging="522"/>
            </w:pPr>
            <w:r w:rsidRPr="00E0339C">
              <w:rPr>
                <w:b/>
              </w:rPr>
              <w:t>Sécurité et hygiène des chantiers</w:t>
            </w:r>
            <w:r w:rsidR="005B69F3" w:rsidRPr="00E0339C">
              <w:rPr>
                <w:b/>
              </w:rPr>
              <w:t> :</w:t>
            </w:r>
          </w:p>
          <w:p w14:paraId="00992835" w14:textId="71B45102" w:rsidR="000A450A" w:rsidRPr="00E0339C" w:rsidRDefault="000A450A" w:rsidP="002B1BC0">
            <w:pPr>
              <w:tabs>
                <w:tab w:val="left" w:pos="1260"/>
              </w:tabs>
              <w:spacing w:before="120" w:after="120"/>
              <w:ind w:left="1294" w:right="84" w:hanging="709"/>
            </w:pPr>
            <w:r w:rsidRPr="00E0339C">
              <w:t>31.4.1</w:t>
            </w:r>
            <w:r w:rsidRPr="00E0339C">
              <w:tab/>
            </w:r>
            <w:r w:rsidRPr="00921197">
              <w:rPr>
                <w:szCs w:val="24"/>
              </w:rPr>
              <w:t>L’Entrepreneur</w:t>
            </w:r>
            <w:r w:rsidRPr="00E0339C">
              <w:t xml:space="preserve">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2B1BC0">
            <w:pPr>
              <w:spacing w:before="120" w:after="12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390ED1E6" w:rsidR="000A450A" w:rsidRPr="00E0339C" w:rsidRDefault="000A450A" w:rsidP="002B1BC0">
            <w:pPr>
              <w:tabs>
                <w:tab w:val="left" w:pos="1260"/>
              </w:tabs>
              <w:spacing w:before="120" w:after="120"/>
              <w:ind w:left="1260" w:hanging="1"/>
            </w:pPr>
            <w:r w:rsidRPr="00E0339C">
              <w:t xml:space="preserve">L’Entrepreneur doit désigner un responsable de prévention d’accident sur le </w:t>
            </w:r>
            <w:r w:rsidR="00E130BE">
              <w:t>Chantier</w:t>
            </w:r>
            <w:r w:rsidRPr="00E0339C">
              <w:t xml:space="preserv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2B1BC0">
            <w:pPr>
              <w:spacing w:before="120" w:after="12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2B1BC0">
            <w:pPr>
              <w:tabs>
                <w:tab w:val="left" w:pos="1260"/>
              </w:tabs>
              <w:spacing w:before="120" w:after="120"/>
              <w:ind w:left="1294" w:right="84" w:hanging="709"/>
            </w:pPr>
            <w:r w:rsidRPr="00E0339C">
              <w:t>31.4.2</w:t>
            </w:r>
            <w:r w:rsidRPr="00E0339C">
              <w:tab/>
            </w:r>
            <w:r w:rsidRPr="00921197">
              <w:rPr>
                <w:szCs w:val="24"/>
              </w:rPr>
              <w:t>L’Entrepreneur</w:t>
            </w:r>
            <w:r w:rsidRPr="00E0339C">
              <w:t xml:space="preserve"> doit prendre les dispositions utiles pour assurer l’hygiène des installations de chantier destinées au personnel, notamment par l’établissement des réseaux de voirie, d’alimentation en eau potable et d’assainissement, si l’importance des chantiers le justifie.</w:t>
            </w:r>
          </w:p>
          <w:p w14:paraId="01A7EFEB" w14:textId="77777777" w:rsidR="000D00A9" w:rsidRPr="000D00A9" w:rsidRDefault="000A450A" w:rsidP="000D00A9">
            <w:pPr>
              <w:spacing w:after="240"/>
              <w:ind w:left="1240" w:hanging="700"/>
              <w:rPr>
                <w:bCs/>
              </w:rPr>
            </w:pPr>
            <w:r w:rsidRPr="00E0339C">
              <w:t>31.4.3</w:t>
            </w:r>
            <w:r w:rsidRPr="00E0339C">
              <w:tab/>
            </w:r>
            <w:r w:rsidR="000D00A9" w:rsidRPr="000D00A9">
              <w:rPr>
                <w:lang w:val="fr"/>
              </w:rPr>
              <w:t>L’Entrepreneur doit avoir un Code de Conduite pour le Personnel de l’Entrepreneur.</w:t>
            </w:r>
          </w:p>
          <w:p w14:paraId="22ABB5FB" w14:textId="77777777" w:rsidR="000D00A9" w:rsidRPr="000D00A9" w:rsidRDefault="000D00A9" w:rsidP="000D00A9">
            <w:pPr>
              <w:spacing w:before="120" w:after="120"/>
              <w:ind w:left="1333" w:firstLine="0"/>
              <w:rPr>
                <w:bCs/>
              </w:rPr>
            </w:pPr>
            <w:r w:rsidRPr="000D00A9">
              <w:rPr>
                <w:lang w:val="fr"/>
              </w:rPr>
              <w:t>L’entrepreneur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30712D16" w14:textId="77777777" w:rsidR="000D00A9" w:rsidRPr="000D00A9" w:rsidRDefault="000D00A9" w:rsidP="000D00A9">
            <w:pPr>
              <w:spacing w:before="120" w:after="120"/>
              <w:ind w:left="1333" w:firstLine="0"/>
              <w:rPr>
                <w:bCs/>
              </w:rPr>
            </w:pPr>
            <w:r w:rsidRPr="000D00A9">
              <w:rPr>
                <w:lang w:val="fr"/>
              </w:rPr>
              <w:t>Ces mesures comprennent la fourniture d’instructions et de documents qui peuvent être compris par le personnel de l’entrepreneur et la recherche d’obtenir la signature de cette personne reconnaissant la réception de ces instructions et/ou documents, le cas échéant.</w:t>
            </w:r>
          </w:p>
          <w:p w14:paraId="00DB6E3D" w14:textId="2B6E4E73" w:rsidR="000D00A9" w:rsidRPr="001B74B4" w:rsidRDefault="000D00A9" w:rsidP="000D00A9">
            <w:pPr>
              <w:spacing w:before="120" w:after="120"/>
              <w:ind w:left="1333" w:firstLine="0"/>
              <w:rPr>
                <w:bCs/>
              </w:rPr>
            </w:pPr>
            <w:r w:rsidRPr="000D00A9">
              <w:rPr>
                <w:lang w:val="fr"/>
              </w:rPr>
              <w:t>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l’Entrepreneur, le Personnel du Maître d’Ouvrage et la communauté locale.</w:t>
            </w:r>
          </w:p>
          <w:p w14:paraId="2AC067B0" w14:textId="2CB8A51A" w:rsidR="000A450A" w:rsidRPr="00E0339C" w:rsidRDefault="007222C9" w:rsidP="002B1BC0">
            <w:pPr>
              <w:tabs>
                <w:tab w:val="left" w:pos="1260"/>
              </w:tabs>
              <w:spacing w:before="120" w:after="120"/>
              <w:ind w:left="1294" w:right="84" w:hanging="709"/>
            </w:pPr>
            <w:r>
              <w:t>31.4.4</w:t>
            </w:r>
            <w:r w:rsidR="00EF2973">
              <w:t xml:space="preserve"> </w:t>
            </w:r>
            <w:r w:rsidR="000A450A" w:rsidRPr="00E0339C">
              <w:t xml:space="preserve">Sauf dispositions contraires du Marché, toutes les </w:t>
            </w:r>
            <w:r w:rsidR="000A450A" w:rsidRPr="00921197">
              <w:rPr>
                <w:szCs w:val="24"/>
              </w:rPr>
              <w:t>mesures</w:t>
            </w:r>
            <w:r w:rsidR="000A450A" w:rsidRPr="00E0339C">
              <w:t xml:space="preserve"> d’ordre, de sécurité et d’hygiène prescrites </w:t>
            </w:r>
            <w:r w:rsidR="00D41D68" w:rsidRPr="00E0339C">
              <w:t>ci-dessus</w:t>
            </w:r>
            <w:r w:rsidR="000A450A" w:rsidRPr="00E0339C">
              <w:t xml:space="preserve"> sont à la charge de l’Entrepreneur.</w:t>
            </w:r>
          </w:p>
          <w:p w14:paraId="325685D5" w14:textId="12AB07FE" w:rsidR="000A450A" w:rsidRPr="00E0339C" w:rsidRDefault="000A450A" w:rsidP="002B1BC0">
            <w:pPr>
              <w:tabs>
                <w:tab w:val="left" w:pos="1260"/>
              </w:tabs>
              <w:spacing w:before="120" w:after="120"/>
              <w:ind w:left="1294" w:right="84" w:hanging="709"/>
            </w:pPr>
            <w:r w:rsidRPr="00E0339C">
              <w:t>31.4.</w:t>
            </w:r>
            <w:r w:rsidR="007222C9">
              <w:t>5</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w:t>
            </w:r>
            <w:r w:rsidRPr="00921197">
              <w:rPr>
                <w:szCs w:val="24"/>
              </w:rPr>
              <w:t>prendre</w:t>
            </w:r>
            <w:r w:rsidRPr="00E0339C">
              <w:t xml:space="preserv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656CABA" w:rsidR="000A450A" w:rsidRPr="00E0339C" w:rsidRDefault="000A450A" w:rsidP="002B1BC0">
            <w:pPr>
              <w:pStyle w:val="Sec8head2"/>
              <w:spacing w:before="120" w:after="120"/>
              <w:ind w:left="490" w:hanging="522"/>
            </w:pPr>
            <w:r w:rsidRPr="00E0339C">
              <w:rPr>
                <w:b/>
              </w:rPr>
              <w:t>Signalisation des chantiers à l’égard de la circulation publique</w:t>
            </w:r>
            <w:r w:rsidR="005B69F3" w:rsidRPr="00E0339C">
              <w:rPr>
                <w:b/>
              </w:rPr>
              <w:t> :</w:t>
            </w:r>
          </w:p>
          <w:p w14:paraId="3F630347" w14:textId="62B594FD" w:rsidR="000A450A" w:rsidRPr="00E0339C" w:rsidRDefault="000A450A" w:rsidP="002B1BC0">
            <w:pPr>
              <w:spacing w:before="120" w:after="12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2B1BC0">
            <w:pPr>
              <w:spacing w:before="120" w:after="12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2B1BC0">
            <w:pPr>
              <w:spacing w:before="120" w:after="12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1AAC0A8E" w:rsidR="000A450A" w:rsidRPr="00E0339C" w:rsidRDefault="000A450A" w:rsidP="002B1BC0">
            <w:pPr>
              <w:pStyle w:val="Sec8head2"/>
              <w:spacing w:before="120" w:after="120"/>
              <w:ind w:left="490" w:hanging="522"/>
            </w:pPr>
            <w:r w:rsidRPr="00E0339C">
              <w:rPr>
                <w:b/>
              </w:rPr>
              <w:t>Maintien des communications et de l’écoulement des eaux</w:t>
            </w:r>
            <w:r w:rsidR="005B69F3" w:rsidRPr="00E0339C">
              <w:rPr>
                <w:b/>
              </w:rPr>
              <w:t> :</w:t>
            </w:r>
          </w:p>
          <w:p w14:paraId="1B13CFE4" w14:textId="77777777" w:rsidR="000A450A" w:rsidRPr="00E0339C" w:rsidRDefault="000A450A" w:rsidP="002B1BC0">
            <w:pPr>
              <w:tabs>
                <w:tab w:val="left" w:pos="1260"/>
              </w:tabs>
              <w:spacing w:before="120" w:after="120"/>
              <w:ind w:left="1294" w:right="84" w:hanging="709"/>
            </w:pPr>
            <w:r w:rsidRPr="00E0339C">
              <w:t>31.6.1</w:t>
            </w:r>
            <w:r w:rsidRPr="00E0339C">
              <w:tab/>
            </w:r>
            <w:r w:rsidRPr="00921197">
              <w:rPr>
                <w:szCs w:val="24"/>
              </w:rPr>
              <w:t>L’Entrepreneur</w:t>
            </w:r>
            <w:r w:rsidRPr="00E0339C">
              <w:t xml:space="preserve">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2B1BC0">
            <w:pPr>
              <w:tabs>
                <w:tab w:val="left" w:pos="1260"/>
              </w:tabs>
              <w:spacing w:before="120" w:after="12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1B528336" w:rsidR="000A450A" w:rsidRPr="00E0339C" w:rsidRDefault="000A450A" w:rsidP="002B1BC0">
            <w:pPr>
              <w:pStyle w:val="Sec8head2"/>
              <w:spacing w:before="120" w:after="120"/>
              <w:ind w:left="490" w:hanging="522"/>
            </w:pPr>
            <w:r w:rsidRPr="00E0339C">
              <w:rPr>
                <w:b/>
              </w:rPr>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1BC0">
            <w:pPr>
              <w:spacing w:before="120" w:after="12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47806C82" w:rsidR="000A450A" w:rsidRPr="00E0339C" w:rsidRDefault="000A450A" w:rsidP="002B1BC0">
            <w:pPr>
              <w:pStyle w:val="Sec8head2"/>
              <w:spacing w:before="120" w:after="120"/>
              <w:ind w:left="490" w:hanging="522"/>
              <w:jc w:val="left"/>
            </w:pPr>
            <w:r w:rsidRPr="00E0339C">
              <w:rPr>
                <w:b/>
              </w:rPr>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1BC0">
            <w:pPr>
              <w:spacing w:before="120" w:after="12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2D137C6F" w:rsidR="000A450A" w:rsidRPr="00E0339C" w:rsidRDefault="000A450A" w:rsidP="002B1BC0">
            <w:pPr>
              <w:spacing w:before="120" w:after="12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24CF926B" w:rsidR="000A450A" w:rsidRPr="00E0339C" w:rsidRDefault="000A450A" w:rsidP="002B1BC0">
            <w:pPr>
              <w:pStyle w:val="Sec8head2"/>
              <w:spacing w:before="120" w:after="120"/>
              <w:ind w:left="490" w:hanging="522"/>
              <w:rPr>
                <w:b/>
              </w:rPr>
            </w:pPr>
            <w:r w:rsidRPr="00E0339C">
              <w:rPr>
                <w:b/>
              </w:rPr>
              <w:t>Démolition de constructions</w:t>
            </w:r>
            <w:r w:rsidR="005B69F3" w:rsidRPr="00E0339C">
              <w:rPr>
                <w:b/>
              </w:rPr>
              <w:t> :</w:t>
            </w:r>
          </w:p>
          <w:p w14:paraId="3AB99232" w14:textId="5F997CEC" w:rsidR="000A450A" w:rsidRPr="00E0339C" w:rsidRDefault="000A450A" w:rsidP="002B1BC0">
            <w:pPr>
              <w:tabs>
                <w:tab w:val="left" w:pos="1260"/>
              </w:tabs>
              <w:spacing w:before="120" w:after="120"/>
              <w:ind w:left="1294" w:right="84" w:hanging="709"/>
            </w:pPr>
            <w:r w:rsidRPr="00E0339C">
              <w:t>31.9.1</w:t>
            </w:r>
            <w:r w:rsidRPr="00E0339C">
              <w:tab/>
              <w:t xml:space="preserve">L’Entrepreneur ne peut démolir les constructions situées dans les emprises des chantiers et sur les </w:t>
            </w:r>
            <w:r w:rsidRPr="00921197">
              <w:rPr>
                <w:szCs w:val="24"/>
              </w:rPr>
              <w:t>terrains</w:t>
            </w:r>
            <w:r w:rsidRPr="00E0339C">
              <w:t xml:space="preserve">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2B1BC0">
            <w:pPr>
              <w:tabs>
                <w:tab w:val="left" w:pos="1260"/>
              </w:tabs>
              <w:spacing w:before="120" w:after="120"/>
              <w:ind w:left="1294" w:right="84" w:hanging="709"/>
            </w:pPr>
            <w:r w:rsidRPr="00E0339C">
              <w:t>31.9.2</w:t>
            </w:r>
            <w:r w:rsidRPr="00E0339C">
              <w:tab/>
              <w:t xml:space="preserve">Sauf dispositions contraires du Marché, l’Entrepreneur n’est tenu, en ce qui concerne les </w:t>
            </w:r>
            <w:r w:rsidRPr="00921197">
              <w:rPr>
                <w:szCs w:val="24"/>
              </w:rPr>
              <w:t>matériaux</w:t>
            </w:r>
            <w:r w:rsidRPr="00E0339C">
              <w:t xml:space="preserve"> et les produits provenant de démolition ou de démontage, à aucune précaution particulière pour leur dépôt, ni à aucune obligation de tri en vue de leur réemploi.</w:t>
            </w:r>
          </w:p>
          <w:p w14:paraId="7FEA9E72" w14:textId="61CC720F" w:rsidR="000A450A" w:rsidRPr="00E0339C" w:rsidRDefault="000A450A" w:rsidP="002B1BC0">
            <w:pPr>
              <w:pStyle w:val="Sec8head2"/>
              <w:spacing w:before="120" w:after="120"/>
              <w:ind w:left="490" w:hanging="522"/>
              <w:rPr>
                <w:b/>
              </w:rPr>
            </w:pPr>
            <w:r w:rsidRPr="00E0339C">
              <w:rPr>
                <w:b/>
              </w:rPr>
              <w:t>Emploi des explosifs</w:t>
            </w:r>
            <w:r w:rsidR="005B69F3" w:rsidRPr="00E0339C">
              <w:rPr>
                <w:b/>
              </w:rPr>
              <w:t> :</w:t>
            </w:r>
          </w:p>
          <w:p w14:paraId="66CD874E" w14:textId="77777777" w:rsidR="000A450A" w:rsidRPr="00E0339C" w:rsidRDefault="000A450A" w:rsidP="002B1BC0">
            <w:pPr>
              <w:tabs>
                <w:tab w:val="left" w:pos="1280"/>
              </w:tabs>
              <w:spacing w:before="120" w:after="120"/>
              <w:ind w:left="1294" w:right="84" w:hanging="709"/>
            </w:pPr>
            <w:r w:rsidRPr="00E0339C">
              <w:t>31.10.1</w:t>
            </w:r>
            <w:r w:rsidRPr="00E0339C">
              <w:tab/>
              <w:t xml:space="preserve">Sous réserve des restrictions ou des interdictions éventuellement stipulées dans le Marché, </w:t>
            </w:r>
            <w:r w:rsidRPr="00921197">
              <w:rPr>
                <w:szCs w:val="24"/>
              </w:rPr>
              <w:t>l’Entrepreneur</w:t>
            </w:r>
            <w:r w:rsidRPr="00E0339C">
              <w:t xml:space="preserve">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2B1BC0">
            <w:pPr>
              <w:tabs>
                <w:tab w:val="left" w:pos="1280"/>
              </w:tabs>
              <w:spacing w:before="120" w:after="120"/>
              <w:ind w:left="1294" w:right="84" w:hanging="709"/>
            </w:pPr>
            <w:r w:rsidRPr="00E0339C">
              <w:t>31.10.2</w:t>
            </w:r>
            <w:r w:rsidRPr="00E0339C">
              <w:tab/>
              <w:t xml:space="preserve">Pendant toute la durée des travaux, et notamment après le tir des mines, l’Entrepreneur, sans être pour autant </w:t>
            </w:r>
            <w:r w:rsidRPr="00921197">
              <w:rPr>
                <w:szCs w:val="24"/>
              </w:rPr>
              <w:t>dégagé</w:t>
            </w:r>
            <w:r w:rsidRPr="00E0339C">
              <w:t xml:space="preserve">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1EB18654" w:rsidR="000A450A" w:rsidRPr="00E0339C" w:rsidRDefault="000A450A" w:rsidP="00E20692">
            <w:pPr>
              <w:pStyle w:val="Sec8head2"/>
              <w:numPr>
                <w:ilvl w:val="0"/>
                <w:numId w:val="61"/>
              </w:numPr>
              <w:spacing w:before="120" w:after="120"/>
              <w:jc w:val="left"/>
            </w:pPr>
            <w:bookmarkStart w:id="664" w:name="_Toc348175973"/>
            <w:bookmarkStart w:id="665" w:name="_Toc327539580"/>
            <w:bookmarkStart w:id="666" w:name="_Toc489013781"/>
            <w:r w:rsidRPr="00B07E4D">
              <w:rPr>
                <w:b/>
                <w:bCs w:val="0"/>
              </w:rPr>
              <w:t>Engins</w:t>
            </w:r>
            <w:r w:rsidR="00C317CD" w:rsidRPr="00B07E4D">
              <w:rPr>
                <w:b/>
                <w:bCs w:val="0"/>
              </w:rPr>
              <w:t xml:space="preserve"> </w:t>
            </w:r>
            <w:r w:rsidRPr="00B07E4D">
              <w:rPr>
                <w:b/>
                <w:bCs w:val="0"/>
              </w:rPr>
              <w:t>explosifs de</w:t>
            </w:r>
            <w:r w:rsidR="00C317CD" w:rsidRPr="00B07E4D">
              <w:rPr>
                <w:b/>
                <w:bCs w:val="0"/>
              </w:rPr>
              <w:t xml:space="preserve"> </w:t>
            </w:r>
            <w:r w:rsidRPr="00B07E4D">
              <w:rPr>
                <w:b/>
                <w:bCs w:val="0"/>
              </w:rPr>
              <w:t>guerre</w:t>
            </w:r>
            <w:bookmarkEnd w:id="664"/>
            <w:bookmarkEnd w:id="665"/>
            <w:bookmarkEnd w:id="666"/>
          </w:p>
        </w:tc>
        <w:tc>
          <w:tcPr>
            <w:tcW w:w="6537" w:type="dxa"/>
            <w:tcBorders>
              <w:top w:val="nil"/>
              <w:left w:val="nil"/>
              <w:bottom w:val="nil"/>
              <w:right w:val="nil"/>
            </w:tcBorders>
            <w:tcMar>
              <w:top w:w="57" w:type="dxa"/>
              <w:left w:w="57" w:type="dxa"/>
              <w:bottom w:w="57" w:type="dxa"/>
              <w:right w:w="57" w:type="dxa"/>
            </w:tcMar>
          </w:tcPr>
          <w:p w14:paraId="5AE81A32" w14:textId="7B4085AF" w:rsidR="000A450A" w:rsidRPr="00E0339C" w:rsidRDefault="000A450A" w:rsidP="002B1BC0">
            <w:pPr>
              <w:pStyle w:val="Sec8head2"/>
              <w:spacing w:before="120" w:after="120"/>
              <w:ind w:left="490" w:hanging="522"/>
            </w:pPr>
            <w:r w:rsidRPr="00E0339C">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2B1BC0">
            <w:pPr>
              <w:tabs>
                <w:tab w:val="left" w:pos="1080"/>
              </w:tabs>
              <w:spacing w:before="120" w:after="120"/>
              <w:ind w:left="1080" w:hanging="540"/>
            </w:pPr>
            <w:r w:rsidRPr="00E0339C">
              <w:t>(</w:t>
            </w:r>
            <w:r w:rsidR="000A450A" w:rsidRPr="00E0339C">
              <w:t>c)</w:t>
            </w:r>
            <w:r w:rsidR="000A450A" w:rsidRPr="00E0339C">
              <w:tab/>
              <w:t>ne reprendre les travaux qu’après en avoir reçu l’autorisation par ordre de service.</w:t>
            </w:r>
          </w:p>
          <w:p w14:paraId="45F90DFD" w14:textId="75557B6A" w:rsidR="000A450A" w:rsidRPr="00E0339C" w:rsidRDefault="000A450A" w:rsidP="002B1BC0">
            <w:pPr>
              <w:pStyle w:val="Sec8head2"/>
              <w:spacing w:before="120" w:after="120"/>
              <w:ind w:left="490" w:hanging="522"/>
            </w:pPr>
            <w:r w:rsidRPr="00E0339C">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6B6C80A0" w:rsidR="000A450A" w:rsidRPr="00E0339C" w:rsidRDefault="000A450A" w:rsidP="002B1BC0">
            <w:pPr>
              <w:pStyle w:val="Sec8head2"/>
              <w:spacing w:before="120" w:after="120"/>
              <w:ind w:left="490" w:hanging="522"/>
            </w:pPr>
            <w:r w:rsidRPr="00E0339C">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1815FDAD" w:rsidR="000A450A" w:rsidRPr="00B07E4D" w:rsidRDefault="000A450A" w:rsidP="00E20692">
            <w:pPr>
              <w:pStyle w:val="Sec8head2"/>
              <w:numPr>
                <w:ilvl w:val="0"/>
                <w:numId w:val="61"/>
              </w:numPr>
              <w:spacing w:before="120" w:after="120"/>
              <w:jc w:val="left"/>
              <w:rPr>
                <w:b/>
                <w:bCs w:val="0"/>
              </w:rPr>
            </w:pPr>
            <w:bookmarkStart w:id="667" w:name="_Toc348175975"/>
            <w:bookmarkStart w:id="668" w:name="_Toc327539581"/>
            <w:bookmarkStart w:id="669" w:name="_Toc489013782"/>
            <w:r w:rsidRPr="00B07E4D">
              <w:rPr>
                <w:b/>
                <w:bCs w:val="0"/>
              </w:rPr>
              <w:t>Matériaux, objets et vestiges trouvés sur les chantiers</w:t>
            </w:r>
            <w:bookmarkEnd w:id="667"/>
            <w:bookmarkEnd w:id="668"/>
            <w:bookmarkEnd w:id="669"/>
          </w:p>
        </w:tc>
        <w:tc>
          <w:tcPr>
            <w:tcW w:w="6537" w:type="dxa"/>
            <w:tcBorders>
              <w:top w:val="nil"/>
              <w:left w:val="nil"/>
              <w:bottom w:val="nil"/>
              <w:right w:val="nil"/>
            </w:tcBorders>
            <w:tcMar>
              <w:top w:w="57" w:type="dxa"/>
              <w:left w:w="57" w:type="dxa"/>
              <w:bottom w:w="57" w:type="dxa"/>
              <w:right w:w="57" w:type="dxa"/>
            </w:tcMar>
          </w:tcPr>
          <w:p w14:paraId="1231D71D" w14:textId="3C8F625A" w:rsidR="000A450A" w:rsidRPr="00E0339C" w:rsidRDefault="000A450A" w:rsidP="002B1BC0">
            <w:pPr>
              <w:pStyle w:val="Sec8head2"/>
              <w:spacing w:before="120" w:after="120"/>
              <w:ind w:left="490" w:hanging="522"/>
            </w:pPr>
            <w:r w:rsidRPr="00E0339C">
              <w:t xml:space="preserve">L’Entrepreneur n’a aucun droit sur les matériaux et objets de toute </w:t>
            </w:r>
            <w:r w:rsidR="00E0339C" w:rsidRPr="00E0339C">
              <w:t>nature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63BCE3A5" w:rsidR="000A450A" w:rsidRPr="00E0339C" w:rsidRDefault="000A450A" w:rsidP="002B1BC0">
            <w:pPr>
              <w:pStyle w:val="Sec8head2"/>
              <w:spacing w:before="120" w:after="120"/>
              <w:ind w:left="490" w:hanging="522"/>
            </w:pPr>
            <w:r w:rsidRPr="00E0339C">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60761FAF" w:rsidR="000A450A" w:rsidRPr="00E0339C" w:rsidRDefault="000A450A" w:rsidP="002B1BC0">
            <w:pPr>
              <w:pStyle w:val="Sec8head2"/>
              <w:spacing w:before="120" w:after="120"/>
              <w:ind w:left="490" w:hanging="522"/>
            </w:pPr>
            <w:r w:rsidRPr="00E0339C">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2EAA683F" w:rsidR="000A450A" w:rsidRPr="00E0339C" w:rsidRDefault="000A450A" w:rsidP="002B1BC0">
            <w:pPr>
              <w:pStyle w:val="Sec8head2"/>
              <w:spacing w:before="120" w:after="120"/>
              <w:ind w:left="490" w:hanging="522"/>
            </w:pPr>
            <w:r w:rsidRPr="00E0339C">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72072B53" w:rsidR="000A450A" w:rsidRPr="00B07E4D" w:rsidRDefault="000A450A" w:rsidP="00E20692">
            <w:pPr>
              <w:pStyle w:val="Sec8head2"/>
              <w:numPr>
                <w:ilvl w:val="0"/>
                <w:numId w:val="61"/>
              </w:numPr>
              <w:spacing w:before="120" w:after="120"/>
              <w:jc w:val="left"/>
              <w:rPr>
                <w:b/>
                <w:bCs w:val="0"/>
              </w:rPr>
            </w:pPr>
            <w:bookmarkStart w:id="670" w:name="_Toc348175976"/>
            <w:bookmarkStart w:id="671" w:name="_Toc327539582"/>
            <w:bookmarkStart w:id="672" w:name="_Toc489013783"/>
            <w:r w:rsidRPr="00B07E4D">
              <w:rPr>
                <w:b/>
                <w:bCs w:val="0"/>
              </w:rPr>
              <w:t>Dégradations causées aux voies publiques</w:t>
            </w:r>
            <w:bookmarkEnd w:id="670"/>
            <w:bookmarkEnd w:id="671"/>
            <w:bookmarkEnd w:id="672"/>
          </w:p>
        </w:tc>
        <w:tc>
          <w:tcPr>
            <w:tcW w:w="6537" w:type="dxa"/>
            <w:tcBorders>
              <w:top w:val="nil"/>
              <w:left w:val="nil"/>
              <w:bottom w:val="nil"/>
              <w:right w:val="nil"/>
            </w:tcBorders>
            <w:tcMar>
              <w:top w:w="57" w:type="dxa"/>
              <w:left w:w="57" w:type="dxa"/>
              <w:bottom w:w="57" w:type="dxa"/>
              <w:right w:w="57" w:type="dxa"/>
            </w:tcMar>
          </w:tcPr>
          <w:p w14:paraId="73F1FBE3" w14:textId="5A6E1366" w:rsidR="000A450A" w:rsidRPr="00E0339C" w:rsidRDefault="000A450A" w:rsidP="002B1BC0">
            <w:pPr>
              <w:pStyle w:val="Sec8head2"/>
              <w:spacing w:before="120" w:after="120"/>
              <w:ind w:left="490" w:hanging="522"/>
            </w:pPr>
            <w:r w:rsidRPr="00E0339C">
              <w:t xml:space="preserve">L’Entrepreneur doit utiliser tous les moyens raisonnables pour éviter que les routes ou les ponts communiquant avec ou se trouvant sur les itinéraires menant au </w:t>
            </w:r>
            <w:r w:rsidR="00E130BE">
              <w:t>Chantier</w:t>
            </w:r>
            <w:r w:rsidRPr="00E0339C">
              <w:t xml:space="preserv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w:t>
            </w:r>
            <w:r w:rsidR="00E130BE">
              <w:t>Chantier</w:t>
            </w:r>
            <w:r w:rsidRPr="00E0339C">
              <w:t xml:space="preserve"> soit aussi limitée que possible et que ces routes et ponts ne subissent aucun dommage ou détérioration inutile.</w:t>
            </w:r>
          </w:p>
          <w:p w14:paraId="25593026" w14:textId="4BEB1A14" w:rsidR="000A450A" w:rsidRPr="00E0339C" w:rsidRDefault="000A450A" w:rsidP="002B1BC0">
            <w:pPr>
              <w:pStyle w:val="Sec8head2"/>
              <w:spacing w:before="120" w:after="120"/>
              <w:ind w:left="490" w:hanging="522"/>
            </w:pPr>
            <w:r w:rsidRPr="00E0339C">
              <w:t xml:space="preserve">Sauf dispositions contraires du Marché, l’Entrepreneur est responsable et doit faire exécuter à ses frais tout renforcement des ponts ou modification ou amélioration des routes communiquant avec ou se trouvant sur les itinéraires menant au </w:t>
            </w:r>
            <w:r w:rsidR="00E130BE">
              <w:t>Chantier</w:t>
            </w:r>
            <w:r w:rsidRPr="00E0339C">
              <w:t xml:space="preserv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15544BEF" w:rsidR="000A450A" w:rsidRPr="00E0339C" w:rsidRDefault="000A450A" w:rsidP="002B1BC0">
            <w:pPr>
              <w:pStyle w:val="Sec8head2"/>
              <w:spacing w:before="120" w:after="120"/>
              <w:ind w:left="490" w:hanging="522"/>
            </w:pPr>
            <w:r w:rsidRPr="00E0339C">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46727D56" w:rsidR="000A450A" w:rsidRPr="00B07E4D" w:rsidRDefault="000A450A" w:rsidP="00E20692">
            <w:pPr>
              <w:pStyle w:val="Sec8head2"/>
              <w:numPr>
                <w:ilvl w:val="0"/>
                <w:numId w:val="61"/>
              </w:numPr>
              <w:spacing w:before="120" w:after="120"/>
              <w:jc w:val="left"/>
              <w:rPr>
                <w:b/>
                <w:bCs w:val="0"/>
              </w:rPr>
            </w:pPr>
            <w:bookmarkStart w:id="673" w:name="_Toc348175977"/>
            <w:bookmarkStart w:id="674" w:name="_Toc327539583"/>
            <w:bookmarkStart w:id="675" w:name="_Toc489013784"/>
            <w:r w:rsidRPr="00B07E4D">
              <w:rPr>
                <w:b/>
                <w:bCs w:val="0"/>
              </w:rPr>
              <w:t xml:space="preserve">Dommages divers causés </w:t>
            </w:r>
            <w:bookmarkStart w:id="676" w:name="_Toc348175978"/>
            <w:bookmarkStart w:id="677" w:name="_Toc348232801"/>
            <w:r w:rsidRPr="00B07E4D">
              <w:rPr>
                <w:b/>
                <w:bCs w:val="0"/>
              </w:rPr>
              <w:t>par la conduite des travaux ou les modalités de leur exécution</w:t>
            </w:r>
            <w:bookmarkEnd w:id="673"/>
            <w:bookmarkEnd w:id="674"/>
            <w:bookmarkEnd w:id="675"/>
            <w:bookmarkEnd w:id="676"/>
            <w:bookmarkEnd w:id="677"/>
          </w:p>
        </w:tc>
        <w:tc>
          <w:tcPr>
            <w:tcW w:w="6537" w:type="dxa"/>
            <w:tcBorders>
              <w:top w:val="nil"/>
              <w:left w:val="nil"/>
              <w:bottom w:val="nil"/>
              <w:right w:val="nil"/>
            </w:tcBorders>
            <w:tcMar>
              <w:top w:w="57" w:type="dxa"/>
              <w:left w:w="57" w:type="dxa"/>
              <w:bottom w:w="57" w:type="dxa"/>
              <w:right w:w="57" w:type="dxa"/>
            </w:tcMar>
          </w:tcPr>
          <w:p w14:paraId="1D49BFF7" w14:textId="5DF1BB0E" w:rsidR="000A450A" w:rsidRPr="00E0339C" w:rsidRDefault="000A450A" w:rsidP="002B1BC0">
            <w:pPr>
              <w:pStyle w:val="Sec8head2"/>
              <w:spacing w:before="120" w:after="120"/>
              <w:ind w:left="490" w:hanging="522"/>
            </w:pPr>
            <w:r w:rsidRPr="00E0339C">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w:t>
            </w:r>
            <w:r w:rsidR="000F1AA5">
              <w:t>es dispositions de l’Article 34</w:t>
            </w:r>
            <w:r w:rsidRPr="00E0339C">
              <w:t>.</w:t>
            </w:r>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61D2700C" w14:textId="609BCEAB" w:rsidR="005063C0" w:rsidRPr="00B07E4D" w:rsidRDefault="005063C0" w:rsidP="00E20692">
            <w:pPr>
              <w:pStyle w:val="Sec8head2"/>
              <w:numPr>
                <w:ilvl w:val="0"/>
                <w:numId w:val="61"/>
              </w:numPr>
              <w:spacing w:before="120" w:after="120"/>
              <w:jc w:val="left"/>
              <w:rPr>
                <w:b/>
                <w:bCs w:val="0"/>
              </w:rPr>
            </w:pPr>
            <w:bookmarkStart w:id="678" w:name="_Toc351470721"/>
            <w:bookmarkStart w:id="679" w:name="_Toc348175979"/>
            <w:bookmarkStart w:id="680" w:name="_Toc327539584"/>
            <w:bookmarkStart w:id="681" w:name="_Toc489013785"/>
            <w:r w:rsidRPr="00B07E4D">
              <w:rPr>
                <w:b/>
                <w:bCs w:val="0"/>
              </w:rPr>
              <w:t>Gestion des déchets de chantier</w:t>
            </w:r>
            <w:bookmarkEnd w:id="678"/>
            <w:bookmarkEnd w:id="679"/>
            <w:bookmarkEnd w:id="680"/>
            <w:bookmarkEnd w:id="681"/>
          </w:p>
        </w:tc>
        <w:tc>
          <w:tcPr>
            <w:tcW w:w="6537" w:type="dxa"/>
            <w:tcBorders>
              <w:top w:val="nil"/>
              <w:left w:val="nil"/>
              <w:bottom w:val="nil"/>
              <w:right w:val="nil"/>
            </w:tcBorders>
            <w:tcMar>
              <w:top w:w="57" w:type="dxa"/>
              <w:left w:w="57" w:type="dxa"/>
              <w:bottom w:w="57" w:type="dxa"/>
              <w:right w:w="57" w:type="dxa"/>
            </w:tcMar>
          </w:tcPr>
          <w:p w14:paraId="61215A78" w14:textId="1DA200DF" w:rsidR="005063C0" w:rsidRPr="007968A1" w:rsidRDefault="005063C0" w:rsidP="002B1BC0">
            <w:pPr>
              <w:pStyle w:val="Sec8head2"/>
              <w:spacing w:before="120" w:after="120"/>
              <w:ind w:left="490" w:hanging="522"/>
            </w:pPr>
            <w:r w:rsidRPr="007968A1">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289064A9" w:rsidR="000A450A" w:rsidRPr="00B07E4D" w:rsidRDefault="000A450A" w:rsidP="00E20692">
            <w:pPr>
              <w:pStyle w:val="Sec8head2"/>
              <w:numPr>
                <w:ilvl w:val="0"/>
                <w:numId w:val="61"/>
              </w:numPr>
              <w:spacing w:before="120" w:after="120"/>
              <w:jc w:val="left"/>
              <w:rPr>
                <w:b/>
                <w:bCs w:val="0"/>
              </w:rPr>
            </w:pPr>
            <w:bookmarkStart w:id="682" w:name="_Toc348175980"/>
            <w:bookmarkStart w:id="683" w:name="_Toc327539585"/>
            <w:bookmarkStart w:id="684" w:name="_Toc489013786"/>
            <w:r w:rsidRPr="00B07E4D">
              <w:rPr>
                <w:b/>
                <w:bCs w:val="0"/>
              </w:rPr>
              <w:t>Enlèvement du matériel et des matériaux sans emploi</w:t>
            </w:r>
            <w:bookmarkEnd w:id="682"/>
            <w:bookmarkEnd w:id="683"/>
            <w:bookmarkEnd w:id="684"/>
          </w:p>
        </w:tc>
        <w:tc>
          <w:tcPr>
            <w:tcW w:w="6537" w:type="dxa"/>
            <w:tcBorders>
              <w:top w:val="nil"/>
              <w:left w:val="nil"/>
              <w:bottom w:val="nil"/>
              <w:right w:val="nil"/>
            </w:tcBorders>
            <w:tcMar>
              <w:top w:w="57" w:type="dxa"/>
              <w:left w:w="57" w:type="dxa"/>
              <w:bottom w:w="57" w:type="dxa"/>
              <w:right w:w="57" w:type="dxa"/>
            </w:tcMar>
          </w:tcPr>
          <w:p w14:paraId="73329E27" w14:textId="6B083D5B" w:rsidR="000A450A" w:rsidRPr="00E0339C" w:rsidRDefault="000A450A" w:rsidP="002B1BC0">
            <w:pPr>
              <w:pStyle w:val="Sec8head2"/>
              <w:spacing w:before="120" w:after="120"/>
              <w:ind w:left="490" w:hanging="522"/>
            </w:pPr>
            <w:r w:rsidRPr="00E0339C">
              <w:t xml:space="preserve">Au fur et à mesure de l’avancement des travaux, l’Entrepreneur procède au dégagement, au nettoiement et à la remise en état des emplacements mis à sa disposition par le Maître </w:t>
            </w:r>
            <w:r w:rsidR="0094474A">
              <w:t>d</w:t>
            </w:r>
            <w:r w:rsidRPr="00E0339C">
              <w:t>’Ouvrage pour l’exécution des travaux.</w:t>
            </w:r>
            <w:r w:rsidR="005B69F3" w:rsidRPr="00E0339C">
              <w:t xml:space="preserve"> </w:t>
            </w:r>
            <w:r w:rsidRPr="00E0339C">
              <w:t xml:space="preserve">Il doit prendre toutes dispositions pour éviter d’encombrer inutilement le </w:t>
            </w:r>
            <w:r w:rsidR="00E130BE">
              <w:t>Chantier</w:t>
            </w:r>
            <w:r w:rsidRPr="00E0339C">
              <w:t xml:space="preserve"> et, en particulier, enlever tous équipements, fournitures, matériel et matériaux qui ne sont plus nécessaires.</w:t>
            </w:r>
          </w:p>
          <w:p w14:paraId="77EA275D" w14:textId="3626BDCD" w:rsidR="000A450A" w:rsidRPr="00E0339C" w:rsidRDefault="000A450A" w:rsidP="002B1BC0">
            <w:pPr>
              <w:pStyle w:val="Sec8head2"/>
              <w:spacing w:before="120" w:after="120"/>
              <w:ind w:left="490" w:hanging="522"/>
            </w:pPr>
            <w:r w:rsidRPr="00E0339C">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074C3120" w:rsidR="000A450A" w:rsidRPr="00E0339C" w:rsidRDefault="000A450A" w:rsidP="002B1BC0">
            <w:pPr>
              <w:pStyle w:val="Sec8head2"/>
              <w:spacing w:before="120" w:after="120"/>
              <w:ind w:left="490" w:hanging="522"/>
            </w:pPr>
            <w:r w:rsidRPr="00E0339C">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6AA3CA2F" w:rsidR="000A450A" w:rsidRPr="00B07E4D" w:rsidRDefault="000A450A" w:rsidP="00E20692">
            <w:pPr>
              <w:pStyle w:val="Sec8head2"/>
              <w:numPr>
                <w:ilvl w:val="0"/>
                <w:numId w:val="61"/>
              </w:numPr>
              <w:spacing w:before="120" w:after="120"/>
              <w:jc w:val="left"/>
              <w:rPr>
                <w:b/>
                <w:bCs w:val="0"/>
              </w:rPr>
            </w:pPr>
            <w:bookmarkStart w:id="685" w:name="_Toc348175981"/>
            <w:bookmarkStart w:id="686" w:name="_Toc327539586"/>
            <w:bookmarkStart w:id="687" w:name="_Toc489013787"/>
            <w:r w:rsidRPr="00B07E4D">
              <w:rPr>
                <w:b/>
                <w:bCs w:val="0"/>
              </w:rPr>
              <w:t xml:space="preserve">Essais et contrôle </w:t>
            </w:r>
            <w:r w:rsidR="002B4F5E" w:rsidRPr="00B07E4D">
              <w:rPr>
                <w:b/>
                <w:bCs w:val="0"/>
              </w:rPr>
              <w:br/>
            </w:r>
            <w:r w:rsidRPr="00B07E4D">
              <w:rPr>
                <w:b/>
                <w:bCs w:val="0"/>
              </w:rPr>
              <w:t>des ouvrages</w:t>
            </w:r>
            <w:bookmarkEnd w:id="685"/>
            <w:bookmarkEnd w:id="686"/>
            <w:bookmarkEnd w:id="687"/>
          </w:p>
        </w:tc>
        <w:tc>
          <w:tcPr>
            <w:tcW w:w="6537" w:type="dxa"/>
            <w:tcBorders>
              <w:top w:val="nil"/>
              <w:left w:val="nil"/>
              <w:bottom w:val="nil"/>
              <w:right w:val="nil"/>
            </w:tcBorders>
            <w:tcMar>
              <w:top w:w="57" w:type="dxa"/>
              <w:left w:w="57" w:type="dxa"/>
              <w:bottom w:w="57" w:type="dxa"/>
              <w:right w:w="57" w:type="dxa"/>
            </w:tcMar>
          </w:tcPr>
          <w:p w14:paraId="247076BD" w14:textId="11054F53" w:rsidR="000A450A" w:rsidRPr="00E0339C" w:rsidRDefault="000A450A" w:rsidP="002B1BC0">
            <w:pPr>
              <w:pStyle w:val="Sec8head2"/>
              <w:spacing w:before="120" w:after="120"/>
              <w:ind w:left="490" w:hanging="522"/>
            </w:pPr>
            <w:r w:rsidRPr="00E0339C">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3F2E3493" w:rsidR="000A450A" w:rsidRPr="00B07E4D" w:rsidRDefault="000A450A" w:rsidP="00E20692">
            <w:pPr>
              <w:pStyle w:val="Sec8head2"/>
              <w:numPr>
                <w:ilvl w:val="0"/>
                <w:numId w:val="61"/>
              </w:numPr>
              <w:spacing w:before="120" w:after="120"/>
              <w:jc w:val="left"/>
              <w:rPr>
                <w:b/>
                <w:bCs w:val="0"/>
              </w:rPr>
            </w:pPr>
            <w:bookmarkStart w:id="688" w:name="_Toc348175982"/>
            <w:bookmarkStart w:id="689" w:name="_Toc327539587"/>
            <w:bookmarkStart w:id="690" w:name="_Toc489013788"/>
            <w:r w:rsidRPr="00B07E4D">
              <w:rPr>
                <w:b/>
                <w:bCs w:val="0"/>
              </w:rPr>
              <w:t>Vices de construction</w:t>
            </w:r>
            <w:bookmarkEnd w:id="688"/>
            <w:bookmarkEnd w:id="689"/>
            <w:bookmarkEnd w:id="690"/>
          </w:p>
        </w:tc>
        <w:tc>
          <w:tcPr>
            <w:tcW w:w="6537" w:type="dxa"/>
            <w:tcBorders>
              <w:top w:val="nil"/>
              <w:left w:val="nil"/>
              <w:bottom w:val="nil"/>
              <w:right w:val="nil"/>
            </w:tcBorders>
            <w:tcMar>
              <w:top w:w="57" w:type="dxa"/>
              <w:left w:w="57" w:type="dxa"/>
              <w:bottom w:w="57" w:type="dxa"/>
              <w:right w:w="57" w:type="dxa"/>
            </w:tcMar>
          </w:tcPr>
          <w:p w14:paraId="2B215715" w14:textId="13C0ED8F" w:rsidR="000A450A" w:rsidRPr="00E0339C" w:rsidRDefault="000A450A" w:rsidP="002B1BC0">
            <w:pPr>
              <w:pStyle w:val="Sec8head2"/>
              <w:spacing w:before="120" w:after="120"/>
              <w:ind w:left="490" w:hanging="522"/>
            </w:pPr>
            <w:r w:rsidRPr="00E0339C">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6B664896" w:rsidR="000A450A" w:rsidRPr="00E0339C" w:rsidRDefault="000A450A" w:rsidP="002B1BC0">
            <w:pPr>
              <w:pStyle w:val="Sec8head2"/>
              <w:spacing w:before="120" w:after="120"/>
              <w:ind w:left="490" w:hanging="522"/>
            </w:pPr>
            <w:r w:rsidRPr="00E0339C">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1BC0">
            <w:pPr>
              <w:spacing w:before="120" w:after="12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74ECE586" w:rsidR="000A450A" w:rsidRPr="00B07E4D" w:rsidRDefault="000A450A" w:rsidP="00E20692">
            <w:pPr>
              <w:pStyle w:val="Sec8head2"/>
              <w:numPr>
                <w:ilvl w:val="0"/>
                <w:numId w:val="61"/>
              </w:numPr>
              <w:spacing w:before="120" w:after="120"/>
              <w:jc w:val="left"/>
              <w:rPr>
                <w:b/>
                <w:bCs w:val="0"/>
              </w:rPr>
            </w:pPr>
            <w:bookmarkStart w:id="691" w:name="_Toc348175983"/>
            <w:bookmarkStart w:id="692" w:name="_Toc327539588"/>
            <w:bookmarkStart w:id="693" w:name="_Toc489013789"/>
            <w:r w:rsidRPr="00B07E4D">
              <w:rPr>
                <w:b/>
                <w:bCs w:val="0"/>
              </w:rPr>
              <w:t>Documents fournis après exécution</w:t>
            </w:r>
            <w:bookmarkEnd w:id="691"/>
            <w:bookmarkEnd w:id="692"/>
            <w:bookmarkEnd w:id="693"/>
          </w:p>
        </w:tc>
        <w:tc>
          <w:tcPr>
            <w:tcW w:w="6537" w:type="dxa"/>
            <w:tcBorders>
              <w:top w:val="nil"/>
              <w:left w:val="nil"/>
              <w:bottom w:val="nil"/>
              <w:right w:val="nil"/>
            </w:tcBorders>
            <w:tcMar>
              <w:top w:w="57" w:type="dxa"/>
              <w:left w:w="57" w:type="dxa"/>
              <w:bottom w:w="57" w:type="dxa"/>
              <w:right w:w="57" w:type="dxa"/>
            </w:tcMar>
          </w:tcPr>
          <w:p w14:paraId="5594A634" w14:textId="01675FD4" w:rsidR="000A450A" w:rsidRPr="00E0339C" w:rsidRDefault="000A450A" w:rsidP="002B1BC0">
            <w:pPr>
              <w:pStyle w:val="Sec8head2"/>
              <w:spacing w:before="120" w:after="120"/>
              <w:ind w:left="490" w:hanging="522"/>
            </w:pPr>
            <w:r w:rsidRPr="00E0339C">
              <w:t>Sauf dispositions différentes du Marché et indépendamment des documents qu’il est tenu de fournir avant ou pendant l’exécution des travaux e</w:t>
            </w:r>
            <w:r w:rsidR="000F1AA5">
              <w:t>n application de l’Article 29.1</w:t>
            </w:r>
            <w:r w:rsidRPr="00E0339C">
              <w:t>, l’Entrepreneur remet au Maître d’</w:t>
            </w:r>
            <w:r w:rsidR="00D41D68" w:rsidRPr="00E0339C">
              <w:t>Œuvre</w:t>
            </w:r>
            <w:r w:rsidRPr="00E0339C">
              <w:t>, en trois (3) exemplaires, dont un sur calque</w:t>
            </w:r>
            <w:r w:rsidR="005B69F3" w:rsidRPr="00E0339C">
              <w:t> </w:t>
            </w:r>
            <w:r w:rsidR="00F10BF1" w:rsidRPr="00F10BF1">
              <w:t>ou dans un format électroniquement reproductible</w:t>
            </w:r>
            <w:r w:rsidR="00BE0EDF">
              <w:t xml:space="preserve"> </w:t>
            </w:r>
            <w:r w:rsidR="005B69F3" w:rsidRPr="00E0339C">
              <w:t>:</w:t>
            </w:r>
          </w:p>
          <w:p w14:paraId="42B90D8E" w14:textId="3397A91C" w:rsidR="000A450A" w:rsidRPr="00E0339C" w:rsidRDefault="000C0120" w:rsidP="002B1BC0">
            <w:pPr>
              <w:tabs>
                <w:tab w:val="left" w:pos="1080"/>
              </w:tabs>
              <w:spacing w:before="120" w:after="12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2B1BC0">
            <w:pPr>
              <w:tabs>
                <w:tab w:val="left" w:pos="1080"/>
              </w:tabs>
              <w:spacing w:before="120" w:after="12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2B1BC0">
            <w:pPr>
              <w:pStyle w:val="Sec8head1"/>
            </w:pPr>
            <w:bookmarkStart w:id="694" w:name="_Toc348175984"/>
            <w:bookmarkStart w:id="695" w:name="_Toc327539589"/>
            <w:bookmarkStart w:id="696" w:name="_Toc489013790"/>
            <w:r w:rsidRPr="00E0339C">
              <w:t xml:space="preserve">E. </w:t>
            </w:r>
            <w:r w:rsidRPr="00E0339C">
              <w:tab/>
              <w:t>Réception et Garanties</w:t>
            </w:r>
            <w:bookmarkEnd w:id="694"/>
            <w:bookmarkEnd w:id="695"/>
            <w:bookmarkEnd w:id="696"/>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01354D8E" w:rsidR="000A450A" w:rsidRPr="00E0339C" w:rsidRDefault="000A450A" w:rsidP="00E20692">
            <w:pPr>
              <w:pStyle w:val="Sec8head2"/>
              <w:numPr>
                <w:ilvl w:val="0"/>
                <w:numId w:val="61"/>
              </w:numPr>
              <w:spacing w:before="120" w:after="120"/>
              <w:jc w:val="left"/>
            </w:pPr>
            <w:bookmarkStart w:id="697" w:name="_Toc348175985"/>
            <w:bookmarkStart w:id="698" w:name="_Toc327539590"/>
            <w:bookmarkStart w:id="699" w:name="_Toc489013791"/>
            <w:r w:rsidRPr="00B07E4D">
              <w:rPr>
                <w:b/>
                <w:bCs w:val="0"/>
              </w:rPr>
              <w:t>Réception provisoire</w:t>
            </w:r>
            <w:bookmarkEnd w:id="697"/>
            <w:bookmarkEnd w:id="698"/>
            <w:bookmarkEnd w:id="699"/>
          </w:p>
        </w:tc>
        <w:tc>
          <w:tcPr>
            <w:tcW w:w="6537" w:type="dxa"/>
            <w:tcBorders>
              <w:top w:val="nil"/>
              <w:left w:val="nil"/>
              <w:bottom w:val="nil"/>
              <w:right w:val="nil"/>
            </w:tcBorders>
            <w:tcMar>
              <w:top w:w="57" w:type="dxa"/>
              <w:left w:w="57" w:type="dxa"/>
              <w:bottom w:w="57" w:type="dxa"/>
              <w:right w:w="57" w:type="dxa"/>
            </w:tcMar>
          </w:tcPr>
          <w:p w14:paraId="5564C541" w14:textId="448A12DE" w:rsidR="00F10BF1" w:rsidRDefault="00F10BF1" w:rsidP="002B1BC0">
            <w:pPr>
              <w:pStyle w:val="Sec8head2"/>
              <w:spacing w:before="120" w:after="120"/>
              <w:ind w:left="490" w:hanging="522"/>
            </w:pPr>
            <w:r>
              <w:t>Réception provisoire</w:t>
            </w:r>
          </w:p>
          <w:p w14:paraId="2E6F9E38" w14:textId="7302E5F4" w:rsidR="000A450A" w:rsidRPr="00E0339C" w:rsidRDefault="00F10BF1" w:rsidP="002B1BC0">
            <w:pPr>
              <w:tabs>
                <w:tab w:val="left" w:pos="1280"/>
              </w:tabs>
              <w:spacing w:before="120" w:after="120"/>
              <w:ind w:left="1294" w:right="84" w:hanging="709"/>
            </w:pPr>
            <w:r>
              <w:t>41.1.1</w:t>
            </w:r>
            <w:r>
              <w:tab/>
            </w:r>
            <w:r w:rsidR="000A450A" w:rsidRPr="00E0339C">
              <w:t>La réception provisoire a pour but le contrôle de la conformité des travaux avec l’ensemble des obligations du Marché et, en particulier, avec les spécifications techniques.</w:t>
            </w:r>
            <w:r w:rsidR="005B69F3" w:rsidRPr="00E0339C">
              <w:t xml:space="preserve"> </w:t>
            </w:r>
            <w:r w:rsidR="000A450A" w:rsidRPr="00E0339C">
              <w:t xml:space="preserve">Si le </w:t>
            </w:r>
            <w:r w:rsidR="000A450A" w:rsidRPr="00921197">
              <w:rPr>
                <w:szCs w:val="24"/>
              </w:rPr>
              <w:t>CCAP</w:t>
            </w:r>
            <w:r w:rsidR="000A450A" w:rsidRPr="00E0339C">
              <w:rPr>
                <w:b/>
              </w:rPr>
              <w:t xml:space="preserve">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2B1BC0">
            <w:pPr>
              <w:spacing w:before="120" w:after="120"/>
              <w:ind w:left="1294" w:firstLine="5"/>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2B1BC0">
            <w:pPr>
              <w:spacing w:before="120" w:after="120"/>
              <w:ind w:left="1294"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2B1BC0">
            <w:pPr>
              <w:spacing w:before="120" w:after="120"/>
              <w:ind w:left="1294"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2B1BC0">
            <w:pPr>
              <w:spacing w:before="120" w:after="120"/>
              <w:ind w:left="1294"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5249322B" w14:textId="2AB50F4B" w:rsidR="00F10BF1" w:rsidRPr="00F10BF1" w:rsidRDefault="00F10BF1" w:rsidP="002B1BC0">
            <w:pPr>
              <w:tabs>
                <w:tab w:val="left" w:pos="1280"/>
              </w:tabs>
              <w:spacing w:before="120" w:after="120"/>
              <w:ind w:left="1294" w:right="84" w:hanging="709"/>
            </w:pPr>
            <w:r>
              <w:t xml:space="preserve">41.1.2 </w:t>
            </w:r>
            <w:r w:rsidRPr="00F10BF1">
              <w:t xml:space="preserve">Dans le cas où le Maître d’œuvre n’a pas arrêté la date de ces </w:t>
            </w:r>
            <w:r w:rsidRPr="00921197">
              <w:rPr>
                <w:szCs w:val="24"/>
              </w:rPr>
              <w:t>opérations</w:t>
            </w:r>
            <w:r w:rsidRPr="00F10BF1">
              <w:t xml:space="preserve"> dans le délai susmentionné, l’Entrepreneur en informe le Chef de projet </w:t>
            </w:r>
            <w:r w:rsidR="00C9315B">
              <w:t xml:space="preserve">et le Maître d’Ouvrage </w:t>
            </w:r>
            <w:r w:rsidRPr="00F10BF1">
              <w:t>par lettre</w:t>
            </w:r>
            <w:r w:rsidR="00C9315B">
              <w:t>s</w:t>
            </w:r>
            <w:r w:rsidRPr="00F10BF1">
              <w:t xml:space="preserve"> recommandée</w:t>
            </w:r>
            <w:r w:rsidR="00C9315B">
              <w:t>s</w:t>
            </w:r>
            <w:r w:rsidRPr="00F10BF1">
              <w:t xml:space="preserve"> avec demande d’avis de réception. Celui-ci fixe la date des opérations préalables à la Réception </w:t>
            </w:r>
            <w:r>
              <w:t>p</w:t>
            </w:r>
            <w:r w:rsidRPr="00F10BF1">
              <w:t xml:space="preserve">rovisoire, au plus tard, dans les trente (30) jours qui suivent la réception de la lettre adressée par l’Entrepreneur, et la notifie à l’Entrepreneur et au Maître </w:t>
            </w:r>
            <w:r w:rsidR="00EF2973" w:rsidRPr="00F10BF1">
              <w:t>d’Œuvre</w:t>
            </w:r>
            <w:r w:rsidRPr="00F10BF1">
              <w:t>; il les informe également qu’il sera présent ou représenté à la date des constatations et assisté, s’il le juge utile, d’un expert, afin que puissent être mises en application les dispositions particulières suivantes:</w:t>
            </w:r>
          </w:p>
          <w:p w14:paraId="5D167F33" w14:textId="2A7E0014" w:rsidR="00F10BF1" w:rsidRPr="00F10BF1" w:rsidRDefault="00373A8C" w:rsidP="002B1BC0">
            <w:pPr>
              <w:tabs>
                <w:tab w:val="left" w:pos="668"/>
              </w:tabs>
              <w:spacing w:before="120" w:after="120"/>
              <w:ind w:left="1798" w:hanging="539"/>
            </w:pPr>
            <w:r>
              <w:t>(</w:t>
            </w:r>
            <w:r w:rsidR="00F10BF1" w:rsidRPr="00F10BF1">
              <w:t xml:space="preserve">a)   si le Maître d’œuvre dûment convoqué n’est pas présent ou représenté à la date fixée, cette absence est constatée et les opérations préalables à la </w:t>
            </w:r>
            <w:r w:rsidR="00F10BF1">
              <w:t>Réception p</w:t>
            </w:r>
            <w:r w:rsidR="00F10BF1" w:rsidRPr="00F10BF1">
              <w:t>rovisoire sont effectuées par le Chef de projet et son assistant éventuel ; ou</w:t>
            </w:r>
          </w:p>
          <w:p w14:paraId="431AB0BA" w14:textId="3ED5C89F" w:rsidR="00F10BF1" w:rsidRPr="00F10BF1" w:rsidRDefault="00373A8C" w:rsidP="002B1BC0">
            <w:pPr>
              <w:tabs>
                <w:tab w:val="left" w:pos="668"/>
              </w:tabs>
              <w:spacing w:before="120" w:after="120"/>
              <w:ind w:left="1798" w:hanging="539"/>
            </w:pPr>
            <w:r>
              <w:t>(</w:t>
            </w:r>
            <w:r w:rsidR="00F10BF1" w:rsidRPr="00F10BF1">
              <w:t>b)  il en est de même si le Maître d’œuvre présent ou représenté refuse de procéder à ces opérations.</w:t>
            </w:r>
          </w:p>
          <w:p w14:paraId="26FCFB80" w14:textId="75D3EADB" w:rsidR="00F10BF1" w:rsidRPr="00E0339C" w:rsidRDefault="00F10BF1" w:rsidP="002B1BC0">
            <w:pPr>
              <w:tabs>
                <w:tab w:val="left" w:pos="1280"/>
              </w:tabs>
              <w:spacing w:before="120" w:after="120"/>
              <w:ind w:left="1294" w:right="84" w:hanging="709"/>
            </w:pPr>
            <w:r w:rsidRPr="00F10BF1">
              <w:rPr>
                <w:rFonts w:hint="eastAsia"/>
              </w:rPr>
              <w:t>41.1.3</w:t>
            </w:r>
            <w:r w:rsidRPr="00F10BF1">
              <w:t xml:space="preserve"> A défaut de la fixation de cette date par le Chef de projet</w:t>
            </w:r>
            <w:r w:rsidR="00C9315B">
              <w:t xml:space="preserve"> ou le Maître d’Ouvrage</w:t>
            </w:r>
            <w:r w:rsidRPr="00F10BF1">
              <w:t xml:space="preserve">, la </w:t>
            </w:r>
            <w:r>
              <w:t>Réception p</w:t>
            </w:r>
            <w:r w:rsidRPr="00F10BF1">
              <w:t>rovisoire est réputée acquise à l’expiration du délai de trente (30) jours susmentionné</w:t>
            </w:r>
            <w:r w:rsidR="00BE0EDF">
              <w:t>s</w:t>
            </w:r>
            <w:r w:rsidRPr="00F10BF1">
              <w:t>.</w:t>
            </w:r>
          </w:p>
          <w:p w14:paraId="4F47BEF7" w14:textId="04A77E6D" w:rsidR="000A450A" w:rsidRPr="00E0339C" w:rsidRDefault="000A450A" w:rsidP="002B1BC0">
            <w:pPr>
              <w:pStyle w:val="Sec8head2"/>
              <w:spacing w:before="120" w:after="120"/>
              <w:ind w:left="490" w:hanging="522"/>
            </w:pPr>
            <w:r w:rsidRPr="00E0339C">
              <w:t>Les opérations préalables à la réception comportent</w:t>
            </w:r>
            <w:r w:rsidR="005B69F3" w:rsidRPr="00E0339C">
              <w:t> :</w:t>
            </w:r>
          </w:p>
          <w:p w14:paraId="0E75DC3B" w14:textId="0F0F0A04" w:rsidR="000A450A" w:rsidRPr="00E0339C" w:rsidRDefault="002B4F5E" w:rsidP="002B1BC0">
            <w:pPr>
              <w:tabs>
                <w:tab w:val="left" w:pos="1080"/>
              </w:tabs>
              <w:spacing w:before="120" w:after="12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2B1BC0">
            <w:pPr>
              <w:tabs>
                <w:tab w:val="left" w:pos="1080"/>
              </w:tabs>
              <w:spacing w:before="120" w:after="12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2B1BC0">
            <w:pPr>
              <w:tabs>
                <w:tab w:val="left" w:pos="1080"/>
              </w:tabs>
              <w:spacing w:before="120" w:after="12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2B1BC0">
            <w:pPr>
              <w:tabs>
                <w:tab w:val="left" w:pos="1080"/>
              </w:tabs>
              <w:spacing w:before="120" w:after="12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678A920E" w:rsidR="000A450A" w:rsidRPr="00E0339C" w:rsidRDefault="002B4F5E" w:rsidP="002B1BC0">
            <w:pPr>
              <w:tabs>
                <w:tab w:val="left" w:pos="1080"/>
              </w:tabs>
              <w:spacing w:before="120" w:after="12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w:t>
            </w:r>
            <w:r w:rsidR="002479A4">
              <w:t xml:space="preserve"> paragraphe 1.1 de l’Article 19</w:t>
            </w:r>
            <w:r w:rsidR="005B69F3" w:rsidRPr="00E0339C">
              <w:t>;</w:t>
            </w:r>
            <w:r w:rsidR="000A450A" w:rsidRPr="00E0339C">
              <w:t xml:space="preserve"> et</w:t>
            </w:r>
          </w:p>
          <w:p w14:paraId="5BB53E56" w14:textId="52478199" w:rsidR="000A450A" w:rsidRPr="00E0339C" w:rsidRDefault="002B4F5E" w:rsidP="002B1BC0">
            <w:pPr>
              <w:tabs>
                <w:tab w:val="left" w:pos="1080"/>
              </w:tabs>
              <w:spacing w:before="120" w:after="120"/>
              <w:ind w:left="1080" w:right="-72" w:hanging="540"/>
            </w:pPr>
            <w:r w:rsidRPr="00E0339C">
              <w:t>(</w:t>
            </w:r>
            <w:r w:rsidR="000A450A" w:rsidRPr="00E0339C">
              <w:t>f)</w:t>
            </w:r>
            <w:r w:rsidR="000A450A" w:rsidRPr="00E0339C">
              <w:tab/>
              <w:t>les constatations relatives à l’achèvement des travaux.</w:t>
            </w:r>
            <w:r w:rsidR="00F10BF1" w:rsidRPr="00DF1986">
              <w:rPr>
                <w:highlight w:val="green"/>
              </w:rPr>
              <w:t xml:space="preserve"> </w:t>
            </w:r>
            <w:r w:rsidR="00F10BF1" w:rsidRPr="00F10BF1">
              <w:t xml:space="preserve">A ce titre, il est expressément précisé que les </w:t>
            </w:r>
            <w:r w:rsidR="00C17D20">
              <w:t>t</w:t>
            </w:r>
            <w:r w:rsidR="00F10BF1"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1BC0">
            <w:pPr>
              <w:spacing w:before="120" w:after="12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1BC0">
            <w:pPr>
              <w:spacing w:before="120" w:after="12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28A9CB54" w:rsidR="000A450A" w:rsidRPr="00E0339C" w:rsidRDefault="000A450A" w:rsidP="002B1BC0">
            <w:pPr>
              <w:pStyle w:val="Sec8head2"/>
              <w:spacing w:before="120" w:after="120"/>
              <w:ind w:left="490" w:hanging="522"/>
            </w:pPr>
            <w:r w:rsidRPr="00E0339C">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1BC0">
            <w:pPr>
              <w:spacing w:before="120" w:after="12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1BC0">
            <w:pPr>
              <w:spacing w:before="120" w:after="120"/>
              <w:ind w:left="540" w:firstLine="5"/>
            </w:pPr>
            <w:r w:rsidRPr="00E0339C">
              <w:t>La réception, si elle est prononcée ou réputée prononcée, prend effet à la date fixée pour l’achèvement des travaux.</w:t>
            </w:r>
          </w:p>
          <w:p w14:paraId="52E1CC6F" w14:textId="14EA240B" w:rsidR="000A450A" w:rsidRPr="00E0339C" w:rsidRDefault="000A450A" w:rsidP="002B1BC0">
            <w:pPr>
              <w:pStyle w:val="Sec8head2"/>
              <w:spacing w:before="120" w:after="120"/>
              <w:ind w:left="490" w:hanging="522"/>
            </w:pPr>
            <w:r w:rsidRPr="00E0339C">
              <w:rPr>
                <w:spacing w:val="-4"/>
              </w:rPr>
              <w:t>S’il apparaît que certaines prestations prévues au Marché et devant encore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5757B41" w:rsidR="000A450A" w:rsidRPr="00E0339C" w:rsidRDefault="000A450A" w:rsidP="002B1BC0">
            <w:pPr>
              <w:pStyle w:val="Sec8head2"/>
              <w:spacing w:before="120" w:after="120"/>
              <w:ind w:left="490" w:hanging="522"/>
            </w:pPr>
            <w:r w:rsidRPr="00E0339C">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1BC0">
            <w:pPr>
              <w:spacing w:before="120" w:after="120"/>
              <w:ind w:left="540" w:firstLine="5"/>
            </w:pPr>
            <w:r w:rsidRPr="00E0339C">
              <w:t>Au cas où ces travaux ne seraient pas réalisés dans le délai prescrit, le Chef de Projet peut les faire exécuter aux frais et risques de l’Entrepreneur.</w:t>
            </w:r>
          </w:p>
          <w:p w14:paraId="73B41B97" w14:textId="370674D5" w:rsidR="000A450A" w:rsidRPr="00E0339C" w:rsidRDefault="000A450A" w:rsidP="002B1BC0">
            <w:pPr>
              <w:pStyle w:val="Sec8head2"/>
              <w:spacing w:before="120" w:after="120"/>
              <w:ind w:left="490" w:hanging="522"/>
            </w:pPr>
            <w:r w:rsidRPr="00E0339C">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1BC0">
            <w:pPr>
              <w:spacing w:before="120" w:after="12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1BC0">
            <w:pPr>
              <w:spacing w:before="120" w:after="120"/>
              <w:ind w:left="540" w:firstLine="5"/>
            </w:pPr>
            <w:r w:rsidRPr="00E0339C">
              <w:t>Dans le cas contraire, l’Entrepreneur demeure tenu de réparer ces imperfections, la réception étant prononcée sous réserve de leur réparation.</w:t>
            </w:r>
          </w:p>
          <w:p w14:paraId="71E83122" w14:textId="0DBCF1EA" w:rsidR="000A450A" w:rsidRPr="00E0339C" w:rsidRDefault="000A450A" w:rsidP="002B1BC0">
            <w:pPr>
              <w:pStyle w:val="Sec8head2"/>
              <w:spacing w:before="120" w:after="120"/>
              <w:ind w:left="490" w:hanging="522"/>
            </w:pPr>
            <w:r w:rsidRPr="00E0339C">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24994C04" w:rsidR="000A450A" w:rsidRPr="00E0339C" w:rsidRDefault="000A450A" w:rsidP="002B1BC0">
            <w:pPr>
              <w:pStyle w:val="Sec8head2"/>
              <w:spacing w:before="120" w:after="120"/>
              <w:ind w:left="490" w:hanging="522"/>
            </w:pPr>
            <w:r w:rsidRPr="00E0339C">
              <w:t xml:space="preserve">La réception provisoire entraîne le transfert de la propriété et des risques au profit du Maître </w:t>
            </w:r>
            <w:r w:rsidR="0094474A">
              <w:t>d</w:t>
            </w:r>
            <w:r w:rsidRPr="00E0339C">
              <w:t>’Ouvrage et constitue le point de départ de l’obligation de garantie contractuelle selon l</w:t>
            </w:r>
            <w:r w:rsidR="002479A4">
              <w:t>es dispositions de l’Article 44</w:t>
            </w:r>
            <w:r w:rsidRPr="00E0339C">
              <w:t>.</w:t>
            </w:r>
          </w:p>
          <w:p w14:paraId="0653BD4A" w14:textId="2805FD29" w:rsidR="000A450A" w:rsidRPr="00E0339C" w:rsidRDefault="000A450A" w:rsidP="002B1BC0">
            <w:pPr>
              <w:pStyle w:val="Sec8head2"/>
              <w:spacing w:before="120" w:after="120"/>
              <w:ind w:left="490" w:hanging="522"/>
            </w:pPr>
            <w:r w:rsidRPr="00E0339C">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 xml:space="preserve">Il est toutefois entendu que l’Entrepreneur est autorisé à conserver sur le </w:t>
            </w:r>
            <w:r w:rsidR="00E130BE">
              <w:t>Chantier</w:t>
            </w:r>
            <w:r w:rsidRPr="00E0339C">
              <w:t>,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38A3DBD5" w:rsidR="000A450A" w:rsidRPr="00E0339C" w:rsidRDefault="000A450A" w:rsidP="00E20692">
            <w:pPr>
              <w:pStyle w:val="Sec8head2"/>
              <w:numPr>
                <w:ilvl w:val="0"/>
                <w:numId w:val="61"/>
              </w:numPr>
              <w:spacing w:before="120" w:after="120"/>
              <w:jc w:val="left"/>
            </w:pPr>
            <w:bookmarkStart w:id="700" w:name="_Toc348175986"/>
            <w:bookmarkStart w:id="701" w:name="_Toc327539591"/>
            <w:bookmarkStart w:id="702" w:name="_Toc489013792"/>
            <w:r w:rsidRPr="00B07E4D">
              <w:rPr>
                <w:b/>
                <w:bCs w:val="0"/>
              </w:rPr>
              <w:t>Réception définitive</w:t>
            </w:r>
            <w:bookmarkEnd w:id="700"/>
            <w:bookmarkEnd w:id="701"/>
            <w:bookmarkEnd w:id="702"/>
          </w:p>
        </w:tc>
        <w:tc>
          <w:tcPr>
            <w:tcW w:w="6537" w:type="dxa"/>
            <w:tcBorders>
              <w:top w:val="nil"/>
              <w:left w:val="nil"/>
              <w:bottom w:val="nil"/>
              <w:right w:val="nil"/>
            </w:tcBorders>
            <w:tcMar>
              <w:top w:w="57" w:type="dxa"/>
              <w:left w:w="57" w:type="dxa"/>
              <w:bottom w:w="57" w:type="dxa"/>
              <w:right w:w="57" w:type="dxa"/>
            </w:tcMar>
          </w:tcPr>
          <w:p w14:paraId="2EB41C57" w14:textId="08CDE138" w:rsidR="000A450A" w:rsidRPr="00E0339C" w:rsidRDefault="000A450A" w:rsidP="002B1BC0">
            <w:pPr>
              <w:pStyle w:val="Sec8head2"/>
              <w:spacing w:before="120" w:after="120"/>
              <w:ind w:left="490" w:hanging="522"/>
            </w:pPr>
            <w:r w:rsidRPr="00E0339C">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w:t>
            </w:r>
            <w:r w:rsidR="002479A4">
              <w:t>mplement décrite à l’Article 44</w:t>
            </w:r>
            <w:r w:rsidRPr="00E0339C">
              <w:t>.</w:t>
            </w:r>
          </w:p>
          <w:p w14:paraId="4EAFEFE6" w14:textId="03B8723A" w:rsidR="000A450A" w:rsidRPr="00E0339C" w:rsidRDefault="000A450A" w:rsidP="002B1BC0">
            <w:pPr>
              <w:spacing w:before="120" w:after="12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1BC0">
            <w:pPr>
              <w:spacing w:before="120" w:after="12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1BC0">
            <w:pPr>
              <w:spacing w:before="120" w:after="12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5D45D438" w:rsidR="000A450A" w:rsidRPr="00E0339C" w:rsidRDefault="000A450A" w:rsidP="002B1BC0">
            <w:pPr>
              <w:pStyle w:val="Sec8head2"/>
              <w:spacing w:before="120" w:after="120"/>
              <w:ind w:left="490" w:hanging="522"/>
            </w:pPr>
            <w:r w:rsidRPr="00E0339C">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5AEB4EFF" w:rsidR="000A450A" w:rsidRPr="00E0339C" w:rsidRDefault="000A450A" w:rsidP="002B1BC0">
            <w:pPr>
              <w:pStyle w:val="Sec8head2"/>
              <w:spacing w:before="120" w:after="120"/>
              <w:ind w:left="490" w:hanging="522"/>
            </w:pPr>
            <w:r w:rsidRPr="00E0339C">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07C200C3" w:rsidR="000A450A" w:rsidRPr="00E0339C" w:rsidRDefault="000A450A" w:rsidP="00E20692">
            <w:pPr>
              <w:pStyle w:val="Sec8head2"/>
              <w:numPr>
                <w:ilvl w:val="0"/>
                <w:numId w:val="61"/>
              </w:numPr>
              <w:spacing w:before="120" w:after="120"/>
              <w:jc w:val="left"/>
            </w:pPr>
            <w:bookmarkStart w:id="703" w:name="_Toc348175987"/>
            <w:bookmarkStart w:id="704" w:name="_Toc327539592"/>
            <w:bookmarkStart w:id="705" w:name="_Toc489013793"/>
            <w:r w:rsidRPr="00B07E4D">
              <w:rPr>
                <w:b/>
                <w:bCs w:val="0"/>
              </w:rPr>
              <w:t>Mise à disposition de certains ouvrages ou parties d’ouvrages</w:t>
            </w:r>
            <w:bookmarkEnd w:id="703"/>
            <w:bookmarkEnd w:id="704"/>
            <w:bookmarkEnd w:id="705"/>
          </w:p>
        </w:tc>
        <w:tc>
          <w:tcPr>
            <w:tcW w:w="6537" w:type="dxa"/>
            <w:tcBorders>
              <w:top w:val="nil"/>
              <w:left w:val="nil"/>
              <w:bottom w:val="nil"/>
              <w:right w:val="nil"/>
            </w:tcBorders>
            <w:tcMar>
              <w:top w:w="57" w:type="dxa"/>
              <w:left w:w="57" w:type="dxa"/>
              <w:bottom w:w="57" w:type="dxa"/>
              <w:right w:w="57" w:type="dxa"/>
            </w:tcMar>
          </w:tcPr>
          <w:p w14:paraId="30AA8F56" w14:textId="104260A2" w:rsidR="000A450A" w:rsidRPr="00E0339C" w:rsidRDefault="000A450A" w:rsidP="002B1BC0">
            <w:pPr>
              <w:pStyle w:val="Sec8head2"/>
              <w:spacing w:before="120" w:after="120"/>
              <w:ind w:left="490" w:hanging="522"/>
            </w:pPr>
            <w:r w:rsidRPr="00E0339C">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5D81F214" w:rsidR="000A450A" w:rsidRPr="00E0339C" w:rsidRDefault="000A450A" w:rsidP="002B1BC0">
            <w:pPr>
              <w:pStyle w:val="Sec8head2"/>
              <w:spacing w:before="120" w:after="120"/>
              <w:ind w:left="490" w:hanging="522"/>
            </w:pPr>
            <w:r w:rsidRPr="00E0339C">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3C3D90C0" w:rsidR="000A450A" w:rsidRPr="00E0339C" w:rsidRDefault="000A450A" w:rsidP="002B1BC0">
            <w:pPr>
              <w:spacing w:before="120" w:after="12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1BC0">
            <w:pPr>
              <w:spacing w:before="120" w:after="120"/>
              <w:ind w:left="540" w:firstLine="5"/>
            </w:pPr>
            <w:r w:rsidRPr="00E0339C">
              <w:t>Lorsque la période de mise à disposition est terminée, un nouvel état des lieux contradictoire est dressé.</w:t>
            </w:r>
          </w:p>
          <w:p w14:paraId="2B0F172F" w14:textId="5D30D131" w:rsidR="000A450A" w:rsidRPr="00E0339C" w:rsidRDefault="000A450A" w:rsidP="002B1BC0">
            <w:pPr>
              <w:pStyle w:val="Sec8head2"/>
              <w:spacing w:before="120" w:after="120"/>
              <w:ind w:left="490" w:hanging="522"/>
            </w:pPr>
            <w:r w:rsidRPr="00E0339C">
              <w:t xml:space="preserve">Sous réserve des conséquences des malfaçons qui lui sont 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6706B7B1" w:rsidR="000A450A" w:rsidRPr="00E0339C" w:rsidRDefault="000A450A" w:rsidP="00E20692">
            <w:pPr>
              <w:pStyle w:val="Sec8head2"/>
              <w:numPr>
                <w:ilvl w:val="0"/>
                <w:numId w:val="61"/>
              </w:numPr>
              <w:spacing w:before="120" w:after="120"/>
              <w:jc w:val="left"/>
            </w:pPr>
            <w:bookmarkStart w:id="706" w:name="_Toc348175988"/>
            <w:bookmarkStart w:id="707" w:name="_Toc327539593"/>
            <w:bookmarkStart w:id="708" w:name="_Toc489013794"/>
            <w:r w:rsidRPr="00B07E4D">
              <w:rPr>
                <w:b/>
                <w:bCs w:val="0"/>
              </w:rPr>
              <w:t>Garanties contractuelles</w:t>
            </w:r>
            <w:bookmarkEnd w:id="706"/>
            <w:bookmarkEnd w:id="707"/>
            <w:bookmarkEnd w:id="708"/>
          </w:p>
        </w:tc>
        <w:tc>
          <w:tcPr>
            <w:tcW w:w="6537" w:type="dxa"/>
            <w:tcBorders>
              <w:top w:val="nil"/>
              <w:left w:val="nil"/>
              <w:bottom w:val="nil"/>
              <w:right w:val="nil"/>
            </w:tcBorders>
            <w:tcMar>
              <w:top w:w="57" w:type="dxa"/>
              <w:left w:w="57" w:type="dxa"/>
              <w:bottom w:w="57" w:type="dxa"/>
              <w:right w:w="57" w:type="dxa"/>
            </w:tcMar>
          </w:tcPr>
          <w:p w14:paraId="16AE1C1D" w14:textId="34D61C2B" w:rsidR="000A450A" w:rsidRPr="00E0339C" w:rsidRDefault="000A450A" w:rsidP="002B1BC0">
            <w:pPr>
              <w:pStyle w:val="Sec8head2"/>
              <w:spacing w:before="120" w:after="120"/>
              <w:ind w:left="490" w:hanging="522"/>
              <w:rPr>
                <w:b/>
              </w:rPr>
            </w:pPr>
            <w:r w:rsidRPr="00E0339C">
              <w:rPr>
                <w:b/>
              </w:rPr>
              <w:t>Délai de garantie</w:t>
            </w:r>
          </w:p>
          <w:p w14:paraId="30793504" w14:textId="28DE16B6" w:rsidR="000A450A" w:rsidRPr="00E0339C" w:rsidRDefault="000A450A" w:rsidP="002B1BC0">
            <w:pPr>
              <w:spacing w:before="120" w:after="12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définitive. Pendant le délai de garantie, indépendamment des obligations qui peuvent résulter pour lui d</w:t>
            </w:r>
            <w:r w:rsidR="002479A4">
              <w:t>e l’application de l’Article 42</w:t>
            </w:r>
            <w:r w:rsidRPr="00E0339C">
              <w:t>, l’Entrepreneur est tenu à une obligation dite “obligation de parfait achèvement” au titre de laquelle il doit, à ses frais</w:t>
            </w:r>
            <w:r w:rsidR="005B69F3" w:rsidRPr="00E0339C">
              <w:t> :</w:t>
            </w:r>
          </w:p>
          <w:p w14:paraId="34F3A1F0" w14:textId="20ABB472" w:rsidR="000A450A" w:rsidRPr="00E0339C" w:rsidRDefault="002B4F5E" w:rsidP="002B1BC0">
            <w:pPr>
              <w:tabs>
                <w:tab w:val="left" w:pos="1080"/>
              </w:tabs>
              <w:spacing w:before="120" w:after="120"/>
              <w:ind w:left="1080" w:right="-72" w:hanging="540"/>
            </w:pPr>
            <w:r w:rsidRPr="00E0339C">
              <w:t>(</w:t>
            </w:r>
            <w:r w:rsidR="000A450A" w:rsidRPr="00E0339C">
              <w:t>a)</w:t>
            </w:r>
            <w:r w:rsidR="000A450A" w:rsidRPr="00E0339C">
              <w:tab/>
              <w:t>exécuter les travaux ou prestations éventuels de finition ou de reprise prévus aux par</w:t>
            </w:r>
            <w:r w:rsidR="002479A4">
              <w:t>agraphes 4 et 5 de l’Article 41</w:t>
            </w:r>
            <w:r w:rsidR="005B69F3" w:rsidRPr="00E0339C">
              <w:t>;</w:t>
            </w:r>
          </w:p>
          <w:p w14:paraId="0198329B" w14:textId="7F187421" w:rsidR="000A450A" w:rsidRPr="00E0339C" w:rsidRDefault="002B4F5E" w:rsidP="002B1BC0">
            <w:pPr>
              <w:tabs>
                <w:tab w:val="left" w:pos="1080"/>
              </w:tabs>
              <w:spacing w:before="120" w:after="120"/>
              <w:ind w:left="1080" w:right="-72"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w:t>
            </w:r>
          </w:p>
          <w:p w14:paraId="46DA238C" w14:textId="605692CC" w:rsidR="000A450A" w:rsidRPr="00E0339C" w:rsidRDefault="002B4F5E" w:rsidP="002B1BC0">
            <w:pPr>
              <w:tabs>
                <w:tab w:val="left" w:pos="1080"/>
              </w:tabs>
              <w:spacing w:before="120" w:after="12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2E70D0A8" w:rsidR="000A450A" w:rsidRPr="00E0339C" w:rsidRDefault="002B4F5E" w:rsidP="002B1BC0">
            <w:pPr>
              <w:tabs>
                <w:tab w:val="left" w:pos="1080"/>
              </w:tabs>
              <w:spacing w:before="120" w:after="12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w:t>
            </w:r>
            <w:r w:rsidR="002479A4">
              <w:t>itions précisées à l’Article 40</w:t>
            </w:r>
            <w:r w:rsidR="000A450A" w:rsidRPr="00E0339C">
              <w:t>.</w:t>
            </w:r>
          </w:p>
          <w:p w14:paraId="47C69AFD" w14:textId="19B579F4" w:rsidR="000A450A" w:rsidRPr="00E0339C" w:rsidRDefault="000A450A" w:rsidP="002B1BC0">
            <w:pPr>
              <w:spacing w:before="120" w:after="12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621447BA" w:rsidR="000A450A" w:rsidRPr="00E0339C" w:rsidRDefault="000A450A" w:rsidP="002B1BC0">
            <w:pPr>
              <w:spacing w:before="120" w:after="12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78E5341B" w:rsidR="000A450A" w:rsidRPr="00E0339C" w:rsidRDefault="000A450A" w:rsidP="002B1BC0">
            <w:pPr>
              <w:spacing w:before="120" w:after="12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Pr="00E0339C">
              <w:t xml:space="preserve"> sera échue de plein droit sauf dans le cas prévu à l’Article 42.</w:t>
            </w:r>
            <w:r w:rsidR="002479A4">
              <w:t>2</w:t>
            </w:r>
            <w:r w:rsidRPr="00E0339C">
              <w:t>.</w:t>
            </w:r>
          </w:p>
          <w:p w14:paraId="31AC8D6C" w14:textId="15036F85" w:rsidR="000A450A" w:rsidRPr="00E0339C" w:rsidRDefault="000A450A" w:rsidP="002B1BC0">
            <w:pPr>
              <w:pStyle w:val="Sec8head2"/>
              <w:spacing w:before="120" w:after="120"/>
              <w:ind w:left="490" w:hanging="522"/>
            </w:pPr>
            <w:r w:rsidRPr="00E0339C">
              <w:rPr>
                <w:b/>
              </w:rPr>
              <w:t>Garanties particulières</w:t>
            </w:r>
          </w:p>
          <w:p w14:paraId="43BA3A95" w14:textId="0A28447C" w:rsidR="000A450A" w:rsidRPr="00E0339C" w:rsidRDefault="000A450A" w:rsidP="002B1BC0">
            <w:pPr>
              <w:spacing w:before="120" w:after="12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25A8E03" w:rsidR="000A450A" w:rsidRPr="00E0339C" w:rsidRDefault="000A450A" w:rsidP="00E20692">
            <w:pPr>
              <w:pStyle w:val="Sec8head2"/>
              <w:numPr>
                <w:ilvl w:val="0"/>
                <w:numId w:val="61"/>
              </w:numPr>
              <w:spacing w:before="120" w:after="120"/>
              <w:jc w:val="left"/>
            </w:pPr>
            <w:bookmarkStart w:id="709" w:name="_Toc348175989"/>
            <w:bookmarkStart w:id="710" w:name="_Toc327539594"/>
            <w:bookmarkStart w:id="711" w:name="_Toc489013795"/>
            <w:r w:rsidRPr="00B07E4D">
              <w:rPr>
                <w:b/>
                <w:bCs w:val="0"/>
              </w:rPr>
              <w:t>Garantie légale</w:t>
            </w:r>
            <w:bookmarkEnd w:id="709"/>
            <w:bookmarkEnd w:id="710"/>
            <w:bookmarkEnd w:id="711"/>
          </w:p>
        </w:tc>
        <w:tc>
          <w:tcPr>
            <w:tcW w:w="6537" w:type="dxa"/>
            <w:tcBorders>
              <w:top w:val="nil"/>
              <w:left w:val="nil"/>
              <w:bottom w:val="nil"/>
              <w:right w:val="nil"/>
            </w:tcBorders>
            <w:tcMar>
              <w:top w:w="57" w:type="dxa"/>
              <w:left w:w="57" w:type="dxa"/>
              <w:bottom w:w="57" w:type="dxa"/>
              <w:right w:w="57" w:type="dxa"/>
            </w:tcMar>
          </w:tcPr>
          <w:p w14:paraId="3C4909B2" w14:textId="3FDA093F" w:rsidR="000A450A" w:rsidRPr="00E0339C" w:rsidRDefault="000A450A" w:rsidP="002B1BC0">
            <w:pPr>
              <w:pStyle w:val="Sec8head2"/>
              <w:spacing w:before="120" w:after="120"/>
              <w:ind w:left="490" w:hanging="522"/>
            </w:pPr>
            <w:r w:rsidRPr="00E0339C">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2B1BC0">
            <w:pPr>
              <w:pStyle w:val="Sec8head1"/>
            </w:pPr>
            <w:bookmarkStart w:id="712" w:name="_Toc348175990"/>
            <w:bookmarkStart w:id="713" w:name="_Toc327539595"/>
            <w:bookmarkStart w:id="714" w:name="_Toc489013796"/>
            <w:r w:rsidRPr="00E0339C">
              <w:t xml:space="preserve">F. </w:t>
            </w:r>
            <w:r w:rsidRPr="00E0339C">
              <w:tab/>
              <w:t>Résiliation du Marché - Interruption des Travaux</w:t>
            </w:r>
            <w:bookmarkEnd w:id="712"/>
            <w:bookmarkEnd w:id="713"/>
            <w:bookmarkEnd w:id="714"/>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47E6F53A" w:rsidR="000A450A" w:rsidRPr="00E0339C" w:rsidRDefault="000A450A" w:rsidP="00E20692">
            <w:pPr>
              <w:pStyle w:val="Sec8head2"/>
              <w:numPr>
                <w:ilvl w:val="0"/>
                <w:numId w:val="61"/>
              </w:numPr>
              <w:spacing w:before="120" w:after="120"/>
              <w:jc w:val="left"/>
            </w:pPr>
            <w:bookmarkStart w:id="715" w:name="_Toc348175991"/>
            <w:bookmarkStart w:id="716" w:name="_Toc327539596"/>
            <w:bookmarkStart w:id="717" w:name="_Toc489013797"/>
            <w:r w:rsidRPr="00B07E4D">
              <w:rPr>
                <w:b/>
                <w:bCs w:val="0"/>
              </w:rPr>
              <w:t>Résiliation du Marché</w:t>
            </w:r>
            <w:bookmarkEnd w:id="715"/>
            <w:bookmarkEnd w:id="716"/>
            <w:bookmarkEnd w:id="717"/>
          </w:p>
        </w:tc>
        <w:tc>
          <w:tcPr>
            <w:tcW w:w="6537" w:type="dxa"/>
            <w:tcBorders>
              <w:top w:val="nil"/>
              <w:left w:val="nil"/>
              <w:bottom w:val="nil"/>
              <w:right w:val="nil"/>
            </w:tcBorders>
            <w:tcMar>
              <w:top w:w="57" w:type="dxa"/>
              <w:left w:w="57" w:type="dxa"/>
              <w:bottom w:w="57" w:type="dxa"/>
              <w:right w:w="57" w:type="dxa"/>
            </w:tcMar>
          </w:tcPr>
          <w:p w14:paraId="7581176A" w14:textId="2AA19E1D" w:rsidR="000A450A" w:rsidRPr="00E0339C" w:rsidRDefault="000A450A" w:rsidP="002B1BC0">
            <w:pPr>
              <w:pStyle w:val="Sec8head2"/>
              <w:spacing w:before="120" w:after="120"/>
              <w:ind w:left="490" w:hanging="522"/>
            </w:pPr>
            <w:r w:rsidRPr="00E0339C">
              <w:t>Il peut être mis fin à l’exécution des travaux faisant l’objet du Marché avant l’achèvement de ceux-ci, par une décision de résiliation du Marché qui en fixe la date d’effet.</w:t>
            </w:r>
          </w:p>
          <w:p w14:paraId="746C2162" w14:textId="0F7E5302" w:rsidR="000A450A" w:rsidRPr="00E0339C" w:rsidRDefault="000A450A" w:rsidP="002B1BC0">
            <w:pPr>
              <w:spacing w:before="120" w:after="120"/>
              <w:ind w:left="540" w:firstLine="5"/>
            </w:pPr>
            <w:r w:rsidRPr="00E0339C">
              <w:t>Le règlement du Marché est fait alors selon les modalités prévues aux par</w:t>
            </w:r>
            <w:r w:rsidR="002479A4">
              <w:t>agraphes 3 et 4 de l’Article 13</w:t>
            </w:r>
            <w:r w:rsidRPr="00E0339C">
              <w:t>, sous réserve des autres stipulations du présent Article.</w:t>
            </w:r>
          </w:p>
          <w:p w14:paraId="7349B1BF" w14:textId="1A52B468" w:rsidR="000A450A" w:rsidRPr="00E0339C" w:rsidRDefault="0005607C" w:rsidP="002B1BC0">
            <w:pPr>
              <w:spacing w:before="120" w:after="12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168E4FEE" w:rsidR="000A450A" w:rsidRPr="00E0339C" w:rsidRDefault="000A450A" w:rsidP="002B1BC0">
            <w:pPr>
              <w:spacing w:before="120" w:after="120"/>
              <w:ind w:left="540" w:firstLine="5"/>
            </w:pPr>
            <w:r w:rsidRPr="00E0339C">
              <w:t>Sauf dans les cas de résiliati</w:t>
            </w:r>
            <w:r w:rsidR="002479A4">
              <w:t>on prévus aux Articles 47 et 49</w:t>
            </w:r>
            <w:r w:rsidRPr="00E0339C">
              <w:t>,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71DFC42F" w:rsidR="000A450A" w:rsidRPr="00E0339C" w:rsidRDefault="000A450A" w:rsidP="002B1BC0">
            <w:pPr>
              <w:spacing w:before="120" w:after="12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153B8B6A" w:rsidR="000A450A" w:rsidRPr="00E0339C" w:rsidRDefault="000A450A" w:rsidP="002B1BC0">
            <w:pPr>
              <w:pStyle w:val="Sec8head2"/>
              <w:spacing w:before="120" w:after="120"/>
              <w:ind w:left="490" w:hanging="522"/>
            </w:pPr>
            <w:r w:rsidRPr="00E0339C">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0CC357D0" w:rsidR="000A450A" w:rsidRPr="00E0339C" w:rsidRDefault="000A450A" w:rsidP="002B1BC0">
            <w:pPr>
              <w:spacing w:before="120" w:after="120"/>
              <w:ind w:left="540" w:firstLine="5"/>
            </w:pPr>
            <w:r w:rsidRPr="00E0339C">
              <w:t>L’établissement de ce procès-verbal comporte réception provisoire des ouvrages et parties d’ouvrages exécutés, avec effet de la date d’effet de la résiliation, tant pour le point de départ du délai de</w:t>
            </w:r>
            <w:r w:rsidR="002479A4">
              <w:t xml:space="preserve"> garantie défini à l’Article 44</w:t>
            </w:r>
            <w:r w:rsidRPr="00E0339C">
              <w:t xml:space="preserve"> que pour le point de départ du délai prévu pour le règlement final du Marché au</w:t>
            </w:r>
            <w:r w:rsidR="002479A4">
              <w:t xml:space="preserve"> paragraphe 3.2 de l’Article 13</w:t>
            </w:r>
            <w:r w:rsidRPr="00E0339C">
              <w:t>.</w:t>
            </w:r>
            <w:r w:rsidR="005B69F3" w:rsidRPr="00E0339C">
              <w:t xml:space="preserve"> </w:t>
            </w:r>
            <w:r w:rsidRPr="00E0339C">
              <w:t xml:space="preserve">En outre, les dispositions </w:t>
            </w:r>
            <w:r w:rsidR="002479A4">
              <w:t xml:space="preserve">du paragraphe 8 de l’Article 41 </w:t>
            </w:r>
            <w:r w:rsidRPr="00E0339C">
              <w:t>sont alors applicables.</w:t>
            </w:r>
          </w:p>
          <w:p w14:paraId="180D0901" w14:textId="286022EC" w:rsidR="000A450A" w:rsidRPr="00E0339C" w:rsidRDefault="000A450A" w:rsidP="002B1BC0">
            <w:pPr>
              <w:pStyle w:val="Sec8head2"/>
              <w:spacing w:before="120" w:after="120"/>
              <w:ind w:left="490" w:hanging="522"/>
            </w:pPr>
            <w:r w:rsidRPr="00E0339C">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1BC0">
            <w:pPr>
              <w:spacing w:before="120" w:after="12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78DEF75F" w:rsidR="000A450A" w:rsidRPr="00E0339C" w:rsidRDefault="000A450A" w:rsidP="002B1BC0">
            <w:pPr>
              <w:spacing w:before="120" w:after="120"/>
              <w:ind w:left="540" w:firstLine="5"/>
            </w:pPr>
            <w:r w:rsidRPr="00E0339C">
              <w:t>Sauf dans les cas de résiliati</w:t>
            </w:r>
            <w:r w:rsidR="002479A4">
              <w:t>on prévus aux Articles 47 et 49</w:t>
            </w:r>
            <w:r w:rsidRPr="00E0339C">
              <w:t xml:space="preserve">, ces mesures ne sont pas à la charge de </w:t>
            </w:r>
            <w:r w:rsidR="00187E58" w:rsidRPr="00E0339C">
              <w:t>l’Entrepreneur</w:t>
            </w:r>
            <w:r w:rsidRPr="00E0339C">
              <w:t>.</w:t>
            </w:r>
          </w:p>
          <w:p w14:paraId="754A309E" w14:textId="0B28812B" w:rsidR="000A450A" w:rsidRPr="00E0339C" w:rsidRDefault="000A450A" w:rsidP="002B1BC0">
            <w:pPr>
              <w:pStyle w:val="Sec8head2"/>
              <w:spacing w:before="120" w:after="120"/>
              <w:ind w:left="490" w:hanging="522"/>
            </w:pPr>
            <w:r w:rsidRPr="00E0339C">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1BC0">
            <w:pPr>
              <w:spacing w:before="120" w:after="120"/>
              <w:ind w:left="484"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1BC0">
            <w:pPr>
              <w:spacing w:before="120" w:after="12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170B6A93" w:rsidR="000A450A" w:rsidRPr="00E0339C" w:rsidRDefault="000A450A" w:rsidP="002B1BC0">
            <w:pPr>
              <w:spacing w:before="120" w:after="120"/>
              <w:ind w:left="540" w:firstLine="5"/>
            </w:pPr>
            <w:r w:rsidRPr="00E0339C">
              <w:t>Les matériaux approvisionnés sont rachetés aux prix du Marché ou, à défaut, à ceux qui résultent d</w:t>
            </w:r>
            <w:r w:rsidR="002479A4">
              <w:t>e l’application de l’Article 14</w:t>
            </w:r>
            <w:r w:rsidRPr="00E0339C">
              <w:t>.</w:t>
            </w:r>
          </w:p>
          <w:p w14:paraId="708FA360" w14:textId="33AF4DC7" w:rsidR="000A450A" w:rsidRPr="00E0339C" w:rsidRDefault="000A450A" w:rsidP="002B1BC0">
            <w:pPr>
              <w:pStyle w:val="Sec8head2"/>
              <w:spacing w:before="120" w:after="120"/>
              <w:ind w:left="490" w:hanging="522"/>
            </w:pPr>
            <w:r w:rsidRPr="00E0339C">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C81BAC4" w:rsidR="000A450A" w:rsidRPr="00851BFD" w:rsidRDefault="003D5169" w:rsidP="00E20692">
            <w:pPr>
              <w:pStyle w:val="Sec8head2"/>
              <w:numPr>
                <w:ilvl w:val="0"/>
                <w:numId w:val="61"/>
              </w:numPr>
              <w:spacing w:before="120" w:after="120"/>
              <w:jc w:val="left"/>
              <w:rPr>
                <w:b/>
                <w:bCs w:val="0"/>
              </w:rPr>
            </w:pPr>
            <w:bookmarkStart w:id="718" w:name="_Toc348175992"/>
            <w:bookmarkStart w:id="719" w:name="_Toc327539597"/>
            <w:bookmarkStart w:id="720" w:name="_Toc489013798"/>
            <w:r w:rsidRPr="00851BFD">
              <w:rPr>
                <w:b/>
                <w:bCs w:val="0"/>
              </w:rPr>
              <w:t>R</w:t>
            </w:r>
            <w:r w:rsidR="000A450A" w:rsidRPr="00851BFD">
              <w:rPr>
                <w:b/>
                <w:bCs w:val="0"/>
              </w:rPr>
              <w:t xml:space="preserve">èglement judiciaire ou liquidation </w:t>
            </w:r>
            <w:r w:rsidR="002B4F5E" w:rsidRPr="00851BFD">
              <w:rPr>
                <w:b/>
                <w:bCs w:val="0"/>
              </w:rPr>
              <w:br/>
            </w:r>
            <w:r w:rsidR="000A450A" w:rsidRPr="00851BFD">
              <w:rPr>
                <w:b/>
                <w:bCs w:val="0"/>
              </w:rPr>
              <w:t>des biens de l’Entrepreneur</w:t>
            </w:r>
            <w:bookmarkEnd w:id="718"/>
            <w:bookmarkEnd w:id="719"/>
            <w:bookmarkEnd w:id="720"/>
          </w:p>
        </w:tc>
        <w:tc>
          <w:tcPr>
            <w:tcW w:w="6537" w:type="dxa"/>
            <w:tcBorders>
              <w:top w:val="nil"/>
              <w:left w:val="nil"/>
              <w:bottom w:val="nil"/>
              <w:right w:val="nil"/>
            </w:tcBorders>
            <w:tcMar>
              <w:top w:w="57" w:type="dxa"/>
              <w:left w:w="57" w:type="dxa"/>
              <w:bottom w:w="57" w:type="dxa"/>
              <w:right w:w="57" w:type="dxa"/>
            </w:tcMar>
          </w:tcPr>
          <w:p w14:paraId="71863227" w14:textId="67478D4D" w:rsidR="000A450A" w:rsidRPr="00E0339C" w:rsidRDefault="000A450A" w:rsidP="002B1BC0">
            <w:pPr>
              <w:pStyle w:val="Sec8head2"/>
              <w:spacing w:before="120" w:after="120"/>
              <w:ind w:left="490" w:hanging="522"/>
            </w:pPr>
            <w:r w:rsidRPr="00E0339C">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1BC0">
            <w:pPr>
              <w:spacing w:before="120" w:after="12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39E6D3D1" w:rsidR="000A450A" w:rsidRPr="00E0339C" w:rsidRDefault="000A450A" w:rsidP="002B1BC0">
            <w:pPr>
              <w:pStyle w:val="Sec8head2"/>
              <w:spacing w:before="120" w:after="120"/>
              <w:ind w:left="490" w:hanging="522"/>
            </w:pPr>
            <w:r w:rsidRPr="00E0339C">
              <w:t>Dans les cas de résiliation prévus au présent Article, pour l’application des dispositions des par</w:t>
            </w:r>
            <w:r w:rsidR="002479A4">
              <w:t>agraphes 3 et 4 de l’Article 46</w:t>
            </w:r>
            <w:r w:rsidRPr="00E0339C">
              <w:t>,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306D4F23" w:rsidR="000A450A" w:rsidRPr="00851BFD" w:rsidRDefault="000A450A" w:rsidP="00E20692">
            <w:pPr>
              <w:pStyle w:val="Sec8head2"/>
              <w:numPr>
                <w:ilvl w:val="0"/>
                <w:numId w:val="61"/>
              </w:numPr>
              <w:spacing w:before="120" w:after="120"/>
              <w:jc w:val="left"/>
              <w:rPr>
                <w:b/>
                <w:bCs w:val="0"/>
              </w:rPr>
            </w:pPr>
            <w:bookmarkStart w:id="721" w:name="_Toc348175993"/>
            <w:bookmarkStart w:id="722" w:name="_Toc327539598"/>
            <w:bookmarkStart w:id="723" w:name="_Toc489013799"/>
            <w:r w:rsidRPr="00851BFD">
              <w:rPr>
                <w:b/>
                <w:bCs w:val="0"/>
              </w:rPr>
              <w:t xml:space="preserve">Ajournement </w:t>
            </w:r>
            <w:r w:rsidR="003D5169" w:rsidRPr="00851BFD">
              <w:rPr>
                <w:b/>
                <w:bCs w:val="0"/>
              </w:rPr>
              <w:t xml:space="preserve">et interruption </w:t>
            </w:r>
            <w:r w:rsidRPr="00851BFD">
              <w:rPr>
                <w:b/>
                <w:bCs w:val="0"/>
              </w:rPr>
              <w:t>des travaux</w:t>
            </w:r>
            <w:bookmarkEnd w:id="721"/>
            <w:bookmarkEnd w:id="722"/>
            <w:bookmarkEnd w:id="723"/>
          </w:p>
        </w:tc>
        <w:tc>
          <w:tcPr>
            <w:tcW w:w="6537" w:type="dxa"/>
            <w:tcBorders>
              <w:top w:val="nil"/>
              <w:left w:val="nil"/>
              <w:bottom w:val="nil"/>
              <w:right w:val="nil"/>
            </w:tcBorders>
            <w:tcMar>
              <w:top w:w="57" w:type="dxa"/>
              <w:left w:w="57" w:type="dxa"/>
              <w:bottom w:w="57" w:type="dxa"/>
              <w:right w:w="57" w:type="dxa"/>
            </w:tcMar>
          </w:tcPr>
          <w:p w14:paraId="7ACCDA3E" w14:textId="153C005E" w:rsidR="000A450A" w:rsidRPr="00E0339C" w:rsidRDefault="000A450A" w:rsidP="002B1BC0">
            <w:pPr>
              <w:pStyle w:val="Sec8head2"/>
              <w:spacing w:before="120" w:after="120"/>
              <w:ind w:left="490" w:hanging="522"/>
            </w:pPr>
            <w:r w:rsidRPr="00E0339C">
              <w:t xml:space="preserve">L’ajournement des travaux peut être décidé par le Maître </w:t>
            </w:r>
            <w:r w:rsidR="0094474A">
              <w:t>d</w:t>
            </w:r>
            <w:r w:rsidRPr="00E0339C">
              <w:t>’Ouvrage.</w:t>
            </w:r>
            <w:r w:rsidR="005B69F3" w:rsidRPr="00E0339C">
              <w:t xml:space="preserve"> </w:t>
            </w:r>
            <w:r w:rsidRPr="00E0339C">
              <w:t>II est alors procédé, suivant les mod</w:t>
            </w:r>
            <w:r w:rsidR="002479A4">
              <w:t>alités indiquées à l’Article 12</w:t>
            </w:r>
            <w:r w:rsidRPr="00E0339C">
              <w:t>, à la constatation des ouvrages et parties d’ouvrages exécutés et des matériaux approvisionnés.</w:t>
            </w:r>
          </w:p>
          <w:p w14:paraId="1FDD7AA1" w14:textId="37DAA87C" w:rsidR="000A450A" w:rsidRPr="00E0339C" w:rsidRDefault="000A450A" w:rsidP="002B1BC0">
            <w:pPr>
              <w:spacing w:before="120" w:after="12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1BC3CC7B" w:rsidR="000A450A" w:rsidRPr="00E0339C" w:rsidRDefault="00DF32C7" w:rsidP="002B1BC0">
            <w:pPr>
              <w:spacing w:before="120" w:after="12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w:t>
            </w:r>
            <w:r w:rsidR="002479A4">
              <w:t>odalités prévues à l’Article 14</w:t>
            </w:r>
            <w:r w:rsidR="000A450A" w:rsidRPr="00E0339C">
              <w:t>.</w:t>
            </w:r>
          </w:p>
          <w:p w14:paraId="66AF376C" w14:textId="75213004" w:rsidR="00DF32C7" w:rsidRDefault="000A450A" w:rsidP="002B1BC0">
            <w:pPr>
              <w:pStyle w:val="Sec8head2"/>
              <w:spacing w:before="120" w:after="120"/>
              <w:ind w:left="490" w:hanging="522"/>
            </w:pPr>
            <w:r w:rsidRPr="00E0339C">
              <w:t>Si, par suite d’un ajournement ou de plusieurs ajournements successifs, les travaux ont été interrompus pendant plus de trois (3) mois, l’Entrepreneur a le droit d’obtenir la résiliation du Marché, sauf si</w:t>
            </w:r>
            <w:r w:rsidR="00DF32C7">
              <w:t> :</w:t>
            </w:r>
          </w:p>
          <w:p w14:paraId="2C5BA9D0" w14:textId="3F04C426" w:rsidR="00DF32C7" w:rsidRDefault="00002ED9" w:rsidP="002B1BC0">
            <w:pPr>
              <w:spacing w:before="120" w:after="120"/>
              <w:ind w:left="1024" w:right="91" w:hanging="540"/>
            </w:pPr>
            <w:r>
              <w:t>(</w:t>
            </w:r>
            <w:r w:rsidR="00DF32C7">
              <w:t>a)</w:t>
            </w:r>
            <w:r w:rsidR="00DF32C7">
              <w:tab/>
            </w:r>
            <w:r w:rsidR="000A450A" w:rsidRPr="00E0339C">
              <w:t xml:space="preserve"> informé par écrit d’une durée d’ajournement conduisant au dépassement de la durée de trois (3) mois indiquée ci-dessus, il n’a pas, dans un délai de quinze (15) jours, demandé la résiliation</w:t>
            </w:r>
            <w:r w:rsidR="00DF32C7">
              <w:t> ; ou</w:t>
            </w:r>
          </w:p>
          <w:p w14:paraId="00E617D9" w14:textId="6EB7461D" w:rsidR="000A450A" w:rsidRPr="00E0339C" w:rsidRDefault="00002ED9" w:rsidP="002B1BC0">
            <w:pPr>
              <w:spacing w:before="120" w:after="120"/>
              <w:ind w:left="1024" w:right="91" w:hanging="540"/>
            </w:pPr>
            <w:r>
              <w:t>(</w:t>
            </w:r>
            <w:r w:rsidR="00DF32C7">
              <w:t>b)</w:t>
            </w:r>
            <w:r w:rsidR="00DF32C7">
              <w:tab/>
              <w:t>la cause des ajournements est imputable à l’Entrepreneur</w:t>
            </w:r>
            <w:r w:rsidR="000A450A" w:rsidRPr="00E0339C">
              <w:t>.</w:t>
            </w:r>
          </w:p>
          <w:p w14:paraId="162D9F73" w14:textId="5CD51205" w:rsidR="000A450A" w:rsidRPr="00E0339C" w:rsidRDefault="000A450A" w:rsidP="002B1BC0">
            <w:pPr>
              <w:pStyle w:val="Sec8head2"/>
              <w:spacing w:before="120" w:after="120"/>
              <w:ind w:left="490" w:hanging="522"/>
            </w:pPr>
            <w:r w:rsidRPr="00E0339C">
              <w:t>Au cas où un acompte mensuel n’aurait pas été payé, l’Entrepreneur, trente (30) jours après la date limite fixée au</w:t>
            </w:r>
            <w:r w:rsidR="002479A4">
              <w:t xml:space="preserve"> paragraphe 2.3 de l’Article 13</w:t>
            </w:r>
            <w:r w:rsidRPr="00E0339C">
              <w:t xml:space="preserve">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1AFF10AE" w:rsidR="000A450A" w:rsidRPr="00E0339C" w:rsidRDefault="000A450A" w:rsidP="002B1BC0">
            <w:pPr>
              <w:pStyle w:val="Sec8head2"/>
              <w:spacing w:before="120" w:after="120"/>
              <w:ind w:left="490" w:hanging="522"/>
            </w:pPr>
            <w:r w:rsidRPr="00E0339C">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’Ouvrage n’a pas fait connaître à l’Entrepreneur son intention de faire poursuivre les travaux en recourant à d’autres sources de financement, le délai de trente (30) jours et les deux délais de quinze (15) jours auxquels il est fait référence au paragraphe </w:t>
            </w:r>
            <w:r w:rsidR="003774E1">
              <w:t xml:space="preserve">3 de l’Article </w:t>
            </w:r>
            <w:r w:rsidRPr="00E0339C">
              <w:t>48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2B1BC0">
            <w:pPr>
              <w:pStyle w:val="Sec8head1"/>
            </w:pPr>
            <w:bookmarkStart w:id="724" w:name="_Toc348175994"/>
            <w:bookmarkStart w:id="725" w:name="_Toc348232817"/>
            <w:bookmarkStart w:id="726" w:name="_Toc327539599"/>
            <w:bookmarkStart w:id="727" w:name="_Toc489013800"/>
            <w:r w:rsidRPr="00E0339C">
              <w:t xml:space="preserve">G. </w:t>
            </w:r>
            <w:r w:rsidRPr="00E0339C">
              <w:tab/>
              <w:t xml:space="preserve">Mesures coercitives - Règlement des différends </w:t>
            </w:r>
            <w:r w:rsidRPr="00E0339C">
              <w:br/>
              <w:t>et des litiges - Entrée en vigueur</w:t>
            </w:r>
            <w:bookmarkEnd w:id="724"/>
            <w:bookmarkEnd w:id="725"/>
            <w:bookmarkEnd w:id="726"/>
            <w:bookmarkEnd w:id="727"/>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2A87A262" w:rsidR="000A450A" w:rsidRPr="00E0339C" w:rsidRDefault="000A450A" w:rsidP="00E20692">
            <w:pPr>
              <w:pStyle w:val="Sec8head2"/>
              <w:numPr>
                <w:ilvl w:val="0"/>
                <w:numId w:val="61"/>
              </w:numPr>
              <w:spacing w:before="120" w:after="120"/>
              <w:jc w:val="left"/>
            </w:pPr>
            <w:bookmarkStart w:id="728" w:name="_Toc348175995"/>
            <w:bookmarkStart w:id="729" w:name="_Toc327539600"/>
            <w:bookmarkStart w:id="730" w:name="_Toc489013801"/>
            <w:r w:rsidRPr="00B07E4D">
              <w:rPr>
                <w:b/>
                <w:bCs w:val="0"/>
              </w:rPr>
              <w:t>Mesures coercitives</w:t>
            </w:r>
            <w:bookmarkEnd w:id="728"/>
            <w:bookmarkEnd w:id="729"/>
            <w:bookmarkEnd w:id="730"/>
          </w:p>
        </w:tc>
        <w:tc>
          <w:tcPr>
            <w:tcW w:w="6537" w:type="dxa"/>
            <w:tcBorders>
              <w:top w:val="nil"/>
              <w:left w:val="nil"/>
              <w:bottom w:val="nil"/>
              <w:right w:val="nil"/>
            </w:tcBorders>
            <w:tcMar>
              <w:top w:w="57" w:type="dxa"/>
              <w:left w:w="57" w:type="dxa"/>
              <w:bottom w:w="57" w:type="dxa"/>
              <w:right w:w="57" w:type="dxa"/>
            </w:tcMar>
          </w:tcPr>
          <w:p w14:paraId="7DD0729E" w14:textId="6C05ED59" w:rsidR="000A450A" w:rsidRPr="00E0339C" w:rsidRDefault="000A450A" w:rsidP="002B1BC0">
            <w:pPr>
              <w:pStyle w:val="Sec8head2"/>
              <w:spacing w:before="120" w:after="120"/>
              <w:ind w:left="490" w:hanging="522"/>
            </w:pPr>
            <w:r w:rsidRPr="00E0339C">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46B36A68" w:rsidR="000A450A" w:rsidRPr="00E0339C" w:rsidRDefault="000A450A" w:rsidP="002B1BC0">
            <w:pPr>
              <w:pStyle w:val="Sec8head2"/>
              <w:spacing w:before="120" w:after="120"/>
              <w:ind w:left="490" w:hanging="522"/>
            </w:pPr>
            <w:r w:rsidRPr="00E0339C">
              <w:t>Si l’Entrepreneur n’a pas déféré à la mise en demeure, la résiliation du Marché peut être décidée.</w:t>
            </w:r>
          </w:p>
          <w:p w14:paraId="4F2CCA51" w14:textId="482B7850" w:rsidR="00173A13" w:rsidRDefault="000A450A" w:rsidP="002B1BC0">
            <w:pPr>
              <w:pStyle w:val="Sec8head2"/>
              <w:spacing w:before="120" w:after="120"/>
              <w:ind w:left="490" w:hanging="522"/>
            </w:pPr>
            <w:r w:rsidRPr="00E0339C">
              <w:t>La résiliation du Marché décidée en application du présent Article peut être</w:t>
            </w:r>
            <w:r w:rsidR="00173A13">
              <w:t> :</w:t>
            </w:r>
          </w:p>
          <w:p w14:paraId="40972FDB" w14:textId="3233D61B" w:rsidR="00173A13" w:rsidRDefault="00002ED9" w:rsidP="002B1BC0">
            <w:pPr>
              <w:spacing w:before="120" w:after="120"/>
              <w:ind w:left="1024" w:right="40" w:hanging="540"/>
            </w:pPr>
            <w:r>
              <w:t>(</w:t>
            </w:r>
            <w:r w:rsidR="00173A13">
              <w:t>a)</w:t>
            </w:r>
            <w:r w:rsidR="00173A13">
              <w:tab/>
            </w:r>
            <w:r w:rsidR="000A450A" w:rsidRPr="00E0339C">
              <w:t xml:space="preserve"> soit simple, </w:t>
            </w:r>
            <w:r w:rsidR="00173A13">
              <w:t>étant entendu que dans un tel cas, la date d’effet de la résiliation sera précisée dans la notification de résiliation communiquée à l’Entrepreneur ;</w:t>
            </w:r>
          </w:p>
          <w:p w14:paraId="241ABF24" w14:textId="09A99770" w:rsidR="000A450A" w:rsidRPr="00E0339C" w:rsidRDefault="00002ED9" w:rsidP="002B1BC0">
            <w:pPr>
              <w:spacing w:before="120" w:after="120"/>
              <w:ind w:left="1024" w:right="40" w:hanging="540"/>
            </w:pPr>
            <w:r>
              <w:t>(</w:t>
            </w:r>
            <w:r w:rsidR="00173A13">
              <w:t>b)</w:t>
            </w:r>
            <w:r w:rsidR="00173A13">
              <w:tab/>
            </w:r>
            <w:r w:rsidR="000A450A" w:rsidRPr="00E0339C">
              <w:t>soit aux frais et risques de l’Entrepreneur</w:t>
            </w:r>
            <w:r w:rsidR="00173A13">
              <w:t>, dans les conditions visées à l’Article 49.4</w:t>
            </w:r>
            <w:r w:rsidR="000A450A" w:rsidRPr="00E0339C">
              <w:t>.</w:t>
            </w:r>
          </w:p>
          <w:p w14:paraId="31239D59" w14:textId="5B7C3C8B" w:rsidR="000A450A" w:rsidRPr="00E0339C" w:rsidRDefault="000A450A" w:rsidP="002B1BC0">
            <w:pPr>
              <w:pStyle w:val="Sec8head2"/>
              <w:spacing w:before="120" w:after="120"/>
              <w:ind w:left="490" w:hanging="522"/>
            </w:pPr>
            <w:r w:rsidRPr="00E0339C">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1BC0">
            <w:pPr>
              <w:spacing w:before="120" w:after="12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327206D1" w:rsidR="000A450A" w:rsidRPr="00E0339C" w:rsidRDefault="000A450A" w:rsidP="002B1BC0">
            <w:pPr>
              <w:pStyle w:val="Sec8head2"/>
              <w:spacing w:before="120" w:after="120"/>
              <w:ind w:left="490" w:hanging="522"/>
            </w:pPr>
            <w:r w:rsidRPr="00E0339C">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7503309F" w:rsidR="000A450A" w:rsidRPr="00E0339C" w:rsidRDefault="000A450A" w:rsidP="002B1BC0">
            <w:pPr>
              <w:spacing w:before="120" w:after="12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1BC0">
            <w:pPr>
              <w:spacing w:before="120" w:after="12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462FA885" w:rsidR="000A450A" w:rsidRPr="00E0339C" w:rsidRDefault="000A450A" w:rsidP="002B1BC0">
            <w:pPr>
              <w:pStyle w:val="Sec8head2"/>
              <w:spacing w:before="120" w:after="120"/>
              <w:ind w:left="490" w:hanging="522"/>
            </w:pPr>
            <w:r w:rsidRPr="00E0339C">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w:t>
            </w:r>
            <w:r w:rsidR="00BE0EDF">
              <w:t>Articles</w:t>
            </w:r>
            <w:r w:rsidRPr="00E0339C">
              <w:t xml:space="preserve"> 49.2, 49.3 et 49.4 sont applicables de plein droit.</w:t>
            </w:r>
            <w:r w:rsidR="005B69F3" w:rsidRPr="00E0339C">
              <w:t xml:space="preserve"> </w:t>
            </w:r>
          </w:p>
        </w:tc>
      </w:tr>
      <w:tr w:rsidR="00F94BA7"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624274CC" w:rsidR="00F94BA7" w:rsidRPr="00E0339C" w:rsidRDefault="00F94BA7" w:rsidP="00E20692">
            <w:pPr>
              <w:pStyle w:val="Sec8head2"/>
              <w:numPr>
                <w:ilvl w:val="0"/>
                <w:numId w:val="61"/>
              </w:numPr>
              <w:spacing w:before="120" w:after="120"/>
              <w:jc w:val="left"/>
            </w:pPr>
            <w:bookmarkStart w:id="731" w:name="_Toc348175996"/>
            <w:bookmarkStart w:id="732" w:name="_Toc327539601"/>
            <w:bookmarkStart w:id="733" w:name="_Toc489013802"/>
            <w:r w:rsidRPr="00B07E4D">
              <w:rPr>
                <w:b/>
                <w:bCs w:val="0"/>
              </w:rPr>
              <w:t>Règlement des différends</w:t>
            </w:r>
            <w:bookmarkEnd w:id="731"/>
            <w:r w:rsidRPr="00B07E4D">
              <w:rPr>
                <w:b/>
                <w:bCs w:val="0"/>
              </w:rPr>
              <w:t xml:space="preserve"> et des litiges</w:t>
            </w:r>
            <w:bookmarkEnd w:id="732"/>
            <w:bookmarkEnd w:id="733"/>
          </w:p>
        </w:tc>
        <w:tc>
          <w:tcPr>
            <w:tcW w:w="6537" w:type="dxa"/>
            <w:tcBorders>
              <w:top w:val="nil"/>
              <w:left w:val="nil"/>
              <w:bottom w:val="nil"/>
              <w:right w:val="nil"/>
            </w:tcBorders>
            <w:tcMar>
              <w:top w:w="57" w:type="dxa"/>
              <w:left w:w="57" w:type="dxa"/>
              <w:bottom w:w="57" w:type="dxa"/>
              <w:right w:w="57" w:type="dxa"/>
            </w:tcMar>
          </w:tcPr>
          <w:p w14:paraId="4E95CFF2" w14:textId="77777777" w:rsidR="00F94BA7" w:rsidRPr="00EB7674" w:rsidRDefault="00F94BA7" w:rsidP="00F94BA7">
            <w:pPr>
              <w:pStyle w:val="GCCHeading2"/>
              <w:numPr>
                <w:ilvl w:val="0"/>
                <w:numId w:val="0"/>
              </w:numPr>
              <w:ind w:left="581" w:hanging="630"/>
              <w:jc w:val="both"/>
              <w:rPr>
                <w:b w:val="0"/>
                <w:lang w:val="fr"/>
              </w:rPr>
            </w:pPr>
            <w:r w:rsidRPr="00EB7674">
              <w:rPr>
                <w:b w:val="0"/>
                <w:lang w:val="fr"/>
              </w:rPr>
              <w:t>50.1</w:t>
            </w:r>
            <w:r>
              <w:rPr>
                <w:b w:val="0"/>
                <w:lang w:val="fr"/>
              </w:rPr>
              <w:t xml:space="preserve">  </w:t>
            </w:r>
            <w:r w:rsidRPr="00EB7674">
              <w:rPr>
                <w:b w:val="0"/>
                <w:lang w:val="fr"/>
              </w:rPr>
              <w:t>Si un différend de quelque nature que ce soit surgit entre le Maître d’Ouvrage et l’Entrepreneur relativement ou découlant du marché,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 marché, les Parties chercheront à résoudre un tel différend ou différence par consultation mutuelle. Si les Parties ne parviennent pas à résoudre un tel différend ou différence par consultation mutuelle, alors le sujet du litige doit, en premier lieu, être adressé par écrit par l’une des Parties au CPRD, avec copie à l’autre Partie.</w:t>
            </w:r>
          </w:p>
          <w:p w14:paraId="64576847" w14:textId="77777777" w:rsidR="00F94BA7" w:rsidRPr="00337B0F" w:rsidRDefault="00F94BA7" w:rsidP="00E20692">
            <w:pPr>
              <w:pStyle w:val="GCCHeading2"/>
              <w:numPr>
                <w:ilvl w:val="1"/>
                <w:numId w:val="77"/>
              </w:numPr>
              <w:ind w:left="664" w:hanging="664"/>
              <w:jc w:val="both"/>
              <w:rPr>
                <w:b w:val="0"/>
                <w:lang w:val="fr-FR"/>
              </w:rPr>
            </w:pPr>
            <w:r w:rsidRPr="00C455C5">
              <w:rPr>
                <w:b w:val="0"/>
                <w:lang w:val="fr"/>
              </w:rPr>
              <w:t xml:space="preserve">Le </w:t>
            </w:r>
            <w:r>
              <w:rPr>
                <w:b w:val="0"/>
                <w:lang w:val="fr"/>
              </w:rPr>
              <w:t>CPRD</w:t>
            </w:r>
            <w:r w:rsidRPr="00C455C5">
              <w:rPr>
                <w:lang w:val="fr"/>
              </w:rPr>
              <w:t xml:space="preserve"> </w:t>
            </w:r>
            <w:r w:rsidRPr="00337B0F">
              <w:rPr>
                <w:b w:val="0"/>
                <w:bCs/>
                <w:lang w:val="fr"/>
              </w:rPr>
              <w:t>doit également examiner et décider de tout</w:t>
            </w:r>
            <w:r>
              <w:rPr>
                <w:b w:val="0"/>
                <w:bCs/>
                <w:lang w:val="fr"/>
              </w:rPr>
              <w:t xml:space="preserve"> référé EAS/HS </w:t>
            </w:r>
            <w:r w:rsidRPr="00C455C5">
              <w:rPr>
                <w:b w:val="0"/>
                <w:bCs/>
                <w:lang w:val="fr"/>
              </w:rPr>
              <w:t xml:space="preserve">soumis </w:t>
            </w:r>
            <w:r>
              <w:rPr>
                <w:b w:val="0"/>
                <w:bCs/>
                <w:lang w:val="fr"/>
              </w:rPr>
              <w:t xml:space="preserve">au CPRD </w:t>
            </w:r>
            <w:r w:rsidRPr="00C455C5">
              <w:rPr>
                <w:b w:val="0"/>
                <w:bCs/>
                <w:lang w:val="fr"/>
              </w:rPr>
              <w:t xml:space="preserve">en vertu de la </w:t>
            </w:r>
            <w:r>
              <w:rPr>
                <w:b w:val="0"/>
                <w:bCs/>
                <w:lang w:val="fr"/>
              </w:rPr>
              <w:t>l’Article  5.9.15.2</w:t>
            </w:r>
            <w:r w:rsidRPr="00C455C5">
              <w:rPr>
                <w:lang w:val="fr"/>
              </w:rPr>
              <w:t xml:space="preserve"> </w:t>
            </w:r>
            <w:r w:rsidRPr="00C455C5">
              <w:rPr>
                <w:b w:val="0"/>
                <w:lang w:val="fr"/>
              </w:rPr>
              <w:t xml:space="preserve"> </w:t>
            </w:r>
            <w:r w:rsidRPr="00CD66E2">
              <w:rPr>
                <w:b w:val="0"/>
                <w:i/>
                <w:iCs/>
                <w:lang w:val="fr"/>
              </w:rPr>
              <w:t>[Réception des allégations EAS/HS]</w:t>
            </w:r>
            <w:r w:rsidRPr="00C455C5">
              <w:rPr>
                <w:lang w:val="fr"/>
              </w:rPr>
              <w:t xml:space="preserve"> </w:t>
            </w:r>
            <w:r w:rsidRPr="00337B0F">
              <w:rPr>
                <w:b w:val="0"/>
                <w:bCs/>
                <w:lang w:val="fr"/>
              </w:rPr>
              <w:t>et de l</w:t>
            </w:r>
            <w:r>
              <w:rPr>
                <w:b w:val="0"/>
                <w:bCs/>
                <w:lang w:val="fr"/>
              </w:rPr>
              <w:t>’Article</w:t>
            </w:r>
            <w:r>
              <w:rPr>
                <w:b w:val="0"/>
                <w:lang w:val="fr"/>
              </w:rPr>
              <w:t xml:space="preserve"> </w:t>
            </w:r>
            <w:r w:rsidRPr="00EB7674">
              <w:rPr>
                <w:b w:val="0"/>
                <w:bCs/>
                <w:lang w:val="fr"/>
              </w:rPr>
              <w:t>5.9.15.3</w:t>
            </w:r>
            <w:r>
              <w:rPr>
                <w:b w:val="0"/>
                <w:lang w:val="fr"/>
              </w:rPr>
              <w:t xml:space="preserve"> </w:t>
            </w:r>
            <w:r w:rsidRPr="00CD66E2">
              <w:rPr>
                <w:b w:val="0"/>
                <w:i/>
                <w:iCs/>
                <w:lang w:val="fr"/>
              </w:rPr>
              <w:t>[Non-conformité de l’Entrepreneur aux obligations contractuelles EAS/HS]</w:t>
            </w:r>
            <w:r w:rsidRPr="00C455C5">
              <w:rPr>
                <w:b w:val="0"/>
                <w:lang w:val="fr"/>
              </w:rPr>
              <w:t>, conformément à l</w:t>
            </w:r>
            <w:r>
              <w:rPr>
                <w:b w:val="0"/>
                <w:lang w:val="fr"/>
              </w:rPr>
              <w:t>’Article 51</w:t>
            </w:r>
            <w:r w:rsidRPr="00C455C5">
              <w:rPr>
                <w:lang w:val="fr"/>
              </w:rPr>
              <w:t xml:space="preserve"> </w:t>
            </w:r>
            <w:r w:rsidRPr="00C455C5">
              <w:rPr>
                <w:b w:val="0"/>
                <w:lang w:val="fr"/>
              </w:rPr>
              <w:t>[r</w:t>
            </w:r>
            <w:r>
              <w:rPr>
                <w:b w:val="0"/>
                <w:lang w:val="fr"/>
              </w:rPr>
              <w:t>éférés EAS/HS]</w:t>
            </w:r>
            <w:r w:rsidRPr="00C455C5">
              <w:rPr>
                <w:b w:val="0"/>
                <w:lang w:val="fr"/>
              </w:rPr>
              <w:t>.</w:t>
            </w:r>
          </w:p>
          <w:p w14:paraId="0848652E" w14:textId="25EE9438" w:rsidR="00F94BA7" w:rsidRPr="00337B0F" w:rsidRDefault="00F94BA7" w:rsidP="00E20692">
            <w:pPr>
              <w:pStyle w:val="GCCHeading2"/>
              <w:numPr>
                <w:ilvl w:val="1"/>
                <w:numId w:val="77"/>
              </w:numPr>
              <w:ind w:left="664" w:hanging="664"/>
              <w:jc w:val="both"/>
              <w:rPr>
                <w:b w:val="0"/>
                <w:bCs/>
                <w:lang w:val="fr-FR"/>
              </w:rPr>
            </w:pPr>
            <w:r w:rsidRPr="00EF44EB">
              <w:rPr>
                <w:b w:val="0"/>
                <w:bCs/>
                <w:lang w:val="fr"/>
              </w:rPr>
              <w:t>L</w:t>
            </w:r>
            <w:r>
              <w:rPr>
                <w:b w:val="0"/>
                <w:bCs/>
                <w:lang w:val="fr"/>
              </w:rPr>
              <w:t>e</w:t>
            </w:r>
            <w:r w:rsidRPr="00EF44EB">
              <w:rPr>
                <w:b w:val="0"/>
                <w:bCs/>
                <w:lang w:val="fr"/>
              </w:rPr>
              <w:t xml:space="preserve"> </w:t>
            </w:r>
            <w:r>
              <w:rPr>
                <w:b w:val="0"/>
                <w:bCs/>
                <w:lang w:val="fr"/>
              </w:rPr>
              <w:t>CPRD</w:t>
            </w:r>
            <w:r w:rsidRPr="00EF44EB">
              <w:rPr>
                <w:b w:val="0"/>
                <w:bCs/>
                <w:lang w:val="fr"/>
              </w:rPr>
              <w:t xml:space="preserve"> comprend, comme</w:t>
            </w:r>
            <w:r>
              <w:rPr>
                <w:b w:val="0"/>
                <w:bCs/>
                <w:lang w:val="fr"/>
              </w:rPr>
              <w:t xml:space="preserve"> </w:t>
            </w:r>
            <w:r w:rsidRPr="00337B0F">
              <w:rPr>
                <w:b w:val="0"/>
                <w:bCs/>
                <w:lang w:val="fr"/>
              </w:rPr>
              <w:t xml:space="preserve">indiqué dans le </w:t>
            </w:r>
            <w:r>
              <w:rPr>
                <w:b w:val="0"/>
                <w:bCs/>
                <w:lang w:val="fr"/>
              </w:rPr>
              <w:t>CCAP</w:t>
            </w:r>
            <w:r w:rsidRPr="00337B0F">
              <w:rPr>
                <w:b w:val="0"/>
                <w:bCs/>
                <w:lang w:val="fr"/>
              </w:rPr>
              <w:t>, un</w:t>
            </w:r>
            <w:r>
              <w:rPr>
                <w:b w:val="0"/>
                <w:bCs/>
                <w:lang w:val="fr"/>
              </w:rPr>
              <w:t xml:space="preserve"> </w:t>
            </w:r>
            <w:r w:rsidRPr="00EF44EB">
              <w:rPr>
                <w:b w:val="0"/>
                <w:bCs/>
                <w:lang w:val="fr"/>
              </w:rPr>
              <w:t>membre unique ou trois</w:t>
            </w:r>
            <w:r w:rsidRPr="00337B0F">
              <w:rPr>
                <w:b w:val="0"/>
                <w:bCs/>
                <w:lang w:val="fr"/>
              </w:rPr>
              <w:t xml:space="preserve"> </w:t>
            </w:r>
            <w:r>
              <w:rPr>
                <w:b w:val="0"/>
                <w:bCs/>
                <w:lang w:val="fr"/>
              </w:rPr>
              <w:t xml:space="preserve">membres </w:t>
            </w:r>
            <w:r w:rsidRPr="00337B0F">
              <w:rPr>
                <w:b w:val="0"/>
                <w:bCs/>
                <w:lang w:val="fr"/>
              </w:rPr>
              <w:t>qualifiées qui répondent chacun aux critères énoncés à</w:t>
            </w:r>
            <w:r>
              <w:rPr>
                <w:b w:val="0"/>
                <w:bCs/>
                <w:lang w:val="fr"/>
              </w:rPr>
              <w:t xml:space="preserve"> </w:t>
            </w:r>
            <w:r w:rsidRPr="00EF44EB">
              <w:rPr>
                <w:b w:val="0"/>
                <w:bCs/>
                <w:lang w:val="fr"/>
              </w:rPr>
              <w:t>l’</w:t>
            </w:r>
            <w:r>
              <w:rPr>
                <w:b w:val="0"/>
                <w:bCs/>
                <w:lang w:val="fr"/>
              </w:rPr>
              <w:t>A</w:t>
            </w:r>
            <w:r w:rsidRPr="00EF44EB">
              <w:rPr>
                <w:b w:val="0"/>
                <w:bCs/>
                <w:lang w:val="fr"/>
              </w:rPr>
              <w:t>rticle 3 de l’</w:t>
            </w:r>
            <w:r>
              <w:rPr>
                <w:b w:val="0"/>
                <w:bCs/>
                <w:lang w:val="fr"/>
              </w:rPr>
              <w:t>A</w:t>
            </w:r>
            <w:r w:rsidRPr="00EF44EB">
              <w:rPr>
                <w:b w:val="0"/>
                <w:bCs/>
                <w:lang w:val="fr"/>
              </w:rPr>
              <w:t xml:space="preserve">nnexe </w:t>
            </w:r>
            <w:r w:rsidR="00AA273E">
              <w:rPr>
                <w:b w:val="0"/>
                <w:bCs/>
                <w:lang w:val="fr"/>
              </w:rPr>
              <w:t>A</w:t>
            </w:r>
            <w:r w:rsidRPr="00EF44EB">
              <w:rPr>
                <w:b w:val="0"/>
                <w:bCs/>
                <w:lang w:val="fr"/>
              </w:rPr>
              <w:t>- Convention de</w:t>
            </w:r>
            <w:r>
              <w:rPr>
                <w:b w:val="0"/>
                <w:bCs/>
                <w:lang w:val="fr"/>
              </w:rPr>
              <w:t>s Conditions Générales du CPRD</w:t>
            </w:r>
            <w:r w:rsidRPr="00337B0F">
              <w:rPr>
                <w:b w:val="0"/>
                <w:bCs/>
                <w:lang w:val="fr"/>
              </w:rPr>
              <w:t>.</w:t>
            </w:r>
          </w:p>
          <w:p w14:paraId="5C5E5313" w14:textId="32689CB2" w:rsidR="00F94BA7" w:rsidRPr="00337B0F" w:rsidRDefault="00F94BA7" w:rsidP="00E20692">
            <w:pPr>
              <w:pStyle w:val="GCCHeading2"/>
              <w:numPr>
                <w:ilvl w:val="1"/>
                <w:numId w:val="77"/>
              </w:numPr>
              <w:ind w:left="664" w:hanging="664"/>
              <w:jc w:val="both"/>
              <w:rPr>
                <w:b w:val="0"/>
                <w:bCs/>
                <w:lang w:val="fr-FR"/>
              </w:rPr>
            </w:pPr>
            <w:r w:rsidRPr="00EA5999">
              <w:rPr>
                <w:b w:val="0"/>
                <w:bCs/>
                <w:lang w:val="fr"/>
              </w:rPr>
              <w:t xml:space="preserve">Le seul membre ou trois membres (selon le cas) est choisi parmi ceux qui sont nommés dans la liste dans le CCAP, autre que toute personne qui n’est pas en mesure ou qui ne veut pas accepter la nomination </w:t>
            </w:r>
            <w:r w:rsidR="00973FFE">
              <w:rPr>
                <w:b w:val="0"/>
                <w:bCs/>
                <w:lang w:val="fr"/>
              </w:rPr>
              <w:t>d</w:t>
            </w:r>
            <w:r w:rsidRPr="00EA5999">
              <w:rPr>
                <w:b w:val="0"/>
                <w:bCs/>
                <w:lang w:val="fr"/>
              </w:rPr>
              <w:t xml:space="preserve">u CPRD. </w:t>
            </w:r>
          </w:p>
          <w:p w14:paraId="29A5F70A" w14:textId="77777777" w:rsidR="00F94BA7" w:rsidRPr="00004264" w:rsidRDefault="00F94BA7" w:rsidP="00E20692">
            <w:pPr>
              <w:pStyle w:val="GCCHeading2"/>
              <w:numPr>
                <w:ilvl w:val="1"/>
                <w:numId w:val="77"/>
              </w:numPr>
              <w:ind w:left="664" w:hanging="664"/>
              <w:jc w:val="both"/>
              <w:rPr>
                <w:b w:val="0"/>
                <w:bCs/>
                <w:lang w:val="fr-FR"/>
              </w:rPr>
            </w:pPr>
            <w:r w:rsidRPr="00EA5999">
              <w:rPr>
                <w:b w:val="0"/>
                <w:bCs/>
                <w:lang w:val="fr"/>
              </w:rPr>
              <w:t>Si l</w:t>
            </w:r>
            <w:r>
              <w:rPr>
                <w:b w:val="0"/>
                <w:bCs/>
                <w:lang w:val="fr"/>
              </w:rPr>
              <w:t>e</w:t>
            </w:r>
            <w:r w:rsidRPr="00EA5999">
              <w:rPr>
                <w:b w:val="0"/>
                <w:bCs/>
                <w:lang w:val="fr"/>
              </w:rPr>
              <w:t xml:space="preserve"> CPRD doit constituer un membre unique, si les Parties ne parviennent pas à convenir de la nomination de ce membre dans les </w:t>
            </w:r>
            <w:r w:rsidRPr="008A19F5">
              <w:rPr>
                <w:b w:val="0"/>
                <w:bCs/>
                <w:lang w:val="fr"/>
              </w:rPr>
              <w:t>quarante-deux (42) jours suivant la signature par les deux parties à l’accord contractue</w:t>
            </w:r>
            <w:r w:rsidRPr="00C8362F">
              <w:rPr>
                <w:b w:val="0"/>
                <w:bCs/>
                <w:lang w:val="fr"/>
              </w:rPr>
              <w:t xml:space="preserve">l, alors, à la demande de l’une ou l’autre des </w:t>
            </w:r>
            <w:r w:rsidRPr="009138B0">
              <w:rPr>
                <w:b w:val="0"/>
                <w:bCs/>
                <w:lang w:val="fr"/>
              </w:rPr>
              <w:t>P</w:t>
            </w:r>
            <w:r w:rsidRPr="00B633E0">
              <w:rPr>
                <w:b w:val="0"/>
                <w:bCs/>
                <w:lang w:val="fr"/>
              </w:rPr>
              <w:t xml:space="preserve">arties ou des deux </w:t>
            </w:r>
            <w:r>
              <w:rPr>
                <w:b w:val="0"/>
                <w:bCs/>
                <w:lang w:val="fr"/>
              </w:rPr>
              <w:t>P</w:t>
            </w:r>
            <w:r w:rsidRPr="00B32B43">
              <w:rPr>
                <w:b w:val="0"/>
                <w:bCs/>
                <w:lang w:val="fr"/>
              </w:rPr>
              <w:t>arties, ce membre sera choisi dès que possible par l’entité de nomination ou l’</w:t>
            </w:r>
            <w:r w:rsidRPr="00EE1D54">
              <w:rPr>
                <w:b w:val="0"/>
                <w:bCs/>
                <w:lang w:val="fr"/>
              </w:rPr>
              <w:t>officiel</w:t>
            </w:r>
            <w:r w:rsidRPr="009E1A1E">
              <w:rPr>
                <w:b w:val="0"/>
                <w:bCs/>
                <w:lang w:val="fr"/>
              </w:rPr>
              <w:t xml:space="preserve"> spécifié dans le </w:t>
            </w:r>
            <w:r w:rsidRPr="00494CD2">
              <w:rPr>
                <w:b w:val="0"/>
                <w:bCs/>
                <w:lang w:val="fr"/>
              </w:rPr>
              <w:t>CCAP.</w:t>
            </w:r>
            <w:r w:rsidRPr="00E9169B">
              <w:rPr>
                <w:b w:val="0"/>
                <w:bCs/>
                <w:lang w:val="fr"/>
              </w:rPr>
              <w:t xml:space="preserve">  Si le CPRD doit comprendre trois membres, </w:t>
            </w:r>
            <w:r w:rsidRPr="00D009AC">
              <w:rPr>
                <w:b w:val="0"/>
                <w:bCs/>
                <w:lang w:val="fr"/>
              </w:rPr>
              <w:t>u</w:t>
            </w:r>
            <w:r w:rsidRPr="005E3E37">
              <w:rPr>
                <w:b w:val="0"/>
                <w:bCs/>
                <w:lang w:val="fr"/>
              </w:rPr>
              <w:t>n</w:t>
            </w:r>
            <w:r w:rsidRPr="00337B0F">
              <w:rPr>
                <w:b w:val="0"/>
                <w:bCs/>
                <w:lang w:val="fr"/>
              </w:rPr>
              <w:t xml:space="preserve"> </w:t>
            </w:r>
            <w:r w:rsidRPr="00EA5999">
              <w:rPr>
                <w:b w:val="0"/>
                <w:bCs/>
                <w:lang w:val="fr"/>
              </w:rPr>
              <w:t>membre doit être choisi par chacun du Maître d’Ouvrage et de l’Entrepreneur et approuvé par l’autre. Si l’un</w:t>
            </w:r>
            <w:r w:rsidRPr="00680786">
              <w:rPr>
                <w:b w:val="0"/>
                <w:bCs/>
                <w:lang w:val="fr"/>
              </w:rPr>
              <w:t xml:space="preserve"> ou </w:t>
            </w:r>
            <w:r w:rsidRPr="00337B0F">
              <w:rPr>
                <w:b w:val="0"/>
                <w:bCs/>
                <w:lang w:val="fr"/>
              </w:rPr>
              <w:t xml:space="preserve">l’autre de ces </w:t>
            </w:r>
            <w:r w:rsidRPr="00EA5999">
              <w:rPr>
                <w:b w:val="0"/>
                <w:bCs/>
                <w:lang w:val="fr"/>
              </w:rPr>
              <w:t xml:space="preserve">membres </w:t>
            </w:r>
            <w:r w:rsidRPr="00337B0F">
              <w:rPr>
                <w:b w:val="0"/>
                <w:bCs/>
                <w:lang w:val="fr"/>
              </w:rPr>
              <w:t>n’est pas sélectionné et approuvé dans les</w:t>
            </w:r>
            <w:r w:rsidRPr="00EA5999">
              <w:rPr>
                <w:b w:val="0"/>
                <w:bCs/>
                <w:lang w:val="fr"/>
              </w:rPr>
              <w:t xml:space="preserve"> quarante-deux (42) jours </w:t>
            </w:r>
            <w:r w:rsidRPr="00337B0F">
              <w:rPr>
                <w:b w:val="0"/>
                <w:bCs/>
                <w:lang w:val="fr"/>
              </w:rPr>
              <w:t xml:space="preserve">suivant la signature par les deux </w:t>
            </w:r>
            <w:r w:rsidRPr="00EA5999">
              <w:rPr>
                <w:b w:val="0"/>
                <w:bCs/>
                <w:lang w:val="fr"/>
              </w:rPr>
              <w:t xml:space="preserve">parties de l’accord contractuel, alors à la demande de l’un </w:t>
            </w:r>
            <w:r w:rsidRPr="00337B0F">
              <w:rPr>
                <w:b w:val="0"/>
                <w:bCs/>
                <w:lang w:val="fr"/>
              </w:rPr>
              <w:t xml:space="preserve">ou </w:t>
            </w:r>
            <w:r w:rsidRPr="00EA5999">
              <w:rPr>
                <w:b w:val="0"/>
                <w:bCs/>
                <w:lang w:val="fr"/>
              </w:rPr>
              <w:t xml:space="preserve">l’autre </w:t>
            </w:r>
            <w:r w:rsidRPr="00337B0F">
              <w:rPr>
                <w:b w:val="0"/>
                <w:bCs/>
                <w:lang w:val="fr"/>
              </w:rPr>
              <w:t>ou des deux</w:t>
            </w:r>
            <w:r w:rsidRPr="00EA5999">
              <w:rPr>
                <w:b w:val="0"/>
                <w:bCs/>
                <w:lang w:val="fr"/>
              </w:rPr>
              <w:t xml:space="preserve"> Parties,</w:t>
            </w:r>
            <w:r w:rsidRPr="00337B0F">
              <w:rPr>
                <w:b w:val="0"/>
                <w:bCs/>
                <w:lang w:val="fr"/>
              </w:rPr>
              <w:t xml:space="preserve"> </w:t>
            </w:r>
            <w:r w:rsidRPr="00EA5999">
              <w:rPr>
                <w:b w:val="0"/>
                <w:bCs/>
                <w:lang w:val="fr"/>
              </w:rPr>
              <w:t xml:space="preserve">ce membre </w:t>
            </w:r>
            <w:r w:rsidRPr="00337B0F">
              <w:rPr>
                <w:b w:val="0"/>
                <w:bCs/>
                <w:lang w:val="fr"/>
              </w:rPr>
              <w:t>doit être sélectionné dès que possible</w:t>
            </w:r>
            <w:r w:rsidRPr="00EA5999">
              <w:rPr>
                <w:b w:val="0"/>
                <w:bCs/>
                <w:lang w:val="fr"/>
              </w:rPr>
              <w:t xml:space="preserve"> par</w:t>
            </w:r>
            <w:r w:rsidRPr="00337B0F">
              <w:rPr>
                <w:b w:val="0"/>
                <w:bCs/>
                <w:lang w:val="fr"/>
              </w:rPr>
              <w:t xml:space="preserve"> </w:t>
            </w:r>
            <w:r w:rsidRPr="00EA5999">
              <w:rPr>
                <w:b w:val="0"/>
                <w:bCs/>
                <w:lang w:val="fr"/>
              </w:rPr>
              <w:t xml:space="preserve">l’entité </w:t>
            </w:r>
            <w:r w:rsidRPr="00337B0F">
              <w:rPr>
                <w:b w:val="0"/>
                <w:bCs/>
                <w:lang w:val="fr"/>
              </w:rPr>
              <w:t>de nomination ou</w:t>
            </w:r>
            <w:r w:rsidRPr="00EA5999">
              <w:rPr>
                <w:lang w:val="fr"/>
              </w:rPr>
              <w:t xml:space="preserve"> </w:t>
            </w:r>
            <w:r w:rsidRPr="00337B0F">
              <w:rPr>
                <w:b w:val="0"/>
                <w:bCs/>
                <w:lang w:val="fr"/>
              </w:rPr>
              <w:t>l’officiel</w:t>
            </w:r>
            <w:r w:rsidRPr="00EA5999">
              <w:rPr>
                <w:lang w:val="fr"/>
              </w:rPr>
              <w:t xml:space="preserve"> </w:t>
            </w:r>
            <w:r w:rsidRPr="00EA5999">
              <w:rPr>
                <w:b w:val="0"/>
                <w:bCs/>
                <w:lang w:val="fr"/>
              </w:rPr>
              <w:t>spécifié dans le CCAP. L</w:t>
            </w:r>
            <w:r w:rsidRPr="00004264">
              <w:rPr>
                <w:b w:val="0"/>
                <w:bCs/>
                <w:lang w:val="fr"/>
              </w:rPr>
              <w:t xml:space="preserve">e troisième membre </w:t>
            </w:r>
            <w:r w:rsidRPr="00C8362F">
              <w:rPr>
                <w:b w:val="0"/>
                <w:bCs/>
                <w:lang w:val="fr"/>
              </w:rPr>
              <w:t>doit être sélectionné par les deux autres et approuvé par les P</w:t>
            </w:r>
            <w:r w:rsidRPr="00337B0F">
              <w:rPr>
                <w:b w:val="0"/>
                <w:bCs/>
                <w:lang w:val="fr"/>
              </w:rPr>
              <w:t>arties</w:t>
            </w:r>
            <w:r w:rsidRPr="00EA5999">
              <w:rPr>
                <w:b w:val="0"/>
                <w:bCs/>
                <w:lang w:val="fr"/>
              </w:rPr>
              <w:t>. Si les deux</w:t>
            </w:r>
            <w:r w:rsidRPr="00EA5999">
              <w:rPr>
                <w:lang w:val="fr"/>
              </w:rPr>
              <w:t xml:space="preserve"> </w:t>
            </w:r>
            <w:r w:rsidRPr="00004264">
              <w:rPr>
                <w:b w:val="0"/>
                <w:bCs/>
                <w:lang w:val="fr"/>
              </w:rPr>
              <w:t xml:space="preserve">membres sélectionnés par ou au nom des </w:t>
            </w:r>
            <w:r w:rsidRPr="00004264">
              <w:rPr>
                <w:lang w:val="fr"/>
              </w:rPr>
              <w:t xml:space="preserve"> </w:t>
            </w:r>
            <w:r w:rsidRPr="00337B0F">
              <w:rPr>
                <w:b w:val="0"/>
                <w:bCs/>
                <w:lang w:val="fr"/>
              </w:rPr>
              <w:t>P</w:t>
            </w:r>
            <w:r w:rsidRPr="00EA5999">
              <w:rPr>
                <w:b w:val="0"/>
                <w:bCs/>
                <w:lang w:val="fr"/>
              </w:rPr>
              <w:t xml:space="preserve">arties </w:t>
            </w:r>
            <w:r w:rsidRPr="00337B0F">
              <w:rPr>
                <w:b w:val="0"/>
                <w:bCs/>
                <w:lang w:val="fr"/>
              </w:rPr>
              <w:t>ne</w:t>
            </w:r>
            <w:r w:rsidRPr="00EA5999">
              <w:rPr>
                <w:lang w:val="fr"/>
              </w:rPr>
              <w:t xml:space="preserve"> </w:t>
            </w:r>
            <w:r w:rsidRPr="00EA5999">
              <w:rPr>
                <w:b w:val="0"/>
                <w:bCs/>
                <w:lang w:val="fr"/>
              </w:rPr>
              <w:t>sél</w:t>
            </w:r>
            <w:r w:rsidRPr="00004264">
              <w:rPr>
                <w:b w:val="0"/>
                <w:bCs/>
                <w:lang w:val="fr"/>
              </w:rPr>
              <w:t xml:space="preserve">ectionnent pas le troisième </w:t>
            </w:r>
            <w:r w:rsidRPr="00004264">
              <w:rPr>
                <w:lang w:val="fr"/>
              </w:rPr>
              <w:t xml:space="preserve"> </w:t>
            </w:r>
            <w:r w:rsidRPr="00004264">
              <w:rPr>
                <w:b w:val="0"/>
                <w:bCs/>
                <w:lang w:val="fr"/>
              </w:rPr>
              <w:t>membre</w:t>
            </w:r>
            <w:r w:rsidRPr="00004264">
              <w:rPr>
                <w:lang w:val="fr"/>
              </w:rPr>
              <w:t xml:space="preserve"> </w:t>
            </w:r>
            <w:r w:rsidRPr="00337B0F">
              <w:rPr>
                <w:b w:val="0"/>
                <w:bCs/>
                <w:lang w:val="fr"/>
              </w:rPr>
              <w:t>dans les</w:t>
            </w:r>
            <w:r w:rsidRPr="00EA5999">
              <w:rPr>
                <w:b w:val="0"/>
                <w:bCs/>
                <w:lang w:val="fr"/>
              </w:rPr>
              <w:t xml:space="preserve"> quatorze (</w:t>
            </w:r>
            <w:r w:rsidRPr="00004264">
              <w:rPr>
                <w:b w:val="0"/>
                <w:bCs/>
                <w:lang w:val="fr"/>
              </w:rPr>
              <w:t xml:space="preserve">14) jours suivant la fin de leur sélection, ou si, dans les quatorze (14) jours suivant la sélection </w:t>
            </w:r>
            <w:r w:rsidRPr="00337B0F">
              <w:rPr>
                <w:b w:val="0"/>
                <w:bCs/>
                <w:lang w:val="fr"/>
              </w:rPr>
              <w:t>du troisième</w:t>
            </w:r>
            <w:r w:rsidRPr="00004264">
              <w:rPr>
                <w:lang w:val="fr"/>
              </w:rPr>
              <w:t xml:space="preserve"> </w:t>
            </w:r>
            <w:r w:rsidRPr="00004264">
              <w:rPr>
                <w:b w:val="0"/>
                <w:bCs/>
                <w:lang w:val="fr"/>
              </w:rPr>
              <w:t xml:space="preserve">membre, les Parties n’approuvent pas </w:t>
            </w:r>
            <w:r w:rsidRPr="00337B0F">
              <w:rPr>
                <w:b w:val="0"/>
                <w:bCs/>
                <w:lang w:val="fr"/>
              </w:rPr>
              <w:t>ce</w:t>
            </w:r>
            <w:r w:rsidRPr="00EA5999">
              <w:rPr>
                <w:lang w:val="fr"/>
              </w:rPr>
              <w:t xml:space="preserve"> </w:t>
            </w:r>
            <w:r w:rsidRPr="00EA5999">
              <w:rPr>
                <w:b w:val="0"/>
                <w:bCs/>
                <w:lang w:val="fr"/>
              </w:rPr>
              <w:t>membre,</w:t>
            </w:r>
            <w:r w:rsidRPr="00004264">
              <w:rPr>
                <w:b w:val="0"/>
                <w:bCs/>
                <w:lang w:val="fr"/>
              </w:rPr>
              <w:t xml:space="preserve"> alors à la demande de l’un </w:t>
            </w:r>
            <w:r w:rsidRPr="00337B0F">
              <w:rPr>
                <w:b w:val="0"/>
                <w:bCs/>
                <w:lang w:val="fr"/>
              </w:rPr>
              <w:t>ou</w:t>
            </w:r>
            <w:r w:rsidRPr="00EA5999">
              <w:rPr>
                <w:lang w:val="fr"/>
              </w:rPr>
              <w:t xml:space="preserve"> </w:t>
            </w:r>
            <w:r w:rsidRPr="00EA5999">
              <w:rPr>
                <w:b w:val="0"/>
                <w:bCs/>
                <w:lang w:val="fr"/>
              </w:rPr>
              <w:t>l’autre</w:t>
            </w:r>
            <w:r w:rsidRPr="00004264">
              <w:rPr>
                <w:b w:val="0"/>
                <w:bCs/>
                <w:lang w:val="fr"/>
              </w:rPr>
              <w:t xml:space="preserve"> ou des deux Parties, ce</w:t>
            </w:r>
            <w:r w:rsidRPr="00004264">
              <w:rPr>
                <w:lang w:val="fr"/>
              </w:rPr>
              <w:t xml:space="preserve"> </w:t>
            </w:r>
            <w:r w:rsidRPr="00337B0F">
              <w:rPr>
                <w:b w:val="0"/>
                <w:bCs/>
                <w:lang w:val="fr"/>
              </w:rPr>
              <w:t>troisième membre doit être</w:t>
            </w:r>
            <w:r w:rsidRPr="00EA5999">
              <w:rPr>
                <w:b w:val="0"/>
                <w:bCs/>
                <w:lang w:val="fr"/>
              </w:rPr>
              <w:t xml:space="preserve"> choisi rapidement </w:t>
            </w:r>
            <w:r w:rsidRPr="00337B0F">
              <w:rPr>
                <w:b w:val="0"/>
                <w:bCs/>
                <w:lang w:val="fr"/>
              </w:rPr>
              <w:t xml:space="preserve">par la </w:t>
            </w:r>
            <w:r w:rsidRPr="00EA5999">
              <w:rPr>
                <w:b w:val="0"/>
                <w:bCs/>
                <w:lang w:val="fr"/>
              </w:rPr>
              <w:t xml:space="preserve">même </w:t>
            </w:r>
            <w:r w:rsidRPr="00004264">
              <w:rPr>
                <w:b w:val="0"/>
                <w:bCs/>
                <w:lang w:val="fr"/>
              </w:rPr>
              <w:t>entité de nomination o</w:t>
            </w:r>
            <w:r w:rsidRPr="00337B0F">
              <w:rPr>
                <w:b w:val="0"/>
                <w:bCs/>
                <w:lang w:val="fr"/>
              </w:rPr>
              <w:t xml:space="preserve">u </w:t>
            </w:r>
            <w:r w:rsidRPr="00EA5999">
              <w:rPr>
                <w:b w:val="0"/>
                <w:bCs/>
                <w:lang w:val="fr"/>
              </w:rPr>
              <w:t>l’</w:t>
            </w:r>
            <w:r w:rsidRPr="00004264">
              <w:rPr>
                <w:b w:val="0"/>
                <w:bCs/>
                <w:lang w:val="fr"/>
              </w:rPr>
              <w:t xml:space="preserve">officiel </w:t>
            </w:r>
            <w:r w:rsidRPr="00337B0F">
              <w:rPr>
                <w:b w:val="0"/>
                <w:bCs/>
                <w:lang w:val="fr"/>
              </w:rPr>
              <w:t xml:space="preserve">spécifié dans le </w:t>
            </w:r>
            <w:r w:rsidRPr="00EA5999">
              <w:rPr>
                <w:b w:val="0"/>
                <w:bCs/>
                <w:lang w:val="fr"/>
              </w:rPr>
              <w:t>CCAP</w:t>
            </w:r>
            <w:r w:rsidRPr="00337B0F">
              <w:rPr>
                <w:b w:val="0"/>
                <w:bCs/>
                <w:lang w:val="fr"/>
              </w:rPr>
              <w:t xml:space="preserve"> qui doit </w:t>
            </w:r>
            <w:r w:rsidRPr="00EA5999">
              <w:rPr>
                <w:b w:val="0"/>
                <w:bCs/>
                <w:lang w:val="fr"/>
              </w:rPr>
              <w:t xml:space="preserve">demander l’approbation du troisième </w:t>
            </w:r>
            <w:r w:rsidRPr="00337B0F">
              <w:rPr>
                <w:b w:val="0"/>
                <w:bCs/>
                <w:lang w:val="fr"/>
              </w:rPr>
              <w:t xml:space="preserve">membre proposé par les </w:t>
            </w:r>
            <w:r w:rsidRPr="00EA5999">
              <w:rPr>
                <w:b w:val="0"/>
                <w:bCs/>
                <w:lang w:val="fr"/>
              </w:rPr>
              <w:t>P</w:t>
            </w:r>
            <w:r w:rsidRPr="00337B0F">
              <w:rPr>
                <w:b w:val="0"/>
                <w:bCs/>
                <w:lang w:val="fr"/>
              </w:rPr>
              <w:t>arties avant la</w:t>
            </w:r>
            <w:r w:rsidRPr="00EA5999">
              <w:rPr>
                <w:b w:val="0"/>
                <w:bCs/>
                <w:lang w:val="fr"/>
              </w:rPr>
              <w:t xml:space="preserve"> sélection, mais, à défaut de </w:t>
            </w:r>
            <w:r w:rsidRPr="00337B0F">
              <w:rPr>
                <w:b w:val="0"/>
                <w:bCs/>
                <w:lang w:val="fr"/>
              </w:rPr>
              <w:t xml:space="preserve">cette approbation, choisit néanmoins le troisième </w:t>
            </w:r>
            <w:r w:rsidRPr="00EA5999">
              <w:rPr>
                <w:b w:val="0"/>
                <w:bCs/>
                <w:lang w:val="fr"/>
              </w:rPr>
              <w:t>membre. Le troisième membre</w:t>
            </w:r>
            <w:r w:rsidRPr="00337B0F">
              <w:rPr>
                <w:b w:val="0"/>
                <w:bCs/>
                <w:lang w:val="fr"/>
              </w:rPr>
              <w:t xml:space="preserve"> </w:t>
            </w:r>
            <w:r w:rsidRPr="00EA5999">
              <w:rPr>
                <w:b w:val="0"/>
                <w:bCs/>
                <w:lang w:val="fr"/>
              </w:rPr>
              <w:t xml:space="preserve">est le Président </w:t>
            </w:r>
            <w:r w:rsidRPr="00004264">
              <w:rPr>
                <w:b w:val="0"/>
                <w:bCs/>
                <w:lang w:val="fr"/>
              </w:rPr>
              <w:t>du CPRD.</w:t>
            </w:r>
          </w:p>
          <w:p w14:paraId="5F030D21" w14:textId="77777777" w:rsidR="00F94BA7" w:rsidRPr="00337B0F" w:rsidRDefault="00F94BA7" w:rsidP="00E20692">
            <w:pPr>
              <w:pStyle w:val="GCCHeading2"/>
              <w:numPr>
                <w:ilvl w:val="1"/>
                <w:numId w:val="77"/>
              </w:numPr>
              <w:ind w:left="664" w:hanging="630"/>
              <w:jc w:val="both"/>
              <w:rPr>
                <w:b w:val="0"/>
                <w:bCs/>
                <w:lang w:val="fr-FR"/>
              </w:rPr>
            </w:pPr>
            <w:r w:rsidRPr="00EA5999">
              <w:rPr>
                <w:b w:val="0"/>
                <w:bCs/>
                <w:lang w:val="fr"/>
              </w:rPr>
              <w:t xml:space="preserve">Le CPRD est réputé être constitué à la date à laquelle les Parties et chacun des trois membres du CPRD ont tous signé un accord avec le CPRD. </w:t>
            </w:r>
          </w:p>
          <w:p w14:paraId="131B844E" w14:textId="77777777" w:rsidR="00F94BA7" w:rsidRPr="00EA5999" w:rsidRDefault="00F94BA7" w:rsidP="00E20692">
            <w:pPr>
              <w:pStyle w:val="GCCHeading2"/>
              <w:numPr>
                <w:ilvl w:val="1"/>
                <w:numId w:val="77"/>
              </w:numPr>
              <w:ind w:left="664" w:hanging="630"/>
              <w:jc w:val="both"/>
              <w:rPr>
                <w:b w:val="0"/>
                <w:bCs/>
                <w:lang w:val="fr-FR"/>
              </w:rPr>
            </w:pPr>
            <w:r w:rsidRPr="00EA5999">
              <w:rPr>
                <w:b w:val="0"/>
                <w:bCs/>
                <w:lang w:val="fr"/>
              </w:rPr>
              <w:t>La nomination par l’entité de nomination ou l’officiel est</w:t>
            </w:r>
            <w:r>
              <w:rPr>
                <w:b w:val="0"/>
                <w:bCs/>
                <w:lang w:val="fr"/>
              </w:rPr>
              <w:t xml:space="preserve"> </w:t>
            </w:r>
            <w:r w:rsidRPr="00EA5999">
              <w:rPr>
                <w:b w:val="0"/>
                <w:bCs/>
                <w:lang w:val="fr"/>
              </w:rPr>
              <w:t>définitive et concluante. Par la suite, les Parties et les membres ainsi nommés sont réputés avoir signé et être liés par l’Accord du CPRD.</w:t>
            </w:r>
          </w:p>
          <w:p w14:paraId="21AF6B98" w14:textId="4CB8DDB1" w:rsidR="00F94BA7" w:rsidRDefault="00F94BA7" w:rsidP="00E20692">
            <w:pPr>
              <w:pStyle w:val="GCCHeading2"/>
              <w:numPr>
                <w:ilvl w:val="1"/>
                <w:numId w:val="77"/>
              </w:numPr>
              <w:ind w:left="664" w:hanging="630"/>
              <w:jc w:val="both"/>
              <w:rPr>
                <w:b w:val="0"/>
                <w:bCs/>
                <w:lang w:val="fr-FR"/>
              </w:rPr>
            </w:pPr>
            <w:r w:rsidRPr="008D679D">
              <w:rPr>
                <w:b w:val="0"/>
                <w:bCs/>
                <w:lang w:val="fr"/>
              </w:rPr>
              <w:t xml:space="preserve">L’accord entre les Parties et chacun des trois membres doit incorporer en référence à ces </w:t>
            </w:r>
            <w:r>
              <w:rPr>
                <w:b w:val="0"/>
                <w:bCs/>
                <w:lang w:val="fr"/>
              </w:rPr>
              <w:t>C</w:t>
            </w:r>
            <w:r w:rsidRPr="008D679D">
              <w:rPr>
                <w:b w:val="0"/>
                <w:bCs/>
                <w:lang w:val="fr"/>
              </w:rPr>
              <w:t xml:space="preserve">onditions </w:t>
            </w:r>
            <w:r>
              <w:rPr>
                <w:b w:val="0"/>
                <w:bCs/>
                <w:lang w:val="fr"/>
              </w:rPr>
              <w:t>G</w:t>
            </w:r>
            <w:r w:rsidRPr="008D679D">
              <w:rPr>
                <w:b w:val="0"/>
                <w:bCs/>
                <w:lang w:val="fr"/>
              </w:rPr>
              <w:t xml:space="preserve">énérales </w:t>
            </w:r>
            <w:r>
              <w:rPr>
                <w:b w:val="0"/>
                <w:bCs/>
                <w:lang w:val="fr"/>
              </w:rPr>
              <w:t xml:space="preserve">de </w:t>
            </w:r>
            <w:r w:rsidRPr="008D679D">
              <w:rPr>
                <w:b w:val="0"/>
                <w:bCs/>
                <w:lang w:val="fr"/>
              </w:rPr>
              <w:t>l’accord d</w:t>
            </w:r>
            <w:r>
              <w:rPr>
                <w:b w:val="0"/>
                <w:bCs/>
                <w:lang w:val="fr"/>
              </w:rPr>
              <w:t>u CPRD</w:t>
            </w:r>
            <w:r w:rsidRPr="008D679D">
              <w:rPr>
                <w:b w:val="0"/>
                <w:bCs/>
                <w:lang w:val="fr"/>
              </w:rPr>
              <w:t xml:space="preserve"> contenu </w:t>
            </w:r>
            <w:r>
              <w:rPr>
                <w:b w:val="0"/>
                <w:bCs/>
                <w:lang w:val="fr"/>
              </w:rPr>
              <w:t>dans</w:t>
            </w:r>
            <w:r w:rsidRPr="008D679D">
              <w:rPr>
                <w:b w:val="0"/>
                <w:bCs/>
                <w:lang w:val="fr"/>
              </w:rPr>
              <w:t xml:space="preserve"> l’Annexe </w:t>
            </w:r>
            <w:r w:rsidR="00AA273E">
              <w:rPr>
                <w:b w:val="0"/>
                <w:bCs/>
                <w:lang w:val="fr"/>
              </w:rPr>
              <w:t>A</w:t>
            </w:r>
            <w:r w:rsidR="00AA273E" w:rsidRPr="008D679D">
              <w:rPr>
                <w:b w:val="0"/>
                <w:bCs/>
                <w:lang w:val="fr"/>
              </w:rPr>
              <w:t xml:space="preserve"> </w:t>
            </w:r>
            <w:r>
              <w:rPr>
                <w:b w:val="0"/>
                <w:bCs/>
                <w:lang w:val="fr"/>
              </w:rPr>
              <w:t>de</w:t>
            </w:r>
            <w:r w:rsidRPr="008D679D">
              <w:rPr>
                <w:b w:val="0"/>
                <w:bCs/>
                <w:lang w:val="fr"/>
              </w:rPr>
              <w:t xml:space="preserve"> ces </w:t>
            </w:r>
            <w:r>
              <w:rPr>
                <w:b w:val="0"/>
                <w:bCs/>
                <w:lang w:val="fr"/>
              </w:rPr>
              <w:t>C</w:t>
            </w:r>
            <w:r w:rsidRPr="008D679D">
              <w:rPr>
                <w:b w:val="0"/>
                <w:bCs/>
                <w:lang w:val="fr"/>
              </w:rPr>
              <w:t xml:space="preserve">onditions </w:t>
            </w:r>
            <w:r>
              <w:rPr>
                <w:b w:val="0"/>
                <w:bCs/>
                <w:lang w:val="fr"/>
              </w:rPr>
              <w:t>G</w:t>
            </w:r>
            <w:r w:rsidRPr="008D679D">
              <w:rPr>
                <w:b w:val="0"/>
                <w:bCs/>
                <w:lang w:val="fr"/>
              </w:rPr>
              <w:t>énérales, avec les modifications convenues entre</w:t>
            </w:r>
            <w:r>
              <w:rPr>
                <w:b w:val="0"/>
                <w:bCs/>
                <w:lang w:val="fr"/>
              </w:rPr>
              <w:t xml:space="preserve"> </w:t>
            </w:r>
            <w:r w:rsidRPr="008D679D">
              <w:rPr>
                <w:b w:val="0"/>
                <w:bCs/>
                <w:lang w:val="fr"/>
              </w:rPr>
              <w:t>elles. Chaque Partie est responsable du paiement de la moitié des coûts d</w:t>
            </w:r>
            <w:r>
              <w:rPr>
                <w:b w:val="0"/>
                <w:bCs/>
                <w:lang w:val="fr"/>
              </w:rPr>
              <w:t>u CPRD</w:t>
            </w:r>
            <w:r w:rsidRPr="008D679D">
              <w:rPr>
                <w:b w:val="0"/>
                <w:bCs/>
                <w:lang w:val="fr"/>
              </w:rPr>
              <w:t>. Les modalités de paiement d</w:t>
            </w:r>
            <w:r>
              <w:rPr>
                <w:b w:val="0"/>
                <w:bCs/>
                <w:lang w:val="fr"/>
              </w:rPr>
              <w:t>u CPRD</w:t>
            </w:r>
            <w:r w:rsidRPr="008D679D">
              <w:rPr>
                <w:b w:val="0"/>
                <w:bCs/>
                <w:lang w:val="fr"/>
              </w:rPr>
              <w:t xml:space="preserve"> doivent être convenues d’un commun accord </w:t>
            </w:r>
            <w:r>
              <w:rPr>
                <w:b w:val="0"/>
                <w:bCs/>
                <w:lang w:val="fr"/>
              </w:rPr>
              <w:t>entre</w:t>
            </w:r>
            <w:r w:rsidRPr="008D679D">
              <w:rPr>
                <w:b w:val="0"/>
                <w:bCs/>
                <w:lang w:val="fr"/>
              </w:rPr>
              <w:t xml:space="preserve"> les Parties lorsqu’elles conviennent des modalités de l’accord d</w:t>
            </w:r>
            <w:r>
              <w:rPr>
                <w:b w:val="0"/>
                <w:bCs/>
                <w:lang w:val="fr"/>
              </w:rPr>
              <w:t>u CPRD</w:t>
            </w:r>
            <w:r w:rsidRPr="008D679D">
              <w:rPr>
                <w:b w:val="0"/>
                <w:bCs/>
                <w:lang w:val="fr"/>
              </w:rPr>
              <w:t xml:space="preserve">. </w:t>
            </w:r>
            <w:r w:rsidRPr="008D679D">
              <w:rPr>
                <w:lang w:val="fr"/>
              </w:rPr>
              <w:t xml:space="preserve"> </w:t>
            </w:r>
            <w:r w:rsidRPr="008D679D">
              <w:rPr>
                <w:b w:val="0"/>
                <w:bCs/>
                <w:lang w:val="fr"/>
              </w:rPr>
              <w:t>Si les Parties ne parviennent pas à s’entendre sur l</w:t>
            </w:r>
            <w:r>
              <w:rPr>
                <w:b w:val="0"/>
                <w:bCs/>
                <w:lang w:val="fr"/>
              </w:rPr>
              <w:t>a provision d’honoraires</w:t>
            </w:r>
            <w:r w:rsidRPr="008D679D">
              <w:rPr>
                <w:b w:val="0"/>
                <w:bCs/>
                <w:lang w:val="fr"/>
              </w:rPr>
              <w:t xml:space="preserve"> ou les </w:t>
            </w:r>
            <w:r>
              <w:rPr>
                <w:b w:val="0"/>
                <w:bCs/>
                <w:lang w:val="fr"/>
              </w:rPr>
              <w:t>honoraires j</w:t>
            </w:r>
            <w:r w:rsidRPr="008D679D">
              <w:rPr>
                <w:b w:val="0"/>
                <w:bCs/>
                <w:lang w:val="fr"/>
              </w:rPr>
              <w:t>ournalier</w:t>
            </w:r>
            <w:r>
              <w:rPr>
                <w:b w:val="0"/>
                <w:bCs/>
                <w:lang w:val="fr"/>
              </w:rPr>
              <w:t>s</w:t>
            </w:r>
            <w:r w:rsidRPr="008D679D">
              <w:rPr>
                <w:b w:val="0"/>
                <w:bCs/>
                <w:lang w:val="fr"/>
              </w:rPr>
              <w:t>, l’entité ou l</w:t>
            </w:r>
            <w:r>
              <w:rPr>
                <w:b w:val="0"/>
                <w:bCs/>
                <w:lang w:val="fr"/>
              </w:rPr>
              <w:t xml:space="preserve">’officiel </w:t>
            </w:r>
            <w:r w:rsidRPr="008D679D">
              <w:rPr>
                <w:b w:val="0"/>
                <w:bCs/>
                <w:lang w:val="fr"/>
              </w:rPr>
              <w:t xml:space="preserve">nommé dans le </w:t>
            </w:r>
            <w:r>
              <w:rPr>
                <w:b w:val="0"/>
                <w:bCs/>
                <w:lang w:val="fr"/>
              </w:rPr>
              <w:t xml:space="preserve">CCAP doit </w:t>
            </w:r>
            <w:r w:rsidRPr="008D679D">
              <w:rPr>
                <w:b w:val="0"/>
                <w:bCs/>
                <w:lang w:val="fr"/>
              </w:rPr>
              <w:t>détermine</w:t>
            </w:r>
            <w:r>
              <w:rPr>
                <w:b w:val="0"/>
                <w:bCs/>
                <w:lang w:val="fr"/>
              </w:rPr>
              <w:t>r</w:t>
            </w:r>
            <w:r w:rsidRPr="008D679D">
              <w:rPr>
                <w:b w:val="0"/>
                <w:bCs/>
                <w:lang w:val="fr"/>
              </w:rPr>
              <w:t xml:space="preserve"> le montant des </w:t>
            </w:r>
            <w:r>
              <w:rPr>
                <w:b w:val="0"/>
                <w:bCs/>
                <w:lang w:val="fr"/>
              </w:rPr>
              <w:t>honoraires</w:t>
            </w:r>
            <w:r w:rsidRPr="008D679D">
              <w:rPr>
                <w:b w:val="0"/>
                <w:bCs/>
                <w:lang w:val="fr"/>
              </w:rPr>
              <w:t xml:space="preserve"> à utiliser.</w:t>
            </w:r>
          </w:p>
          <w:p w14:paraId="61BF7617" w14:textId="77777777" w:rsidR="00F94BA7" w:rsidRDefault="00F94BA7" w:rsidP="00E20692">
            <w:pPr>
              <w:pStyle w:val="GCCHeading2"/>
              <w:numPr>
                <w:ilvl w:val="1"/>
                <w:numId w:val="77"/>
              </w:numPr>
              <w:ind w:left="664" w:hanging="630"/>
              <w:jc w:val="both"/>
              <w:rPr>
                <w:b w:val="0"/>
                <w:bCs/>
                <w:lang w:val="fr-FR"/>
              </w:rPr>
            </w:pPr>
            <w:r w:rsidRPr="000F3B60">
              <w:rPr>
                <w:b w:val="0"/>
                <w:bCs/>
                <w:lang w:val="fr"/>
              </w:rPr>
              <w:t xml:space="preserve">En cas de décès, d’invalidité ou de démission d’un membre,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w:t>
            </w:r>
            <w:r>
              <w:rPr>
                <w:b w:val="0"/>
                <w:bCs/>
                <w:lang w:val="fr"/>
              </w:rPr>
              <w:t xml:space="preserve">démissionne </w:t>
            </w:r>
            <w:r w:rsidRPr="00337B0F">
              <w:rPr>
                <w:b w:val="0"/>
                <w:bCs/>
                <w:lang w:val="fr"/>
              </w:rPr>
              <w:t>ou ne peut pas</w:t>
            </w:r>
            <w:r w:rsidRPr="000F3B60">
              <w:rPr>
                <w:b w:val="0"/>
                <w:bCs/>
                <w:lang w:val="fr"/>
              </w:rPr>
              <w:t xml:space="preserve"> servir, </w:t>
            </w:r>
            <w:r w:rsidRPr="00A526D2">
              <w:rPr>
                <w:b w:val="0"/>
                <w:bCs/>
                <w:lang w:val="fr"/>
              </w:rPr>
              <w:t>l</w:t>
            </w:r>
            <w:r>
              <w:rPr>
                <w:b w:val="0"/>
                <w:bCs/>
                <w:lang w:val="fr"/>
              </w:rPr>
              <w:t>e Président</w:t>
            </w:r>
            <w:r w:rsidRPr="00337B0F">
              <w:rPr>
                <w:b w:val="0"/>
                <w:bCs/>
                <w:lang w:val="fr"/>
              </w:rPr>
              <w:t xml:space="preserve"> (ou à défaut de</w:t>
            </w:r>
            <w:r w:rsidRPr="000F3B60">
              <w:rPr>
                <w:b w:val="0"/>
                <w:bCs/>
                <w:lang w:val="fr"/>
              </w:rPr>
              <w:t xml:space="preserve"> l’action</w:t>
            </w:r>
            <w:r>
              <w:rPr>
                <w:b w:val="0"/>
                <w:bCs/>
                <w:lang w:val="fr"/>
              </w:rPr>
              <w:t xml:space="preserve"> </w:t>
            </w:r>
            <w:r w:rsidRPr="000F3B60">
              <w:rPr>
                <w:b w:val="0"/>
                <w:bCs/>
                <w:lang w:val="fr"/>
              </w:rPr>
              <w:t>d</w:t>
            </w:r>
            <w:r>
              <w:rPr>
                <w:b w:val="0"/>
                <w:bCs/>
                <w:lang w:val="fr"/>
              </w:rPr>
              <w:t>u Président</w:t>
            </w:r>
            <w:r w:rsidRPr="000F3B60">
              <w:rPr>
                <w:b w:val="0"/>
                <w:bCs/>
                <w:lang w:val="fr"/>
              </w:rPr>
              <w:t xml:space="preserve">, </w:t>
            </w:r>
            <w:r>
              <w:rPr>
                <w:b w:val="0"/>
                <w:bCs/>
                <w:lang w:val="fr"/>
              </w:rPr>
              <w:t>puis</w:t>
            </w:r>
            <w:r w:rsidRPr="000F3B60">
              <w:rPr>
                <w:b w:val="0"/>
                <w:bCs/>
                <w:lang w:val="fr"/>
              </w:rPr>
              <w:t xml:space="preserve"> l’un des autres</w:t>
            </w:r>
            <w:r>
              <w:rPr>
                <w:b w:val="0"/>
                <w:bCs/>
                <w:lang w:val="fr"/>
              </w:rPr>
              <w:t xml:space="preserve"> </w:t>
            </w:r>
            <w:r w:rsidRPr="000F3B60">
              <w:rPr>
                <w:b w:val="0"/>
                <w:bCs/>
                <w:lang w:val="fr"/>
              </w:rPr>
              <w:t xml:space="preserve">membres) doit informer </w:t>
            </w:r>
            <w:r w:rsidRPr="00337B0F">
              <w:rPr>
                <w:b w:val="0"/>
                <w:bCs/>
                <w:lang w:val="fr"/>
              </w:rPr>
              <w:t xml:space="preserve">les </w:t>
            </w:r>
            <w:r>
              <w:rPr>
                <w:b w:val="0"/>
                <w:bCs/>
                <w:lang w:val="fr"/>
              </w:rPr>
              <w:t>P</w:t>
            </w:r>
            <w:r w:rsidRPr="00337B0F">
              <w:rPr>
                <w:b w:val="0"/>
                <w:bCs/>
                <w:lang w:val="fr"/>
              </w:rPr>
              <w:t>arties</w:t>
            </w:r>
            <w:r>
              <w:rPr>
                <w:b w:val="0"/>
                <w:bCs/>
                <w:lang w:val="fr"/>
              </w:rPr>
              <w:t xml:space="preserve"> et ce membre inactif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Tout remplacement effectué par les </w:t>
            </w:r>
            <w:r w:rsidRPr="00337B0F">
              <w:rPr>
                <w:b w:val="0"/>
                <w:bCs/>
                <w:lang w:val="fr"/>
              </w:rPr>
              <w:t>P</w:t>
            </w:r>
            <w:r w:rsidRPr="000F3B60">
              <w:rPr>
                <w:b w:val="0"/>
                <w:bCs/>
                <w:lang w:val="fr"/>
              </w:rPr>
              <w:t xml:space="preserve">arties </w:t>
            </w:r>
            <w:r w:rsidRPr="00337B0F">
              <w:rPr>
                <w:b w:val="0"/>
                <w:bCs/>
                <w:lang w:val="fr"/>
              </w:rPr>
              <w:t xml:space="preserve">doit être effectué dans les </w:t>
            </w:r>
            <w:r>
              <w:rPr>
                <w:b w:val="0"/>
                <w:bCs/>
                <w:lang w:val="fr"/>
              </w:rPr>
              <w:t>vingt-huit (</w:t>
            </w:r>
            <w:r w:rsidRPr="00337B0F">
              <w:rPr>
                <w:b w:val="0"/>
                <w:bCs/>
                <w:lang w:val="fr"/>
              </w:rPr>
              <w:t>28</w:t>
            </w:r>
            <w:r>
              <w:rPr>
                <w:b w:val="0"/>
                <w:bCs/>
                <w:lang w:val="fr"/>
              </w:rPr>
              <w:t>)</w:t>
            </w:r>
            <w:r w:rsidRPr="00337B0F">
              <w:rPr>
                <w:b w:val="0"/>
                <w:bCs/>
                <w:lang w:val="fr"/>
              </w:rPr>
              <w:t xml:space="preserve"> jours suivant l’événement donnant lieu à la vacance </w:t>
            </w:r>
            <w:r>
              <w:rPr>
                <w:b w:val="0"/>
                <w:bCs/>
                <w:lang w:val="fr"/>
              </w:rPr>
              <w:t>dans le comité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w:t>
            </w:r>
            <w:r>
              <w:rPr>
                <w:b w:val="0"/>
                <w:bCs/>
                <w:lang w:val="fr"/>
              </w:rPr>
              <w:t>sera</w:t>
            </w:r>
            <w:r w:rsidRPr="00EF44EB">
              <w:rPr>
                <w:b w:val="0"/>
                <w:bCs/>
                <w:lang w:val="fr"/>
              </w:rPr>
              <w:t xml:space="preserve"> effectué lorsque le nouveau membre signe </w:t>
            </w:r>
            <w:r w:rsidRPr="000F3B60">
              <w:rPr>
                <w:b w:val="0"/>
                <w:bCs/>
                <w:lang w:val="fr"/>
              </w:rPr>
              <w:t>l’</w:t>
            </w:r>
            <w:r>
              <w:rPr>
                <w:b w:val="0"/>
                <w:bCs/>
                <w:lang w:val="fr"/>
              </w:rPr>
              <w:t>Accord du CPRD</w:t>
            </w:r>
            <w:r w:rsidRPr="00373792">
              <w:rPr>
                <w:b w:val="0"/>
                <w:bCs/>
                <w:lang w:val="fr"/>
              </w:rPr>
              <w:t>. Tout au long d</w:t>
            </w:r>
            <w:r>
              <w:rPr>
                <w:b w:val="0"/>
                <w:bCs/>
                <w:lang w:val="fr"/>
              </w:rPr>
              <w:t>u</w:t>
            </w:r>
            <w:r w:rsidRPr="00373792">
              <w:rPr>
                <w:b w:val="0"/>
                <w:bCs/>
                <w:lang w:val="fr"/>
              </w:rPr>
              <w:t xml:space="preserve"> processus de remplacement,</w:t>
            </w:r>
            <w:r>
              <w:rPr>
                <w:b w:val="0"/>
                <w:bCs/>
                <w:lang w:val="fr"/>
              </w:rPr>
              <w:t xml:space="preserve"> </w:t>
            </w:r>
            <w:r w:rsidRPr="00337B0F">
              <w:rPr>
                <w:b w:val="0"/>
                <w:bCs/>
                <w:lang w:val="fr"/>
              </w:rPr>
              <w:t xml:space="preserve">le membre qui n’est pas remplacé </w:t>
            </w:r>
            <w:r>
              <w:rPr>
                <w:b w:val="0"/>
                <w:bCs/>
                <w:lang w:val="fr"/>
              </w:rPr>
              <w:t xml:space="preserve">doit </w:t>
            </w:r>
            <w:r w:rsidRPr="00337B0F">
              <w:rPr>
                <w:b w:val="0"/>
                <w:bCs/>
                <w:lang w:val="fr"/>
              </w:rPr>
              <w:t>continuer</w:t>
            </w:r>
            <w:r>
              <w:rPr>
                <w:b w:val="0"/>
                <w:bCs/>
                <w:lang w:val="fr"/>
              </w:rPr>
              <w:t xml:space="preserve"> </w:t>
            </w:r>
            <w:r w:rsidRPr="00337B0F">
              <w:rPr>
                <w:b w:val="0"/>
                <w:bCs/>
                <w:lang w:val="fr"/>
              </w:rPr>
              <w:t xml:space="preserve">de servir </w:t>
            </w:r>
            <w:r>
              <w:rPr>
                <w:b w:val="0"/>
                <w:bCs/>
                <w:lang w:val="fr"/>
              </w:rPr>
              <w:t xml:space="preserve">au CPRD et le CPRD doit continuer </w:t>
            </w:r>
            <w:r w:rsidRPr="00337B0F">
              <w:rPr>
                <w:b w:val="0"/>
                <w:bCs/>
                <w:lang w:val="fr"/>
              </w:rPr>
              <w:t>de fonctionner et ses activités auront la même force et le même effet que si le poste vacant n’avait pas eu lieu, à condition toutefois que l</w:t>
            </w:r>
            <w:r>
              <w:rPr>
                <w:b w:val="0"/>
                <w:bCs/>
                <w:lang w:val="fr"/>
              </w:rPr>
              <w:t>e CPRD</w:t>
            </w:r>
            <w:r w:rsidRPr="00337B0F">
              <w:rPr>
                <w:b w:val="0"/>
                <w:bCs/>
                <w:lang w:val="fr"/>
              </w:rPr>
              <w:t xml:space="preserve"> ne procède pas à une audience </w:t>
            </w:r>
            <w:r>
              <w:rPr>
                <w:b w:val="0"/>
                <w:bCs/>
                <w:lang w:val="fr"/>
              </w:rPr>
              <w:t xml:space="preserve">ou </w:t>
            </w:r>
            <w:r w:rsidRPr="00373792">
              <w:rPr>
                <w:b w:val="0"/>
                <w:bCs/>
                <w:lang w:val="fr"/>
              </w:rPr>
              <w:t>émet</w:t>
            </w:r>
            <w:r>
              <w:rPr>
                <w:b w:val="0"/>
                <w:bCs/>
                <w:lang w:val="fr"/>
              </w:rPr>
              <w:t>te</w:t>
            </w:r>
            <w:r w:rsidRPr="00373792">
              <w:rPr>
                <w:b w:val="0"/>
                <w:bCs/>
                <w:lang w:val="fr"/>
              </w:rPr>
              <w:t xml:space="preserve"> une recommandation tant que le remplacement n’est pas</w:t>
            </w:r>
            <w:r>
              <w:rPr>
                <w:b w:val="0"/>
                <w:bCs/>
                <w:lang w:val="fr"/>
              </w:rPr>
              <w:t xml:space="preserve"> </w:t>
            </w:r>
            <w:r w:rsidRPr="00373792">
              <w:rPr>
                <w:b w:val="0"/>
                <w:bCs/>
                <w:lang w:val="fr"/>
              </w:rPr>
              <w:t>terminé.</w:t>
            </w:r>
          </w:p>
          <w:p w14:paraId="09224253" w14:textId="77777777" w:rsidR="00F94BA7" w:rsidRDefault="00F94BA7" w:rsidP="00E20692">
            <w:pPr>
              <w:pStyle w:val="GCCHeading2"/>
              <w:numPr>
                <w:ilvl w:val="1"/>
                <w:numId w:val="77"/>
              </w:numPr>
              <w:ind w:left="664" w:hanging="664"/>
              <w:jc w:val="both"/>
              <w:rPr>
                <w:b w:val="0"/>
                <w:bCs/>
                <w:lang w:val="fr-FR"/>
              </w:rPr>
            </w:pPr>
            <w:r w:rsidRPr="008D679D">
              <w:rPr>
                <w:b w:val="0"/>
                <w:bCs/>
                <w:lang w:val="fr"/>
              </w:rPr>
              <w:t xml:space="preserve">Si les Parties sont ainsi d’accord, elles peuvent demander conjointement (par écrit, avec une copie au </w:t>
            </w:r>
            <w:r>
              <w:rPr>
                <w:b w:val="0"/>
                <w:bCs/>
                <w:lang w:val="fr"/>
              </w:rPr>
              <w:t>Directeur</w:t>
            </w:r>
            <w:r w:rsidRPr="008D679D">
              <w:rPr>
                <w:b w:val="0"/>
                <w:bCs/>
                <w:lang w:val="fr"/>
              </w:rPr>
              <w:t xml:space="preserve"> de projet) </w:t>
            </w:r>
            <w:r>
              <w:rPr>
                <w:b w:val="0"/>
                <w:bCs/>
                <w:lang w:val="fr"/>
              </w:rPr>
              <w:t>au CPRD de</w:t>
            </w:r>
            <w:r w:rsidRPr="008D679D">
              <w:rPr>
                <w:b w:val="0"/>
                <w:bCs/>
                <w:lang w:val="fr"/>
              </w:rPr>
              <w:t xml:space="preserve"> fournir de l’aide</w:t>
            </w:r>
            <w:r w:rsidRPr="008D679D">
              <w:rPr>
                <w:lang w:val="fr"/>
              </w:rPr>
              <w:t xml:space="preserve"> </w:t>
            </w:r>
            <w:r w:rsidRPr="00337B0F">
              <w:rPr>
                <w:b w:val="0"/>
                <w:bCs/>
                <w:lang w:val="fr"/>
              </w:rPr>
              <w:t>et/ou discuter et tenter officieusement de résoudre tout problème ou désaccord qui</w:t>
            </w:r>
            <w:r w:rsidRPr="008D679D">
              <w:rPr>
                <w:lang w:val="fr"/>
              </w:rPr>
              <w:t xml:space="preserve"> </w:t>
            </w:r>
            <w:r w:rsidRPr="00337B0F">
              <w:rPr>
                <w:b w:val="0"/>
                <w:bCs/>
                <w:lang w:val="fr"/>
              </w:rPr>
              <w:t>aurait</w:t>
            </w:r>
            <w:r w:rsidRPr="008D679D">
              <w:rPr>
                <w:b w:val="0"/>
                <w:bCs/>
                <w:lang w:val="fr"/>
              </w:rPr>
              <w:t xml:space="preserve"> pu survenir entre elles lors de l’exécution du </w:t>
            </w:r>
            <w:r>
              <w:rPr>
                <w:b w:val="0"/>
                <w:bCs/>
                <w:lang w:val="fr"/>
              </w:rPr>
              <w:t>marché</w:t>
            </w:r>
            <w:r w:rsidRPr="008D679D">
              <w:rPr>
                <w:b w:val="0"/>
                <w:bCs/>
                <w:lang w:val="fr"/>
              </w:rPr>
              <w:t>. Si l</w:t>
            </w:r>
            <w:r>
              <w:rPr>
                <w:b w:val="0"/>
                <w:bCs/>
                <w:lang w:val="fr"/>
              </w:rPr>
              <w:t>e CPRD</w:t>
            </w:r>
            <w:r w:rsidRPr="008D679D">
              <w:rPr>
                <w:b w:val="0"/>
                <w:bCs/>
                <w:lang w:val="fr"/>
              </w:rPr>
              <w:t xml:space="preserve"> prend connaissance d’une question ou d’un désaccord, </w:t>
            </w:r>
            <w:r>
              <w:rPr>
                <w:b w:val="0"/>
                <w:bCs/>
                <w:lang w:val="fr"/>
              </w:rPr>
              <w:t>il</w:t>
            </w:r>
            <w:r w:rsidRPr="008D679D">
              <w:rPr>
                <w:b w:val="0"/>
                <w:bCs/>
                <w:lang w:val="fr"/>
              </w:rPr>
              <w:t xml:space="preserve"> peut inviter les Parties à faire une telle demande conjointe. À moins que les Parties ne s’entendent aut</w:t>
            </w:r>
            <w:r w:rsidRPr="00EF44EB">
              <w:rPr>
                <w:b w:val="0"/>
                <w:bCs/>
                <w:lang w:val="fr"/>
              </w:rPr>
              <w:t>rement, les deux Parties seront présentes à de telles discussions. Les Parties ne sont pas tenue d</w:t>
            </w:r>
            <w:r>
              <w:rPr>
                <w:b w:val="0"/>
                <w:bCs/>
                <w:lang w:val="fr"/>
              </w:rPr>
              <w:t xml:space="preserve">e </w:t>
            </w:r>
            <w:r w:rsidRPr="00EF44EB">
              <w:rPr>
                <w:b w:val="0"/>
                <w:bCs/>
                <w:lang w:val="fr"/>
              </w:rPr>
              <w:t>donner suite aux conseils donnés au cours de ces réunions informelles, et l</w:t>
            </w:r>
            <w:r>
              <w:rPr>
                <w:b w:val="0"/>
                <w:bCs/>
                <w:lang w:val="fr"/>
              </w:rPr>
              <w:t>e CPRD</w:t>
            </w:r>
            <w:r w:rsidRPr="00EF44EB">
              <w:rPr>
                <w:b w:val="0"/>
                <w:bCs/>
                <w:lang w:val="fr"/>
              </w:rPr>
              <w:t xml:space="preserve"> ne doit être lié à aucun processus ou décision futur de règlement des différends </w:t>
            </w:r>
            <w:r>
              <w:rPr>
                <w:b w:val="0"/>
                <w:bCs/>
                <w:lang w:val="fr"/>
              </w:rPr>
              <w:t xml:space="preserve">en faisant état </w:t>
            </w:r>
            <w:r w:rsidRPr="00EF44EB">
              <w:rPr>
                <w:b w:val="0"/>
                <w:bCs/>
                <w:lang w:val="fr"/>
              </w:rPr>
              <w:t>des points de vue ou des conseils donnés au cours de ce processus d’assistance informelle.</w:t>
            </w:r>
          </w:p>
          <w:p w14:paraId="02572832" w14:textId="77777777" w:rsidR="00F94BA7" w:rsidRPr="00680786" w:rsidRDefault="00F94BA7" w:rsidP="00E20692">
            <w:pPr>
              <w:pStyle w:val="GCCHeading2"/>
              <w:numPr>
                <w:ilvl w:val="1"/>
                <w:numId w:val="77"/>
              </w:numPr>
              <w:ind w:left="664" w:hanging="630"/>
              <w:jc w:val="both"/>
              <w:rPr>
                <w:b w:val="0"/>
                <w:bCs/>
                <w:lang w:val="fr-FR"/>
              </w:rPr>
            </w:pPr>
            <w:r w:rsidRPr="00680786">
              <w:rPr>
                <w:b w:val="0"/>
                <w:bCs/>
                <w:lang w:val="fr"/>
              </w:rPr>
              <w:t>L</w:t>
            </w:r>
            <w:r>
              <w:rPr>
                <w:b w:val="0"/>
                <w:bCs/>
                <w:lang w:val="fr"/>
              </w:rPr>
              <w:t>e Maître d’Ouvrage</w:t>
            </w:r>
            <w:r w:rsidRPr="00680786">
              <w:rPr>
                <w:b w:val="0"/>
                <w:bCs/>
                <w:lang w:val="fr"/>
              </w:rPr>
              <w:t xml:space="preserve"> ou l’</w:t>
            </w:r>
            <w:r>
              <w:rPr>
                <w:b w:val="0"/>
                <w:bCs/>
                <w:lang w:val="fr"/>
              </w:rPr>
              <w:t>E</w:t>
            </w:r>
            <w:r w:rsidRPr="00680786">
              <w:rPr>
                <w:b w:val="0"/>
                <w:bCs/>
                <w:lang w:val="fr"/>
              </w:rPr>
              <w:t>ntrepreneur peut r</w:t>
            </w:r>
            <w:r>
              <w:rPr>
                <w:b w:val="0"/>
                <w:bCs/>
                <w:lang w:val="fr"/>
              </w:rPr>
              <w:t>éférer</w:t>
            </w:r>
            <w:r w:rsidRPr="00680786">
              <w:rPr>
                <w:b w:val="0"/>
                <w:bCs/>
                <w:lang w:val="fr"/>
              </w:rPr>
              <w:t xml:space="preserve"> un différend </w:t>
            </w:r>
            <w:r>
              <w:rPr>
                <w:b w:val="0"/>
                <w:bCs/>
                <w:lang w:val="fr"/>
              </w:rPr>
              <w:t>au CPRD</w:t>
            </w:r>
            <w:r w:rsidRPr="00680786">
              <w:rPr>
                <w:b w:val="0"/>
                <w:bCs/>
                <w:lang w:val="fr"/>
              </w:rPr>
              <w:t>.</w:t>
            </w:r>
            <w:r w:rsidRPr="00337B0F">
              <w:rPr>
                <w:b w:val="0"/>
                <w:bCs/>
                <w:lang w:val="fr"/>
              </w:rPr>
              <w:t xml:space="preserve"> </w:t>
            </w:r>
            <w:r w:rsidRPr="00680786">
              <w:rPr>
                <w:b w:val="0"/>
                <w:bCs/>
                <w:lang w:val="fr"/>
              </w:rPr>
              <w:t xml:space="preserve">Dans les </w:t>
            </w:r>
            <w:r>
              <w:rPr>
                <w:b w:val="0"/>
                <w:bCs/>
                <w:lang w:val="fr"/>
              </w:rPr>
              <w:t>quatre-vingt-quatre (</w:t>
            </w:r>
            <w:r w:rsidRPr="00680786">
              <w:rPr>
                <w:b w:val="0"/>
                <w:bCs/>
                <w:lang w:val="fr"/>
              </w:rPr>
              <w:t>84</w:t>
            </w:r>
            <w:r>
              <w:rPr>
                <w:b w:val="0"/>
                <w:bCs/>
                <w:lang w:val="fr"/>
              </w:rPr>
              <w:t>)</w:t>
            </w:r>
            <w:r w:rsidRPr="00680786">
              <w:rPr>
                <w:b w:val="0"/>
                <w:bCs/>
                <w:lang w:val="fr"/>
              </w:rPr>
              <w:t xml:space="preserve"> jours suivant la réception de ce r</w:t>
            </w:r>
            <w:r>
              <w:rPr>
                <w:b w:val="0"/>
                <w:bCs/>
                <w:lang w:val="fr"/>
              </w:rPr>
              <w:t>éféré</w:t>
            </w:r>
            <w:r w:rsidRPr="00680786">
              <w:rPr>
                <w:b w:val="0"/>
                <w:bCs/>
                <w:lang w:val="fr"/>
              </w:rPr>
              <w:t>, ou</w:t>
            </w:r>
            <w:r>
              <w:rPr>
                <w:b w:val="0"/>
                <w:bCs/>
                <w:lang w:val="fr"/>
              </w:rPr>
              <w:t xml:space="preserve"> </w:t>
            </w:r>
            <w:r w:rsidRPr="00337B0F">
              <w:rPr>
                <w:b w:val="0"/>
                <w:bCs/>
                <w:lang w:val="fr"/>
              </w:rPr>
              <w:t xml:space="preserve">dans un délai aussi long que celui qui peut être proposé par le </w:t>
            </w:r>
            <w:r>
              <w:rPr>
                <w:b w:val="0"/>
                <w:bCs/>
                <w:lang w:val="fr"/>
              </w:rPr>
              <w:t>CPRD</w:t>
            </w:r>
            <w:r w:rsidRPr="00337B0F">
              <w:rPr>
                <w:b w:val="0"/>
                <w:bCs/>
                <w:lang w:val="fr"/>
              </w:rPr>
              <w:t xml:space="preserve"> et</w:t>
            </w:r>
            <w:r>
              <w:rPr>
                <w:b w:val="0"/>
                <w:bCs/>
                <w:lang w:val="fr"/>
              </w:rPr>
              <w:t xml:space="preserve"> </w:t>
            </w:r>
            <w:r w:rsidRPr="00680786">
              <w:rPr>
                <w:b w:val="0"/>
                <w:bCs/>
                <w:lang w:val="fr"/>
              </w:rPr>
              <w:t xml:space="preserve">approuvé par les deux Parties, le </w:t>
            </w:r>
            <w:r>
              <w:rPr>
                <w:b w:val="0"/>
                <w:bCs/>
                <w:lang w:val="fr"/>
              </w:rPr>
              <w:t>CPRD</w:t>
            </w:r>
            <w:r w:rsidRPr="00337B0F">
              <w:rPr>
                <w:b w:val="0"/>
                <w:bCs/>
                <w:lang w:val="fr"/>
              </w:rPr>
              <w:t xml:space="preserve"> </w:t>
            </w:r>
            <w:r>
              <w:rPr>
                <w:b w:val="0"/>
                <w:bCs/>
                <w:lang w:val="fr"/>
              </w:rPr>
              <w:t xml:space="preserve">doit donner </w:t>
            </w:r>
            <w:r w:rsidRPr="00337B0F">
              <w:rPr>
                <w:b w:val="0"/>
                <w:bCs/>
                <w:lang w:val="fr"/>
              </w:rPr>
              <w:t xml:space="preserve">sa décision, qui doit être </w:t>
            </w:r>
            <w:r>
              <w:rPr>
                <w:b w:val="0"/>
                <w:bCs/>
                <w:lang w:val="fr"/>
              </w:rPr>
              <w:t>justifiée</w:t>
            </w:r>
            <w:r w:rsidRPr="00337B0F">
              <w:rPr>
                <w:b w:val="0"/>
                <w:bCs/>
                <w:lang w:val="fr"/>
              </w:rPr>
              <w:t xml:space="preserve"> et</w:t>
            </w:r>
            <w:r>
              <w:rPr>
                <w:b w:val="0"/>
                <w:bCs/>
                <w:lang w:val="fr"/>
              </w:rPr>
              <w:t xml:space="preserve"> doit </w:t>
            </w:r>
            <w:r w:rsidRPr="00680786">
              <w:rPr>
                <w:b w:val="0"/>
                <w:bCs/>
                <w:lang w:val="fr"/>
              </w:rPr>
              <w:t>précise</w:t>
            </w:r>
            <w:r>
              <w:rPr>
                <w:b w:val="0"/>
                <w:bCs/>
                <w:lang w:val="fr"/>
              </w:rPr>
              <w:t>r</w:t>
            </w:r>
            <w:r w:rsidRPr="00680786">
              <w:rPr>
                <w:b w:val="0"/>
                <w:bCs/>
                <w:lang w:val="fr"/>
              </w:rPr>
              <w:t xml:space="preserve"> qu’elle est donnée en vertu de cette clause.</w:t>
            </w:r>
          </w:p>
          <w:p w14:paraId="64ADC8EC" w14:textId="77777777" w:rsidR="00F94BA7" w:rsidRPr="00680786" w:rsidRDefault="00F94BA7" w:rsidP="00E20692">
            <w:pPr>
              <w:pStyle w:val="GCCHeading2"/>
              <w:numPr>
                <w:ilvl w:val="1"/>
                <w:numId w:val="77"/>
              </w:numPr>
              <w:ind w:left="664" w:hanging="630"/>
              <w:jc w:val="both"/>
              <w:rPr>
                <w:b w:val="0"/>
                <w:bCs/>
                <w:lang w:val="fr-FR"/>
              </w:rPr>
            </w:pPr>
            <w:r w:rsidRPr="008D679D">
              <w:rPr>
                <w:b w:val="0"/>
                <w:bCs/>
                <w:noProof/>
                <w:lang w:val="fr"/>
              </w:rPr>
              <w:t xml:space="preserve">La décision </w:t>
            </w:r>
            <w:r>
              <w:rPr>
                <w:b w:val="0"/>
                <w:bCs/>
                <w:noProof/>
                <w:lang w:val="fr"/>
              </w:rPr>
              <w:t>doit être</w:t>
            </w:r>
            <w:r w:rsidRPr="008D679D">
              <w:rPr>
                <w:b w:val="0"/>
                <w:bCs/>
                <w:noProof/>
                <w:lang w:val="fr"/>
              </w:rPr>
              <w:t xml:space="preserve"> contraignante pour les deux </w:t>
            </w:r>
            <w:r>
              <w:rPr>
                <w:b w:val="0"/>
                <w:bCs/>
                <w:noProof/>
                <w:lang w:val="fr"/>
              </w:rPr>
              <w:t>P</w:t>
            </w:r>
            <w:r w:rsidRPr="008D679D">
              <w:rPr>
                <w:b w:val="0"/>
                <w:bCs/>
                <w:noProof/>
                <w:lang w:val="fr"/>
              </w:rPr>
              <w:t xml:space="preserve">arties, qui </w:t>
            </w:r>
            <w:r>
              <w:rPr>
                <w:b w:val="0"/>
                <w:bCs/>
                <w:noProof/>
                <w:lang w:val="fr"/>
              </w:rPr>
              <w:t xml:space="preserve">doivent </w:t>
            </w:r>
            <w:r w:rsidRPr="008D679D">
              <w:rPr>
                <w:b w:val="0"/>
                <w:bCs/>
                <w:noProof/>
                <w:lang w:val="fr"/>
              </w:rPr>
              <w:t xml:space="preserve">rapidement </w:t>
            </w:r>
            <w:r>
              <w:rPr>
                <w:b w:val="0"/>
                <w:bCs/>
                <w:noProof/>
                <w:lang w:val="fr"/>
              </w:rPr>
              <w:t xml:space="preserve">la mettre en œuvre </w:t>
            </w:r>
            <w:r w:rsidRPr="008D679D">
              <w:rPr>
                <w:b w:val="0"/>
                <w:bCs/>
                <w:noProof/>
                <w:lang w:val="fr"/>
              </w:rPr>
              <w:t xml:space="preserve">à moins qu’elle ne soit révisée dans le cadre d’un règlement à l’amiable ou d’une sentence arbitrale. À moins que le </w:t>
            </w:r>
            <w:r>
              <w:rPr>
                <w:b w:val="0"/>
                <w:bCs/>
                <w:noProof/>
                <w:lang w:val="fr"/>
              </w:rPr>
              <w:t>marché</w:t>
            </w:r>
            <w:r w:rsidRPr="008D679D">
              <w:rPr>
                <w:b w:val="0"/>
                <w:bCs/>
                <w:noProof/>
                <w:lang w:val="fr"/>
              </w:rPr>
              <w:t xml:space="preserve"> </w:t>
            </w:r>
            <w:r w:rsidRPr="00680786">
              <w:rPr>
                <w:b w:val="0"/>
                <w:bCs/>
                <w:noProof/>
                <w:lang w:val="fr"/>
              </w:rPr>
              <w:t>n’ait déjà été ré</w:t>
            </w:r>
            <w:r>
              <w:rPr>
                <w:b w:val="0"/>
                <w:bCs/>
                <w:noProof/>
                <w:lang w:val="fr"/>
              </w:rPr>
              <w:t>silié</w:t>
            </w:r>
            <w:r w:rsidRPr="00680786">
              <w:rPr>
                <w:b w:val="0"/>
                <w:bCs/>
                <w:noProof/>
                <w:lang w:val="fr"/>
              </w:rPr>
              <w:t xml:space="preserve"> ou </w:t>
            </w:r>
            <w:r>
              <w:rPr>
                <w:b w:val="0"/>
                <w:bCs/>
                <w:noProof/>
                <w:lang w:val="fr"/>
              </w:rPr>
              <w:t>terminé,</w:t>
            </w:r>
            <w:r w:rsidRPr="00680786">
              <w:rPr>
                <w:b w:val="0"/>
                <w:bCs/>
                <w:noProof/>
                <w:lang w:val="fr"/>
              </w:rPr>
              <w:t xml:space="preserve"> l’</w:t>
            </w:r>
            <w:r>
              <w:rPr>
                <w:b w:val="0"/>
                <w:bCs/>
                <w:noProof/>
                <w:lang w:val="fr"/>
              </w:rPr>
              <w:t>E</w:t>
            </w:r>
            <w:r w:rsidRPr="00680786">
              <w:rPr>
                <w:b w:val="0"/>
                <w:bCs/>
                <w:noProof/>
                <w:lang w:val="fr"/>
              </w:rPr>
              <w:t>ntrepreneur</w:t>
            </w:r>
            <w:r w:rsidRPr="00337B0F">
              <w:rPr>
                <w:b w:val="0"/>
                <w:bCs/>
                <w:lang w:val="fr"/>
              </w:rPr>
              <w:t xml:space="preserve"> </w:t>
            </w:r>
            <w:r>
              <w:rPr>
                <w:b w:val="0"/>
                <w:bCs/>
                <w:lang w:val="fr"/>
              </w:rPr>
              <w:t xml:space="preserve">doit </w:t>
            </w:r>
            <w:r w:rsidRPr="00337B0F">
              <w:rPr>
                <w:b w:val="0"/>
                <w:bCs/>
                <w:lang w:val="fr"/>
              </w:rPr>
              <w:t xml:space="preserve">continuer </w:t>
            </w:r>
            <w:r>
              <w:rPr>
                <w:b w:val="0"/>
                <w:bCs/>
                <w:lang w:val="fr"/>
              </w:rPr>
              <w:t>l’exécution des T</w:t>
            </w:r>
            <w:r w:rsidRPr="00337B0F">
              <w:rPr>
                <w:b w:val="0"/>
                <w:bCs/>
                <w:lang w:val="fr"/>
              </w:rPr>
              <w:t xml:space="preserve">ravaux et </w:t>
            </w:r>
            <w:r>
              <w:rPr>
                <w:b w:val="0"/>
                <w:bCs/>
                <w:lang w:val="fr"/>
              </w:rPr>
              <w:t>S</w:t>
            </w:r>
            <w:r w:rsidRPr="00337B0F">
              <w:rPr>
                <w:b w:val="0"/>
                <w:bCs/>
                <w:lang w:val="fr"/>
              </w:rPr>
              <w:t xml:space="preserve">ervices conformément au </w:t>
            </w:r>
            <w:r>
              <w:rPr>
                <w:b w:val="0"/>
                <w:bCs/>
                <w:lang w:val="fr"/>
              </w:rPr>
              <w:t>marché</w:t>
            </w:r>
            <w:r w:rsidRPr="00680786">
              <w:rPr>
                <w:b w:val="0"/>
                <w:bCs/>
                <w:noProof/>
                <w:lang w:val="fr"/>
              </w:rPr>
              <w:t>.</w:t>
            </w:r>
          </w:p>
          <w:p w14:paraId="7A01FFDE" w14:textId="77777777" w:rsidR="00F94BA7" w:rsidRDefault="00F94BA7" w:rsidP="00E20692">
            <w:pPr>
              <w:pStyle w:val="GCCHeading2"/>
              <w:numPr>
                <w:ilvl w:val="1"/>
                <w:numId w:val="77"/>
              </w:numPr>
              <w:ind w:left="664" w:hanging="630"/>
              <w:jc w:val="both"/>
              <w:rPr>
                <w:b w:val="0"/>
                <w:bCs/>
                <w:lang w:val="fr-FR"/>
              </w:rPr>
            </w:pPr>
            <w:r w:rsidRPr="00680786">
              <w:rPr>
                <w:b w:val="0"/>
                <w:bCs/>
                <w:noProof/>
                <w:lang w:val="fr"/>
              </w:rPr>
              <w:t xml:space="preserve">Si l’une ou l’autre des </w:t>
            </w:r>
            <w:r>
              <w:rPr>
                <w:b w:val="0"/>
                <w:bCs/>
                <w:noProof/>
                <w:lang w:val="fr"/>
              </w:rPr>
              <w:t>P</w:t>
            </w:r>
            <w:r w:rsidRPr="00680786">
              <w:rPr>
                <w:b w:val="0"/>
                <w:bCs/>
                <w:noProof/>
                <w:lang w:val="fr"/>
              </w:rPr>
              <w:t>arties n’est pas satisfaite de</w:t>
            </w:r>
            <w:r>
              <w:rPr>
                <w:b w:val="0"/>
                <w:bCs/>
                <w:noProof/>
                <w:lang w:val="fr"/>
              </w:rPr>
              <w:t xml:space="preserve"> </w:t>
            </w:r>
            <w:r w:rsidRPr="00680786">
              <w:rPr>
                <w:b w:val="0"/>
                <w:bCs/>
                <w:noProof/>
                <w:lang w:val="fr"/>
              </w:rPr>
              <w:t>la décision du</w:t>
            </w:r>
            <w:r>
              <w:rPr>
                <w:b w:val="0"/>
                <w:bCs/>
                <w:noProof/>
                <w:lang w:val="fr"/>
              </w:rPr>
              <w:t xml:space="preserve"> CPRD,</w:t>
            </w:r>
            <w:r w:rsidRPr="00680786">
              <w:rPr>
                <w:b w:val="0"/>
                <w:bCs/>
                <w:noProof/>
                <w:lang w:val="fr"/>
              </w:rPr>
              <w:t xml:space="preserve"> l’une ou l’autre des </w:t>
            </w:r>
            <w:r>
              <w:rPr>
                <w:b w:val="0"/>
                <w:bCs/>
                <w:noProof/>
                <w:lang w:val="fr"/>
              </w:rPr>
              <w:t>P</w:t>
            </w:r>
            <w:r w:rsidRPr="00680786">
              <w:rPr>
                <w:b w:val="0"/>
                <w:bCs/>
                <w:noProof/>
                <w:lang w:val="fr"/>
              </w:rPr>
              <w:t xml:space="preserve">arties peut, dans les </w:t>
            </w:r>
            <w:r>
              <w:rPr>
                <w:b w:val="0"/>
                <w:bCs/>
                <w:noProof/>
                <w:lang w:val="fr"/>
              </w:rPr>
              <w:t>vingt-hui (</w:t>
            </w:r>
            <w:r w:rsidRPr="00680786">
              <w:rPr>
                <w:b w:val="0"/>
                <w:bCs/>
                <w:noProof/>
                <w:lang w:val="fr"/>
              </w:rPr>
              <w:t>28</w:t>
            </w:r>
            <w:r>
              <w:rPr>
                <w:b w:val="0"/>
                <w:bCs/>
                <w:noProof/>
                <w:lang w:val="fr"/>
              </w:rPr>
              <w:t>)</w:t>
            </w:r>
            <w:r w:rsidRPr="00680786">
              <w:rPr>
                <w:b w:val="0"/>
                <w:bCs/>
                <w:noProof/>
                <w:lang w:val="fr"/>
              </w:rPr>
              <w:t xml:space="preserve"> jours </w:t>
            </w:r>
            <w:r w:rsidRPr="00337B0F">
              <w:rPr>
                <w:b w:val="0"/>
                <w:bCs/>
                <w:lang w:val="fr"/>
              </w:rPr>
              <w:t xml:space="preserve">suivant la réception de la décision, donner </w:t>
            </w:r>
            <w:r w:rsidRPr="00680786">
              <w:rPr>
                <w:b w:val="0"/>
                <w:bCs/>
                <w:noProof/>
                <w:lang w:val="fr"/>
              </w:rPr>
              <w:t>n</w:t>
            </w:r>
            <w:r w:rsidRPr="00337B0F">
              <w:rPr>
                <w:b w:val="0"/>
                <w:bCs/>
                <w:lang w:val="fr"/>
              </w:rPr>
              <w:t>oti</w:t>
            </w:r>
            <w:r>
              <w:rPr>
                <w:b w:val="0"/>
                <w:bCs/>
                <w:lang w:val="fr"/>
              </w:rPr>
              <w:t xml:space="preserve">fication </w:t>
            </w:r>
            <w:r w:rsidRPr="00337B0F">
              <w:rPr>
                <w:b w:val="0"/>
                <w:bCs/>
                <w:lang w:val="fr"/>
              </w:rPr>
              <w:t>à l’autre Partie de son</w:t>
            </w:r>
            <w:r>
              <w:rPr>
                <w:b w:val="0"/>
                <w:bCs/>
                <w:lang w:val="fr"/>
              </w:rPr>
              <w:t xml:space="preserve"> </w:t>
            </w:r>
            <w:r w:rsidRPr="00680786">
              <w:rPr>
                <w:b w:val="0"/>
                <w:bCs/>
                <w:noProof/>
                <w:lang w:val="fr"/>
              </w:rPr>
              <w:t xml:space="preserve">insatisfaction et de son intention d’entamer </w:t>
            </w:r>
            <w:r>
              <w:rPr>
                <w:b w:val="0"/>
                <w:bCs/>
                <w:noProof/>
                <w:lang w:val="fr"/>
              </w:rPr>
              <w:t xml:space="preserve">un </w:t>
            </w:r>
            <w:r w:rsidRPr="00680786">
              <w:rPr>
                <w:b w:val="0"/>
                <w:bCs/>
                <w:noProof/>
                <w:lang w:val="fr"/>
              </w:rPr>
              <w:t xml:space="preserve">arbitrage. Si le </w:t>
            </w:r>
            <w:r>
              <w:rPr>
                <w:b w:val="0"/>
                <w:bCs/>
                <w:noProof/>
                <w:lang w:val="fr"/>
              </w:rPr>
              <w:t>CPRD</w:t>
            </w:r>
            <w:r w:rsidRPr="00337B0F">
              <w:rPr>
                <w:b w:val="0"/>
                <w:bCs/>
                <w:lang w:val="fr"/>
              </w:rPr>
              <w:t xml:space="preserve"> ne rend pas sa décision dans un délai de </w:t>
            </w:r>
            <w:r>
              <w:rPr>
                <w:b w:val="0"/>
                <w:bCs/>
                <w:lang w:val="fr"/>
              </w:rPr>
              <w:t>quatre-vingt-quatre (</w:t>
            </w:r>
            <w:r w:rsidRPr="00337B0F">
              <w:rPr>
                <w:b w:val="0"/>
                <w:bCs/>
                <w:lang w:val="fr"/>
              </w:rPr>
              <w:t>84</w:t>
            </w:r>
            <w:r>
              <w:rPr>
                <w:b w:val="0"/>
                <w:bCs/>
                <w:lang w:val="fr"/>
              </w:rPr>
              <w:t>)</w:t>
            </w:r>
            <w:r w:rsidRPr="00337B0F">
              <w:rPr>
                <w:b w:val="0"/>
                <w:bCs/>
                <w:lang w:val="fr"/>
              </w:rPr>
              <w:t xml:space="preserve"> jours (ou comme </w:t>
            </w:r>
            <w:r>
              <w:rPr>
                <w:b w:val="0"/>
                <w:bCs/>
                <w:lang w:val="fr"/>
              </w:rPr>
              <w:t xml:space="preserve">approuvé </w:t>
            </w:r>
            <w:r w:rsidRPr="00337B0F">
              <w:rPr>
                <w:b w:val="0"/>
                <w:bCs/>
                <w:lang w:val="fr"/>
              </w:rPr>
              <w:t>autrement) après avoir reçu un tel référ</w:t>
            </w:r>
            <w:r>
              <w:rPr>
                <w:b w:val="0"/>
                <w:bCs/>
                <w:lang w:val="fr"/>
              </w:rPr>
              <w:t>é</w:t>
            </w:r>
            <w:r w:rsidRPr="00337B0F">
              <w:rPr>
                <w:b w:val="0"/>
                <w:bCs/>
                <w:lang w:val="fr"/>
              </w:rPr>
              <w:t>, alors</w:t>
            </w:r>
            <w:r>
              <w:rPr>
                <w:b w:val="0"/>
                <w:bCs/>
                <w:lang w:val="fr"/>
              </w:rPr>
              <w:t xml:space="preserve"> </w:t>
            </w:r>
            <w:r w:rsidRPr="00680786">
              <w:rPr>
                <w:b w:val="0"/>
                <w:bCs/>
                <w:noProof/>
                <w:lang w:val="fr"/>
              </w:rPr>
              <w:t xml:space="preserve">l’une ou l’autre </w:t>
            </w:r>
            <w:r>
              <w:rPr>
                <w:b w:val="0"/>
                <w:bCs/>
                <w:noProof/>
                <w:lang w:val="fr"/>
              </w:rPr>
              <w:t>P</w:t>
            </w:r>
            <w:r w:rsidRPr="00680786">
              <w:rPr>
                <w:b w:val="0"/>
                <w:bCs/>
                <w:noProof/>
                <w:lang w:val="fr"/>
              </w:rPr>
              <w:t xml:space="preserve">artie peut, dans les </w:t>
            </w:r>
            <w:r>
              <w:rPr>
                <w:b w:val="0"/>
                <w:bCs/>
                <w:noProof/>
                <w:lang w:val="fr"/>
              </w:rPr>
              <w:t>vingt-huit (</w:t>
            </w:r>
            <w:r w:rsidRPr="00680786">
              <w:rPr>
                <w:b w:val="0"/>
                <w:bCs/>
                <w:noProof/>
                <w:lang w:val="fr"/>
              </w:rPr>
              <w:t>28</w:t>
            </w:r>
            <w:r>
              <w:rPr>
                <w:b w:val="0"/>
                <w:bCs/>
                <w:noProof/>
                <w:lang w:val="fr"/>
              </w:rPr>
              <w:t>)</w:t>
            </w:r>
            <w:r w:rsidRPr="00680786">
              <w:rPr>
                <w:b w:val="0"/>
                <w:bCs/>
                <w:noProof/>
                <w:lang w:val="fr"/>
              </w:rPr>
              <w:t xml:space="preserve"> jours </w:t>
            </w:r>
            <w:r w:rsidRPr="00337B0F">
              <w:rPr>
                <w:b w:val="0"/>
                <w:bCs/>
                <w:lang w:val="fr"/>
              </w:rPr>
              <w:t xml:space="preserve">suivant l’expiration de cette période, donner </w:t>
            </w:r>
            <w:r>
              <w:rPr>
                <w:b w:val="0"/>
                <w:bCs/>
                <w:lang w:val="fr"/>
              </w:rPr>
              <w:t xml:space="preserve">notification </w:t>
            </w:r>
            <w:r w:rsidRPr="00EA5999">
              <w:rPr>
                <w:b w:val="0"/>
                <w:bCs/>
                <w:noProof/>
                <w:lang w:val="fr"/>
              </w:rPr>
              <w:t xml:space="preserve">à l’autre Partie de son insatisfaction et de son intention de commencer </w:t>
            </w:r>
            <w:r>
              <w:rPr>
                <w:b w:val="0"/>
                <w:bCs/>
                <w:noProof/>
                <w:lang w:val="fr"/>
              </w:rPr>
              <w:t>un a</w:t>
            </w:r>
            <w:r w:rsidRPr="00EA5999">
              <w:rPr>
                <w:b w:val="0"/>
                <w:bCs/>
                <w:noProof/>
                <w:lang w:val="fr"/>
              </w:rPr>
              <w:t>rbitrage.</w:t>
            </w:r>
            <w:r w:rsidRPr="00EA5999">
              <w:rPr>
                <w:lang w:val="fr"/>
              </w:rPr>
              <w:t xml:space="preserve"> </w:t>
            </w:r>
          </w:p>
          <w:p w14:paraId="39C1DB57" w14:textId="77777777" w:rsidR="00F94BA7" w:rsidRPr="00004264" w:rsidRDefault="00F94BA7" w:rsidP="00E20692">
            <w:pPr>
              <w:pStyle w:val="GCCHeading2"/>
              <w:numPr>
                <w:ilvl w:val="1"/>
                <w:numId w:val="77"/>
              </w:numPr>
              <w:ind w:left="664" w:hanging="630"/>
              <w:jc w:val="both"/>
              <w:rPr>
                <w:b w:val="0"/>
                <w:bCs/>
                <w:lang w:val="fr-FR"/>
              </w:rPr>
            </w:pPr>
            <w:r w:rsidRPr="00E2001C">
              <w:rPr>
                <w:b w:val="0"/>
                <w:bCs/>
                <w:noProof/>
                <w:lang w:val="fr"/>
              </w:rPr>
              <w:t>Dans les deux cas, cette noti</w:t>
            </w:r>
            <w:r>
              <w:rPr>
                <w:b w:val="0"/>
                <w:bCs/>
                <w:noProof/>
                <w:lang w:val="fr"/>
              </w:rPr>
              <w:t>fication d</w:t>
            </w:r>
            <w:r w:rsidRPr="00337B0F">
              <w:rPr>
                <w:b w:val="0"/>
                <w:bCs/>
                <w:lang w:val="fr"/>
              </w:rPr>
              <w:t>’insatisfaction doit indiquer</w:t>
            </w:r>
            <w:r>
              <w:rPr>
                <w:b w:val="0"/>
                <w:bCs/>
                <w:lang w:val="fr"/>
              </w:rPr>
              <w:t xml:space="preserve"> </w:t>
            </w:r>
            <w:r w:rsidRPr="00E2001C">
              <w:rPr>
                <w:b w:val="0"/>
                <w:bCs/>
                <w:noProof/>
                <w:lang w:val="fr"/>
              </w:rPr>
              <w:t>qu’elle est donnée en vertu de cette clause, et énonce</w:t>
            </w:r>
            <w:r>
              <w:rPr>
                <w:b w:val="0"/>
                <w:bCs/>
                <w:noProof/>
                <w:lang w:val="fr"/>
              </w:rPr>
              <w:t>r</w:t>
            </w:r>
            <w:r w:rsidRPr="00E2001C">
              <w:rPr>
                <w:b w:val="0"/>
                <w:bCs/>
                <w:noProof/>
                <w:lang w:val="fr"/>
              </w:rPr>
              <w:t xml:space="preserve"> l’affaire en litige et la rai</w:t>
            </w:r>
            <w:r w:rsidRPr="00004264">
              <w:rPr>
                <w:b w:val="0"/>
                <w:bCs/>
                <w:noProof/>
                <w:lang w:val="fr"/>
              </w:rPr>
              <w:t>son de l’insatisfaction.</w:t>
            </w:r>
          </w:p>
          <w:p w14:paraId="5D085D77" w14:textId="77777777" w:rsidR="00F94BA7" w:rsidRPr="00E2001C" w:rsidRDefault="00F94BA7" w:rsidP="00E20692">
            <w:pPr>
              <w:pStyle w:val="GCCHeading2"/>
              <w:numPr>
                <w:ilvl w:val="1"/>
                <w:numId w:val="77"/>
              </w:numPr>
              <w:ind w:left="664" w:hanging="630"/>
              <w:jc w:val="both"/>
              <w:rPr>
                <w:b w:val="0"/>
                <w:bCs/>
                <w:lang w:val="fr-FR"/>
              </w:rPr>
            </w:pPr>
            <w:r w:rsidRPr="00004264">
              <w:rPr>
                <w:b w:val="0"/>
                <w:bCs/>
                <w:noProof/>
                <w:lang w:val="fr"/>
              </w:rPr>
              <w:t xml:space="preserve">Si le </w:t>
            </w:r>
            <w:r>
              <w:rPr>
                <w:b w:val="0"/>
                <w:bCs/>
                <w:noProof/>
                <w:lang w:val="fr"/>
              </w:rPr>
              <w:t>CPRD</w:t>
            </w:r>
            <w:r w:rsidRPr="00337B0F">
              <w:rPr>
                <w:b w:val="0"/>
                <w:bCs/>
                <w:lang w:val="fr"/>
              </w:rPr>
              <w:t xml:space="preserve"> a donné </w:t>
            </w:r>
            <w:r w:rsidRPr="00E2001C">
              <w:rPr>
                <w:b w:val="0"/>
                <w:bCs/>
                <w:noProof/>
                <w:lang w:val="fr"/>
              </w:rPr>
              <w:t>aux deux Parties</w:t>
            </w:r>
            <w:r w:rsidRPr="00E2001C">
              <w:rPr>
                <w:b w:val="0"/>
                <w:bCs/>
                <w:lang w:val="fr"/>
              </w:rPr>
              <w:t xml:space="preserve"> </w:t>
            </w:r>
            <w:r w:rsidRPr="00337B0F">
              <w:rPr>
                <w:b w:val="0"/>
                <w:bCs/>
                <w:lang w:val="fr"/>
              </w:rPr>
              <w:t>sa décision sur</w:t>
            </w:r>
            <w:r>
              <w:rPr>
                <w:b w:val="0"/>
                <w:bCs/>
                <w:lang w:val="fr"/>
              </w:rPr>
              <w:t xml:space="preserve"> </w:t>
            </w:r>
            <w:r w:rsidRPr="00E2001C">
              <w:rPr>
                <w:b w:val="0"/>
                <w:bCs/>
                <w:noProof/>
                <w:lang w:val="fr"/>
              </w:rPr>
              <w:t xml:space="preserve">une question en litige, </w:t>
            </w:r>
            <w:r w:rsidRPr="00337B0F">
              <w:rPr>
                <w:b w:val="0"/>
                <w:bCs/>
                <w:lang w:val="fr"/>
              </w:rPr>
              <w:t>et qu’aucune</w:t>
            </w:r>
            <w:r>
              <w:rPr>
                <w:b w:val="0"/>
                <w:bCs/>
                <w:lang w:val="fr"/>
              </w:rPr>
              <w:t xml:space="preserve"> </w:t>
            </w:r>
            <w:r w:rsidRPr="00E2001C">
              <w:rPr>
                <w:b w:val="0"/>
                <w:bCs/>
                <w:noProof/>
                <w:lang w:val="fr"/>
              </w:rPr>
              <w:t>n</w:t>
            </w:r>
            <w:r>
              <w:rPr>
                <w:b w:val="0"/>
                <w:bCs/>
                <w:noProof/>
                <w:lang w:val="fr"/>
              </w:rPr>
              <w:t>otification d’insatisfaction n</w:t>
            </w:r>
            <w:r w:rsidRPr="00E2001C">
              <w:rPr>
                <w:b w:val="0"/>
                <w:bCs/>
                <w:noProof/>
                <w:lang w:val="fr"/>
              </w:rPr>
              <w:t>’a</w:t>
            </w:r>
            <w:r>
              <w:rPr>
                <w:b w:val="0"/>
                <w:bCs/>
                <w:noProof/>
                <w:lang w:val="fr"/>
              </w:rPr>
              <w:t>it</w:t>
            </w:r>
            <w:r w:rsidRPr="00E2001C">
              <w:rPr>
                <w:b w:val="0"/>
                <w:bCs/>
                <w:noProof/>
                <w:lang w:val="fr"/>
              </w:rPr>
              <w:t xml:space="preserve"> été </w:t>
            </w:r>
            <w:r>
              <w:rPr>
                <w:b w:val="0"/>
                <w:bCs/>
                <w:noProof/>
                <w:lang w:val="fr"/>
              </w:rPr>
              <w:t xml:space="preserve">donnée par </w:t>
            </w:r>
            <w:r w:rsidRPr="00E2001C">
              <w:rPr>
                <w:b w:val="0"/>
                <w:bCs/>
                <w:noProof/>
                <w:lang w:val="fr"/>
              </w:rPr>
              <w:t>l’une ou l’autre</w:t>
            </w:r>
            <w:r>
              <w:rPr>
                <w:b w:val="0"/>
                <w:bCs/>
                <w:noProof/>
                <w:lang w:val="fr"/>
              </w:rPr>
              <w:t xml:space="preserve"> </w:t>
            </w:r>
            <w:r w:rsidRPr="00337B0F">
              <w:rPr>
                <w:b w:val="0"/>
                <w:bCs/>
                <w:lang w:val="fr"/>
              </w:rPr>
              <w:t xml:space="preserve">des </w:t>
            </w:r>
            <w:r>
              <w:rPr>
                <w:b w:val="0"/>
                <w:bCs/>
                <w:lang w:val="fr"/>
              </w:rPr>
              <w:t>P</w:t>
            </w:r>
            <w:r w:rsidRPr="00337B0F">
              <w:rPr>
                <w:b w:val="0"/>
                <w:bCs/>
                <w:lang w:val="fr"/>
              </w:rPr>
              <w:t xml:space="preserve">arties dans les </w:t>
            </w:r>
            <w:r>
              <w:rPr>
                <w:b w:val="0"/>
                <w:bCs/>
                <w:lang w:val="fr"/>
              </w:rPr>
              <w:t>vingt-huit (</w:t>
            </w:r>
            <w:r w:rsidRPr="00337B0F">
              <w:rPr>
                <w:b w:val="0"/>
                <w:bCs/>
                <w:lang w:val="fr"/>
              </w:rPr>
              <w:t>28</w:t>
            </w:r>
            <w:r>
              <w:rPr>
                <w:b w:val="0"/>
                <w:bCs/>
                <w:lang w:val="fr"/>
              </w:rPr>
              <w:t>)</w:t>
            </w:r>
            <w:r w:rsidRPr="00337B0F">
              <w:rPr>
                <w:b w:val="0"/>
                <w:bCs/>
                <w:lang w:val="fr"/>
              </w:rPr>
              <w:t xml:space="preserve"> jours suivant la décision du </w:t>
            </w:r>
            <w:r>
              <w:rPr>
                <w:b w:val="0"/>
                <w:bCs/>
                <w:lang w:val="fr"/>
              </w:rPr>
              <w:t>CPRD</w:t>
            </w:r>
            <w:r w:rsidRPr="00337B0F">
              <w:rPr>
                <w:b w:val="0"/>
                <w:bCs/>
                <w:lang w:val="fr"/>
              </w:rPr>
              <w:t xml:space="preserve">, la décision </w:t>
            </w:r>
            <w:r>
              <w:rPr>
                <w:b w:val="0"/>
                <w:bCs/>
                <w:lang w:val="fr"/>
              </w:rPr>
              <w:t xml:space="preserve">doit </w:t>
            </w:r>
            <w:r w:rsidRPr="00337B0F">
              <w:rPr>
                <w:b w:val="0"/>
                <w:bCs/>
                <w:lang w:val="fr"/>
              </w:rPr>
              <w:t>dev</w:t>
            </w:r>
            <w:r>
              <w:rPr>
                <w:b w:val="0"/>
                <w:bCs/>
                <w:lang w:val="fr"/>
              </w:rPr>
              <w:t>enir</w:t>
            </w:r>
            <w:r w:rsidRPr="00337B0F">
              <w:rPr>
                <w:b w:val="0"/>
                <w:bCs/>
                <w:lang w:val="fr"/>
              </w:rPr>
              <w:t xml:space="preserve"> définitive et contraignante pour les deux </w:t>
            </w:r>
            <w:r>
              <w:rPr>
                <w:b w:val="0"/>
                <w:bCs/>
                <w:lang w:val="fr"/>
              </w:rPr>
              <w:t>P</w:t>
            </w:r>
            <w:r w:rsidRPr="00337B0F">
              <w:rPr>
                <w:b w:val="0"/>
                <w:bCs/>
                <w:lang w:val="fr"/>
              </w:rPr>
              <w:t>arties</w:t>
            </w:r>
            <w:r w:rsidRPr="00E2001C">
              <w:rPr>
                <w:b w:val="0"/>
                <w:bCs/>
                <w:noProof/>
                <w:lang w:val="fr"/>
              </w:rPr>
              <w:t>.</w:t>
            </w:r>
            <w:r w:rsidRPr="00337B0F">
              <w:rPr>
                <w:b w:val="0"/>
                <w:bCs/>
                <w:lang w:val="fr"/>
              </w:rPr>
              <w:t xml:space="preserve"> </w:t>
            </w:r>
          </w:p>
          <w:p w14:paraId="24F6754D" w14:textId="77777777" w:rsidR="00F94BA7" w:rsidRPr="00337B0F" w:rsidRDefault="00F94BA7" w:rsidP="00E20692">
            <w:pPr>
              <w:pStyle w:val="GCCHeading2"/>
              <w:numPr>
                <w:ilvl w:val="1"/>
                <w:numId w:val="77"/>
              </w:numPr>
              <w:ind w:hanging="386"/>
              <w:jc w:val="both"/>
              <w:rPr>
                <w:b w:val="0"/>
                <w:bCs/>
                <w:lang w:val="fr-FR"/>
              </w:rPr>
            </w:pPr>
            <w:r w:rsidRPr="008D679D">
              <w:rPr>
                <w:b w:val="0"/>
                <w:bCs/>
                <w:lang w:val="fr"/>
              </w:rPr>
              <w:t>Règlement à l’amiable</w:t>
            </w:r>
          </w:p>
          <w:p w14:paraId="1DFEC100" w14:textId="77777777" w:rsidR="00F94BA7" w:rsidRPr="00E2001C" w:rsidRDefault="00F94BA7" w:rsidP="00F94BA7">
            <w:pPr>
              <w:pStyle w:val="GCCHeading2"/>
              <w:numPr>
                <w:ilvl w:val="0"/>
                <w:numId w:val="0"/>
              </w:numPr>
              <w:ind w:left="771"/>
              <w:jc w:val="both"/>
              <w:rPr>
                <w:b w:val="0"/>
                <w:bCs/>
                <w:lang w:val="fr-FR"/>
              </w:rPr>
            </w:pPr>
            <w:r w:rsidRPr="00E2001C">
              <w:rPr>
                <w:b w:val="0"/>
                <w:bCs/>
                <w:lang w:val="fr"/>
              </w:rPr>
              <w:t>Lorsqu’un</w:t>
            </w:r>
            <w:r>
              <w:rPr>
                <w:b w:val="0"/>
                <w:bCs/>
                <w:lang w:val="fr"/>
              </w:rPr>
              <w:t xml:space="preserve">e notification </w:t>
            </w:r>
            <w:r w:rsidRPr="00E2001C">
              <w:rPr>
                <w:b w:val="0"/>
                <w:bCs/>
                <w:lang w:val="fr"/>
              </w:rPr>
              <w:t>d’insatisfaction a été donné</w:t>
            </w:r>
            <w:r>
              <w:rPr>
                <w:b w:val="0"/>
                <w:bCs/>
                <w:lang w:val="fr"/>
              </w:rPr>
              <w:t>e</w:t>
            </w:r>
            <w:r w:rsidRPr="00E2001C">
              <w:rPr>
                <w:b w:val="0"/>
                <w:bCs/>
                <w:lang w:val="fr"/>
              </w:rPr>
              <w:t xml:space="preserve">, les deux </w:t>
            </w:r>
            <w:r>
              <w:rPr>
                <w:b w:val="0"/>
                <w:bCs/>
                <w:lang w:val="fr"/>
              </w:rPr>
              <w:t>P</w:t>
            </w:r>
            <w:r w:rsidRPr="00E2001C">
              <w:rPr>
                <w:b w:val="0"/>
                <w:bCs/>
                <w:lang w:val="fr"/>
              </w:rPr>
              <w:t xml:space="preserve">arties </w:t>
            </w:r>
            <w:r>
              <w:rPr>
                <w:b w:val="0"/>
                <w:bCs/>
                <w:lang w:val="fr"/>
              </w:rPr>
              <w:t xml:space="preserve">doivent </w:t>
            </w:r>
            <w:r w:rsidRPr="00E2001C">
              <w:rPr>
                <w:b w:val="0"/>
                <w:bCs/>
                <w:lang w:val="fr"/>
              </w:rPr>
              <w:t xml:space="preserve">tenter de régler le différend à l’amiable avant le début de l’arbitrage. Toutefois, à moins que les deux </w:t>
            </w:r>
            <w:r>
              <w:rPr>
                <w:b w:val="0"/>
                <w:bCs/>
                <w:lang w:val="fr"/>
              </w:rPr>
              <w:t>P</w:t>
            </w:r>
            <w:r w:rsidRPr="00E2001C">
              <w:rPr>
                <w:b w:val="0"/>
                <w:bCs/>
                <w:lang w:val="fr"/>
              </w:rPr>
              <w:t>arties</w:t>
            </w:r>
            <w:r>
              <w:rPr>
                <w:b w:val="0"/>
                <w:bCs/>
                <w:lang w:val="fr"/>
              </w:rPr>
              <w:t xml:space="preserve"> </w:t>
            </w:r>
            <w:r w:rsidRPr="00E2001C">
              <w:rPr>
                <w:b w:val="0"/>
                <w:bCs/>
                <w:lang w:val="fr"/>
              </w:rPr>
              <w:t>ne s’entendent</w:t>
            </w:r>
            <w:r>
              <w:rPr>
                <w:b w:val="0"/>
                <w:bCs/>
                <w:lang w:val="fr"/>
              </w:rPr>
              <w:t xml:space="preserve"> </w:t>
            </w:r>
            <w:r w:rsidRPr="00337B0F">
              <w:rPr>
                <w:b w:val="0"/>
                <w:bCs/>
                <w:lang w:val="fr"/>
              </w:rPr>
              <w:t xml:space="preserve">autrement, l’arbitrage peut être entamé </w:t>
            </w:r>
            <w:r>
              <w:rPr>
                <w:b w:val="0"/>
                <w:bCs/>
                <w:lang w:val="fr"/>
              </w:rPr>
              <w:t xml:space="preserve">à partir du </w:t>
            </w:r>
            <w:r w:rsidRPr="00337B0F">
              <w:rPr>
                <w:b w:val="0"/>
                <w:bCs/>
                <w:lang w:val="fr"/>
              </w:rPr>
              <w:t xml:space="preserve">vingt-huitième (28 </w:t>
            </w:r>
            <w:proofErr w:type="spellStart"/>
            <w:r>
              <w:rPr>
                <w:b w:val="0"/>
                <w:bCs/>
                <w:lang w:val="fr"/>
              </w:rPr>
              <w:t>ièm</w:t>
            </w:r>
            <w:r w:rsidRPr="00337B0F">
              <w:rPr>
                <w:b w:val="0"/>
                <w:bCs/>
                <w:lang w:val="fr"/>
              </w:rPr>
              <w:t>e</w:t>
            </w:r>
            <w:proofErr w:type="spellEnd"/>
            <w:r w:rsidRPr="00337B0F">
              <w:rPr>
                <w:b w:val="0"/>
                <w:bCs/>
                <w:lang w:val="fr"/>
              </w:rPr>
              <w:t xml:space="preserve">) </w:t>
            </w:r>
            <w:r>
              <w:rPr>
                <w:b w:val="0"/>
                <w:bCs/>
                <w:lang w:val="fr"/>
              </w:rPr>
              <w:t>jour après</w:t>
            </w:r>
            <w:r w:rsidRPr="00337B0F">
              <w:rPr>
                <w:b w:val="0"/>
                <w:bCs/>
                <w:lang w:val="fr"/>
              </w:rPr>
              <w:t xml:space="preserve"> le</w:t>
            </w:r>
            <w:r>
              <w:rPr>
                <w:b w:val="0"/>
                <w:bCs/>
                <w:lang w:val="fr"/>
              </w:rPr>
              <w:t xml:space="preserve"> </w:t>
            </w:r>
            <w:r w:rsidRPr="00E2001C">
              <w:rPr>
                <w:b w:val="0"/>
                <w:bCs/>
                <w:lang w:val="fr"/>
              </w:rPr>
              <w:t xml:space="preserve">jour où </w:t>
            </w:r>
            <w:r>
              <w:rPr>
                <w:b w:val="0"/>
                <w:bCs/>
                <w:lang w:val="fr"/>
              </w:rPr>
              <w:t xml:space="preserve">la notification </w:t>
            </w:r>
            <w:r w:rsidRPr="00E2001C">
              <w:rPr>
                <w:b w:val="0"/>
                <w:bCs/>
                <w:lang w:val="fr"/>
              </w:rPr>
              <w:t>d’insatisfaction a été donné</w:t>
            </w:r>
            <w:r>
              <w:rPr>
                <w:b w:val="0"/>
                <w:bCs/>
                <w:lang w:val="fr"/>
              </w:rPr>
              <w:t>e</w:t>
            </w:r>
            <w:r w:rsidRPr="00E2001C">
              <w:rPr>
                <w:b w:val="0"/>
                <w:bCs/>
                <w:lang w:val="fr"/>
              </w:rPr>
              <w:t>, même si aucune tentative de règlement à l’amiable n’a été faite.</w:t>
            </w:r>
          </w:p>
          <w:p w14:paraId="513ECF0D" w14:textId="77777777" w:rsidR="00F94BA7" w:rsidRPr="00337B0F" w:rsidRDefault="00F94BA7" w:rsidP="00F94BA7">
            <w:pPr>
              <w:pStyle w:val="GCCHeading2"/>
              <w:numPr>
                <w:ilvl w:val="0"/>
                <w:numId w:val="0"/>
              </w:numPr>
              <w:ind w:left="51" w:hanging="51"/>
              <w:jc w:val="both"/>
              <w:rPr>
                <w:b w:val="0"/>
                <w:bCs/>
                <w:lang w:val="fr-FR"/>
              </w:rPr>
            </w:pPr>
            <w:r>
              <w:rPr>
                <w:b w:val="0"/>
                <w:bCs/>
                <w:lang w:val="fr-FR"/>
              </w:rPr>
              <w:t xml:space="preserve">50.17   </w:t>
            </w:r>
            <w:r>
              <w:rPr>
                <w:b w:val="0"/>
                <w:bCs/>
                <w:lang w:val="fr"/>
              </w:rPr>
              <w:t>Arbitrage</w:t>
            </w:r>
          </w:p>
          <w:p w14:paraId="719A0C72" w14:textId="77777777" w:rsidR="00F94BA7" w:rsidRPr="00CC5442" w:rsidRDefault="00F94BA7" w:rsidP="00F94BA7">
            <w:pPr>
              <w:spacing w:after="240"/>
              <w:ind w:left="1490" w:hanging="900"/>
            </w:pPr>
            <w:r>
              <w:rPr>
                <w:lang w:val="fr"/>
              </w:rPr>
              <w:t>50</w:t>
            </w:r>
            <w:r w:rsidRPr="00B141BC">
              <w:rPr>
                <w:lang w:val="fr"/>
              </w:rPr>
              <w:t xml:space="preserve">.17.1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CPRD</w:t>
            </w:r>
            <w:r w:rsidRPr="00B141BC">
              <w:rPr>
                <w:lang w:val="fr"/>
              </w:rPr>
              <w:t>, l</w:t>
            </w:r>
            <w:r>
              <w:rPr>
                <w:lang w:val="fr"/>
              </w:rPr>
              <w:t>e Maître d’Ouvrage</w:t>
            </w:r>
            <w:r w:rsidRPr="00B141BC">
              <w:rPr>
                <w:lang w:val="fr"/>
              </w:rPr>
              <w:t xml:space="preserve"> ou l’</w:t>
            </w:r>
            <w:r>
              <w:rPr>
                <w:lang w:val="fr"/>
              </w:rPr>
              <w:t>E</w:t>
            </w:r>
            <w:r w:rsidRPr="00B141BC">
              <w:rPr>
                <w:lang w:val="fr"/>
              </w:rPr>
              <w:t>ntrepreneur peut, conformément à l</w:t>
            </w:r>
            <w:r>
              <w:rPr>
                <w:lang w:val="fr"/>
              </w:rPr>
              <w:t>’Article</w:t>
            </w:r>
            <w:r w:rsidRPr="00B141BC">
              <w:rPr>
                <w:lang w:val="fr"/>
              </w:rPr>
              <w:t xml:space="preserve"> </w:t>
            </w:r>
            <w:r>
              <w:rPr>
                <w:lang w:val="fr"/>
              </w:rPr>
              <w:t>50</w:t>
            </w:r>
            <w:r w:rsidRPr="00B141BC">
              <w:rPr>
                <w:lang w:val="fr"/>
              </w:rPr>
              <w:t>.13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 xml:space="preserve">arbitrage, tel qu’il a été </w:t>
            </w:r>
            <w:r>
              <w:rPr>
                <w:lang w:val="fr"/>
              </w:rPr>
              <w:t xml:space="preserve">indiqué </w:t>
            </w:r>
            <w:r w:rsidRPr="00B141BC">
              <w:rPr>
                <w:lang w:val="fr"/>
              </w:rPr>
              <w:t>ci-après,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 recommandation du CPRD.</w:t>
            </w:r>
          </w:p>
          <w:p w14:paraId="3DDC72BE" w14:textId="77777777" w:rsidR="00F94BA7" w:rsidRDefault="00F94BA7" w:rsidP="00F94BA7">
            <w:pPr>
              <w:spacing w:after="240"/>
              <w:ind w:left="1581" w:hanging="900"/>
            </w:pPr>
            <w:r>
              <w:rPr>
                <w:lang w:val="fr"/>
              </w:rPr>
              <w:t>50</w:t>
            </w:r>
            <w:r w:rsidRPr="007C0BD2">
              <w:rPr>
                <w:lang w:val="fr"/>
              </w:rPr>
              <w:t xml:space="preserve">.17.2 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à l’Article 50</w:t>
            </w:r>
            <w:r w:rsidRPr="007C0BD2">
              <w:rPr>
                <w:lang w:val="fr"/>
              </w:rPr>
              <w:t xml:space="preserve">.13 du </w:t>
            </w:r>
            <w:r>
              <w:rPr>
                <w:lang w:val="fr"/>
              </w:rPr>
              <w:t>CCAG</w:t>
            </w:r>
            <w:r w:rsidRPr="007C0BD2">
              <w:rPr>
                <w:lang w:val="fr"/>
              </w:rPr>
              <w:t>,</w:t>
            </w:r>
            <w:r>
              <w:rPr>
                <w:lang w:val="fr"/>
              </w:rPr>
              <w:t xml:space="preserve"> sera finalement réglé par </w:t>
            </w:r>
            <w:r w:rsidRPr="007C0BD2">
              <w:rPr>
                <w:lang w:val="fr"/>
              </w:rPr>
              <w:t xml:space="preserve">arbitrage. Les Parties conviennent </w:t>
            </w:r>
            <w:r>
              <w:rPr>
                <w:lang w:val="fr"/>
              </w:rPr>
              <w:t xml:space="preserve">que </w:t>
            </w:r>
            <w:r w:rsidRPr="007C0BD2">
              <w:rPr>
                <w:lang w:val="fr"/>
              </w:rPr>
              <w:t>:</w:t>
            </w:r>
          </w:p>
          <w:p w14:paraId="4D2AAA48" w14:textId="77777777" w:rsidR="00F94BA7" w:rsidRPr="00CC5442" w:rsidRDefault="00F94BA7" w:rsidP="00E20692">
            <w:pPr>
              <w:pStyle w:val="ListParagraph"/>
              <w:numPr>
                <w:ilvl w:val="0"/>
                <w:numId w:val="76"/>
              </w:numPr>
              <w:spacing w:after="240"/>
              <w:ind w:left="1941"/>
            </w:pPr>
            <w:r>
              <w:rPr>
                <w:lang w:val="fr"/>
              </w:rPr>
              <w:t>Le différend sera finalement réglé en vertu des règles d’arbitrage de la Chambre de Commerce internationale (CCI) ;</w:t>
            </w:r>
          </w:p>
          <w:p w14:paraId="78D35C07" w14:textId="77777777" w:rsidR="00F94BA7" w:rsidRPr="00CC5442" w:rsidRDefault="00F94BA7" w:rsidP="00E20692">
            <w:pPr>
              <w:pStyle w:val="ListParagraph"/>
              <w:numPr>
                <w:ilvl w:val="0"/>
                <w:numId w:val="76"/>
              </w:numPr>
              <w:spacing w:after="240"/>
              <w:ind w:left="1941"/>
            </w:pPr>
            <w:r>
              <w:rPr>
                <w:lang w:val="fr"/>
              </w:rPr>
              <w:t>Le différend sera réglé par un ou trois arbitres nommés conformément à ces Règles ; et</w:t>
            </w:r>
          </w:p>
          <w:p w14:paraId="5F7E6A82" w14:textId="77777777" w:rsidR="00F94BA7" w:rsidRPr="00CC5442" w:rsidRDefault="00F94BA7" w:rsidP="00E20692">
            <w:pPr>
              <w:pStyle w:val="ListParagraph"/>
              <w:numPr>
                <w:ilvl w:val="0"/>
                <w:numId w:val="76"/>
              </w:numPr>
              <w:spacing w:after="240"/>
              <w:ind w:left="1941"/>
            </w:pPr>
            <w:r>
              <w:rPr>
                <w:lang w:val="fr"/>
              </w:rPr>
              <w:t>L’arbitrage se déroulera dans la langue définie à l’Article 4 du CCAG.</w:t>
            </w:r>
          </w:p>
          <w:p w14:paraId="0FC8E1B5" w14:textId="77777777" w:rsidR="00F94BA7" w:rsidRPr="00CC5442" w:rsidRDefault="00F94BA7" w:rsidP="00F94BA7">
            <w:pPr>
              <w:spacing w:after="240"/>
              <w:ind w:left="1505" w:hanging="824"/>
            </w:pPr>
            <w:r>
              <w:rPr>
                <w:lang w:val="fr"/>
              </w:rPr>
              <w:t>50</w:t>
            </w:r>
            <w:r w:rsidRPr="0034542F">
              <w:rPr>
                <w:lang w:val="fr"/>
              </w:rPr>
              <w:t xml:space="preserve">.17.3 Ni l’une ni l’autre des </w:t>
            </w:r>
            <w:r>
              <w:rPr>
                <w:lang w:val="fr"/>
              </w:rPr>
              <w:t>P</w:t>
            </w:r>
            <w:r w:rsidRPr="0034542F">
              <w:rPr>
                <w:lang w:val="fr"/>
              </w:rPr>
              <w:t xml:space="preserve">arties ne doit se limiter </w:t>
            </w:r>
            <w:r>
              <w:rPr>
                <w:lang w:val="fr"/>
              </w:rPr>
              <w:t>à</w:t>
            </w:r>
            <w:r w:rsidRPr="0034542F">
              <w:rPr>
                <w:lang w:val="fr"/>
              </w:rPr>
              <w:t xml:space="preserve"> la procédure devant arbitre</w:t>
            </w:r>
            <w:r>
              <w:rPr>
                <w:lang w:val="fr"/>
              </w:rPr>
              <w:t>/s</w:t>
            </w:r>
            <w:r w:rsidRPr="0034542F">
              <w:rPr>
                <w:lang w:val="fr"/>
              </w:rPr>
              <w:t xml:space="preserve"> aux éléments de preuve ou aux arguments présentés </w:t>
            </w:r>
            <w:r>
              <w:rPr>
                <w:lang w:val="fr"/>
              </w:rPr>
              <w:t>au CPRD</w:t>
            </w:r>
            <w:r w:rsidRPr="0034542F">
              <w:rPr>
                <w:lang w:val="fr"/>
              </w:rPr>
              <w:t xml:space="preserve"> pour obtenir sa décision, ou aux motifs d’insatisfaction donnés en vertu de l</w:t>
            </w:r>
            <w:r>
              <w:rPr>
                <w:lang w:val="fr"/>
              </w:rPr>
              <w:t>’Article</w:t>
            </w:r>
            <w:r w:rsidRPr="0034542F">
              <w:rPr>
                <w:lang w:val="fr"/>
              </w:rPr>
              <w:t xml:space="preserve"> </w:t>
            </w:r>
            <w:r>
              <w:rPr>
                <w:lang w:val="fr"/>
              </w:rPr>
              <w:t>50</w:t>
            </w:r>
            <w:r w:rsidRPr="0034542F">
              <w:rPr>
                <w:lang w:val="fr"/>
              </w:rPr>
              <w:t xml:space="preserve">.13 du </w:t>
            </w:r>
            <w:r>
              <w:rPr>
                <w:lang w:val="fr"/>
              </w:rPr>
              <w:t>CCAG</w:t>
            </w:r>
            <w:r w:rsidRPr="0034542F">
              <w:rPr>
                <w:lang w:val="fr"/>
              </w:rPr>
              <w:t>. Toute décision d</w:t>
            </w:r>
            <w:r>
              <w:rPr>
                <w:lang w:val="fr"/>
              </w:rPr>
              <w:t xml:space="preserve">u CPRD </w:t>
            </w:r>
            <w:r w:rsidRPr="0034542F">
              <w:rPr>
                <w:lang w:val="fr"/>
              </w:rPr>
              <w:t xml:space="preserve">est admissible en preuve dans l’arbitrage. </w:t>
            </w:r>
          </w:p>
          <w:p w14:paraId="2887A67C" w14:textId="77777777" w:rsidR="00F94BA7" w:rsidRPr="00CC5442" w:rsidRDefault="00F94BA7" w:rsidP="00F94BA7">
            <w:pPr>
              <w:spacing w:after="240"/>
              <w:ind w:left="1505" w:hanging="824"/>
            </w:pPr>
            <w:r>
              <w:rPr>
                <w:lang w:val="fr"/>
              </w:rPr>
              <w:t>50</w:t>
            </w:r>
            <w:r w:rsidRPr="0034542F">
              <w:rPr>
                <w:lang w:val="fr"/>
              </w:rPr>
              <w:t xml:space="preserve">.17.4 L’arbitrage peut être entrepris avant ou après la fin des </w:t>
            </w:r>
            <w:r>
              <w:rPr>
                <w:lang w:val="fr"/>
              </w:rPr>
              <w:t>T</w:t>
            </w:r>
            <w:r w:rsidRPr="0034542F">
              <w:rPr>
                <w:lang w:val="fr"/>
              </w:rPr>
              <w:t xml:space="preserve">ravaux et des </w:t>
            </w:r>
            <w:r>
              <w:rPr>
                <w:lang w:val="fr"/>
              </w:rPr>
              <w:t>S</w:t>
            </w:r>
            <w:r w:rsidRPr="0034542F">
              <w:rPr>
                <w:lang w:val="fr"/>
              </w:rPr>
              <w:t>ervices.</w:t>
            </w:r>
          </w:p>
          <w:p w14:paraId="770AB2B1" w14:textId="77777777" w:rsidR="00F94BA7" w:rsidRPr="00CC5442" w:rsidRDefault="00F94BA7" w:rsidP="00F94BA7">
            <w:pPr>
              <w:spacing w:after="240"/>
              <w:ind w:left="1505" w:hanging="824"/>
            </w:pPr>
            <w:r>
              <w:rPr>
                <w:lang w:val="fr"/>
              </w:rPr>
              <w:t>50</w:t>
            </w:r>
            <w:r w:rsidRPr="00DD47D5">
              <w:rPr>
                <w:lang w:val="fr"/>
              </w:rPr>
              <w:t xml:space="preserve">.17.5 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émis un</w:t>
            </w:r>
            <w:r w:rsidRPr="00DD47D5">
              <w:rPr>
                <w:lang w:val="fr"/>
              </w:rPr>
              <w:t xml:space="preserve"> avis d’intention d’entamer l’arbitrage d’un différend dans la période énoncée à l</w:t>
            </w:r>
            <w:r>
              <w:rPr>
                <w:lang w:val="fr"/>
              </w:rPr>
              <w:t>’Article</w:t>
            </w:r>
            <w:r w:rsidRPr="00DD47D5">
              <w:rPr>
                <w:lang w:val="fr"/>
              </w:rPr>
              <w:t xml:space="preserve"> </w:t>
            </w:r>
            <w:r>
              <w:rPr>
                <w:lang w:val="fr"/>
              </w:rPr>
              <w:t>50</w:t>
            </w:r>
            <w:r w:rsidRPr="00DD47D5">
              <w:rPr>
                <w:lang w:val="fr"/>
              </w:rPr>
              <w:t xml:space="preserve">.13 du </w:t>
            </w:r>
            <w:r>
              <w:rPr>
                <w:lang w:val="fr"/>
              </w:rPr>
              <w:t xml:space="preserve">CCAG </w:t>
            </w:r>
            <w:r w:rsidRPr="00DD47D5">
              <w:rPr>
                <w:lang w:val="fr"/>
              </w:rPr>
              <w:t xml:space="preserve">et que la recommandation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artie ne se conforme pas à cette recommandation et sans préjudice à tout autre droit qu’elle peut avoir, r</w:t>
            </w:r>
            <w:r>
              <w:rPr>
                <w:lang w:val="fr"/>
              </w:rPr>
              <w:t xml:space="preserve">éférer le manquement </w:t>
            </w:r>
            <w:r w:rsidRPr="00DD47D5">
              <w:rPr>
                <w:lang w:val="fr"/>
              </w:rPr>
              <w:t xml:space="preserve">à l’arbitrage. Les dispositions des </w:t>
            </w:r>
            <w:r>
              <w:rPr>
                <w:lang w:val="fr"/>
              </w:rPr>
              <w:t>Articles 50</w:t>
            </w:r>
            <w:r w:rsidRPr="00DD47D5">
              <w:rPr>
                <w:lang w:val="fr"/>
              </w:rPr>
              <w:t xml:space="preserve">.1 à </w:t>
            </w:r>
            <w:r>
              <w:rPr>
                <w:lang w:val="fr"/>
              </w:rPr>
              <w:t>50</w:t>
            </w:r>
            <w:r w:rsidRPr="00DD47D5">
              <w:rPr>
                <w:lang w:val="fr"/>
              </w:rPr>
              <w:t>.16</w:t>
            </w:r>
            <w:r>
              <w:rPr>
                <w:lang w:val="fr"/>
              </w:rPr>
              <w:t xml:space="preserve"> du CCAG</w:t>
            </w:r>
            <w:r w:rsidRPr="00DD47D5">
              <w:rPr>
                <w:lang w:val="fr"/>
              </w:rPr>
              <w:t xml:space="preserve"> ne s’appliquent à aucune de ces références.</w:t>
            </w:r>
          </w:p>
          <w:p w14:paraId="707633B9" w14:textId="77777777" w:rsidR="00F94BA7" w:rsidRPr="00CC5442" w:rsidRDefault="00F94BA7" w:rsidP="00F94BA7">
            <w:pPr>
              <w:spacing w:after="240"/>
              <w:ind w:left="1505" w:hanging="720"/>
            </w:pPr>
            <w:r>
              <w:rPr>
                <w:lang w:val="fr"/>
              </w:rPr>
              <w:t>50.17.6 Nonobstant toute référence au CPRD ou à l’arbitrage en l’espèce,</w:t>
            </w:r>
          </w:p>
          <w:p w14:paraId="01AB3121" w14:textId="77777777" w:rsidR="00F94BA7" w:rsidRPr="00337B0F" w:rsidRDefault="00F94BA7" w:rsidP="00E20692">
            <w:pPr>
              <w:pStyle w:val="ListParagraph"/>
              <w:numPr>
                <w:ilvl w:val="0"/>
                <w:numId w:val="75"/>
              </w:numPr>
              <w:spacing w:after="240"/>
              <w:ind w:left="1851"/>
            </w:pPr>
            <w:r>
              <w:rPr>
                <w:lang w:val="fr"/>
              </w:rPr>
              <w:t>les Parties doivent continuer d’exécuter leurs obligations respectives en vertu du marché, à moins qu’elles n’en soient autrement d’accord;</w:t>
            </w:r>
          </w:p>
          <w:p w14:paraId="1F886847" w14:textId="77777777" w:rsidR="00F94BA7" w:rsidRDefault="00F94BA7" w:rsidP="00F94BA7">
            <w:pPr>
              <w:pStyle w:val="ListParagraph"/>
              <w:spacing w:after="240"/>
              <w:ind w:left="1851" w:firstLine="0"/>
            </w:pPr>
          </w:p>
          <w:p w14:paraId="0B619120" w14:textId="454E3961" w:rsidR="00F94BA7" w:rsidRPr="00E0339C" w:rsidRDefault="00F94BA7" w:rsidP="00E20692">
            <w:pPr>
              <w:pStyle w:val="ListParagraph"/>
              <w:numPr>
                <w:ilvl w:val="0"/>
                <w:numId w:val="75"/>
              </w:numPr>
              <w:spacing w:after="120"/>
              <w:ind w:left="1858"/>
              <w:contextualSpacing w:val="0"/>
            </w:pPr>
            <w:r w:rsidRPr="00B141BC">
              <w:rPr>
                <w:lang w:val="fr"/>
              </w:rPr>
              <w:t>l</w:t>
            </w:r>
            <w:r>
              <w:rPr>
                <w:lang w:val="fr"/>
              </w:rPr>
              <w:t>e Maître d’Ouvrage</w:t>
            </w:r>
            <w:r w:rsidRPr="008D679D">
              <w:rPr>
                <w:lang w:val="fr"/>
              </w:rPr>
              <w:t xml:space="preserve"> doit verser à l’</w:t>
            </w:r>
            <w:r>
              <w:rPr>
                <w:lang w:val="fr"/>
              </w:rPr>
              <w:t>E</w:t>
            </w:r>
            <w:r w:rsidRPr="008D679D">
              <w:rPr>
                <w:lang w:val="fr"/>
              </w:rPr>
              <w:t xml:space="preserve">ntrepreneur toute </w:t>
            </w:r>
            <w:r>
              <w:rPr>
                <w:lang w:val="fr"/>
              </w:rPr>
              <w:t xml:space="preserve">somme </w:t>
            </w:r>
            <w:r w:rsidRPr="008D679D">
              <w:rPr>
                <w:lang w:val="fr"/>
              </w:rPr>
              <w:t>du</w:t>
            </w:r>
            <w:r>
              <w:rPr>
                <w:lang w:val="fr"/>
              </w:rPr>
              <w:t>e</w:t>
            </w:r>
            <w:r w:rsidRPr="008D679D">
              <w:rPr>
                <w:lang w:val="fr"/>
              </w:rPr>
              <w:t xml:space="preserve"> à l’</w:t>
            </w:r>
            <w:r>
              <w:rPr>
                <w:lang w:val="fr"/>
              </w:rPr>
              <w:t>E</w:t>
            </w:r>
            <w:r w:rsidRPr="008D679D">
              <w:rPr>
                <w:lang w:val="fr"/>
              </w:rPr>
              <w:t>ntrepreneur.</w:t>
            </w:r>
          </w:p>
        </w:tc>
      </w:tr>
      <w:tr w:rsidR="00F94BA7" w:rsidRPr="00E0339C" w14:paraId="5644D2D2" w14:textId="77777777" w:rsidTr="003507A3">
        <w:tc>
          <w:tcPr>
            <w:tcW w:w="2842" w:type="dxa"/>
            <w:gridSpan w:val="2"/>
            <w:tcBorders>
              <w:top w:val="nil"/>
              <w:left w:val="nil"/>
              <w:bottom w:val="nil"/>
              <w:right w:val="nil"/>
            </w:tcBorders>
            <w:tcMar>
              <w:top w:w="57" w:type="dxa"/>
              <w:left w:w="57" w:type="dxa"/>
              <w:bottom w:w="57" w:type="dxa"/>
              <w:right w:w="57" w:type="dxa"/>
            </w:tcMar>
          </w:tcPr>
          <w:p w14:paraId="4ACA5B6F" w14:textId="22A9C90C" w:rsidR="00F94BA7" w:rsidRPr="00193C72" w:rsidRDefault="00F94BA7" w:rsidP="00E20692">
            <w:pPr>
              <w:pStyle w:val="Sec8head2"/>
              <w:numPr>
                <w:ilvl w:val="0"/>
                <w:numId w:val="61"/>
              </w:numPr>
              <w:spacing w:before="120" w:after="120"/>
              <w:jc w:val="left"/>
              <w:rPr>
                <w:b/>
                <w:bCs w:val="0"/>
              </w:rPr>
            </w:pPr>
            <w:r w:rsidRPr="00193C72">
              <w:rPr>
                <w:b/>
                <w:bCs w:val="0"/>
              </w:rPr>
              <w:t>Référés EAS/HS</w:t>
            </w:r>
          </w:p>
        </w:tc>
        <w:tc>
          <w:tcPr>
            <w:tcW w:w="6537" w:type="dxa"/>
            <w:tcBorders>
              <w:top w:val="nil"/>
              <w:left w:val="nil"/>
              <w:bottom w:val="nil"/>
              <w:right w:val="nil"/>
            </w:tcBorders>
            <w:tcMar>
              <w:top w:w="57" w:type="dxa"/>
              <w:left w:w="57" w:type="dxa"/>
              <w:bottom w:w="57" w:type="dxa"/>
              <w:right w:w="57" w:type="dxa"/>
            </w:tcMar>
          </w:tcPr>
          <w:p w14:paraId="0F670DEB" w14:textId="77777777" w:rsidR="00F94BA7" w:rsidRPr="00EB7674" w:rsidRDefault="00F94BA7" w:rsidP="00E20692">
            <w:pPr>
              <w:pStyle w:val="GCCHeading2"/>
              <w:numPr>
                <w:ilvl w:val="1"/>
                <w:numId w:val="78"/>
              </w:numPr>
              <w:spacing w:before="0"/>
              <w:ind w:left="664" w:hanging="630"/>
              <w:jc w:val="both"/>
              <w:rPr>
                <w:rFonts w:eastAsia="Arial Narrow"/>
                <w:b w:val="0"/>
                <w:bCs/>
                <w:color w:val="000000"/>
                <w:lang w:val="fr-FR"/>
              </w:rPr>
            </w:pPr>
            <w:r w:rsidRPr="00EB7674">
              <w:rPr>
                <w:b w:val="0"/>
                <w:bCs/>
                <w:color w:val="000000"/>
                <w:lang w:val="fr"/>
              </w:rPr>
              <w:t>Les référés EAS/HS en vertu de l</w:t>
            </w:r>
            <w:r>
              <w:rPr>
                <w:b w:val="0"/>
                <w:bCs/>
                <w:color w:val="000000"/>
                <w:lang w:val="fr"/>
              </w:rPr>
              <w:t>’Article</w:t>
            </w:r>
            <w:r w:rsidRPr="00EB7674">
              <w:rPr>
                <w:b w:val="0"/>
                <w:bCs/>
                <w:color w:val="000000"/>
                <w:lang w:val="fr"/>
              </w:rPr>
              <w:t xml:space="preserve"> 5.9.15 du</w:t>
            </w:r>
            <w:r w:rsidRPr="00EB7674">
              <w:rPr>
                <w:b w:val="0"/>
                <w:bCs/>
                <w:lang w:val="fr"/>
              </w:rPr>
              <w:t xml:space="preserve"> CCAG</w:t>
            </w:r>
            <w:r w:rsidRPr="00EB7674">
              <w:rPr>
                <w:b w:val="0"/>
                <w:bCs/>
                <w:color w:val="000000"/>
                <w:lang w:val="fr"/>
              </w:rPr>
              <w:t xml:space="preserve"> </w:t>
            </w:r>
            <w:r w:rsidRPr="00EB7674">
              <w:rPr>
                <w:b w:val="0"/>
                <w:bCs/>
                <w:lang w:val="fr"/>
              </w:rPr>
              <w:t>doivent être soumis par écrit par le Maître d’Ouvrage au CPRD</w:t>
            </w:r>
            <w:r w:rsidRPr="00EB7674">
              <w:rPr>
                <w:b w:val="0"/>
                <w:bCs/>
                <w:color w:val="000000"/>
                <w:lang w:val="fr"/>
              </w:rPr>
              <w:t>, avec copies à l’Entrepreneur et au Directeur</w:t>
            </w:r>
            <w:r w:rsidRPr="00EB7674">
              <w:rPr>
                <w:b w:val="0"/>
                <w:bCs/>
                <w:lang w:val="fr"/>
              </w:rPr>
              <w:t xml:space="preserve"> de </w:t>
            </w:r>
            <w:r w:rsidRPr="00EB7674">
              <w:rPr>
                <w:b w:val="0"/>
                <w:bCs/>
                <w:color w:val="000000"/>
                <w:lang w:val="fr"/>
              </w:rPr>
              <w:t>projet.  Pour un CPRD</w:t>
            </w:r>
            <w:r w:rsidRPr="00EB7674">
              <w:rPr>
                <w:b w:val="0"/>
                <w:bCs/>
                <w:lang w:val="fr"/>
              </w:rPr>
              <w:t xml:space="preserve"> de </w:t>
            </w:r>
            <w:r w:rsidRPr="00EB7674">
              <w:rPr>
                <w:b w:val="0"/>
                <w:bCs/>
                <w:color w:val="000000"/>
                <w:lang w:val="fr"/>
              </w:rPr>
              <w:t xml:space="preserve">trois personnes, les référés EAS/HS sont réputés </w:t>
            </w:r>
            <w:r w:rsidRPr="00EB7674">
              <w:rPr>
                <w:b w:val="0"/>
                <w:bCs/>
                <w:lang w:val="fr"/>
              </w:rPr>
              <w:t>avoir été reçus par le CPRD à la date à laquelle il est reçu par le président du CPRD</w:t>
            </w:r>
            <w:r w:rsidRPr="00EB7674">
              <w:rPr>
                <w:b w:val="0"/>
                <w:bCs/>
                <w:color w:val="000000"/>
                <w:lang w:val="fr"/>
              </w:rPr>
              <w:t xml:space="preserve">.  </w:t>
            </w:r>
          </w:p>
          <w:p w14:paraId="7F8D9F6C" w14:textId="0B94AFD8" w:rsidR="00F94BA7" w:rsidRPr="00EB7674" w:rsidRDefault="00F94BA7" w:rsidP="00E20692">
            <w:pPr>
              <w:pStyle w:val="GCCHeading2"/>
              <w:numPr>
                <w:ilvl w:val="1"/>
                <w:numId w:val="78"/>
              </w:numPr>
              <w:ind w:left="664" w:hanging="656"/>
              <w:jc w:val="both"/>
              <w:rPr>
                <w:rFonts w:eastAsia="Arial Narrow"/>
                <w:b w:val="0"/>
                <w:bCs/>
                <w:color w:val="000000"/>
                <w:lang w:val="fr-FR"/>
              </w:rPr>
            </w:pPr>
            <w:r w:rsidRPr="00EB7674">
              <w:rPr>
                <w:b w:val="0"/>
                <w:bCs/>
                <w:color w:val="000000"/>
                <w:lang w:val="fr"/>
              </w:rPr>
              <w:t>À la réception d’un référé EAS/HS, le CPRD</w:t>
            </w:r>
            <w:r w:rsidRPr="00EB7674">
              <w:rPr>
                <w:b w:val="0"/>
                <w:bCs/>
                <w:lang w:val="fr"/>
              </w:rPr>
              <w:t xml:space="preserve"> doit demander à l’Entrepreneur </w:t>
            </w:r>
            <w:r w:rsidRPr="00EB7674">
              <w:rPr>
                <w:b w:val="0"/>
                <w:bCs/>
                <w:color w:val="000000"/>
                <w:lang w:val="fr"/>
              </w:rPr>
              <w:t>par écrit (</w:t>
            </w:r>
            <w:r>
              <w:rPr>
                <w:b w:val="0"/>
                <w:bCs/>
                <w:color w:val="000000"/>
                <w:lang w:val="fr"/>
              </w:rPr>
              <w:t xml:space="preserve">avec copie </w:t>
            </w:r>
            <w:r w:rsidRPr="00EB7674">
              <w:rPr>
                <w:b w:val="0"/>
                <w:bCs/>
                <w:color w:val="000000"/>
                <w:lang w:val="fr"/>
              </w:rPr>
              <w:t xml:space="preserve">au Maître d’Ouvrage </w:t>
            </w:r>
            <w:r w:rsidRPr="00EB7674">
              <w:rPr>
                <w:b w:val="0"/>
                <w:bCs/>
                <w:lang w:val="fr"/>
              </w:rPr>
              <w:t xml:space="preserve">et au Directeur de </w:t>
            </w:r>
            <w:r w:rsidRPr="00EB7674">
              <w:rPr>
                <w:b w:val="0"/>
                <w:bCs/>
                <w:color w:val="000000"/>
                <w:lang w:val="fr"/>
              </w:rPr>
              <w:t xml:space="preserve">projet) </w:t>
            </w:r>
            <w:r w:rsidRPr="00EB7674">
              <w:rPr>
                <w:b w:val="0"/>
                <w:bCs/>
                <w:lang w:val="fr"/>
              </w:rPr>
              <w:t>de présenter une déclaration démontrant sa conformité, y compris la conformité de tout sous-traitant identifié dans le référé EAS/HS</w:t>
            </w:r>
            <w:r w:rsidRPr="00EB7674">
              <w:rPr>
                <w:b w:val="0"/>
                <w:bCs/>
                <w:color w:val="000000"/>
                <w:lang w:val="fr"/>
              </w:rPr>
              <w:t xml:space="preserve">, aux </w:t>
            </w:r>
            <w:r w:rsidR="00E65B6F" w:rsidRPr="00E65B6F">
              <w:rPr>
                <w:b w:val="0"/>
                <w:bCs/>
                <w:iCs/>
                <w:color w:val="000000" w:themeColor="text1"/>
                <w:lang w:val="fr"/>
              </w:rPr>
              <w:t>Obligations de Prévention et de Réponse EAS/HS</w:t>
            </w:r>
            <w:r w:rsidRPr="00EB7674">
              <w:rPr>
                <w:b w:val="0"/>
                <w:bCs/>
                <w:color w:val="000000"/>
                <w:lang w:val="fr"/>
              </w:rPr>
              <w:t>,</w:t>
            </w:r>
            <w:r w:rsidRPr="00EB7674">
              <w:rPr>
                <w:b w:val="0"/>
                <w:bCs/>
                <w:lang w:val="fr"/>
              </w:rPr>
              <w:t xml:space="preserve"> y compris les mesures prises en réponse à une allégation EAS/HS et/ou à tout notification du Directeur d</w:t>
            </w:r>
            <w:r w:rsidRPr="00EB7674">
              <w:rPr>
                <w:b w:val="0"/>
                <w:bCs/>
                <w:color w:val="000000"/>
                <w:lang w:val="fr"/>
              </w:rPr>
              <w:t xml:space="preserve">e projet de corriger la non-conformité avec les obligations contractuelles EAS/HS. L’Entrepreneur doit, dans les vingt-huit (28) jours suivant la réception de cette demande, soumettre par écrit cette déclaration au CPRD avec copie au Maître d’Ouvrage et au Directeur </w:t>
            </w:r>
            <w:r w:rsidRPr="00EB7674">
              <w:rPr>
                <w:b w:val="0"/>
                <w:bCs/>
                <w:lang w:val="fr"/>
              </w:rPr>
              <w:t xml:space="preserve">de </w:t>
            </w:r>
            <w:r w:rsidRPr="00EB7674">
              <w:rPr>
                <w:b w:val="0"/>
                <w:bCs/>
                <w:color w:val="000000"/>
                <w:lang w:val="fr"/>
              </w:rPr>
              <w:t>projet.</w:t>
            </w:r>
          </w:p>
          <w:p w14:paraId="7729F522" w14:textId="049963C2" w:rsidR="00F94BA7" w:rsidRPr="00EB7674" w:rsidRDefault="00F94BA7" w:rsidP="00E20692">
            <w:pPr>
              <w:pStyle w:val="GCCHeading2"/>
              <w:numPr>
                <w:ilvl w:val="1"/>
                <w:numId w:val="78"/>
              </w:numPr>
              <w:ind w:left="664" w:hanging="630"/>
              <w:jc w:val="both"/>
              <w:rPr>
                <w:rFonts w:eastAsia="Arial Narrow"/>
                <w:b w:val="0"/>
                <w:bCs/>
                <w:color w:val="000000"/>
                <w:lang w:val="fr-FR"/>
              </w:rPr>
            </w:pPr>
            <w:r w:rsidRPr="00EB7674">
              <w:rPr>
                <w:b w:val="0"/>
                <w:bCs/>
                <w:color w:val="000000"/>
                <w:lang w:val="fr"/>
              </w:rPr>
              <w:t xml:space="preserve">Lors de l’examen du référé, le CPRD doit </w:t>
            </w:r>
            <w:r w:rsidRPr="00EB7674">
              <w:rPr>
                <w:b w:val="0"/>
                <w:bCs/>
                <w:lang w:val="fr"/>
              </w:rPr>
              <w:t xml:space="preserve">se concentrer exclusivement </w:t>
            </w:r>
            <w:r w:rsidRPr="00EB7674">
              <w:rPr>
                <w:b w:val="0"/>
                <w:bCs/>
                <w:color w:val="000000"/>
                <w:lang w:val="fr"/>
              </w:rPr>
              <w:t xml:space="preserve">sur la conformité de l’Entrepreneur, y </w:t>
            </w:r>
            <w:r w:rsidRPr="00EB7674">
              <w:rPr>
                <w:b w:val="0"/>
                <w:bCs/>
                <w:lang w:val="fr"/>
              </w:rPr>
              <w:t xml:space="preserve">compris de tout sous-traitant identifié dans le référé EAS/HS, aux </w:t>
            </w:r>
            <w:r w:rsidR="00E65B6F" w:rsidRPr="00E65B6F">
              <w:rPr>
                <w:b w:val="0"/>
                <w:bCs/>
                <w:iCs/>
                <w:color w:val="000000" w:themeColor="text1"/>
                <w:lang w:val="fr"/>
              </w:rPr>
              <w:t>Obligations de Prévention et de Réponse EAS/HS</w:t>
            </w:r>
            <w:r w:rsidRPr="00EB7674">
              <w:rPr>
                <w:b w:val="0"/>
                <w:bCs/>
                <w:lang w:val="fr"/>
              </w:rPr>
              <w:t>, y compris les mesures prises en réponse à</w:t>
            </w:r>
            <w:r w:rsidRPr="00EB7674">
              <w:rPr>
                <w:b w:val="0"/>
                <w:bCs/>
                <w:color w:val="000000"/>
                <w:lang w:val="fr"/>
              </w:rPr>
              <w:t xml:space="preserve"> l’allégation </w:t>
            </w:r>
            <w:r w:rsidRPr="00EB7674">
              <w:rPr>
                <w:b w:val="0"/>
                <w:bCs/>
                <w:lang w:val="fr"/>
              </w:rPr>
              <w:t xml:space="preserve">EAS/HS </w:t>
            </w:r>
            <w:r w:rsidRPr="00EB7674">
              <w:rPr>
                <w:b w:val="0"/>
                <w:bCs/>
                <w:color w:val="000000"/>
                <w:lang w:val="fr"/>
              </w:rPr>
              <w:t>et/ou</w:t>
            </w:r>
            <w:r w:rsidRPr="00EB7674">
              <w:rPr>
                <w:b w:val="0"/>
                <w:bCs/>
                <w:lang w:val="fr"/>
              </w:rPr>
              <w:t xml:space="preserve"> à toute notification du Directeur de projet </w:t>
            </w:r>
            <w:r w:rsidRPr="00EB7674">
              <w:rPr>
                <w:b w:val="0"/>
                <w:bCs/>
                <w:color w:val="000000"/>
                <w:lang w:val="fr"/>
              </w:rPr>
              <w:t>à r</w:t>
            </w:r>
            <w:r>
              <w:rPr>
                <w:b w:val="0"/>
                <w:bCs/>
                <w:color w:val="000000"/>
                <w:lang w:val="fr"/>
              </w:rPr>
              <w:t>e</w:t>
            </w:r>
            <w:r w:rsidRPr="00EB7674">
              <w:rPr>
                <w:b w:val="0"/>
                <w:bCs/>
                <w:color w:val="000000"/>
                <w:lang w:val="fr"/>
              </w:rPr>
              <w:t xml:space="preserve">médier au non-respect des obligations EAS/HS. Le CPRD ne doit pas évaluer le bien-fondé d’une allégation sous-jacente, y compris </w:t>
            </w:r>
            <w:r w:rsidRPr="00EB7674">
              <w:rPr>
                <w:b w:val="0"/>
                <w:bCs/>
                <w:lang w:val="fr"/>
              </w:rPr>
              <w:t xml:space="preserve">les aspects </w:t>
            </w:r>
            <w:r w:rsidRPr="00EB7674">
              <w:rPr>
                <w:b w:val="0"/>
                <w:bCs/>
                <w:color w:val="000000"/>
                <w:lang w:val="fr"/>
              </w:rPr>
              <w:t>factuels de l’incident allégué de EAS et/ou HS.</w:t>
            </w:r>
          </w:p>
          <w:p w14:paraId="1FADFFC8" w14:textId="77777777" w:rsidR="00F94BA7" w:rsidRPr="00EB7674" w:rsidRDefault="00F94BA7" w:rsidP="00E20692">
            <w:pPr>
              <w:pStyle w:val="GCCHeading2"/>
              <w:numPr>
                <w:ilvl w:val="1"/>
                <w:numId w:val="78"/>
              </w:numPr>
              <w:ind w:left="664" w:hanging="630"/>
              <w:jc w:val="both"/>
              <w:rPr>
                <w:rFonts w:eastAsia="Arial Narrow"/>
                <w:b w:val="0"/>
                <w:bCs/>
                <w:color w:val="000000"/>
                <w:lang w:val="fr-FR"/>
              </w:rPr>
            </w:pPr>
            <w:r w:rsidRPr="00EB7674">
              <w:rPr>
                <w:b w:val="0"/>
                <w:bCs/>
                <w:color w:val="000000"/>
                <w:lang w:val="fr"/>
              </w:rPr>
              <w:t xml:space="preserve">La décision </w:t>
            </w:r>
            <w:r>
              <w:rPr>
                <w:b w:val="0"/>
                <w:bCs/>
                <w:color w:val="000000"/>
                <w:lang w:val="fr"/>
              </w:rPr>
              <w:t xml:space="preserve">du </w:t>
            </w:r>
            <w:r w:rsidRPr="00EB7674">
              <w:rPr>
                <w:b w:val="0"/>
                <w:bCs/>
                <w:color w:val="000000"/>
                <w:lang w:val="fr"/>
              </w:rPr>
              <w:t xml:space="preserve">CPRD, qui doit annoncer qu’elle est rendue </w:t>
            </w:r>
            <w:r w:rsidRPr="00EB7674">
              <w:rPr>
                <w:b w:val="0"/>
                <w:bCs/>
                <w:lang w:val="fr"/>
              </w:rPr>
              <w:t xml:space="preserve">en vertu de </w:t>
            </w:r>
            <w:r>
              <w:rPr>
                <w:b w:val="0"/>
                <w:bCs/>
                <w:lang w:val="fr"/>
              </w:rPr>
              <w:t>l’A</w:t>
            </w:r>
            <w:r w:rsidRPr="00EB7674">
              <w:rPr>
                <w:b w:val="0"/>
                <w:bCs/>
                <w:lang w:val="fr"/>
              </w:rPr>
              <w:t xml:space="preserve">rticle </w:t>
            </w:r>
            <w:r>
              <w:rPr>
                <w:b w:val="0"/>
                <w:bCs/>
                <w:lang w:val="fr"/>
              </w:rPr>
              <w:t>51</w:t>
            </w:r>
            <w:r w:rsidRPr="00EB7674">
              <w:rPr>
                <w:b w:val="0"/>
                <w:bCs/>
                <w:color w:val="000000"/>
                <w:lang w:val="fr"/>
              </w:rPr>
              <w:t xml:space="preserve">, doit être </w:t>
            </w:r>
            <w:r w:rsidRPr="00EB7674">
              <w:rPr>
                <w:b w:val="0"/>
                <w:bCs/>
                <w:lang w:val="fr"/>
              </w:rPr>
              <w:t xml:space="preserve">fournie par écrit aux Parties avec une </w:t>
            </w:r>
            <w:r w:rsidRPr="00EB7674">
              <w:rPr>
                <w:b w:val="0"/>
                <w:bCs/>
                <w:color w:val="000000"/>
                <w:lang w:val="fr"/>
              </w:rPr>
              <w:t>copie au Directeur</w:t>
            </w:r>
            <w:r w:rsidRPr="00EB7674">
              <w:rPr>
                <w:b w:val="0"/>
                <w:bCs/>
                <w:lang w:val="fr"/>
              </w:rPr>
              <w:t xml:space="preserve"> de projet </w:t>
            </w:r>
            <w:r w:rsidRPr="00EB7674">
              <w:rPr>
                <w:b w:val="0"/>
                <w:bCs/>
                <w:color w:val="000000"/>
                <w:lang w:val="fr"/>
              </w:rPr>
              <w:t xml:space="preserve">dans les quarante-deux (42) jours suivant la réception du référé EAS/HS. La décision du CPRD prise en vertu de cet article </w:t>
            </w:r>
            <w:r>
              <w:rPr>
                <w:b w:val="0"/>
                <w:bCs/>
                <w:color w:val="000000"/>
                <w:lang w:val="fr"/>
              </w:rPr>
              <w:t>51</w:t>
            </w:r>
            <w:r w:rsidRPr="00EB7674">
              <w:rPr>
                <w:b w:val="0"/>
                <w:bCs/>
                <w:color w:val="000000"/>
                <w:lang w:val="fr"/>
              </w:rPr>
              <w:t xml:space="preserve"> est</w:t>
            </w:r>
            <w:r w:rsidRPr="00EB7674">
              <w:rPr>
                <w:b w:val="0"/>
                <w:bCs/>
                <w:lang w:val="fr"/>
              </w:rPr>
              <w:t xml:space="preserve"> contraignante pour les Parties et l’un ou</w:t>
            </w:r>
            <w:r w:rsidRPr="00EB7674">
              <w:rPr>
                <w:b w:val="0"/>
                <w:bCs/>
                <w:color w:val="000000"/>
                <w:lang w:val="fr"/>
              </w:rPr>
              <w:t xml:space="preserve"> l’autre de ses sous-traitants, le cas échéant.</w:t>
            </w:r>
          </w:p>
          <w:p w14:paraId="50227DE6" w14:textId="6B1DB5BA" w:rsidR="00F94BA7" w:rsidRPr="00CF1536" w:rsidRDefault="00F94BA7" w:rsidP="00E20692">
            <w:pPr>
              <w:pStyle w:val="GCCHeading2"/>
              <w:numPr>
                <w:ilvl w:val="1"/>
                <w:numId w:val="78"/>
              </w:numPr>
              <w:ind w:left="664" w:hanging="630"/>
              <w:jc w:val="both"/>
              <w:rPr>
                <w:b w:val="0"/>
                <w:lang w:val="fr-FR"/>
              </w:rPr>
            </w:pPr>
            <w:r w:rsidRPr="0039452A">
              <w:rPr>
                <w:b w:val="0"/>
                <w:bCs/>
                <w:color w:val="000000"/>
                <w:lang w:val="fr"/>
              </w:rPr>
              <w:t xml:space="preserve">La décision du CPRD découlant d’une allégation d’incident EAS/HS doit indiquer si l’Entrepreneur, y compris tout sous-traitant identifié dans le référé EAS/HS, était conforme à ses </w:t>
            </w:r>
            <w:r w:rsidR="00ED3262" w:rsidRPr="0039452A">
              <w:rPr>
                <w:b w:val="0"/>
                <w:bCs/>
                <w:color w:val="000000"/>
                <w:lang w:val="fr"/>
              </w:rPr>
              <w:t>obligations en matière de EAS/HS</w:t>
            </w:r>
            <w:r w:rsidRPr="0039452A">
              <w:rPr>
                <w:b w:val="0"/>
                <w:bCs/>
                <w:color w:val="000000"/>
                <w:lang w:val="fr"/>
              </w:rPr>
              <w:t xml:space="preserve"> au moment de l’événement allégué. La décision du CPRD ne doit pas divulguer le nom du survivant présumé ni de l’auteur présumé</w:t>
            </w:r>
            <w:r w:rsidRPr="00EB7674">
              <w:rPr>
                <w:color w:val="000000"/>
                <w:lang w:val="fr"/>
              </w:rPr>
              <w:t>.</w:t>
            </w:r>
          </w:p>
        </w:tc>
      </w:tr>
      <w:tr w:rsidR="00F94BA7" w:rsidRPr="00E0339C" w14:paraId="001DA0A3" w14:textId="77777777" w:rsidTr="003507A3">
        <w:tc>
          <w:tcPr>
            <w:tcW w:w="2842" w:type="dxa"/>
            <w:gridSpan w:val="2"/>
            <w:tcBorders>
              <w:top w:val="nil"/>
              <w:left w:val="nil"/>
              <w:bottom w:val="nil"/>
              <w:right w:val="nil"/>
            </w:tcBorders>
            <w:tcMar>
              <w:top w:w="57" w:type="dxa"/>
              <w:left w:w="57" w:type="dxa"/>
              <w:bottom w:w="57" w:type="dxa"/>
              <w:right w:w="57" w:type="dxa"/>
            </w:tcMar>
          </w:tcPr>
          <w:p w14:paraId="02A111E0" w14:textId="4D45513E" w:rsidR="00F94BA7" w:rsidRPr="00193C72" w:rsidRDefault="00F94BA7" w:rsidP="00E20692">
            <w:pPr>
              <w:pStyle w:val="Sec8head2"/>
              <w:numPr>
                <w:ilvl w:val="0"/>
                <w:numId w:val="61"/>
              </w:numPr>
              <w:spacing w:before="120" w:after="120"/>
              <w:jc w:val="left"/>
              <w:rPr>
                <w:b/>
                <w:bCs w:val="0"/>
              </w:rPr>
            </w:pPr>
            <w:r w:rsidRPr="00193C72">
              <w:rPr>
                <w:b/>
                <w:bCs w:val="0"/>
              </w:rPr>
              <w:t>Dissatisfaction avec la décision du CPRD sur les référés EAS/HS</w:t>
            </w:r>
          </w:p>
        </w:tc>
        <w:tc>
          <w:tcPr>
            <w:tcW w:w="6537" w:type="dxa"/>
            <w:tcBorders>
              <w:top w:val="nil"/>
              <w:left w:val="nil"/>
              <w:bottom w:val="nil"/>
              <w:right w:val="nil"/>
            </w:tcBorders>
            <w:tcMar>
              <w:top w:w="57" w:type="dxa"/>
              <w:left w:w="57" w:type="dxa"/>
              <w:bottom w:w="57" w:type="dxa"/>
              <w:right w:w="57" w:type="dxa"/>
            </w:tcMar>
          </w:tcPr>
          <w:p w14:paraId="379B727C" w14:textId="77777777" w:rsidR="00F94BA7" w:rsidRPr="00337B0F" w:rsidRDefault="00F94BA7" w:rsidP="007222C9">
            <w:pPr>
              <w:pStyle w:val="Sec8head2"/>
              <w:ind w:hanging="522"/>
              <w:rPr>
                <w:rFonts w:eastAsia="Arial Narrow"/>
              </w:rPr>
            </w:pPr>
            <w:r w:rsidRPr="00EF44EB">
              <w:rPr>
                <w:lang w:val="fr"/>
              </w:rPr>
              <w:t>Si</w:t>
            </w:r>
            <w:r>
              <w:rPr>
                <w:lang w:val="fr"/>
              </w:rPr>
              <w:t xml:space="preserve"> </w:t>
            </w:r>
            <w:r w:rsidRPr="00EF44EB">
              <w:rPr>
                <w:lang w:val="fr"/>
              </w:rPr>
              <w:t xml:space="preserve">l’une ou l’autre </w:t>
            </w:r>
            <w:r w:rsidRPr="00337B0F">
              <w:rPr>
                <w:lang w:val="fr"/>
              </w:rPr>
              <w:t xml:space="preserve">des </w:t>
            </w:r>
            <w:r>
              <w:rPr>
                <w:lang w:val="fr"/>
              </w:rPr>
              <w:t>P</w:t>
            </w:r>
            <w:r w:rsidRPr="00337B0F">
              <w:rPr>
                <w:lang w:val="fr"/>
              </w:rPr>
              <w:t xml:space="preserve">arties n’est pas satisfaite de la décision du </w:t>
            </w:r>
            <w:r>
              <w:rPr>
                <w:lang w:val="fr"/>
              </w:rPr>
              <w:t>CPRD</w:t>
            </w:r>
            <w:r w:rsidRPr="00337B0F">
              <w:rPr>
                <w:lang w:val="fr"/>
              </w:rPr>
              <w:t xml:space="preserve"> rendue en vertu de l’article </w:t>
            </w:r>
            <w:r>
              <w:rPr>
                <w:lang w:val="fr"/>
              </w:rPr>
              <w:t>51</w:t>
            </w:r>
            <w:r w:rsidRPr="00EF44EB">
              <w:rPr>
                <w:lang w:val="fr"/>
              </w:rPr>
              <w:t xml:space="preserve"> [r</w:t>
            </w:r>
            <w:r>
              <w:rPr>
                <w:lang w:val="fr"/>
              </w:rPr>
              <w:t>éféré EAS/HS</w:t>
            </w:r>
            <w:r w:rsidRPr="00EF44EB">
              <w:rPr>
                <w:lang w:val="fr"/>
              </w:rPr>
              <w:t>],</w:t>
            </w:r>
            <w:r>
              <w:rPr>
                <w:lang w:val="fr"/>
              </w:rPr>
              <w:t xml:space="preserve"> </w:t>
            </w:r>
            <w:r w:rsidRPr="00337B0F">
              <w:rPr>
                <w:lang w:val="fr"/>
              </w:rPr>
              <w:t xml:space="preserve">cette </w:t>
            </w:r>
            <w:r>
              <w:rPr>
                <w:lang w:val="fr"/>
              </w:rPr>
              <w:t>P</w:t>
            </w:r>
            <w:r w:rsidRPr="00337B0F">
              <w:rPr>
                <w:lang w:val="fr"/>
              </w:rPr>
              <w:t>artie peut</w:t>
            </w:r>
            <w:r>
              <w:rPr>
                <w:lang w:val="fr"/>
              </w:rPr>
              <w:t xml:space="preserve"> </w:t>
            </w:r>
            <w:r w:rsidRPr="00EF44EB">
              <w:rPr>
                <w:lang w:val="fr"/>
              </w:rPr>
              <w:t xml:space="preserve">donner </w:t>
            </w:r>
            <w:r w:rsidRPr="00337B0F">
              <w:rPr>
                <w:lang w:val="fr"/>
              </w:rPr>
              <w:t>un</w:t>
            </w:r>
            <w:r>
              <w:rPr>
                <w:lang w:val="fr"/>
              </w:rPr>
              <w:t>e notification d</w:t>
            </w:r>
            <w:r w:rsidRPr="00EF44EB">
              <w:rPr>
                <w:lang w:val="fr"/>
              </w:rPr>
              <w:t xml:space="preserve">’insatisfaction </w:t>
            </w:r>
            <w:r w:rsidRPr="00337B0F">
              <w:rPr>
                <w:lang w:val="fr"/>
              </w:rPr>
              <w:t xml:space="preserve">à </w:t>
            </w:r>
            <w:r w:rsidRPr="00EF44EB">
              <w:rPr>
                <w:lang w:val="fr"/>
              </w:rPr>
              <w:t xml:space="preserve">l’autre </w:t>
            </w:r>
            <w:r>
              <w:rPr>
                <w:lang w:val="fr"/>
              </w:rPr>
              <w:t>P</w:t>
            </w:r>
            <w:r w:rsidRPr="00EF44EB">
              <w:rPr>
                <w:lang w:val="fr"/>
              </w:rPr>
              <w:t>artie conformément à l</w:t>
            </w:r>
            <w:r>
              <w:rPr>
                <w:lang w:val="fr"/>
              </w:rPr>
              <w:t>’Article</w:t>
            </w:r>
            <w:r w:rsidRPr="00EF44EB">
              <w:rPr>
                <w:lang w:val="fr"/>
              </w:rPr>
              <w:t xml:space="preserve"> </w:t>
            </w:r>
            <w:r>
              <w:rPr>
                <w:lang w:val="fr"/>
              </w:rPr>
              <w:t>50</w:t>
            </w:r>
            <w:r w:rsidRPr="00EF44EB">
              <w:rPr>
                <w:lang w:val="fr"/>
              </w:rPr>
              <w:t>.13.</w:t>
            </w:r>
            <w:r w:rsidRPr="00337B0F">
              <w:rPr>
                <w:lang w:val="fr"/>
              </w:rPr>
              <w:t xml:space="preserve"> </w:t>
            </w:r>
            <w:r w:rsidRPr="00EF44EB">
              <w:rPr>
                <w:lang w:val="fr"/>
              </w:rPr>
              <w:t>L</w:t>
            </w:r>
            <w:r>
              <w:rPr>
                <w:lang w:val="fr"/>
              </w:rPr>
              <w:t>’Article</w:t>
            </w:r>
            <w:r w:rsidRPr="00EF44EB">
              <w:rPr>
                <w:lang w:val="fr"/>
              </w:rPr>
              <w:t xml:space="preserve"> </w:t>
            </w:r>
            <w:r>
              <w:rPr>
                <w:lang w:val="fr"/>
              </w:rPr>
              <w:t>50</w:t>
            </w:r>
            <w:r w:rsidRPr="00EF44EB">
              <w:rPr>
                <w:lang w:val="fr"/>
              </w:rPr>
              <w:t>.16 [règlement</w:t>
            </w:r>
            <w:r w:rsidRPr="00337B0F">
              <w:rPr>
                <w:lang w:val="fr"/>
              </w:rPr>
              <w:t xml:space="preserve"> </w:t>
            </w:r>
            <w:r w:rsidRPr="00EF44EB">
              <w:rPr>
                <w:lang w:val="fr"/>
              </w:rPr>
              <w:t>à l’amiable] ne s’applique pas.</w:t>
            </w:r>
          </w:p>
          <w:p w14:paraId="6183DE81" w14:textId="77777777" w:rsidR="00F94BA7" w:rsidRPr="00337B0F" w:rsidRDefault="00F94BA7" w:rsidP="007222C9">
            <w:pPr>
              <w:pStyle w:val="Sec8head2"/>
              <w:ind w:hanging="522"/>
              <w:rPr>
                <w:rFonts w:eastAsia="Arial Narrow"/>
              </w:rPr>
            </w:pPr>
            <w:r w:rsidRPr="00EF44EB">
              <w:rPr>
                <w:lang w:val="fr"/>
              </w:rPr>
              <w:t>Si la décision d</w:t>
            </w:r>
            <w:r>
              <w:rPr>
                <w:lang w:val="fr"/>
              </w:rPr>
              <w:t>u CPRD</w:t>
            </w:r>
            <w:r w:rsidRPr="00EF44EB">
              <w:rPr>
                <w:lang w:val="fr"/>
              </w:rPr>
              <w:t xml:space="preserve"> n’est pas devenue définitive et exécutoire en vertu de l</w:t>
            </w:r>
            <w:r>
              <w:rPr>
                <w:lang w:val="fr"/>
              </w:rPr>
              <w:t>’Article 50</w:t>
            </w:r>
            <w:r w:rsidRPr="00EF44EB">
              <w:rPr>
                <w:lang w:val="fr"/>
              </w:rPr>
              <w:t xml:space="preserve">.15, l’affaire </w:t>
            </w:r>
            <w:r>
              <w:rPr>
                <w:lang w:val="fr"/>
              </w:rPr>
              <w:t>doit être f</w:t>
            </w:r>
            <w:r w:rsidRPr="00EF44EB">
              <w:rPr>
                <w:lang w:val="fr"/>
              </w:rPr>
              <w:t xml:space="preserve">inalement réglée par arbitrage conformément </w:t>
            </w:r>
            <w:r w:rsidRPr="00337B0F">
              <w:rPr>
                <w:lang w:val="fr"/>
              </w:rPr>
              <w:t>à l</w:t>
            </w:r>
            <w:r>
              <w:rPr>
                <w:lang w:val="fr"/>
              </w:rPr>
              <w:t xml:space="preserve">’Article </w:t>
            </w:r>
            <w:r w:rsidRPr="00EF44EB">
              <w:rPr>
                <w:lang w:val="fr"/>
              </w:rPr>
              <w:t xml:space="preserve"> </w:t>
            </w:r>
            <w:r>
              <w:rPr>
                <w:lang w:val="fr"/>
              </w:rPr>
              <w:t>50</w:t>
            </w:r>
            <w:r w:rsidRPr="00EF44EB">
              <w:rPr>
                <w:lang w:val="fr"/>
              </w:rPr>
              <w:t>.17</w:t>
            </w:r>
            <w:r w:rsidRPr="00337B0F">
              <w:rPr>
                <w:lang w:val="fr"/>
              </w:rPr>
              <w:t xml:space="preserve"> </w:t>
            </w:r>
            <w:r w:rsidRPr="00EF44EB">
              <w:rPr>
                <w:lang w:val="fr"/>
              </w:rPr>
              <w:t>[Arbitrage].</w:t>
            </w:r>
            <w:r w:rsidRPr="00337B0F">
              <w:rPr>
                <w:lang w:val="fr"/>
              </w:rPr>
              <w:t xml:space="preserve"> </w:t>
            </w:r>
          </w:p>
          <w:p w14:paraId="783764A9" w14:textId="0D2C43D6" w:rsidR="00F94BA7" w:rsidRPr="00E0339C" w:rsidRDefault="007222C9" w:rsidP="007222C9">
            <w:pPr>
              <w:pStyle w:val="Sec8head2"/>
              <w:ind w:hanging="522"/>
              <w:rPr>
                <w:b/>
              </w:rPr>
            </w:pPr>
            <w:r w:rsidRPr="007222C9">
              <w:rPr>
                <w:lang w:val="fr"/>
              </w:rPr>
              <w:t xml:space="preserve">Lorsque l’arbitrage est effectué conformément aux </w:t>
            </w:r>
            <w:r w:rsidRPr="007222C9">
              <w:rPr>
                <w:bCs w:val="0"/>
                <w:lang w:val="fr"/>
              </w:rPr>
              <w:t>Règles d’Arbitrage de la CCI, les Parties conviennent que le délai fixé à l’article 1.6 de l’Annexe V aux Règles d’Arbitrage de la CCI est de dix (10) jours à partir de la notification de l’Ordonnance d’Arbitrage d’Urgence, à moins</w:t>
            </w:r>
            <w:r w:rsidRPr="007222C9">
              <w:rPr>
                <w:lang w:val="fr"/>
              </w:rPr>
              <w:t xml:space="preserve"> que le Président de la Cour internationale d’Arbitrage de la CCI ne détermine qu’un délai plus long est nécessaire.</w:t>
            </w:r>
          </w:p>
        </w:tc>
      </w:tr>
      <w:tr w:rsidR="007222C9" w:rsidRPr="00E0339C" w14:paraId="711D4BE4" w14:textId="77777777" w:rsidTr="003507A3">
        <w:tc>
          <w:tcPr>
            <w:tcW w:w="2842" w:type="dxa"/>
            <w:gridSpan w:val="2"/>
            <w:tcBorders>
              <w:top w:val="nil"/>
              <w:left w:val="nil"/>
              <w:bottom w:val="nil"/>
              <w:right w:val="nil"/>
            </w:tcBorders>
            <w:tcMar>
              <w:top w:w="57" w:type="dxa"/>
              <w:left w:w="57" w:type="dxa"/>
              <w:bottom w:w="57" w:type="dxa"/>
              <w:right w:w="57" w:type="dxa"/>
            </w:tcMar>
          </w:tcPr>
          <w:p w14:paraId="1BD1B41D" w14:textId="2567CF2A" w:rsidR="007222C9" w:rsidRPr="00193C72" w:rsidRDefault="007222C9" w:rsidP="007222C9">
            <w:pPr>
              <w:pStyle w:val="Sec8head2"/>
              <w:numPr>
                <w:ilvl w:val="0"/>
                <w:numId w:val="61"/>
              </w:numPr>
              <w:spacing w:before="120" w:after="120"/>
              <w:jc w:val="left"/>
              <w:rPr>
                <w:b/>
                <w:bCs w:val="0"/>
              </w:rPr>
            </w:pPr>
            <w:r w:rsidRPr="00193C72">
              <w:rPr>
                <w:b/>
                <w:bCs w:val="0"/>
              </w:rPr>
              <w:t>Disqualification par la Banque de l’Entrepreneur et son/es Sous-Traitant/s</w:t>
            </w:r>
          </w:p>
        </w:tc>
        <w:tc>
          <w:tcPr>
            <w:tcW w:w="6537" w:type="dxa"/>
            <w:tcBorders>
              <w:top w:val="nil"/>
              <w:left w:val="nil"/>
              <w:bottom w:val="nil"/>
              <w:right w:val="nil"/>
            </w:tcBorders>
            <w:tcMar>
              <w:top w:w="57" w:type="dxa"/>
              <w:left w:w="57" w:type="dxa"/>
              <w:bottom w:w="57" w:type="dxa"/>
              <w:right w:w="57" w:type="dxa"/>
            </w:tcMar>
          </w:tcPr>
          <w:p w14:paraId="7B756290" w14:textId="77777777" w:rsidR="007222C9" w:rsidRPr="007222C9" w:rsidRDefault="007222C9" w:rsidP="007222C9">
            <w:pPr>
              <w:pStyle w:val="ListParagraph"/>
              <w:numPr>
                <w:ilvl w:val="1"/>
                <w:numId w:val="79"/>
              </w:numPr>
              <w:suppressAutoHyphens/>
              <w:overflowPunct w:val="0"/>
              <w:autoSpaceDE w:val="0"/>
              <w:autoSpaceDN w:val="0"/>
              <w:adjustRightInd w:val="0"/>
              <w:spacing w:after="0"/>
              <w:ind w:left="574" w:hanging="574"/>
              <w:textAlignment w:val="baseline"/>
              <w:rPr>
                <w:b/>
                <w:bCs/>
                <w:iCs/>
                <w:color w:val="000000" w:themeColor="text1"/>
              </w:rPr>
            </w:pPr>
            <w:proofErr w:type="spellStart"/>
            <w:r w:rsidRPr="007222C9">
              <w:t>L</w:t>
            </w:r>
            <w:r w:rsidRPr="007222C9">
              <w:rPr>
                <w:lang w:val="fr"/>
              </w:rPr>
              <w:t>e</w:t>
            </w:r>
            <w:proofErr w:type="spellEnd"/>
            <w:r w:rsidRPr="007222C9">
              <w:rPr>
                <w:lang w:val="fr"/>
              </w:rPr>
              <w:t xml:space="preserve"> Maître d’Ouvrage</w:t>
            </w:r>
            <w:r w:rsidRPr="007222C9">
              <w:rPr>
                <w:iCs/>
                <w:color w:val="000000" w:themeColor="text1"/>
                <w:lang w:val="fr"/>
              </w:rPr>
              <w:t xml:space="preserve"> doit immédiatement aviser la Banque de la décision du CPRD concernant le référé EAS/HS, de tout avis reçu au début de l’Arbitrage d’Urgence et de l’Ordonnance de l’Arbitre d’Urgence, le cas échéant.</w:t>
            </w:r>
          </w:p>
          <w:p w14:paraId="61532213" w14:textId="77777777" w:rsidR="007222C9" w:rsidRPr="007222C9" w:rsidRDefault="007222C9" w:rsidP="007222C9">
            <w:pPr>
              <w:pStyle w:val="ListParagraph"/>
              <w:suppressAutoHyphens/>
              <w:overflowPunct w:val="0"/>
              <w:autoSpaceDE w:val="0"/>
              <w:autoSpaceDN w:val="0"/>
              <w:adjustRightInd w:val="0"/>
              <w:spacing w:before="120" w:after="120"/>
              <w:ind w:left="792" w:firstLine="0"/>
              <w:textAlignment w:val="baseline"/>
              <w:rPr>
                <w:b/>
                <w:bCs/>
                <w:iCs/>
                <w:color w:val="000000" w:themeColor="text1"/>
              </w:rPr>
            </w:pPr>
          </w:p>
          <w:p w14:paraId="56F787B0" w14:textId="4160B95A" w:rsidR="007222C9" w:rsidRPr="007222C9" w:rsidRDefault="007222C9" w:rsidP="00E410BF">
            <w:pPr>
              <w:pStyle w:val="ListParagraph"/>
              <w:numPr>
                <w:ilvl w:val="1"/>
                <w:numId w:val="79"/>
              </w:numPr>
              <w:suppressAutoHyphens/>
              <w:overflowPunct w:val="0"/>
              <w:autoSpaceDE w:val="0"/>
              <w:autoSpaceDN w:val="0"/>
              <w:adjustRightInd w:val="0"/>
              <w:spacing w:after="0"/>
              <w:ind w:left="574" w:hanging="574"/>
              <w:textAlignment w:val="baseline"/>
              <w:rPr>
                <w:b/>
              </w:rPr>
            </w:pPr>
            <w:r w:rsidRPr="007222C9">
              <w:rPr>
                <w:lang w:val="fr"/>
              </w:rPr>
              <w:t>Si le CPRD détermine que l’Entrepreneur n’a pas réussi à corriger le non-respect identifié de</w:t>
            </w:r>
            <w:r w:rsidR="00E65B6F">
              <w:rPr>
                <w:lang w:val="fr"/>
              </w:rPr>
              <w:t xml:space="preserve">s </w:t>
            </w:r>
            <w:r w:rsidR="00E65B6F" w:rsidRPr="00E65B6F">
              <w:rPr>
                <w:lang w:val="fr"/>
              </w:rPr>
              <w:t xml:space="preserve">Obligations de Prévention et </w:t>
            </w:r>
            <w:r w:rsidR="00E65B6F">
              <w:rPr>
                <w:lang w:val="fr"/>
              </w:rPr>
              <w:t>de Réponse</w:t>
            </w:r>
            <w:r w:rsidR="00E65B6F" w:rsidRPr="00E65B6F">
              <w:rPr>
                <w:lang w:val="fr"/>
              </w:rPr>
              <w:t xml:space="preserve"> EAS/HS</w:t>
            </w:r>
            <w:r w:rsidR="00E65B6F">
              <w:rPr>
                <w:lang w:val="fr"/>
              </w:rPr>
              <w:t xml:space="preserve"> </w:t>
            </w:r>
            <w:r w:rsidRPr="007222C9">
              <w:rPr>
                <w:lang w:val="fr"/>
              </w:rPr>
              <w:t>ou qu’il n’était pas conforme à de telles obligations au moment d’un incident allégué, la Banque peut disqualifier l’Entrepreneur, ainsi que tout Sous-traitant déclaré non conforme, d’obtenir un marché financé par la Banque, à moins que l’Arbitre d’Urgence de la CCI n’accorde une Ordonnance en faveur de l’Entrepreneur. La période d’exclusion est de deux (2) ans, à moins que l’Entrepreneur ne reçoive une sentence arbitrale en sa faveur au cours de la période de deux (2) ans. La disqualification de l’Entrepreneur en vertu de cet Article est sans préjudice des droits et obligations des Parties en vertu du marché.</w:t>
            </w:r>
          </w:p>
        </w:tc>
      </w:tr>
      <w:tr w:rsidR="00F94BA7"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5090E8DE" w:rsidR="00F94BA7" w:rsidRPr="00E0339C" w:rsidRDefault="00F94BA7" w:rsidP="00E20692">
            <w:pPr>
              <w:pStyle w:val="Sec8head2"/>
              <w:numPr>
                <w:ilvl w:val="0"/>
                <w:numId w:val="61"/>
              </w:numPr>
              <w:spacing w:before="120" w:after="120"/>
              <w:jc w:val="left"/>
            </w:pPr>
            <w:bookmarkStart w:id="734" w:name="_Toc327539602"/>
            <w:bookmarkStart w:id="735" w:name="_Toc489013803"/>
            <w:r w:rsidRPr="00B07E4D">
              <w:rPr>
                <w:b/>
                <w:bCs w:val="0"/>
              </w:rPr>
              <w:t>Droit applicable et changement dans la réglementation</w:t>
            </w:r>
            <w:bookmarkEnd w:id="734"/>
            <w:bookmarkEnd w:id="735"/>
          </w:p>
        </w:tc>
        <w:tc>
          <w:tcPr>
            <w:tcW w:w="6537" w:type="dxa"/>
            <w:tcBorders>
              <w:top w:val="nil"/>
              <w:left w:val="nil"/>
              <w:bottom w:val="nil"/>
              <w:right w:val="nil"/>
            </w:tcBorders>
            <w:tcMar>
              <w:top w:w="57" w:type="dxa"/>
              <w:left w:w="57" w:type="dxa"/>
              <w:bottom w:w="57" w:type="dxa"/>
              <w:right w:w="57" w:type="dxa"/>
            </w:tcMar>
          </w:tcPr>
          <w:p w14:paraId="231AD83D" w14:textId="57D32536" w:rsidR="00F94BA7" w:rsidRPr="00E0339C" w:rsidRDefault="00F94BA7" w:rsidP="00F94BA7">
            <w:pPr>
              <w:pStyle w:val="Sec8head2"/>
              <w:spacing w:before="120" w:after="120"/>
              <w:ind w:left="490" w:hanging="522"/>
              <w:rPr>
                <w:b/>
              </w:rPr>
            </w:pPr>
            <w:r w:rsidRPr="00E0339C">
              <w:rPr>
                <w:b/>
              </w:rPr>
              <w:t>Droit applicable :</w:t>
            </w:r>
          </w:p>
          <w:p w14:paraId="57E661B1" w14:textId="348A3CF9" w:rsidR="00F94BA7" w:rsidRPr="00E0339C" w:rsidRDefault="00F94BA7" w:rsidP="00F94BA7">
            <w:pPr>
              <w:spacing w:before="120" w:after="12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t>d</w:t>
            </w:r>
            <w:r w:rsidRPr="00E0339C">
              <w:t>’Ouvrage.</w:t>
            </w:r>
          </w:p>
          <w:p w14:paraId="3C3EB2B8" w14:textId="1427D997" w:rsidR="00F94BA7" w:rsidRPr="00E0339C" w:rsidRDefault="00F94BA7" w:rsidP="00F94BA7">
            <w:pPr>
              <w:pStyle w:val="Sec8head2"/>
              <w:spacing w:before="120" w:after="120"/>
              <w:ind w:left="490" w:hanging="522"/>
            </w:pPr>
            <w:r w:rsidRPr="00E0339C">
              <w:rPr>
                <w:b/>
              </w:rPr>
              <w:t>Changement dans la réglementation :</w:t>
            </w:r>
          </w:p>
          <w:p w14:paraId="4C5B1A81" w14:textId="67D4D6B1" w:rsidR="00F94BA7" w:rsidRPr="00E0339C" w:rsidRDefault="00F94BA7" w:rsidP="00F94BA7">
            <w:pPr>
              <w:tabs>
                <w:tab w:val="left" w:pos="1280"/>
              </w:tabs>
              <w:spacing w:before="120" w:after="120"/>
              <w:ind w:left="1294" w:right="84" w:hanging="709"/>
            </w:pPr>
            <w:r w:rsidRPr="00E0339C">
              <w:t>5</w:t>
            </w:r>
            <w:r w:rsidR="00A3011C">
              <w:t>4</w:t>
            </w:r>
            <w:r w:rsidRPr="00E0339C">
              <w:t>.2.1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t>d</w:t>
            </w:r>
            <w:r w:rsidRPr="00E0339C">
              <w:t>’Ouvrage pourront être pris en compte pour modifier les conditions financières du Marché.</w:t>
            </w:r>
          </w:p>
          <w:p w14:paraId="5E14A2A6" w14:textId="6B3D27BA" w:rsidR="00F94BA7" w:rsidRPr="00E0339C" w:rsidRDefault="00F94BA7" w:rsidP="00F94BA7">
            <w:pPr>
              <w:tabs>
                <w:tab w:val="left" w:pos="1280"/>
              </w:tabs>
              <w:spacing w:before="120" w:after="120"/>
              <w:ind w:left="1294" w:right="84" w:hanging="709"/>
            </w:pPr>
            <w:r w:rsidRPr="00E0339C">
              <w:t>5</w:t>
            </w:r>
            <w:r w:rsidR="00A3011C">
              <w:t>4</w:t>
            </w:r>
            <w:r w:rsidRPr="00E0339C">
              <w:t>.2.2</w:t>
            </w:r>
            <w:r w:rsidRPr="00E0339C">
              <w:tab/>
              <w:t xml:space="preserve">En cas de modification de la réglementation en vigueur dans le pays du Maître </w:t>
            </w:r>
            <w:r>
              <w:t>d</w:t>
            </w:r>
            <w:r w:rsidRPr="00E0339C">
              <w:t>’Ouvrage ayant un caractère impératif, à l’exception des modifications aux lois fiscales ou assimilées qui</w:t>
            </w:r>
            <w:r>
              <w:t xml:space="preserve"> sont régies par l’Article 10.5</w:t>
            </w:r>
            <w:r w:rsidRPr="00E0339C">
              <w:t>,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 Dans le cas où les parties ne pourraient se mettre d’accord sur les termes de l’avenant dans un délai de trois (3) mois à compter de la proposition d’avenant transmise par une partie à l’autre, les</w:t>
            </w:r>
            <w:r>
              <w:t xml:space="preserve"> dispositions de l’Article 50.1</w:t>
            </w:r>
            <w:r w:rsidRPr="00E0339C">
              <w:t xml:space="preserve"> s’appliqueront.</w:t>
            </w:r>
          </w:p>
        </w:tc>
      </w:tr>
      <w:tr w:rsidR="00F94BA7"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7A8C4C0" w:rsidR="00F94BA7" w:rsidRPr="00E0339C" w:rsidRDefault="00F94BA7" w:rsidP="00E20692">
            <w:pPr>
              <w:pStyle w:val="Sec8head2"/>
              <w:numPr>
                <w:ilvl w:val="0"/>
                <w:numId w:val="61"/>
              </w:numPr>
              <w:spacing w:before="120" w:after="120"/>
              <w:jc w:val="left"/>
            </w:pPr>
            <w:bookmarkStart w:id="736" w:name="_Toc348175997"/>
            <w:bookmarkStart w:id="737" w:name="_Toc327539603"/>
            <w:bookmarkStart w:id="738" w:name="_Toc489013804"/>
            <w:r w:rsidRPr="00B07E4D">
              <w:rPr>
                <w:b/>
                <w:bCs w:val="0"/>
              </w:rPr>
              <w:t xml:space="preserve">Entrée en vigueur </w:t>
            </w:r>
            <w:r w:rsidRPr="00B07E4D">
              <w:rPr>
                <w:b/>
                <w:bCs w:val="0"/>
              </w:rPr>
              <w:br/>
              <w:t>du Marché</w:t>
            </w:r>
            <w:bookmarkEnd w:id="736"/>
            <w:bookmarkEnd w:id="737"/>
            <w:bookmarkEnd w:id="738"/>
          </w:p>
        </w:tc>
        <w:tc>
          <w:tcPr>
            <w:tcW w:w="6537" w:type="dxa"/>
            <w:tcBorders>
              <w:top w:val="nil"/>
              <w:left w:val="nil"/>
              <w:bottom w:val="nil"/>
              <w:right w:val="nil"/>
            </w:tcBorders>
            <w:tcMar>
              <w:top w:w="57" w:type="dxa"/>
              <w:left w:w="57" w:type="dxa"/>
              <w:bottom w:w="57" w:type="dxa"/>
              <w:right w:w="57" w:type="dxa"/>
            </w:tcMar>
          </w:tcPr>
          <w:p w14:paraId="0906DE9E" w14:textId="481AB12D" w:rsidR="00F94BA7" w:rsidRPr="00C92185" w:rsidRDefault="00F94BA7" w:rsidP="00F94BA7">
            <w:pPr>
              <w:pStyle w:val="Sec8head2"/>
              <w:spacing w:before="120" w:after="120"/>
              <w:ind w:left="490" w:hanging="522"/>
            </w:pPr>
            <w:r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430BF632" w:rsidR="00F94BA7" w:rsidRPr="00E0339C" w:rsidRDefault="00F94BA7" w:rsidP="00F94BA7">
            <w:pPr>
              <w:tabs>
                <w:tab w:val="left" w:pos="720"/>
              </w:tabs>
              <w:spacing w:before="120" w:after="120"/>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69"/>
          <w:headerReference w:type="default" r:id="rId70"/>
          <w:footerReference w:type="default" r:id="rId71"/>
          <w:headerReference w:type="first" r:id="rId72"/>
          <w:endnotePr>
            <w:numFmt w:val="decimal"/>
          </w:endnotePr>
          <w:pgSz w:w="12240" w:h="15840" w:code="1"/>
          <w:pgMar w:top="1440" w:right="1440" w:bottom="1440" w:left="1440" w:header="720" w:footer="720" w:gutter="0"/>
          <w:cols w:space="720"/>
          <w:titlePg/>
        </w:sectPr>
      </w:pPr>
      <w:bookmarkStart w:id="739" w:name="_Toc327539604"/>
      <w:bookmarkStart w:id="740" w:name="_Toc348175653"/>
    </w:p>
    <w:p w14:paraId="0755328E" w14:textId="2F5D6C1C" w:rsidR="00335CB2" w:rsidRPr="00BC3783" w:rsidRDefault="00335CB2" w:rsidP="00BC3783">
      <w:pPr>
        <w:pStyle w:val="Head41"/>
        <w:spacing w:before="120" w:after="120"/>
      </w:pPr>
      <w:bookmarkStart w:id="741" w:name="_Toc468035368"/>
      <w:r w:rsidRPr="00BC3783">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41"/>
    </w:p>
    <w:p w14:paraId="6A8138C4" w14:textId="4E54590A" w:rsidR="00335CB2" w:rsidRPr="00B07E4D" w:rsidRDefault="00335CB2" w:rsidP="00E20692">
      <w:pPr>
        <w:pStyle w:val="ListParagraph"/>
        <w:numPr>
          <w:ilvl w:val="0"/>
          <w:numId w:val="63"/>
        </w:numPr>
        <w:ind w:right="-14"/>
        <w:rPr>
          <w:b/>
          <w:bCs/>
          <w:lang w:eastAsia="en-US"/>
        </w:rPr>
      </w:pPr>
      <w:r w:rsidRPr="00B07E4D">
        <w:rPr>
          <w:b/>
          <w:bCs/>
          <w:lang w:eastAsia="en-US"/>
        </w:rPr>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2FA8FDAC" w:rsidR="00335CB2" w:rsidRPr="001459D3" w:rsidRDefault="00335CB2" w:rsidP="00335CB2">
      <w:pPr>
        <w:spacing w:after="120"/>
        <w:ind w:left="1152" w:right="-14"/>
        <w:rPr>
          <w:szCs w:val="24"/>
          <w:lang w:eastAsia="en-US"/>
        </w:rPr>
      </w:pPr>
      <w:r w:rsidRPr="001459D3">
        <w:rPr>
          <w:szCs w:val="24"/>
          <w:lang w:eastAsia="en-US"/>
        </w:rPr>
        <w:t xml:space="preserve">le </w:t>
      </w:r>
      <w:r>
        <w:rPr>
          <w:lang w:eastAsia="en-US"/>
        </w:rPr>
        <w:t>Maître d’Ouvrage</w:t>
      </w:r>
      <w:r w:rsidRPr="001459D3">
        <w:rPr>
          <w:szCs w:val="24"/>
          <w:lang w:eastAsia="en-US"/>
        </w:rPr>
        <w:t>;</w:t>
      </w:r>
    </w:p>
    <w:p w14:paraId="7F3DDA3D" w14:textId="5817C984" w:rsidR="00335CB2" w:rsidRPr="001459D3" w:rsidRDefault="00686E46" w:rsidP="00335CB2">
      <w:pPr>
        <w:spacing w:after="120"/>
        <w:ind w:left="1152" w:right="-14"/>
        <w:rPr>
          <w:szCs w:val="24"/>
          <w:lang w:eastAsia="en-US"/>
        </w:rPr>
      </w:pPr>
      <w:r>
        <w:rPr>
          <w:szCs w:val="24"/>
          <w:lang w:eastAsia="en-US"/>
        </w:rPr>
        <w:t>l’Entrepreneur</w:t>
      </w:r>
      <w:r w:rsidR="00A3011C">
        <w:rPr>
          <w:szCs w:val="24"/>
          <w:lang w:eastAsia="en-US"/>
        </w:rPr>
        <w:t xml:space="preserve"> </w:t>
      </w:r>
      <w:r w:rsidR="00335CB2" w:rsidRPr="001459D3">
        <w:rPr>
          <w:szCs w:val="24"/>
          <w:lang w:eastAsia="en-US"/>
        </w:rPr>
        <w:t>; et</w:t>
      </w:r>
    </w:p>
    <w:p w14:paraId="1EB87D04" w14:textId="77777777" w:rsidR="00A3011C" w:rsidRPr="001459D3" w:rsidRDefault="00A3011C" w:rsidP="00A3011C">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Comité », terme qui se réfère dans cet accord </w:t>
      </w:r>
    </w:p>
    <w:p w14:paraId="26A0CA89" w14:textId="77777777" w:rsidR="00A3011C" w:rsidRPr="001459D3" w:rsidRDefault="00A3011C" w:rsidP="00A3011C">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0186B993" w14:textId="77777777" w:rsidR="00A3011C" w:rsidRPr="001459D3" w:rsidRDefault="00A3011C" w:rsidP="00A3011C">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Pr>
          <w:szCs w:val="24"/>
          <w:lang w:eastAsia="en-US"/>
        </w:rPr>
        <w:t> »</w:t>
      </w:r>
      <w:r w:rsidRPr="001459D3">
        <w:rPr>
          <w:szCs w:val="24"/>
          <w:lang w:eastAsia="en-US"/>
        </w:rPr>
        <w:t>.</w:t>
      </w:r>
    </w:p>
    <w:p w14:paraId="2889DAAD" w14:textId="77777777" w:rsidR="00A3011C" w:rsidRPr="009E49FD" w:rsidRDefault="00A3011C" w:rsidP="00A3011C">
      <w:pPr>
        <w:ind w:left="0" w:firstLine="0"/>
      </w:pPr>
      <w:r>
        <w:rPr>
          <w:lang w:val="fr"/>
        </w:rPr>
        <w:t>Les « activités du CPRD » désignent les activités menées par le DRB conformément au marché, y compris toute aide informelle accordée par le DRB conformément à l’Article 50.10 du CCAG, les réunions (y compris les réunions et/ou les discussions entre les membres du CPRD dans le cas de trois membres du CPRD), les visites sur place, les audiences et les décisions. Cela comprend également le traitement des référés EAS/HS conformément à l’Article 51 du CCAG.</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3809C5E2" w:rsidR="00335CB2" w:rsidRPr="00B07E4D" w:rsidRDefault="00335CB2" w:rsidP="00E20692">
      <w:pPr>
        <w:pStyle w:val="ListParagraph"/>
        <w:numPr>
          <w:ilvl w:val="0"/>
          <w:numId w:val="63"/>
        </w:numPr>
        <w:ind w:right="-14"/>
        <w:rPr>
          <w:b/>
          <w:bCs/>
          <w:lang w:eastAsia="en-US"/>
        </w:rPr>
      </w:pPr>
      <w:r w:rsidRPr="00B07E4D">
        <w:rPr>
          <w:b/>
          <w:bCs/>
          <w:lang w:eastAsia="en-US"/>
        </w:rPr>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2B1BC0" w:rsidRDefault="00335CB2" w:rsidP="00E20692">
      <w:pPr>
        <w:pStyle w:val="ListParagraph"/>
        <w:numPr>
          <w:ilvl w:val="0"/>
          <w:numId w:val="63"/>
        </w:numPr>
        <w:ind w:right="-14"/>
        <w:rPr>
          <w:b/>
          <w:bCs/>
          <w:lang w:eastAsia="en-US"/>
        </w:rPr>
      </w:pPr>
      <w:r w:rsidRPr="00B07E4D">
        <w:rPr>
          <w:b/>
          <w:bCs/>
          <w:lang w:eastAsia="en-US"/>
        </w:rPr>
        <w:t>Garanties</w:t>
      </w:r>
    </w:p>
    <w:p w14:paraId="07DF504A" w14:textId="1CE28B49"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souscrits.</w:t>
      </w:r>
    </w:p>
    <w:p w14:paraId="1D17C8FB" w14:textId="7D2AA7E6" w:rsidR="00335CB2" w:rsidRPr="00102C62" w:rsidRDefault="00335CB2" w:rsidP="00E20692">
      <w:pPr>
        <w:pStyle w:val="ListParagraph"/>
        <w:numPr>
          <w:ilvl w:val="1"/>
          <w:numId w:val="57"/>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observations du </w:t>
      </w:r>
      <w:bookmarkStart w:id="742" w:name="_Hlk27230410"/>
      <w:r w:rsidRPr="00102C62">
        <w:rPr>
          <w:color w:val="000000" w:themeColor="text1"/>
          <w:szCs w:val="24"/>
          <w:lang w:eastAsia="en-US"/>
        </w:rPr>
        <w:t xml:space="preserve">membre selon lesquelles il détient au moins un diplôme dans des disciplines pertinentes telles que le droit, l’ingénierie, la gestion de la construction ou la gestion des marchés; </w:t>
      </w:r>
      <w:bookmarkEnd w:id="742"/>
    </w:p>
    <w:p w14:paraId="3485F69A" w14:textId="149EB00E" w:rsidR="00335CB2" w:rsidRPr="00102C62" w:rsidRDefault="00335CB2" w:rsidP="00E20692">
      <w:pPr>
        <w:pStyle w:val="ListParagraph"/>
        <w:numPr>
          <w:ilvl w:val="1"/>
          <w:numId w:val="57"/>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E20692">
      <w:pPr>
        <w:pStyle w:val="ListParagraph"/>
        <w:numPr>
          <w:ilvl w:val="0"/>
          <w:numId w:val="48"/>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76202E92" w14:textId="62B22B78" w:rsidR="00335CB2" w:rsidRPr="00102C62" w:rsidRDefault="00335CB2" w:rsidP="00E20692">
      <w:pPr>
        <w:pStyle w:val="ListParagraph"/>
        <w:numPr>
          <w:ilvl w:val="0"/>
          <w:numId w:val="48"/>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E20692">
      <w:pPr>
        <w:pStyle w:val="ListParagraph"/>
        <w:numPr>
          <w:ilvl w:val="0"/>
          <w:numId w:val="48"/>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 et</w:t>
      </w:r>
    </w:p>
    <w:p w14:paraId="74192CFC" w14:textId="359AE713" w:rsidR="00335CB2" w:rsidRPr="00102C62" w:rsidRDefault="00686E46" w:rsidP="00E20692">
      <w:pPr>
        <w:pStyle w:val="ListParagraph"/>
        <w:numPr>
          <w:ilvl w:val="0"/>
          <w:numId w:val="48"/>
        </w:numPr>
        <w:shd w:val="clear" w:color="auto" w:fill="FFFFFF"/>
        <w:spacing w:after="134"/>
        <w:ind w:left="720"/>
        <w:contextualSpacing w:val="0"/>
        <w:rPr>
          <w:color w:val="000000" w:themeColor="text1"/>
          <w:szCs w:val="24"/>
        </w:rPr>
      </w:pPr>
      <w:r>
        <w:rPr>
          <w:color w:val="000000" w:themeColor="text1"/>
          <w:szCs w:val="24"/>
        </w:rPr>
        <w:t>parle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0CF1EC7A" w:rsidR="00335CB2" w:rsidRPr="00B07E4D" w:rsidRDefault="00335CB2" w:rsidP="00E20692">
      <w:pPr>
        <w:pStyle w:val="ListParagraph"/>
        <w:numPr>
          <w:ilvl w:val="0"/>
          <w:numId w:val="63"/>
        </w:numPr>
        <w:ind w:right="-14"/>
        <w:rPr>
          <w:b/>
          <w:bCs/>
          <w:lang w:eastAsia="en-US"/>
        </w:rPr>
      </w:pPr>
      <w:r w:rsidRPr="00B07E4D">
        <w:rPr>
          <w:b/>
          <w:bCs/>
          <w:lang w:eastAsia="en-US"/>
        </w:rPr>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E60E80C"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ne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aussi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se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traiter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E20692">
      <w:pPr>
        <w:numPr>
          <w:ilvl w:val="0"/>
          <w:numId w:val="56"/>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735B344A" w:rsidR="00335CB2" w:rsidRPr="00B07E4D" w:rsidRDefault="00335CB2" w:rsidP="00E20692">
      <w:pPr>
        <w:pStyle w:val="ListParagraph"/>
        <w:numPr>
          <w:ilvl w:val="0"/>
          <w:numId w:val="63"/>
        </w:numPr>
        <w:ind w:right="-14"/>
        <w:rPr>
          <w:b/>
          <w:bCs/>
          <w:lang w:eastAsia="en-US"/>
        </w:rPr>
      </w:pPr>
      <w:r w:rsidRPr="00B07E4D">
        <w:rPr>
          <w:b/>
          <w:bCs/>
          <w:lang w:eastAsia="en-US"/>
        </w:rPr>
        <w:t xml:space="preserve">Obligations Générales du Maître d’Ouvrage et </w:t>
      </w:r>
      <w:r w:rsidR="008548BC" w:rsidRPr="00B07E4D">
        <w:rPr>
          <w:b/>
          <w:bCs/>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615ACC44" w:rsidR="00335CB2" w:rsidRPr="00B07E4D" w:rsidRDefault="00335CB2" w:rsidP="00E20692">
      <w:pPr>
        <w:pStyle w:val="ListParagraph"/>
        <w:numPr>
          <w:ilvl w:val="0"/>
          <w:numId w:val="63"/>
        </w:numPr>
        <w:ind w:right="-14"/>
        <w:rPr>
          <w:b/>
          <w:bCs/>
          <w:lang w:eastAsia="en-US"/>
        </w:rPr>
      </w:pPr>
      <w:r w:rsidRPr="00B07E4D">
        <w:rPr>
          <w:b/>
          <w:bCs/>
          <w:lang w:eastAsia="en-US"/>
        </w:rPr>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E20692">
      <w:pPr>
        <w:numPr>
          <w:ilvl w:val="0"/>
          <w:numId w:val="53"/>
        </w:numPr>
        <w:tabs>
          <w:tab w:val="clear" w:pos="720"/>
        </w:tabs>
        <w:spacing w:after="120"/>
        <w:ind w:left="1152" w:right="-14" w:hanging="576"/>
        <w:rPr>
          <w:szCs w:val="24"/>
          <w:lang w:eastAsia="en-US"/>
        </w:rPr>
      </w:pPr>
      <w:r w:rsidRPr="001459D3">
        <w:rPr>
          <w:szCs w:val="24"/>
          <w:lang w:eastAsia="en-US"/>
        </w:rPr>
        <w:t xml:space="preserve">une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A2243B" w14:textId="77777777"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E20692">
      <w:pPr>
        <w:numPr>
          <w:ilvl w:val="0"/>
          <w:numId w:val="53"/>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1F924E15" w14:textId="26CABA62"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E20692">
      <w:pPr>
        <w:numPr>
          <w:ilvl w:val="1"/>
          <w:numId w:val="53"/>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E20692">
      <w:pPr>
        <w:numPr>
          <w:ilvl w:val="0"/>
          <w:numId w:val="53"/>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E20692">
      <w:pPr>
        <w:numPr>
          <w:ilvl w:val="0"/>
          <w:numId w:val="53"/>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B07E4D" w:rsidRDefault="00335CB2" w:rsidP="00E20692">
      <w:pPr>
        <w:pStyle w:val="ListParagraph"/>
        <w:numPr>
          <w:ilvl w:val="0"/>
          <w:numId w:val="63"/>
        </w:numPr>
        <w:ind w:right="-14"/>
        <w:rPr>
          <w:b/>
          <w:bCs/>
          <w:lang w:eastAsia="en-US"/>
        </w:rPr>
      </w:pPr>
      <w:r w:rsidRPr="00B07E4D">
        <w:rPr>
          <w:b/>
          <w:bCs/>
          <w:lang w:eastAsia="en-US"/>
        </w:rPr>
        <w:t>Résiliation</w:t>
      </w:r>
    </w:p>
    <w:p w14:paraId="6EB798E8" w14:textId="2B71134F" w:rsidR="00335CB2" w:rsidRPr="001459D3" w:rsidRDefault="00335CB2" w:rsidP="00AA4955">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1373ED14" w:rsidR="00335CB2" w:rsidRPr="00B07E4D" w:rsidRDefault="00335CB2" w:rsidP="00E20692">
      <w:pPr>
        <w:pStyle w:val="ListParagraph"/>
        <w:numPr>
          <w:ilvl w:val="0"/>
          <w:numId w:val="63"/>
        </w:numPr>
        <w:ind w:right="-14"/>
        <w:rPr>
          <w:b/>
          <w:bCs/>
          <w:lang w:eastAsia="en-US"/>
        </w:rPr>
      </w:pPr>
      <w:r w:rsidRPr="00B07E4D">
        <w:rPr>
          <w:b/>
          <w:bCs/>
          <w:lang w:eastAsia="en-US"/>
        </w:rPr>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5C30E1DB" w14:textId="2998CE59" w:rsidR="00335CB2" w:rsidRPr="00B07E4D" w:rsidRDefault="00335CB2" w:rsidP="00E20692">
      <w:pPr>
        <w:pStyle w:val="ListParagraph"/>
        <w:numPr>
          <w:ilvl w:val="0"/>
          <w:numId w:val="63"/>
        </w:numPr>
        <w:ind w:right="-14"/>
        <w:rPr>
          <w:b/>
          <w:bCs/>
          <w:lang w:eastAsia="en-US"/>
        </w:rPr>
      </w:pPr>
      <w:r w:rsidRPr="00B07E4D">
        <w:rPr>
          <w:b/>
          <w:bCs/>
          <w:lang w:eastAsia="en-US"/>
        </w:rPr>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6DD18605" w:rsidR="00335CB2" w:rsidRPr="00BC3783" w:rsidRDefault="00335CB2" w:rsidP="00BC3783">
      <w:pPr>
        <w:pStyle w:val="Head41"/>
        <w:spacing w:before="120" w:after="120"/>
      </w:pPr>
      <w:bookmarkStart w:id="743" w:name="_Toc468035369"/>
      <w:r w:rsidRPr="00BC3783">
        <w:t>Annexe B</w:t>
      </w:r>
      <w:r w:rsidR="00BC3783">
        <w:t xml:space="preserve"> - </w:t>
      </w:r>
      <w:r w:rsidR="00BB69E2">
        <w:rPr>
          <w:lang w:val="fr"/>
        </w:rPr>
        <w:t xml:space="preserve">Procédures de la </w:t>
      </w:r>
      <w:r w:rsidRPr="00BC3783">
        <w:t xml:space="preserve">Comité de </w:t>
      </w:r>
      <w:r w:rsidR="00E96D3D">
        <w:t xml:space="preserve">de Prévention et de </w:t>
      </w:r>
      <w:r w:rsidRPr="00BC3783">
        <w:t xml:space="preserve">Règlement des Différends (« </w:t>
      </w:r>
      <w:r w:rsidR="00E96D3D">
        <w:t>CPRD</w:t>
      </w:r>
      <w:r w:rsidRPr="00BC3783">
        <w:t xml:space="preserve"> »)</w:t>
      </w:r>
      <w:bookmarkStart w:id="744" w:name="_Toc437950109"/>
      <w:bookmarkStart w:id="745" w:name="_Toc437951088"/>
      <w:bookmarkEnd w:id="743"/>
    </w:p>
    <w:bookmarkEnd w:id="744"/>
    <w:bookmarkEnd w:id="745"/>
    <w:p w14:paraId="13E43274" w14:textId="479D3A65" w:rsidR="00A3011C" w:rsidRDefault="00A3011C" w:rsidP="00A3011C">
      <w:pPr>
        <w:pStyle w:val="ClauseSubPara"/>
        <w:spacing w:before="0" w:after="200"/>
        <w:ind w:left="180" w:hanging="540"/>
        <w:rPr>
          <w:sz w:val="24"/>
          <w:lang w:val="fr"/>
        </w:rPr>
      </w:pPr>
    </w:p>
    <w:p w14:paraId="39AB75F7" w14:textId="6A2A2239" w:rsidR="00A3011C" w:rsidRPr="00A87B4A" w:rsidRDefault="00E97856" w:rsidP="00E97856">
      <w:pPr>
        <w:pStyle w:val="ClauseSubPara"/>
        <w:spacing w:after="200"/>
        <w:ind w:left="180" w:hanging="540"/>
        <w:rPr>
          <w:sz w:val="24"/>
          <w:lang w:val="fr-FR"/>
        </w:rPr>
      </w:pPr>
      <w:r>
        <w:rPr>
          <w:sz w:val="24"/>
          <w:lang w:val="fr"/>
        </w:rPr>
        <w:t>1.</w:t>
      </w:r>
      <w:r>
        <w:rPr>
          <w:sz w:val="24"/>
          <w:lang w:val="fr"/>
        </w:rPr>
        <w:tab/>
      </w:r>
      <w:r w:rsidR="00A3011C">
        <w:rPr>
          <w:sz w:val="24"/>
          <w:lang w:val="fr"/>
        </w:rPr>
        <w:t>Dès que possible après la nomination du CPRD, le CPRD doit convoquer une réunion avec les Parties. Lors de cette réunion, le CPRD doit établir un calendrier des réunions prévues et des visites sur place en consultation avec les Parties, qui seront soumises à un ajustement par le CPRD en consultation avec les Parties. Sauf accord contraire du Maître d’Ouvrage et de l’Entrepreneur, le Comité d’examen des différends se rend sur les lieux et/ou tient des réunions avec les Parties à des intervalles d’au plus 90 jours et pas moins de 70 jours, sauf : (a) au besoin pour convoquer une audience, ou (b) à la demande écrite de l’une ou l’autre des parties lors d’événements critiques (y compris la suspension des travaux et services ou la résiliation du marché).</w:t>
      </w:r>
    </w:p>
    <w:p w14:paraId="01D96012" w14:textId="4893F30B" w:rsidR="00A3011C" w:rsidRPr="00BE525F" w:rsidRDefault="00A3011C" w:rsidP="00A3011C">
      <w:pPr>
        <w:pStyle w:val="ClauseSubPara"/>
        <w:spacing w:after="200"/>
        <w:ind w:left="180" w:hanging="540"/>
        <w:rPr>
          <w:sz w:val="24"/>
          <w:szCs w:val="24"/>
          <w:lang w:val="fr-FR"/>
        </w:rPr>
      </w:pPr>
      <w:r>
        <w:rPr>
          <w:sz w:val="24"/>
          <w:lang w:val="fr"/>
        </w:rPr>
        <w:t>2.   Le moment et l’ordre du jour de chaque réunion et visite du site doivent être convenus conjointement par le Comité d’examen des différends, le Maître d’Ouvrage et l’Entrepreneur, ou en l’absence d’entente, doivent être décidés par le Comité d’examen des différends.</w:t>
      </w:r>
      <w:r>
        <w:rPr>
          <w:lang w:val="fr"/>
        </w:rPr>
        <w:t xml:space="preserve"> </w:t>
      </w:r>
      <w:r w:rsidRPr="00B141BC">
        <w:rPr>
          <w:sz w:val="24"/>
          <w:lang w:val="fr"/>
        </w:rPr>
        <w:t>L’ordre du jour comprend l’examen de la</w:t>
      </w:r>
      <w:r>
        <w:rPr>
          <w:sz w:val="24"/>
          <w:lang w:val="fr"/>
        </w:rPr>
        <w:t xml:space="preserve"> </w:t>
      </w:r>
      <w:r w:rsidRPr="00DC11B7">
        <w:rPr>
          <w:sz w:val="24"/>
          <w:szCs w:val="24"/>
          <w:lang w:val="fr"/>
        </w:rPr>
        <w:t>conformité de l’</w:t>
      </w:r>
      <w:r>
        <w:rPr>
          <w:sz w:val="24"/>
          <w:szCs w:val="24"/>
          <w:lang w:val="fr"/>
        </w:rPr>
        <w:t>E</w:t>
      </w:r>
      <w:r w:rsidRPr="00DC11B7">
        <w:rPr>
          <w:sz w:val="24"/>
          <w:szCs w:val="24"/>
          <w:lang w:val="fr"/>
        </w:rPr>
        <w:t>ntrepreneur</w:t>
      </w:r>
      <w:r>
        <w:rPr>
          <w:sz w:val="24"/>
          <w:szCs w:val="24"/>
          <w:lang w:val="fr"/>
        </w:rPr>
        <w:t xml:space="preserve"> : </w:t>
      </w:r>
      <w:r w:rsidRPr="00BE525F">
        <w:rPr>
          <w:sz w:val="24"/>
          <w:szCs w:val="24"/>
          <w:lang w:val="fr"/>
        </w:rPr>
        <w:t>(a)</w:t>
      </w:r>
      <w:r>
        <w:rPr>
          <w:sz w:val="24"/>
          <w:szCs w:val="24"/>
          <w:lang w:val="fr"/>
        </w:rPr>
        <w:t xml:space="preserve"> </w:t>
      </w:r>
      <w:bookmarkStart w:id="746" w:name="_Hlk72595606"/>
      <w:r w:rsidR="002F49D0" w:rsidRPr="003C4239">
        <w:rPr>
          <w:sz w:val="24"/>
          <w:szCs w:val="24"/>
          <w:lang w:val="fr-FR"/>
        </w:rPr>
        <w:t>Obligations de Prévention et de Réponse EAS/HS</w:t>
      </w:r>
      <w:bookmarkEnd w:id="746"/>
      <w:r w:rsidRPr="003C4239">
        <w:rPr>
          <w:sz w:val="24"/>
          <w:szCs w:val="24"/>
          <w:lang w:val="fr"/>
        </w:rPr>
        <w:t>; et (b) le défaut du Directeur de projet de s’acquitter de ses fonctions en vertu du contrat à cet égard, y compris tel que spécifié à l’Article 5.9.15 du CCAG</w:t>
      </w:r>
      <w:r w:rsidRPr="00BE525F">
        <w:rPr>
          <w:sz w:val="24"/>
          <w:szCs w:val="24"/>
          <w:lang w:val="fr"/>
        </w:rPr>
        <w:t>.</w:t>
      </w:r>
      <w:r w:rsidRPr="00DC11B7">
        <w:rPr>
          <w:sz w:val="24"/>
          <w:szCs w:val="24"/>
          <w:lang w:val="fr"/>
        </w:rPr>
        <w:t xml:space="preserve"> Le but des réunions et des visites sur place est de permettre </w:t>
      </w:r>
      <w:r>
        <w:rPr>
          <w:sz w:val="24"/>
          <w:szCs w:val="24"/>
          <w:lang w:val="fr"/>
        </w:rPr>
        <w:t>au Comité</w:t>
      </w:r>
      <w:r w:rsidRPr="00DC11B7">
        <w:rPr>
          <w:sz w:val="24"/>
          <w:szCs w:val="24"/>
          <w:lang w:val="fr"/>
        </w:rPr>
        <w:t xml:space="preserve"> d’examen des différends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0B475621" w14:textId="2105E5A7" w:rsidR="00A3011C" w:rsidRPr="001459D3" w:rsidRDefault="00A3011C" w:rsidP="00A3011C">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Pr>
          <w:sz w:val="24"/>
          <w:szCs w:val="24"/>
          <w:lang w:val="fr-FR"/>
        </w:rPr>
        <w:t>le Maître d’Œuvre</w:t>
      </w:r>
      <w:r w:rsidRPr="001459D3">
        <w:rPr>
          <w:sz w:val="24"/>
          <w:szCs w:val="24"/>
          <w:lang w:val="fr-FR"/>
        </w:rPr>
        <w:t xml:space="preserve"> participeront aux visites du site des </w:t>
      </w:r>
      <w:r>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Pr>
          <w:sz w:val="24"/>
          <w:szCs w:val="24"/>
          <w:lang w:val="fr-FR"/>
        </w:rPr>
        <w:t>travaux</w:t>
      </w:r>
      <w:r w:rsidRPr="001459D3">
        <w:rPr>
          <w:sz w:val="24"/>
          <w:szCs w:val="24"/>
          <w:lang w:val="fr-FR"/>
        </w:rPr>
        <w:t xml:space="preserve">, et avant de quitter les lieux, le </w:t>
      </w:r>
      <w:r>
        <w:rPr>
          <w:sz w:val="24"/>
          <w:szCs w:val="24"/>
          <w:lang w:val="fr-FR"/>
        </w:rPr>
        <w:t>CPRD</w:t>
      </w:r>
      <w:r w:rsidRPr="001459D3">
        <w:rPr>
          <w:sz w:val="24"/>
          <w:szCs w:val="24"/>
          <w:lang w:val="fr-FR"/>
        </w:rPr>
        <w:t xml:space="preserve"> préparera un rapport sur les activités relatives à la visite en question et en transmettra un exemplaire au</w:t>
      </w:r>
      <w:r>
        <w:rPr>
          <w:sz w:val="24"/>
          <w:szCs w:val="24"/>
          <w:lang w:val="fr-FR"/>
        </w:rPr>
        <w:t>x Parties</w:t>
      </w:r>
      <w:r w:rsidRPr="001459D3">
        <w:rPr>
          <w:sz w:val="24"/>
          <w:szCs w:val="24"/>
          <w:lang w:val="fr-FR"/>
        </w:rPr>
        <w:t xml:space="preserve"> </w:t>
      </w:r>
      <w:r>
        <w:rPr>
          <w:sz w:val="24"/>
          <w:szCs w:val="24"/>
          <w:lang w:val="fr-FR"/>
        </w:rPr>
        <w:t>et au Directeur de projet</w:t>
      </w:r>
      <w:r w:rsidRPr="001459D3">
        <w:rPr>
          <w:sz w:val="24"/>
          <w:szCs w:val="24"/>
          <w:lang w:val="fr-FR"/>
        </w:rPr>
        <w:t>.</w:t>
      </w:r>
      <w:r>
        <w:rPr>
          <w:sz w:val="24"/>
          <w:szCs w:val="24"/>
          <w:lang w:val="fr-FR"/>
        </w:rPr>
        <w:t xml:space="preserve"> </w:t>
      </w:r>
      <w:r w:rsidRPr="00DC11B7">
        <w:rPr>
          <w:sz w:val="24"/>
          <w:szCs w:val="24"/>
          <w:lang w:val="fr"/>
        </w:rPr>
        <w:t xml:space="preserve">Le rapport identifie toute question qui soulève des préoccupations </w:t>
      </w:r>
      <w:r w:rsidRPr="00BE525F">
        <w:rPr>
          <w:sz w:val="24"/>
          <w:szCs w:val="24"/>
          <w:lang w:val="fr"/>
        </w:rPr>
        <w:t>en matière d’E</w:t>
      </w:r>
      <w:r>
        <w:rPr>
          <w:sz w:val="24"/>
          <w:szCs w:val="24"/>
          <w:lang w:val="fr"/>
        </w:rPr>
        <w:t>A</w:t>
      </w:r>
      <w:r w:rsidRPr="00BE525F">
        <w:rPr>
          <w:sz w:val="24"/>
          <w:szCs w:val="24"/>
          <w:lang w:val="fr"/>
        </w:rPr>
        <w:t xml:space="preserve">S et/ou de </w:t>
      </w:r>
      <w:r>
        <w:rPr>
          <w:sz w:val="24"/>
          <w:szCs w:val="24"/>
          <w:lang w:val="fr"/>
        </w:rPr>
        <w:t>HS</w:t>
      </w:r>
      <w:r w:rsidRPr="00BE525F">
        <w:rPr>
          <w:sz w:val="24"/>
          <w:szCs w:val="24"/>
          <w:lang w:val="fr"/>
        </w:rPr>
        <w:t>, y compris les détails de toute non-conformité potentielle de l’</w:t>
      </w:r>
      <w:r>
        <w:rPr>
          <w:sz w:val="24"/>
          <w:szCs w:val="24"/>
          <w:lang w:val="fr"/>
        </w:rPr>
        <w:t>E</w:t>
      </w:r>
      <w:r w:rsidRPr="00BE525F">
        <w:rPr>
          <w:sz w:val="24"/>
          <w:szCs w:val="24"/>
          <w:lang w:val="fr"/>
        </w:rPr>
        <w:t>ntrepreneur, y compris de son sous-traitant</w:t>
      </w:r>
      <w:r w:rsidRPr="00B141BC">
        <w:rPr>
          <w:sz w:val="24"/>
          <w:lang w:val="fr"/>
        </w:rPr>
        <w:t xml:space="preserve">/s, aux </w:t>
      </w:r>
      <w:r w:rsidR="007E78EC" w:rsidRPr="003C4239">
        <w:rPr>
          <w:sz w:val="24"/>
          <w:szCs w:val="24"/>
          <w:lang w:val="fr-FR"/>
        </w:rPr>
        <w:t>Obligations de Prévention et de Réponse EAS/HS</w:t>
      </w:r>
      <w:r w:rsidR="00081ECD">
        <w:rPr>
          <w:sz w:val="24"/>
          <w:szCs w:val="24"/>
          <w:lang w:val="fr-FR"/>
        </w:rPr>
        <w:t xml:space="preserve"> </w:t>
      </w:r>
      <w:r w:rsidRPr="00B141BC">
        <w:rPr>
          <w:sz w:val="24"/>
          <w:lang w:val="fr"/>
        </w:rPr>
        <w:t>.</w:t>
      </w:r>
      <w:r w:rsidRPr="0066279E">
        <w:rPr>
          <w:sz w:val="24"/>
          <w:lang w:val="fr"/>
        </w:rPr>
        <w:t xml:space="preserve"> </w:t>
      </w:r>
      <w:r>
        <w:rPr>
          <w:lang w:val="fr"/>
        </w:rPr>
        <w:t xml:space="preserve"> </w:t>
      </w:r>
      <w:r w:rsidRPr="00B141BC">
        <w:rPr>
          <w:sz w:val="24"/>
          <w:lang w:val="fr"/>
        </w:rPr>
        <w:t>L</w:t>
      </w:r>
      <w:r>
        <w:rPr>
          <w:sz w:val="24"/>
          <w:lang w:val="fr"/>
        </w:rPr>
        <w:t xml:space="preserve">e CPRD </w:t>
      </w:r>
      <w:r w:rsidRPr="0066279E">
        <w:rPr>
          <w:sz w:val="24"/>
          <w:lang w:val="fr"/>
        </w:rPr>
        <w:t xml:space="preserve">doit </w:t>
      </w:r>
      <w:r w:rsidRPr="00DC11B7">
        <w:rPr>
          <w:sz w:val="24"/>
          <w:szCs w:val="24"/>
          <w:lang w:val="fr"/>
        </w:rPr>
        <w:t xml:space="preserve">également fournir </w:t>
      </w:r>
      <w:r>
        <w:rPr>
          <w:sz w:val="24"/>
          <w:szCs w:val="24"/>
          <w:lang w:val="fr"/>
        </w:rPr>
        <w:t xml:space="preserve">au </w:t>
      </w:r>
      <w:r>
        <w:rPr>
          <w:sz w:val="24"/>
          <w:lang w:val="fr"/>
        </w:rPr>
        <w:t>Maître d’Ouvrage</w:t>
      </w:r>
      <w:r w:rsidRPr="00BE525F">
        <w:rPr>
          <w:sz w:val="24"/>
          <w:szCs w:val="24"/>
          <w:lang w:val="fr"/>
        </w:rPr>
        <w:t xml:space="preserve"> </w:t>
      </w:r>
      <w:r w:rsidRPr="00DC11B7">
        <w:rPr>
          <w:sz w:val="24"/>
          <w:szCs w:val="24"/>
          <w:lang w:val="fr"/>
        </w:rPr>
        <w:t xml:space="preserve">un rapport sur tout défaut potentiel du </w:t>
      </w:r>
      <w:r>
        <w:rPr>
          <w:sz w:val="24"/>
          <w:szCs w:val="24"/>
          <w:lang w:val="fr"/>
        </w:rPr>
        <w:t xml:space="preserve">Directeur </w:t>
      </w:r>
      <w:r w:rsidRPr="00DC11B7">
        <w:rPr>
          <w:sz w:val="24"/>
          <w:szCs w:val="24"/>
          <w:lang w:val="fr"/>
        </w:rPr>
        <w:t xml:space="preserve">de </w:t>
      </w:r>
      <w:r w:rsidRPr="00BE525F">
        <w:rPr>
          <w:sz w:val="24"/>
          <w:szCs w:val="24"/>
          <w:lang w:val="fr"/>
        </w:rPr>
        <w:t xml:space="preserve">projet </w:t>
      </w:r>
      <w:r w:rsidRPr="00DC11B7">
        <w:rPr>
          <w:sz w:val="24"/>
          <w:szCs w:val="24"/>
          <w:lang w:val="fr"/>
        </w:rPr>
        <w:t xml:space="preserve">de s’acquitter de ses obligations en ce qui </w:t>
      </w:r>
      <w:r w:rsidRPr="00BE525F">
        <w:rPr>
          <w:sz w:val="24"/>
          <w:szCs w:val="24"/>
          <w:lang w:val="fr"/>
        </w:rPr>
        <w:t xml:space="preserve">concerne </w:t>
      </w:r>
      <w:r w:rsidRPr="00DC11B7">
        <w:rPr>
          <w:sz w:val="24"/>
          <w:szCs w:val="24"/>
          <w:lang w:val="fr"/>
        </w:rPr>
        <w:t xml:space="preserve">les </w:t>
      </w:r>
      <w:r w:rsidR="007E78EC" w:rsidRPr="003C4239">
        <w:rPr>
          <w:sz w:val="24"/>
          <w:szCs w:val="24"/>
          <w:lang w:val="fr-FR"/>
        </w:rPr>
        <w:t>Obligations de Prévention et de Réponse EAS/HS</w:t>
      </w:r>
      <w:r w:rsidR="00081ECD">
        <w:rPr>
          <w:sz w:val="24"/>
          <w:szCs w:val="24"/>
          <w:lang w:val="fr-FR"/>
        </w:rPr>
        <w:t xml:space="preserve"> </w:t>
      </w:r>
      <w:r>
        <w:rPr>
          <w:sz w:val="24"/>
          <w:szCs w:val="24"/>
          <w:lang w:val="fr"/>
        </w:rPr>
        <w:t>,</w:t>
      </w:r>
      <w:r w:rsidRPr="00BE525F">
        <w:rPr>
          <w:sz w:val="24"/>
          <w:szCs w:val="24"/>
          <w:lang w:val="fr"/>
        </w:rPr>
        <w:t xml:space="preserve"> </w:t>
      </w:r>
      <w:r w:rsidRPr="00DC11B7">
        <w:rPr>
          <w:sz w:val="24"/>
          <w:szCs w:val="24"/>
          <w:lang w:val="fr"/>
        </w:rPr>
        <w:t>y compris sur l’identification du non-respect des obligations par l’</w:t>
      </w:r>
      <w:r>
        <w:rPr>
          <w:sz w:val="24"/>
          <w:szCs w:val="24"/>
          <w:lang w:val="fr"/>
        </w:rPr>
        <w:t>E</w:t>
      </w:r>
      <w:r w:rsidRPr="00DC11B7">
        <w:rPr>
          <w:sz w:val="24"/>
          <w:szCs w:val="24"/>
          <w:lang w:val="fr"/>
        </w:rPr>
        <w:t>ntrepreneur, et de l</w:t>
      </w:r>
      <w:r>
        <w:rPr>
          <w:sz w:val="24"/>
          <w:szCs w:val="24"/>
          <w:lang w:val="fr"/>
        </w:rPr>
        <w:t xml:space="preserve">a Notification de de remédier à des corrections </w:t>
      </w:r>
      <w:r w:rsidRPr="00DC11B7">
        <w:rPr>
          <w:sz w:val="24"/>
          <w:szCs w:val="24"/>
          <w:lang w:val="fr"/>
        </w:rPr>
        <w:t>conformément</w:t>
      </w:r>
      <w:r>
        <w:rPr>
          <w:sz w:val="24"/>
          <w:szCs w:val="24"/>
          <w:lang w:val="fr"/>
        </w:rPr>
        <w:t xml:space="preserve"> </w:t>
      </w:r>
      <w:r w:rsidRPr="00BE525F">
        <w:rPr>
          <w:sz w:val="24"/>
          <w:szCs w:val="24"/>
          <w:lang w:val="fr"/>
        </w:rPr>
        <w:t>à l</w:t>
      </w:r>
      <w:r>
        <w:rPr>
          <w:sz w:val="24"/>
          <w:szCs w:val="24"/>
          <w:lang w:val="fr"/>
        </w:rPr>
        <w:t>’Article</w:t>
      </w:r>
      <w:r w:rsidRPr="00BE525F">
        <w:rPr>
          <w:sz w:val="24"/>
          <w:szCs w:val="24"/>
          <w:lang w:val="fr"/>
        </w:rPr>
        <w:t xml:space="preserve"> </w:t>
      </w:r>
      <w:r>
        <w:rPr>
          <w:sz w:val="24"/>
          <w:szCs w:val="24"/>
          <w:lang w:val="fr"/>
        </w:rPr>
        <w:t>5.9.15</w:t>
      </w:r>
      <w:r w:rsidRPr="00DC11B7">
        <w:rPr>
          <w:sz w:val="24"/>
          <w:szCs w:val="24"/>
          <w:lang w:val="fr"/>
        </w:rPr>
        <w:t xml:space="preserve"> </w:t>
      </w:r>
      <w:r w:rsidRPr="00BE525F">
        <w:rPr>
          <w:sz w:val="24"/>
          <w:szCs w:val="24"/>
          <w:lang w:val="fr"/>
        </w:rPr>
        <w:t>des conditions contractuelles.</w:t>
      </w:r>
    </w:p>
    <w:p w14:paraId="4ABFDD52"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Pr>
          <w:sz w:val="24"/>
          <w:szCs w:val="24"/>
          <w:lang w:val="fr-FR"/>
        </w:rPr>
        <w:t>CPRD</w:t>
      </w:r>
      <w:r w:rsidRPr="001459D3">
        <w:rPr>
          <w:sz w:val="24"/>
          <w:szCs w:val="24"/>
          <w:lang w:val="fr-FR"/>
        </w:rPr>
        <w:t xml:space="preserve"> un exemplaire de tous les documents que le </w:t>
      </w:r>
      <w:r>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Pr>
          <w:sz w:val="24"/>
          <w:szCs w:val="24"/>
          <w:lang w:val="fr-FR"/>
        </w:rPr>
        <w:t>CPRD</w:t>
      </w:r>
      <w:r w:rsidRPr="001459D3">
        <w:rPr>
          <w:sz w:val="24"/>
          <w:szCs w:val="24"/>
          <w:lang w:val="fr-FR"/>
        </w:rPr>
        <w:t xml:space="preserve"> pourrait requérir. Toutes les communications entre le </w:t>
      </w:r>
      <w:r>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Pr>
          <w:sz w:val="24"/>
          <w:szCs w:val="24"/>
          <w:lang w:val="fr-FR"/>
        </w:rPr>
        <w:t>CPRD</w:t>
      </w:r>
      <w:r w:rsidRPr="001459D3">
        <w:rPr>
          <w:sz w:val="24"/>
          <w:szCs w:val="24"/>
          <w:lang w:val="fr-FR"/>
        </w:rPr>
        <w:t>.</w:t>
      </w:r>
    </w:p>
    <w:p w14:paraId="3D9A7F80"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Pr>
          <w:sz w:val="24"/>
          <w:szCs w:val="24"/>
          <w:lang w:val="fr-FR"/>
        </w:rPr>
        <w:t>CPRD</w:t>
      </w:r>
      <w:r w:rsidRPr="001459D3">
        <w:rPr>
          <w:sz w:val="24"/>
          <w:szCs w:val="24"/>
          <w:lang w:val="fr-FR"/>
        </w:rPr>
        <w:t xml:space="preserve"> conformément à </w:t>
      </w:r>
      <w:r>
        <w:rPr>
          <w:sz w:val="24"/>
          <w:szCs w:val="24"/>
          <w:lang w:val="fr-FR"/>
        </w:rPr>
        <w:t>l’Article 50</w:t>
      </w:r>
      <w:r w:rsidRPr="001459D3">
        <w:rPr>
          <w:sz w:val="24"/>
          <w:szCs w:val="24"/>
          <w:lang w:val="fr-FR"/>
        </w:rPr>
        <w:t xml:space="preserve">.3 du CCAG, le </w:t>
      </w:r>
      <w:r>
        <w:rPr>
          <w:sz w:val="24"/>
          <w:szCs w:val="24"/>
          <w:lang w:val="fr-FR"/>
        </w:rPr>
        <w:t>CPRD</w:t>
      </w:r>
      <w:r w:rsidRPr="001459D3">
        <w:rPr>
          <w:sz w:val="24"/>
          <w:szCs w:val="24"/>
          <w:lang w:val="fr-FR"/>
        </w:rPr>
        <w:t xml:space="preserve"> procédera conformément à </w:t>
      </w:r>
      <w:r>
        <w:rPr>
          <w:sz w:val="24"/>
          <w:szCs w:val="24"/>
          <w:lang w:val="fr-FR"/>
        </w:rPr>
        <w:t>l’Article 50</w:t>
      </w:r>
      <w:r w:rsidRPr="001459D3">
        <w:rPr>
          <w:sz w:val="24"/>
          <w:szCs w:val="24"/>
          <w:lang w:val="fr-FR"/>
        </w:rPr>
        <w:t>.</w:t>
      </w:r>
      <w:r>
        <w:rPr>
          <w:sz w:val="24"/>
          <w:szCs w:val="24"/>
          <w:lang w:val="fr-FR"/>
        </w:rPr>
        <w:t>3 du CCAG et à la présente</w:t>
      </w:r>
      <w:r w:rsidRPr="001459D3">
        <w:rPr>
          <w:sz w:val="24"/>
          <w:szCs w:val="24"/>
          <w:lang w:val="fr-FR"/>
        </w:rPr>
        <w:t xml:space="preserve"> </w:t>
      </w:r>
      <w:r>
        <w:rPr>
          <w:sz w:val="24"/>
          <w:szCs w:val="24"/>
          <w:lang w:val="fr-FR"/>
        </w:rPr>
        <w:t>annexe</w:t>
      </w:r>
      <w:r w:rsidRPr="001459D3">
        <w:rPr>
          <w:sz w:val="24"/>
          <w:szCs w:val="24"/>
          <w:lang w:val="fr-FR"/>
        </w:rPr>
        <w:t xml:space="preserve">. Sous réserve du délai qui lui est imparti pour communiquer sa décision et de tout autre élément pertinent, le </w:t>
      </w:r>
      <w:r>
        <w:rPr>
          <w:sz w:val="24"/>
          <w:szCs w:val="24"/>
          <w:lang w:val="fr-FR"/>
        </w:rPr>
        <w:t>CPRD</w:t>
      </w:r>
      <w:r w:rsidRPr="001459D3">
        <w:rPr>
          <w:sz w:val="24"/>
          <w:szCs w:val="24"/>
          <w:lang w:val="fr-FR"/>
        </w:rPr>
        <w:t> sera tenu :</w:t>
      </w:r>
    </w:p>
    <w:p w14:paraId="6B1A318E" w14:textId="77777777" w:rsidR="00A3011C" w:rsidRPr="001459D3" w:rsidRDefault="00A3011C" w:rsidP="00E20692">
      <w:pPr>
        <w:pStyle w:val="ClauseSubList"/>
        <w:numPr>
          <w:ilvl w:val="0"/>
          <w:numId w:val="54"/>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donnant à chacun d’entre eux la possibilité de présenter son point de vue et répondre à celui de l’autre ;</w:t>
      </w:r>
    </w:p>
    <w:p w14:paraId="66EC0F8B" w14:textId="77777777" w:rsidR="00A3011C" w:rsidRPr="001459D3" w:rsidRDefault="00A3011C" w:rsidP="00E20692">
      <w:pPr>
        <w:pStyle w:val="ClauseSubList"/>
        <w:numPr>
          <w:ilvl w:val="0"/>
          <w:numId w:val="54"/>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091D2430"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3E01ED00"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Pr>
          <w:sz w:val="24"/>
          <w:szCs w:val="24"/>
          <w:lang w:val="fr-FR"/>
        </w:rPr>
        <w:t>de l’Entrepreneur</w:t>
      </w:r>
      <w:r w:rsidRPr="001459D3">
        <w:rPr>
          <w:sz w:val="24"/>
          <w:szCs w:val="24"/>
          <w:lang w:val="fr-FR"/>
        </w:rPr>
        <w:t xml:space="preserve"> ou du </w:t>
      </w:r>
      <w:r>
        <w:rPr>
          <w:sz w:val="24"/>
          <w:szCs w:val="24"/>
          <w:lang w:val="fr-FR"/>
        </w:rPr>
        <w:t>Maître d’Œuvre</w:t>
      </w:r>
      <w:r w:rsidRPr="001459D3">
        <w:rPr>
          <w:sz w:val="24"/>
          <w:szCs w:val="24"/>
          <w:lang w:val="fr-FR"/>
        </w:rPr>
        <w:t xml:space="preserve">, et poursuivre ses travaux en l’absence d’une des Partie dont le </w:t>
      </w:r>
      <w:r>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6AEDEF3D"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Pr>
          <w:sz w:val="24"/>
          <w:szCs w:val="24"/>
          <w:lang w:val="fr-FR"/>
        </w:rPr>
        <w:t>CPRD</w:t>
      </w:r>
      <w:r w:rsidRPr="001459D3">
        <w:rPr>
          <w:sz w:val="24"/>
          <w:szCs w:val="24"/>
          <w:lang w:val="fr-FR"/>
        </w:rPr>
        <w:t xml:space="preserve"> la capacité :</w:t>
      </w:r>
    </w:p>
    <w:p w14:paraId="44FFF9FC"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2B261815"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Pr>
          <w:sz w:val="24"/>
          <w:szCs w:val="24"/>
          <w:lang w:val="fr-FR"/>
        </w:rPr>
        <w:t>CPRD</w:t>
      </w:r>
      <w:r w:rsidRPr="001459D3">
        <w:rPr>
          <w:sz w:val="24"/>
          <w:szCs w:val="24"/>
          <w:lang w:val="fr-FR"/>
        </w:rPr>
        <w:t xml:space="preserve"> et de la portée du différend qui lui est soumis ;</w:t>
      </w:r>
    </w:p>
    <w:p w14:paraId="6F76A7CE"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Pr>
          <w:sz w:val="24"/>
          <w:szCs w:val="24"/>
          <w:lang w:val="fr-FR"/>
        </w:rPr>
        <w:t>la présente</w:t>
      </w:r>
      <w:r w:rsidRPr="001459D3">
        <w:rPr>
          <w:sz w:val="24"/>
          <w:szCs w:val="24"/>
          <w:lang w:val="fr-FR"/>
        </w:rPr>
        <w:t xml:space="preserve"> </w:t>
      </w:r>
      <w:r>
        <w:rPr>
          <w:sz w:val="24"/>
          <w:szCs w:val="24"/>
          <w:lang w:val="fr-FR"/>
        </w:rPr>
        <w:t>Annexe</w:t>
      </w:r>
      <w:r w:rsidRPr="001459D3">
        <w:rPr>
          <w:sz w:val="24"/>
          <w:szCs w:val="24"/>
          <w:lang w:val="fr-FR"/>
        </w:rPr>
        <w:t> ;</w:t>
      </w:r>
    </w:p>
    <w:p w14:paraId="3610834C"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3289BF05"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6971F66F"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5407F570"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505F9FDB"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Pr>
          <w:sz w:val="24"/>
          <w:szCs w:val="24"/>
          <w:lang w:val="fr-FR"/>
        </w:rPr>
        <w:t>Maître d’Œuvre</w:t>
      </w:r>
      <w:r w:rsidRPr="001459D3">
        <w:rPr>
          <w:sz w:val="24"/>
          <w:szCs w:val="24"/>
          <w:lang w:val="fr-FR"/>
        </w:rPr>
        <w:t xml:space="preserve"> afférents au différend ;</w:t>
      </w:r>
    </w:p>
    <w:p w14:paraId="7F846A0C"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Pr>
          <w:sz w:val="24"/>
          <w:szCs w:val="24"/>
          <w:lang w:val="fr-FR"/>
        </w:rPr>
        <w:t xml:space="preserve">(y compris un ou des experts juridiques et techniques) </w:t>
      </w:r>
      <w:r w:rsidRPr="001459D3">
        <w:rPr>
          <w:sz w:val="24"/>
          <w:szCs w:val="24"/>
          <w:lang w:val="fr-FR"/>
        </w:rPr>
        <w:t xml:space="preserve">pour émettre un avis sur un point particulier relatif au différend, si le </w:t>
      </w:r>
      <w:r>
        <w:rPr>
          <w:sz w:val="24"/>
          <w:szCs w:val="24"/>
          <w:lang w:val="fr-FR"/>
        </w:rPr>
        <w:t>CPRD</w:t>
      </w:r>
      <w:r w:rsidRPr="001459D3">
        <w:rPr>
          <w:sz w:val="24"/>
          <w:szCs w:val="24"/>
          <w:lang w:val="fr-FR"/>
        </w:rPr>
        <w:t xml:space="preserve"> le considère nécessaire et les Parties en conviennent, et ce aux frais des Parties. </w:t>
      </w:r>
    </w:p>
    <w:p w14:paraId="15E5583B" w14:textId="77777777" w:rsidR="00A3011C" w:rsidRPr="001459D3" w:rsidRDefault="00A3011C" w:rsidP="00A3011C">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Pr>
          <w:sz w:val="24"/>
          <w:szCs w:val="24"/>
          <w:lang w:val="fr-FR"/>
        </w:rPr>
        <w:t>CPRD</w:t>
      </w:r>
      <w:r w:rsidRPr="001459D3">
        <w:rPr>
          <w:sz w:val="24"/>
          <w:szCs w:val="24"/>
          <w:lang w:val="fr-FR"/>
        </w:rPr>
        <w:t xml:space="preserve"> prendra sa décision conformément à </w:t>
      </w:r>
      <w:r>
        <w:rPr>
          <w:sz w:val="24"/>
          <w:szCs w:val="24"/>
          <w:lang w:val="fr-FR"/>
        </w:rPr>
        <w:t>l’Article 50</w:t>
      </w:r>
      <w:r w:rsidRPr="001459D3">
        <w:rPr>
          <w:sz w:val="24"/>
          <w:szCs w:val="24"/>
          <w:lang w:val="fr-FR"/>
        </w:rPr>
        <w:t xml:space="preserve">.3,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Pr>
          <w:sz w:val="24"/>
          <w:szCs w:val="24"/>
          <w:lang w:val="fr-FR"/>
        </w:rPr>
        <w:t>CPRD</w:t>
      </w:r>
      <w:r w:rsidRPr="001459D3">
        <w:rPr>
          <w:sz w:val="24"/>
          <w:szCs w:val="24"/>
          <w:lang w:val="fr-FR"/>
        </w:rPr>
        <w:t xml:space="preserve"> est composé de trois membres, il devra</w:t>
      </w:r>
    </w:p>
    <w:p w14:paraId="1A768B4E"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50CAE7D5"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Pr>
          <w:sz w:val="24"/>
          <w:szCs w:val="24"/>
          <w:lang w:val="fr-FR"/>
        </w:rPr>
        <w:t>à l’Entrepreneur</w:t>
      </w:r>
      <w:r w:rsidRPr="001459D3">
        <w:rPr>
          <w:sz w:val="24"/>
          <w:szCs w:val="24"/>
          <w:lang w:val="fr-FR"/>
        </w:rPr>
        <w:t xml:space="preserve"> ; </w:t>
      </w:r>
    </w:p>
    <w:p w14:paraId="132CAE93" w14:textId="77777777" w:rsidR="00A3011C" w:rsidRPr="001459D3" w:rsidRDefault="00A3011C" w:rsidP="00A3011C">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3431E8DD" w14:textId="77777777" w:rsidR="00A3011C" w:rsidRPr="001459D3" w:rsidRDefault="00A3011C" w:rsidP="00E20692">
      <w:pPr>
        <w:pStyle w:val="ClauseSubList"/>
        <w:numPr>
          <w:ilvl w:val="0"/>
          <w:numId w:val="55"/>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79BF273F" w14:textId="77777777" w:rsidR="00A3011C" w:rsidRPr="001459D3" w:rsidRDefault="00A3011C" w:rsidP="00E20692">
      <w:pPr>
        <w:pStyle w:val="ClauseSubList"/>
        <w:numPr>
          <w:ilvl w:val="0"/>
          <w:numId w:val="55"/>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1A26F37E" w14:textId="77777777" w:rsidR="00E97856" w:rsidRDefault="00E97856">
      <w:pPr>
        <w:rPr>
          <w:b/>
          <w:bCs/>
          <w:sz w:val="32"/>
          <w:szCs w:val="32"/>
        </w:rPr>
      </w:pPr>
      <w:r>
        <w:rPr>
          <w:b/>
          <w:bCs/>
          <w:sz w:val="32"/>
          <w:szCs w:val="32"/>
        </w:rPr>
        <w:br w:type="page"/>
      </w:r>
    </w:p>
    <w:p w14:paraId="5A0E5F1E" w14:textId="6028D958" w:rsidR="008C2278" w:rsidRPr="00193C72" w:rsidRDefault="008C2278" w:rsidP="00193C72">
      <w:pPr>
        <w:jc w:val="center"/>
        <w:rPr>
          <w:b/>
          <w:bCs/>
          <w:sz w:val="32"/>
          <w:szCs w:val="32"/>
        </w:rPr>
      </w:pPr>
      <w:r w:rsidRPr="00193C72">
        <w:rPr>
          <w:b/>
          <w:bCs/>
          <w:sz w:val="32"/>
          <w:szCs w:val="32"/>
        </w:rPr>
        <w:t xml:space="preserve">Annexe </w:t>
      </w:r>
      <w:r w:rsidR="00BC3783" w:rsidRPr="00193C72">
        <w:rPr>
          <w:b/>
          <w:bCs/>
          <w:sz w:val="32"/>
          <w:szCs w:val="32"/>
        </w:rPr>
        <w:t xml:space="preserve">C -- </w:t>
      </w:r>
      <w:r w:rsidRPr="00193C72">
        <w:rPr>
          <w:b/>
          <w:bCs/>
          <w:sz w:val="32"/>
          <w:szCs w:val="32"/>
        </w:rPr>
        <w:t>Règles de la Banque - Pratiques de Fraude et Corruption</w:t>
      </w:r>
      <w:bookmarkEnd w:id="739"/>
    </w:p>
    <w:p w14:paraId="3A97BDCB" w14:textId="0FE30F97" w:rsidR="008C2278" w:rsidRDefault="008C2278" w:rsidP="003706F0">
      <w:pPr>
        <w:spacing w:before="360" w:after="120"/>
        <w:rPr>
          <w:i/>
        </w:rPr>
      </w:pPr>
      <w:r w:rsidRPr="00E0339C">
        <w:rPr>
          <w:i/>
          <w:iCs/>
        </w:rPr>
        <w:t>[</w:t>
      </w:r>
      <w:r w:rsidRPr="00E0339C">
        <w:rPr>
          <w:i/>
        </w:rPr>
        <w:t>Ne pas modifier le texte de cette Annexe.]</w:t>
      </w:r>
    </w:p>
    <w:p w14:paraId="4D02FC4F" w14:textId="1A4329B4" w:rsidR="00254A8E" w:rsidRPr="00744EF4" w:rsidRDefault="00254A8E" w:rsidP="00254A8E">
      <w:pPr>
        <w:pStyle w:val="Heading4"/>
        <w:numPr>
          <w:ilvl w:val="0"/>
          <w:numId w:val="0"/>
        </w:numPr>
        <w:tabs>
          <w:tab w:val="clear" w:pos="1512"/>
          <w:tab w:val="left" w:pos="90"/>
        </w:tabs>
        <w:rPr>
          <w:rFonts w:asciiTheme="majorBidi" w:hAnsiTheme="majorBidi" w:cstheme="majorBidi"/>
          <w:lang w:val="fr-FR"/>
        </w:rPr>
      </w:pPr>
      <w:r w:rsidRPr="00744EF4">
        <w:rPr>
          <w:rFonts w:asciiTheme="majorBidi" w:hAnsiTheme="majorBidi" w:cstheme="majorBidi"/>
          <w:lang w:val="fr-FR"/>
        </w:rPr>
        <w:t>Di</w:t>
      </w:r>
      <w:r>
        <w:rPr>
          <w:rFonts w:asciiTheme="majorBidi" w:hAnsiTheme="majorBidi" w:cstheme="majorBidi"/>
          <w:lang w:val="fr-FR"/>
        </w:rPr>
        <w:t>rectives de Passation des marché</w:t>
      </w:r>
      <w:r w:rsidRPr="00744EF4">
        <w:rPr>
          <w:rFonts w:asciiTheme="majorBidi" w:hAnsiTheme="majorBidi" w:cstheme="majorBidi"/>
          <w:lang w:val="fr-FR"/>
        </w:rPr>
        <w:t>s de biens, travaux et services (autres que les services de consultants) finances par les prêts de la BIRD, et les dons et crédits de l’IDA aux Emprunteurs de la Banque mondiale, Janvier 2011 :</w:t>
      </w:r>
    </w:p>
    <w:p w14:paraId="0696325A" w14:textId="77777777" w:rsidR="00254A8E" w:rsidRPr="00744EF4" w:rsidRDefault="00254A8E" w:rsidP="00254A8E">
      <w:pPr>
        <w:spacing w:before="240" w:after="120"/>
        <w:rPr>
          <w:rFonts w:asciiTheme="majorBidi" w:hAnsiTheme="majorBidi" w:cstheme="majorBidi"/>
          <w:b/>
        </w:rPr>
      </w:pPr>
      <w:r w:rsidRPr="00744EF4">
        <w:rPr>
          <w:rFonts w:asciiTheme="majorBidi" w:hAnsiTheme="majorBidi" w:cstheme="majorBidi"/>
          <w:b/>
        </w:rPr>
        <w:t>Fraude et Corruption</w:t>
      </w:r>
    </w:p>
    <w:p w14:paraId="4B165D65" w14:textId="79E716BE" w:rsidR="00254A8E" w:rsidRPr="00744EF4" w:rsidRDefault="00254A8E" w:rsidP="00254A8E">
      <w:pPr>
        <w:pStyle w:val="Heading4"/>
        <w:numPr>
          <w:ilvl w:val="0"/>
          <w:numId w:val="0"/>
        </w:numPr>
        <w:tabs>
          <w:tab w:val="clear" w:pos="1512"/>
          <w:tab w:val="left" w:pos="90"/>
        </w:tabs>
        <w:rPr>
          <w:rFonts w:asciiTheme="majorBidi" w:hAnsiTheme="majorBidi" w:cstheme="majorBidi"/>
          <w:lang w:val="fr-FR"/>
        </w:rPr>
      </w:pPr>
      <w:r>
        <w:rPr>
          <w:rFonts w:asciiTheme="majorBidi" w:hAnsiTheme="majorBidi" w:cstheme="majorBidi"/>
          <w:lang w:val="fr-FR"/>
        </w:rPr>
        <w:t>1.16</w:t>
      </w:r>
      <w:r>
        <w:rPr>
          <w:rFonts w:asciiTheme="majorBidi" w:hAnsiTheme="majorBidi" w:cstheme="majorBidi"/>
          <w:lang w:val="fr-FR"/>
        </w:rPr>
        <w:tab/>
      </w:r>
      <w:r w:rsidRPr="00744EF4">
        <w:rPr>
          <w:rFonts w:asciiTheme="majorBidi" w:hAnsiTheme="majorBidi" w:cstheme="majorBidi"/>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744EF4">
        <w:rPr>
          <w:rFonts w:asciiTheme="majorBidi" w:hAnsiTheme="majorBidi" w:cstheme="majorBidi"/>
          <w:szCs w:val="24"/>
          <w:lang w:val="fr-FR"/>
        </w:rPr>
        <w:t xml:space="preserve">agents (déclarés ou non), personnel, </w:t>
      </w:r>
      <w:r w:rsidRPr="00744EF4">
        <w:rPr>
          <w:rFonts w:asciiTheme="majorBidi" w:hAnsiTheme="majorBidi" w:cstheme="majorBidi"/>
          <w:lang w:val="fr-FR"/>
        </w:rPr>
        <w:t xml:space="preserve">sous-traitants </w:t>
      </w:r>
      <w:r w:rsidRPr="00744EF4">
        <w:rPr>
          <w:rFonts w:asciiTheme="majorBidi" w:hAnsiTheme="majorBidi" w:cstheme="majorBidi"/>
          <w:szCs w:val="24"/>
          <w:lang w:val="fr-FR"/>
        </w:rPr>
        <w:t xml:space="preserve">et fournisseurs </w:t>
      </w:r>
      <w:r w:rsidRPr="00744EF4">
        <w:rPr>
          <w:rFonts w:asciiTheme="majorBidi" w:hAnsiTheme="majorBidi" w:cstheme="majorBidi"/>
          <w:lang w:val="fr-FR"/>
        </w:rPr>
        <w:t>d’observer, lors de la passation et de l’exécution de ces marchés, les règles d’éthique professionnelle les plus strictes</w:t>
      </w:r>
      <w:r w:rsidRPr="00744EF4">
        <w:rPr>
          <w:rStyle w:val="FootnoteReference"/>
          <w:rFonts w:asciiTheme="majorBidi" w:hAnsiTheme="majorBidi" w:cstheme="majorBidi"/>
          <w:lang w:val="fr-FR"/>
        </w:rPr>
        <w:footnoteReference w:id="61"/>
      </w:r>
      <w:r w:rsidRPr="00744EF4">
        <w:rPr>
          <w:rFonts w:asciiTheme="majorBidi" w:hAnsiTheme="majorBidi" w:cstheme="majorBidi"/>
          <w:lang w:val="fr-FR"/>
        </w:rPr>
        <w:t xml:space="preserve">. En vertu de ce principe, la Banque </w:t>
      </w:r>
    </w:p>
    <w:p w14:paraId="3409B619" w14:textId="77777777" w:rsidR="00254A8E" w:rsidRPr="00744EF4" w:rsidRDefault="00254A8E" w:rsidP="00E20692">
      <w:pPr>
        <w:pStyle w:val="BodyText"/>
        <w:numPr>
          <w:ilvl w:val="0"/>
          <w:numId w:val="60"/>
        </w:numPr>
        <w:overflowPunct w:val="0"/>
        <w:autoSpaceDE w:val="0"/>
        <w:autoSpaceDN w:val="0"/>
        <w:adjustRightInd w:val="0"/>
        <w:textAlignment w:val="baseline"/>
        <w:rPr>
          <w:rFonts w:asciiTheme="majorBidi" w:hAnsiTheme="majorBidi" w:cstheme="majorBidi"/>
          <w:szCs w:val="24"/>
          <w:lang w:val="fr-FR"/>
        </w:rPr>
      </w:pPr>
      <w:r w:rsidRPr="00744EF4">
        <w:rPr>
          <w:rFonts w:asciiTheme="majorBidi" w:hAnsiTheme="majorBidi" w:cstheme="majorBidi"/>
          <w:lang w:val="fr-FR"/>
        </w:rPr>
        <w:t xml:space="preserve">aux fins d’application de la présente disposition, définit </w:t>
      </w:r>
      <w:r w:rsidRPr="00744EF4">
        <w:rPr>
          <w:rFonts w:asciiTheme="majorBidi" w:hAnsiTheme="majorBidi" w:cstheme="majorBidi"/>
          <w:szCs w:val="24"/>
          <w:lang w:val="fr-FR"/>
        </w:rPr>
        <w:t>comme suit les expressions suivantes :</w:t>
      </w:r>
    </w:p>
    <w:p w14:paraId="739B9EB7" w14:textId="77777777" w:rsidR="00254A8E" w:rsidRPr="00744EF4" w:rsidRDefault="00254A8E" w:rsidP="00254A8E">
      <w:pPr>
        <w:pStyle w:val="FootnoteText"/>
        <w:spacing w:after="200"/>
        <w:ind w:left="1692" w:hanging="522"/>
        <w:rPr>
          <w:rFonts w:asciiTheme="majorBidi" w:hAnsiTheme="majorBidi" w:cstheme="majorBidi"/>
        </w:rPr>
      </w:pPr>
      <w:r w:rsidRPr="00744EF4">
        <w:rPr>
          <w:rFonts w:asciiTheme="majorBidi" w:hAnsiTheme="majorBidi" w:cstheme="majorBidi"/>
          <w:sz w:val="24"/>
          <w:szCs w:val="24"/>
        </w:rPr>
        <w:t>(i)</w:t>
      </w:r>
      <w:r w:rsidRPr="00744EF4">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744EF4">
        <w:rPr>
          <w:rFonts w:asciiTheme="majorBidi" w:hAnsiTheme="majorBidi" w:cstheme="majorBidi"/>
        </w:rPr>
        <w:t xml:space="preserve"> ; </w:t>
      </w:r>
    </w:p>
    <w:p w14:paraId="3424D72E"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rPr>
        <w:t xml:space="preserve">(ii) </w:t>
      </w:r>
      <w:r w:rsidRPr="00744EF4">
        <w:rPr>
          <w:rFonts w:asciiTheme="majorBidi" w:hAnsiTheme="majorBidi" w:cstheme="majorBidi"/>
        </w:rPr>
        <w:tab/>
        <w:t xml:space="preserve">se livre </w:t>
      </w:r>
      <w:r w:rsidRPr="00744EF4">
        <w:rPr>
          <w:rFonts w:asciiTheme="majorBidi" w:hAnsiTheme="majorBidi" w:cstheme="majorBidi"/>
          <w:color w:val="000000"/>
        </w:rPr>
        <w:t>à des « manœuvres frauduleuses » quiconque agit, ou dénature des faits, délibérément ou par négligence grave,</w:t>
      </w:r>
      <w:r w:rsidRPr="00744EF4">
        <w:rPr>
          <w:rFonts w:asciiTheme="majorBidi" w:hAnsiTheme="majorBidi" w:cstheme="majorBidi"/>
          <w:b/>
          <w:i/>
          <w:color w:val="000000"/>
        </w:rPr>
        <w:t xml:space="preserve"> </w:t>
      </w:r>
      <w:r w:rsidRPr="00744EF4">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744EF4">
        <w:rPr>
          <w:rFonts w:asciiTheme="majorBidi" w:hAnsiTheme="majorBidi" w:cstheme="majorBidi"/>
        </w:rPr>
        <w:t>(le terme « </w:t>
      </w:r>
      <w:r w:rsidRPr="00744EF4">
        <w:rPr>
          <w:rFonts w:asciiTheme="majorBidi" w:hAnsiTheme="majorBidi" w:cstheme="majorBidi"/>
          <w:color w:val="000000"/>
        </w:rPr>
        <w:t>personne » ou « entité </w:t>
      </w:r>
      <w:r w:rsidRPr="00744EF4">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45FCD91"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color w:val="000000"/>
        </w:rPr>
        <w:t>(iii)</w:t>
      </w:r>
      <w:r w:rsidRPr="00744EF4">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744EF4">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6A5DDC96" w14:textId="77777777" w:rsidR="00254A8E" w:rsidRPr="00744EF4" w:rsidRDefault="00254A8E" w:rsidP="00254A8E">
      <w:pPr>
        <w:tabs>
          <w:tab w:val="left" w:pos="1692"/>
        </w:tabs>
        <w:ind w:left="1692" w:hanging="540"/>
        <w:rPr>
          <w:rFonts w:asciiTheme="majorBidi" w:hAnsiTheme="majorBidi" w:cstheme="majorBidi"/>
        </w:rPr>
      </w:pPr>
      <w:r w:rsidRPr="00744EF4">
        <w:rPr>
          <w:rFonts w:asciiTheme="majorBidi" w:hAnsiTheme="majorBidi" w:cstheme="majorBidi"/>
        </w:rPr>
        <w:t xml:space="preserve">(iv) </w:t>
      </w:r>
      <w:r w:rsidRPr="00744EF4">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2DE44714" w14:textId="77777777" w:rsidR="00254A8E" w:rsidRPr="00744EF4" w:rsidRDefault="00254A8E" w:rsidP="00254A8E">
      <w:pPr>
        <w:tabs>
          <w:tab w:val="left" w:pos="1692"/>
        </w:tabs>
        <w:ind w:left="1692" w:hanging="540"/>
        <w:rPr>
          <w:rFonts w:asciiTheme="majorBidi" w:hAnsiTheme="majorBidi" w:cstheme="majorBidi"/>
          <w:color w:val="000000"/>
        </w:rPr>
      </w:pPr>
      <w:r w:rsidRPr="00744EF4">
        <w:rPr>
          <w:rFonts w:asciiTheme="majorBidi" w:hAnsiTheme="majorBidi" w:cstheme="majorBidi"/>
          <w:color w:val="000000"/>
        </w:rPr>
        <w:t xml:space="preserve">(v) </w:t>
      </w:r>
      <w:r w:rsidRPr="00744EF4">
        <w:rPr>
          <w:rFonts w:asciiTheme="majorBidi" w:hAnsiTheme="majorBidi" w:cstheme="majorBidi"/>
          <w:color w:val="000000"/>
        </w:rPr>
        <w:tab/>
        <w:t>et se livre à des « manœuvres obstructives »</w:t>
      </w:r>
    </w:p>
    <w:p w14:paraId="298782EA" w14:textId="48DA50F6" w:rsidR="00254A8E" w:rsidRPr="00744EF4" w:rsidRDefault="00254A8E" w:rsidP="00254A8E">
      <w:pPr>
        <w:tabs>
          <w:tab w:val="left" w:pos="2412"/>
        </w:tabs>
        <w:ind w:left="2419" w:hanging="720"/>
        <w:rPr>
          <w:rFonts w:asciiTheme="majorBidi" w:hAnsiTheme="majorBidi" w:cstheme="majorBidi"/>
          <w:color w:val="000000"/>
        </w:rPr>
      </w:pPr>
      <w:r w:rsidRPr="00744EF4">
        <w:rPr>
          <w:rFonts w:asciiTheme="majorBidi" w:hAnsiTheme="majorBidi" w:cstheme="majorBidi"/>
          <w:color w:val="000000"/>
        </w:rPr>
        <w:t>(</w:t>
      </w:r>
      <w:proofErr w:type="spellStart"/>
      <w:r w:rsidRPr="00744EF4">
        <w:rPr>
          <w:rFonts w:asciiTheme="majorBidi" w:hAnsiTheme="majorBidi" w:cstheme="majorBidi"/>
          <w:color w:val="000000"/>
        </w:rPr>
        <w:t>a</w:t>
      </w:r>
      <w:r>
        <w:rPr>
          <w:rFonts w:asciiTheme="majorBidi" w:hAnsiTheme="majorBidi" w:cstheme="majorBidi"/>
          <w:color w:val="000000"/>
        </w:rPr>
        <w:t>a</w:t>
      </w:r>
      <w:proofErr w:type="spellEnd"/>
      <w:r w:rsidRPr="00744EF4">
        <w:rPr>
          <w:rFonts w:asciiTheme="majorBidi" w:hAnsiTheme="majorBidi" w:cstheme="majorBidi"/>
          <w:color w:val="000000"/>
        </w:rPr>
        <w:t>)</w:t>
      </w:r>
      <w:r w:rsidRPr="00744EF4">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44EF4">
        <w:rPr>
          <w:rFonts w:asciiTheme="majorBidi" w:hAnsiTheme="majorBidi" w:cstheme="majorBidi"/>
          <w:b/>
          <w:color w:val="000000"/>
        </w:rPr>
        <w:t xml:space="preserve"> </w:t>
      </w:r>
      <w:r w:rsidRPr="00744EF4">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4EB60AC5" w14:textId="7A60BC1D" w:rsidR="00254A8E" w:rsidRPr="00744EF4" w:rsidRDefault="00254A8E" w:rsidP="00254A8E">
      <w:pPr>
        <w:tabs>
          <w:tab w:val="left" w:pos="576"/>
          <w:tab w:val="left" w:pos="2412"/>
        </w:tabs>
        <w:ind w:left="2419" w:hanging="648"/>
        <w:jc w:val="left"/>
        <w:rPr>
          <w:rFonts w:asciiTheme="majorBidi" w:hAnsiTheme="majorBidi" w:cstheme="majorBidi"/>
        </w:rPr>
      </w:pPr>
      <w:r w:rsidRPr="00744EF4">
        <w:rPr>
          <w:rFonts w:asciiTheme="majorBidi" w:hAnsiTheme="majorBidi" w:cstheme="majorBidi"/>
          <w:color w:val="000000"/>
        </w:rPr>
        <w:t>(</w:t>
      </w:r>
      <w:proofErr w:type="spellStart"/>
      <w:r w:rsidRPr="00744EF4">
        <w:rPr>
          <w:rFonts w:asciiTheme="majorBidi" w:hAnsiTheme="majorBidi" w:cstheme="majorBidi"/>
          <w:color w:val="000000"/>
        </w:rPr>
        <w:t>b</w:t>
      </w:r>
      <w:r>
        <w:rPr>
          <w:rFonts w:asciiTheme="majorBidi" w:hAnsiTheme="majorBidi" w:cstheme="majorBidi"/>
          <w:color w:val="000000"/>
        </w:rPr>
        <w:t>b</w:t>
      </w:r>
      <w:proofErr w:type="spellEnd"/>
      <w:r w:rsidRPr="00744EF4">
        <w:rPr>
          <w:rFonts w:asciiTheme="majorBidi" w:hAnsiTheme="majorBidi" w:cstheme="majorBidi"/>
          <w:color w:val="000000"/>
        </w:rPr>
        <w:t xml:space="preserve">) </w:t>
      </w:r>
      <w:r w:rsidRPr="00744EF4">
        <w:rPr>
          <w:rFonts w:asciiTheme="majorBidi" w:hAnsiTheme="majorBidi" w:cstheme="majorBidi"/>
          <w:color w:val="000000"/>
        </w:rPr>
        <w:tab/>
        <w:t>celui qui entrave délibérément l’exercice par la Banque de son droit d’examen tel que stipulé au paragraphe 1.16 (e) ci-dessous</w:t>
      </w:r>
      <w:r w:rsidRPr="00744EF4">
        <w:rPr>
          <w:rFonts w:asciiTheme="majorBidi" w:hAnsiTheme="majorBidi" w:cstheme="majorBidi"/>
        </w:rPr>
        <w:t> ; et</w:t>
      </w:r>
    </w:p>
    <w:p w14:paraId="38C81783" w14:textId="77777777" w:rsidR="00254A8E" w:rsidRPr="00744EF4" w:rsidRDefault="00254A8E" w:rsidP="00E20692">
      <w:pPr>
        <w:pStyle w:val="BodyText"/>
        <w:numPr>
          <w:ilvl w:val="0"/>
          <w:numId w:val="60"/>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rejettera la proposition d’attribution du marché si elle établit que le soumissionnaire </w:t>
      </w:r>
      <w:r w:rsidRPr="00744EF4">
        <w:rPr>
          <w:rFonts w:asciiTheme="majorBidi" w:hAnsiTheme="majorBidi" w:cstheme="majorBidi"/>
          <w:szCs w:val="24"/>
          <w:lang w:val="fr-FR"/>
        </w:rPr>
        <w:t>auquel</w:t>
      </w:r>
      <w:r w:rsidRPr="00744EF4">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6F3ABE4D" w14:textId="77777777" w:rsidR="00254A8E" w:rsidRPr="00744EF4" w:rsidRDefault="00254A8E" w:rsidP="00E20692">
      <w:pPr>
        <w:pStyle w:val="BodyText"/>
        <w:numPr>
          <w:ilvl w:val="0"/>
          <w:numId w:val="60"/>
        </w:numPr>
        <w:overflowPunct w:val="0"/>
        <w:autoSpaceDE w:val="0"/>
        <w:autoSpaceDN w:val="0"/>
        <w:adjustRightInd w:val="0"/>
        <w:ind w:left="1134" w:hanging="567"/>
        <w:textAlignment w:val="baseline"/>
        <w:rPr>
          <w:rFonts w:asciiTheme="majorBidi" w:hAnsiTheme="majorBidi" w:cstheme="majorBidi"/>
          <w:lang w:val="fr-FR"/>
        </w:rPr>
      </w:pPr>
      <w:r w:rsidRPr="00744EF4">
        <w:rPr>
          <w:rFonts w:asciiTheme="majorBidi" w:hAnsiTheme="majorBidi" w:cstheme="majorBidi"/>
          <w:lang w:val="fr-FR"/>
        </w:rPr>
        <w:t xml:space="preserve">déclarera la passation du marché non-conforme et annulera la fraction du prêt </w:t>
      </w:r>
      <w:r w:rsidRPr="00744EF4">
        <w:rPr>
          <w:rFonts w:asciiTheme="majorBidi" w:hAnsiTheme="majorBidi" w:cstheme="majorBidi"/>
          <w:szCs w:val="24"/>
          <w:lang w:val="fr-FR"/>
        </w:rPr>
        <w:t>allouée</w:t>
      </w:r>
      <w:r w:rsidRPr="00744EF4">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3BA37547" w14:textId="77777777" w:rsidR="00254A8E" w:rsidRPr="00744EF4" w:rsidRDefault="00254A8E" w:rsidP="00E20692">
      <w:pPr>
        <w:pStyle w:val="BodyText"/>
        <w:numPr>
          <w:ilvl w:val="0"/>
          <w:numId w:val="60"/>
        </w:numPr>
        <w:overflowPunct w:val="0"/>
        <w:autoSpaceDE w:val="0"/>
        <w:autoSpaceDN w:val="0"/>
        <w:adjustRightInd w:val="0"/>
        <w:ind w:left="1134" w:hanging="567"/>
        <w:textAlignment w:val="baseline"/>
        <w:rPr>
          <w:rFonts w:asciiTheme="majorBidi" w:hAnsiTheme="majorBidi" w:cstheme="majorBidi"/>
          <w:szCs w:val="24"/>
          <w:lang w:val="fr-FR"/>
        </w:rPr>
      </w:pPr>
      <w:r w:rsidRPr="00744EF4">
        <w:rPr>
          <w:rFonts w:asciiTheme="majorBidi" w:hAnsiTheme="majorBidi" w:cstheme="majorBidi"/>
          <w:lang w:val="fr-FR"/>
        </w:rPr>
        <w:t xml:space="preserve">sanctionnera une entreprise </w:t>
      </w:r>
      <w:r w:rsidRPr="00744EF4">
        <w:rPr>
          <w:rFonts w:asciiTheme="majorBidi" w:hAnsiTheme="majorBidi" w:cstheme="majorBidi"/>
          <w:szCs w:val="24"/>
          <w:lang w:val="fr-FR"/>
        </w:rPr>
        <w:t>ou un individu, à tout moment et conformément aux procédures de sanctions de la Banque, y compris en déclarant publiquement l’exclusion de l’entreprise ou de l’individu pour une période indéfinie ou déterminée (i) de toute attribution des marchés financés par la Banque, et (ii) de toute désignation</w:t>
      </w:r>
      <w:r w:rsidRPr="00744EF4">
        <w:rPr>
          <w:rStyle w:val="FootnoteReference"/>
          <w:rFonts w:asciiTheme="majorBidi" w:hAnsiTheme="majorBidi" w:cstheme="majorBidi"/>
          <w:szCs w:val="24"/>
          <w:lang w:val="fr-FR"/>
        </w:rPr>
        <w:footnoteReference w:id="62"/>
      </w:r>
      <w:r w:rsidRPr="00744EF4">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 ; </w:t>
      </w:r>
    </w:p>
    <w:p w14:paraId="38867A75" w14:textId="5AEEFFB9" w:rsidR="00254A8E" w:rsidRPr="00254A8E" w:rsidRDefault="00254A8E" w:rsidP="00E20692">
      <w:pPr>
        <w:pStyle w:val="BodyText"/>
        <w:numPr>
          <w:ilvl w:val="0"/>
          <w:numId w:val="60"/>
        </w:numPr>
        <w:overflowPunct w:val="0"/>
        <w:autoSpaceDE w:val="0"/>
        <w:autoSpaceDN w:val="0"/>
        <w:adjustRightInd w:val="0"/>
        <w:ind w:left="1134" w:hanging="567"/>
        <w:textAlignment w:val="baseline"/>
        <w:rPr>
          <w:rFonts w:asciiTheme="majorBidi" w:hAnsiTheme="majorBidi" w:cstheme="majorBidi"/>
          <w:i/>
          <w:spacing w:val="-4"/>
          <w:lang w:val="fr-FR"/>
        </w:rPr>
      </w:pPr>
      <w:r w:rsidRPr="00254A8E">
        <w:rPr>
          <w:rFonts w:asciiTheme="majorBidi" w:hAnsiTheme="majorBidi" w:cstheme="majorBidi"/>
          <w:lang w:val="fr-FR"/>
        </w:rPr>
        <w:t xml:space="preserve">pourra exiger que les dossiers d’appel d’offres et les marchés financés par la Banque </w:t>
      </w:r>
      <w:r w:rsidRPr="00254A8E">
        <w:rPr>
          <w:rFonts w:asciiTheme="majorBidi" w:hAnsiTheme="majorBidi" w:cstheme="majorBidi"/>
          <w:szCs w:val="24"/>
          <w:lang w:val="fr-FR"/>
        </w:rPr>
        <w:t>contiennent</w:t>
      </w:r>
      <w:r w:rsidRPr="00254A8E">
        <w:rPr>
          <w:rFonts w:asciiTheme="majorBidi" w:hAnsiTheme="majorBidi" w:cstheme="majorBidi"/>
          <w:lang w:val="fr-FR"/>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72A630CB" w14:textId="7CC42D1E" w:rsidR="006A4AFB" w:rsidRPr="00E0339C" w:rsidRDefault="006A4AFB"/>
    <w:p w14:paraId="53AB3C0F" w14:textId="77777777" w:rsidR="002B1CA9" w:rsidRPr="00E0339C" w:rsidRDefault="002B1CA9" w:rsidP="00DC57DA">
      <w:pPr>
        <w:spacing w:before="120" w:after="120"/>
      </w:pPr>
    </w:p>
    <w:p w14:paraId="401E64D3" w14:textId="49576C56" w:rsidR="003414A6" w:rsidRDefault="003414A6">
      <w:r>
        <w:br w:type="page"/>
      </w:r>
    </w:p>
    <w:p w14:paraId="1DFC0D96" w14:textId="77777777" w:rsidR="003414A6" w:rsidRDefault="003414A6" w:rsidP="003414A6">
      <w:pPr>
        <w:pStyle w:val="SPDForm2"/>
        <w:spacing w:before="0" w:after="100" w:afterAutospacing="1"/>
        <w:rPr>
          <w:lang w:val="fr-FR"/>
        </w:rPr>
      </w:pPr>
      <w:r>
        <w:rPr>
          <w:lang w:val="fr-FR"/>
        </w:rPr>
        <w:t xml:space="preserve">Annexe D -- </w:t>
      </w:r>
      <w:r w:rsidRPr="00C86E16">
        <w:rPr>
          <w:lang w:val="fr-FR"/>
        </w:rPr>
        <w:t xml:space="preserve">Déclaration </w:t>
      </w:r>
      <w:r>
        <w:rPr>
          <w:lang w:val="fr-FR"/>
        </w:rPr>
        <w:t xml:space="preserve">relative à l’Exploitation et à l’Abus Sexuel (EAS) et/ou au Harassement Sexuel (HS) </w:t>
      </w:r>
    </w:p>
    <w:p w14:paraId="69A1FB6C" w14:textId="77777777" w:rsidR="003414A6" w:rsidRPr="00C86E16" w:rsidRDefault="003414A6" w:rsidP="003414A6">
      <w:pPr>
        <w:pStyle w:val="SPDForm2"/>
        <w:spacing w:before="0"/>
        <w:rPr>
          <w:lang w:val="fr-FR"/>
        </w:rPr>
      </w:pPr>
      <w:r>
        <w:rPr>
          <w:lang w:val="fr-FR"/>
        </w:rPr>
        <w:t>pour les Sous-traitants</w:t>
      </w:r>
    </w:p>
    <w:p w14:paraId="06374677" w14:textId="77777777" w:rsidR="003414A6" w:rsidRPr="00C86E16" w:rsidRDefault="003414A6" w:rsidP="003414A6">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1196E9BF" w14:textId="77777777" w:rsidR="003414A6" w:rsidRPr="00C86E16" w:rsidRDefault="003414A6" w:rsidP="003414A6">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659205CC" w14:textId="77777777" w:rsidR="003414A6" w:rsidRPr="00C86E16" w:rsidRDefault="003414A6" w:rsidP="003414A6">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DF552E7" w14:textId="77777777" w:rsidR="003414A6" w:rsidRPr="00C86E16" w:rsidRDefault="003414A6" w:rsidP="003414A6">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77A420F" w14:textId="77777777" w:rsidR="003414A6" w:rsidRDefault="003414A6" w:rsidP="003414A6">
      <w:pPr>
        <w:pStyle w:val="SPDForm2"/>
        <w:spacing w:before="0" w:after="0"/>
        <w:jc w:val="right"/>
        <w:rPr>
          <w:b w:val="0"/>
          <w:i/>
          <w:sz w:val="24"/>
          <w:lang w:val="fr-FR"/>
        </w:rPr>
      </w:pPr>
      <w:r w:rsidRPr="00C86E16">
        <w:rPr>
          <w:b w:val="0"/>
          <w:i/>
          <w:sz w:val="24"/>
          <w:lang w:val="fr-FR"/>
        </w:rPr>
        <w:t>Page [insérer le numéro de page] sur [insérer le nombre total] pages</w:t>
      </w:r>
    </w:p>
    <w:p w14:paraId="684500A1" w14:textId="77777777" w:rsidR="003414A6" w:rsidRDefault="003414A6" w:rsidP="003414A6">
      <w:pPr>
        <w:pStyle w:val="SPDForm2"/>
        <w:spacing w:before="0" w:after="0"/>
        <w:jc w:val="right"/>
        <w:rPr>
          <w:b w:val="0"/>
          <w:i/>
          <w:sz w:val="24"/>
          <w:lang w:val="fr-FR"/>
        </w:rPr>
      </w:pPr>
    </w:p>
    <w:p w14:paraId="3A360FC2" w14:textId="77777777" w:rsidR="003414A6" w:rsidRDefault="003414A6" w:rsidP="003414A6">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3414A6" w:rsidRPr="00BF1107" w14:paraId="174A593C" w14:textId="77777777" w:rsidTr="0078709B">
        <w:tc>
          <w:tcPr>
            <w:tcW w:w="9360" w:type="dxa"/>
            <w:tcBorders>
              <w:top w:val="single" w:sz="2" w:space="0" w:color="auto"/>
              <w:left w:val="single" w:sz="2" w:space="0" w:color="auto"/>
              <w:bottom w:val="single" w:sz="2" w:space="0" w:color="auto"/>
              <w:right w:val="single" w:sz="2" w:space="0" w:color="auto"/>
            </w:tcBorders>
          </w:tcPr>
          <w:p w14:paraId="47075533" w14:textId="77777777" w:rsidR="003414A6" w:rsidRPr="00BF1107" w:rsidRDefault="003414A6" w:rsidP="0078709B">
            <w:pPr>
              <w:pStyle w:val="SPDForm2"/>
              <w:spacing w:before="0" w:after="0"/>
              <w:rPr>
                <w:sz w:val="24"/>
                <w:lang w:val="fr-FR"/>
              </w:rPr>
            </w:pPr>
            <w:r w:rsidRPr="00BF1107">
              <w:rPr>
                <w:sz w:val="24"/>
                <w:lang w:val="fr-FR"/>
              </w:rPr>
              <w:t xml:space="preserve">Déclaration </w:t>
            </w:r>
            <w:r>
              <w:rPr>
                <w:sz w:val="24"/>
                <w:lang w:val="fr-FR"/>
              </w:rPr>
              <w:t>EAS et/ou HS</w:t>
            </w:r>
          </w:p>
          <w:p w14:paraId="7F5C698E" w14:textId="77777777" w:rsidR="003414A6" w:rsidRPr="00BF1107" w:rsidRDefault="003414A6" w:rsidP="0078709B">
            <w:pPr>
              <w:pStyle w:val="SPDForm2"/>
              <w:spacing w:before="0" w:after="0"/>
              <w:ind w:left="90" w:right="181"/>
              <w:rPr>
                <w:b w:val="0"/>
                <w:sz w:val="20"/>
                <w:lang w:val="fr-FR"/>
              </w:rPr>
            </w:pPr>
          </w:p>
        </w:tc>
      </w:tr>
      <w:tr w:rsidR="003414A6" w:rsidRPr="00F70AC0" w14:paraId="68CBA35A" w14:textId="77777777" w:rsidTr="0078709B">
        <w:tc>
          <w:tcPr>
            <w:tcW w:w="9360" w:type="dxa"/>
            <w:tcBorders>
              <w:top w:val="single" w:sz="2" w:space="0" w:color="auto"/>
              <w:left w:val="single" w:sz="2" w:space="0" w:color="auto"/>
              <w:bottom w:val="single" w:sz="2" w:space="0" w:color="auto"/>
              <w:right w:val="single" w:sz="2" w:space="0" w:color="auto"/>
            </w:tcBorders>
          </w:tcPr>
          <w:p w14:paraId="1A4E14F6" w14:textId="77777777" w:rsidR="003414A6" w:rsidRPr="006136D4" w:rsidRDefault="003414A6" w:rsidP="0078709B">
            <w:pPr>
              <w:pStyle w:val="SPDForm2"/>
              <w:spacing w:before="0" w:after="120"/>
              <w:ind w:left="450" w:right="91"/>
              <w:jc w:val="both"/>
              <w:rPr>
                <w:b w:val="0"/>
                <w:sz w:val="24"/>
                <w:lang w:val="fr-FR"/>
              </w:rPr>
            </w:pPr>
            <w:r w:rsidRPr="006136D4">
              <w:rPr>
                <w:b w:val="0"/>
                <w:sz w:val="24"/>
                <w:lang w:val="fr-FR"/>
              </w:rPr>
              <w:t>Nous :</w:t>
            </w:r>
          </w:p>
          <w:p w14:paraId="4086E3C1" w14:textId="58742BED" w:rsidR="003414A6" w:rsidRPr="006136D4" w:rsidRDefault="003414A6" w:rsidP="00E20692">
            <w:pPr>
              <w:pStyle w:val="SPDForm2"/>
              <w:numPr>
                <w:ilvl w:val="0"/>
                <w:numId w:val="83"/>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1DC3A68" w14:textId="7BC5FFA1" w:rsidR="003414A6" w:rsidRPr="006136D4" w:rsidRDefault="003414A6" w:rsidP="00E20692">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8B972B6" w14:textId="75ECD033" w:rsidR="003414A6" w:rsidRPr="006136D4" w:rsidRDefault="003414A6" w:rsidP="00E20692">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0D727C2C" w14:textId="18FC3987" w:rsidR="003414A6" w:rsidRDefault="003414A6" w:rsidP="00E20692">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7C126578" w14:textId="0C5A4D46" w:rsidR="003414A6" w:rsidRPr="009C5B34" w:rsidRDefault="003414A6" w:rsidP="00E20692">
            <w:pPr>
              <w:pStyle w:val="SPDForm2"/>
              <w:numPr>
                <w:ilvl w:val="0"/>
                <w:numId w:val="8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3414A6" w:rsidRPr="00D96804" w14:paraId="1DE096B2" w14:textId="77777777" w:rsidTr="0078709B">
        <w:tc>
          <w:tcPr>
            <w:tcW w:w="9360" w:type="dxa"/>
            <w:tcBorders>
              <w:top w:val="single" w:sz="2" w:space="0" w:color="auto"/>
              <w:left w:val="single" w:sz="2" w:space="0" w:color="auto"/>
              <w:bottom w:val="single" w:sz="2" w:space="0" w:color="auto"/>
              <w:right w:val="single" w:sz="2" w:space="0" w:color="auto"/>
            </w:tcBorders>
          </w:tcPr>
          <w:p w14:paraId="6746B026" w14:textId="77777777" w:rsidR="003414A6" w:rsidRPr="00CD66E2" w:rsidRDefault="003414A6" w:rsidP="0078709B">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3414A6" w:rsidRPr="00D96804" w14:paraId="00C4C4F5" w14:textId="77777777" w:rsidTr="0078709B">
        <w:tc>
          <w:tcPr>
            <w:tcW w:w="9360" w:type="dxa"/>
            <w:tcBorders>
              <w:top w:val="single" w:sz="2" w:space="0" w:color="auto"/>
              <w:left w:val="single" w:sz="2" w:space="0" w:color="auto"/>
              <w:bottom w:val="single" w:sz="2" w:space="0" w:color="auto"/>
              <w:right w:val="single" w:sz="2" w:space="0" w:color="auto"/>
            </w:tcBorders>
          </w:tcPr>
          <w:p w14:paraId="4C01EBED" w14:textId="77777777" w:rsidR="003414A6" w:rsidRPr="00CD66E2" w:rsidRDefault="003414A6" w:rsidP="0078709B">
            <w:pPr>
              <w:pStyle w:val="SPDForm2"/>
              <w:ind w:left="450" w:right="91"/>
              <w:jc w:val="both"/>
              <w:rPr>
                <w:i/>
                <w:iCs/>
                <w:sz w:val="24"/>
                <w:lang w:val="fr-FR"/>
              </w:rPr>
            </w:pPr>
            <w:r w:rsidRPr="00CD66E2">
              <w:rPr>
                <w:i/>
                <w:iCs/>
                <w:sz w:val="24"/>
                <w:lang w:val="fr-FR"/>
              </w:rPr>
              <w:t>[Si (d) ou (e) ci-dessus sont applicables, fournir les informations suivantes :]</w:t>
            </w:r>
          </w:p>
        </w:tc>
      </w:tr>
      <w:tr w:rsidR="003414A6" w:rsidRPr="00D96804" w14:paraId="6E48579C" w14:textId="77777777" w:rsidTr="0078709B">
        <w:tc>
          <w:tcPr>
            <w:tcW w:w="9360" w:type="dxa"/>
            <w:tcBorders>
              <w:top w:val="single" w:sz="2" w:space="0" w:color="auto"/>
              <w:left w:val="single" w:sz="2" w:space="0" w:color="auto"/>
              <w:bottom w:val="single" w:sz="2" w:space="0" w:color="auto"/>
              <w:right w:val="single" w:sz="2" w:space="0" w:color="auto"/>
            </w:tcBorders>
          </w:tcPr>
          <w:p w14:paraId="17C4A706" w14:textId="77777777" w:rsidR="003414A6" w:rsidRPr="00D96804" w:rsidRDefault="003414A6" w:rsidP="0078709B">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3414A6" w:rsidRPr="0046122B" w14:paraId="08281CDD" w14:textId="77777777" w:rsidTr="0078709B">
        <w:tc>
          <w:tcPr>
            <w:tcW w:w="9360" w:type="dxa"/>
            <w:tcBorders>
              <w:top w:val="single" w:sz="2" w:space="0" w:color="auto"/>
              <w:left w:val="single" w:sz="2" w:space="0" w:color="auto"/>
              <w:bottom w:val="single" w:sz="2" w:space="0" w:color="auto"/>
              <w:right w:val="single" w:sz="2" w:space="0" w:color="auto"/>
            </w:tcBorders>
          </w:tcPr>
          <w:p w14:paraId="6855FD7C" w14:textId="77777777" w:rsidR="003414A6" w:rsidRPr="0040271B" w:rsidRDefault="003414A6" w:rsidP="0078709B">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45EA5F61" w14:textId="77777777" w:rsidR="003414A6" w:rsidRPr="0040271B" w:rsidRDefault="003414A6" w:rsidP="0078709B">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B59E434" w14:textId="77777777" w:rsidR="003414A6" w:rsidRPr="0040271B" w:rsidRDefault="003414A6" w:rsidP="0078709B">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294822B" w14:textId="77777777" w:rsidR="003414A6" w:rsidRPr="0040271B" w:rsidRDefault="003414A6" w:rsidP="0078709B">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26529F50" w14:textId="77777777" w:rsidR="003414A6" w:rsidRPr="0040271B" w:rsidRDefault="003414A6" w:rsidP="0078709B">
            <w:pPr>
              <w:pStyle w:val="SPDForm2"/>
              <w:ind w:left="450" w:right="91"/>
              <w:jc w:val="both"/>
              <w:rPr>
                <w:b w:val="0"/>
                <w:sz w:val="24"/>
                <w:lang w:val="fr-FR"/>
              </w:rPr>
            </w:pPr>
            <w:r w:rsidRPr="0040271B">
              <w:rPr>
                <w:b w:val="0"/>
                <w:sz w:val="24"/>
                <w:lang w:val="fr-FR"/>
              </w:rPr>
              <w:t>Bref résumé des preuves fournies : ________________________________________</w:t>
            </w:r>
          </w:p>
          <w:p w14:paraId="4AB684EC" w14:textId="77777777" w:rsidR="003414A6" w:rsidRPr="0040271B" w:rsidRDefault="003414A6" w:rsidP="0078709B">
            <w:pPr>
              <w:pStyle w:val="SPDForm2"/>
              <w:ind w:left="450" w:right="91"/>
              <w:jc w:val="both"/>
              <w:rPr>
                <w:b w:val="0"/>
                <w:sz w:val="24"/>
                <w:lang w:val="fr-FR"/>
              </w:rPr>
            </w:pPr>
            <w:r w:rsidRPr="0040271B">
              <w:rPr>
                <w:b w:val="0"/>
                <w:sz w:val="24"/>
                <w:lang w:val="fr-FR"/>
              </w:rPr>
              <w:t>______________________________________________________________________</w:t>
            </w:r>
          </w:p>
          <w:p w14:paraId="571628CD" w14:textId="77777777" w:rsidR="003414A6" w:rsidRPr="00D96804" w:rsidRDefault="003414A6" w:rsidP="0078709B">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3414A6" w:rsidRPr="00D96804" w14:paraId="2FC855F8" w14:textId="77777777" w:rsidTr="0078709B">
        <w:tc>
          <w:tcPr>
            <w:tcW w:w="9360" w:type="dxa"/>
            <w:tcBorders>
              <w:top w:val="single" w:sz="2" w:space="0" w:color="auto"/>
              <w:left w:val="single" w:sz="2" w:space="0" w:color="auto"/>
              <w:bottom w:val="single" w:sz="2" w:space="0" w:color="auto"/>
              <w:right w:val="single" w:sz="2" w:space="0" w:color="auto"/>
            </w:tcBorders>
          </w:tcPr>
          <w:p w14:paraId="05E7FC57" w14:textId="77777777" w:rsidR="003414A6" w:rsidRPr="00D96804" w:rsidRDefault="003414A6" w:rsidP="0078709B">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3396E60F" w14:textId="77777777" w:rsidR="003414A6" w:rsidRPr="00337B0F" w:rsidRDefault="003414A6" w:rsidP="003414A6">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F04948E" w14:textId="77777777" w:rsidR="003414A6" w:rsidRPr="00EE1D54" w:rsidRDefault="003414A6" w:rsidP="003414A6">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2DC3F3E3" w14:textId="77777777" w:rsidR="003414A6" w:rsidRPr="009E1A1E" w:rsidRDefault="003414A6" w:rsidP="003414A6">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1701F4F" w14:textId="77777777" w:rsidR="003414A6" w:rsidRPr="00EE1D54" w:rsidRDefault="003414A6" w:rsidP="003414A6">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56DFD5A" w14:textId="77777777" w:rsidR="003414A6" w:rsidRPr="00EE1D54" w:rsidRDefault="003414A6" w:rsidP="003414A6">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779D55DC" w14:textId="77777777" w:rsidR="003414A6" w:rsidRPr="00EE1D54" w:rsidRDefault="003414A6" w:rsidP="003414A6">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ntre signé par un repr</w:t>
      </w:r>
      <w:r>
        <w:rPr>
          <w:iCs/>
          <w:color w:val="000000" w:themeColor="text1"/>
          <w:sz w:val="22"/>
          <w:szCs w:val="22"/>
        </w:rPr>
        <w:t>é</w:t>
      </w:r>
      <w:r w:rsidRPr="00337B0F">
        <w:rPr>
          <w:iCs/>
          <w:color w:val="000000" w:themeColor="text1"/>
          <w:sz w:val="22"/>
          <w:szCs w:val="22"/>
        </w:rPr>
        <w:t xml:space="preserve">sentant autorisé de l’Entrepreneur </w:t>
      </w:r>
      <w:r w:rsidRPr="00EE1D54">
        <w:rPr>
          <w:iCs/>
          <w:color w:val="000000" w:themeColor="text1"/>
          <w:sz w:val="22"/>
          <w:szCs w:val="22"/>
        </w:rPr>
        <w:t>:</w:t>
      </w:r>
    </w:p>
    <w:p w14:paraId="69F3D5E6" w14:textId="77777777" w:rsidR="003414A6" w:rsidRPr="00337B0F" w:rsidRDefault="003414A6" w:rsidP="003414A6">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4A61D7DC" w14:textId="77777777" w:rsidR="003414A6" w:rsidRPr="00EE1D54" w:rsidRDefault="003414A6" w:rsidP="003414A6">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9E40A51" w14:textId="1B22F941" w:rsidR="003414A6" w:rsidRDefault="003414A6">
      <w:r>
        <w:br w:type="page"/>
      </w:r>
    </w:p>
    <w:p w14:paraId="27C0F97F"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47" w:name="_Toc156372856"/>
      <w:bookmarkStart w:id="748" w:name="_Toc326657870"/>
      <w:bookmarkStart w:id="749" w:name="_Toc69310405"/>
      <w:r w:rsidRPr="00E0339C">
        <w:t>Section IX.</w:t>
      </w:r>
      <w:r w:rsidR="005B69F3" w:rsidRPr="00E0339C">
        <w:t xml:space="preserve"> </w:t>
      </w:r>
      <w:r w:rsidRPr="00E0339C">
        <w:t>Cahier des Clauses administratives particulières</w:t>
      </w:r>
      <w:bookmarkEnd w:id="740"/>
      <w:bookmarkEnd w:id="747"/>
      <w:bookmarkEnd w:id="748"/>
      <w:bookmarkEnd w:id="749"/>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DC57DA">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DC57DA">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B07E4D" w:rsidRPr="00E0339C" w14:paraId="0525BA3B" w14:textId="77777777" w:rsidTr="00B07E4D">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B07E4D" w:rsidRPr="00E0339C" w:rsidRDefault="00B07E4D"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7AF5A9B" w14:textId="77777777" w:rsidR="00B07E4D" w:rsidRPr="00E0339C" w:rsidRDefault="00B07E4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D33EA1D" w14:textId="20C2BC7A"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02AF3444" w14:textId="08ACAFC3"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B07E4D" w:rsidRPr="00E0339C" w:rsidRDefault="00B07E4D"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16B4D6F6" w:rsidR="00563293" w:rsidRPr="00193C72" w:rsidRDefault="00563293" w:rsidP="00E20692">
            <w:pPr>
              <w:pStyle w:val="ListParagraph"/>
              <w:numPr>
                <w:ilvl w:val="0"/>
                <w:numId w:val="80"/>
              </w:numPr>
              <w:spacing w:before="120" w:after="120"/>
              <w:rPr>
                <w:rFonts w:asciiTheme="majorBidi" w:hAnsiTheme="majorBidi" w:cstheme="majorBidi"/>
                <w:szCs w:val="24"/>
              </w:rPr>
            </w:pPr>
            <w:r w:rsidRPr="00193C72">
              <w:rPr>
                <w:rFonts w:asciiTheme="majorBidi" w:hAnsiTheme="majorBidi" w:cstheme="majorBidi"/>
                <w:szCs w:val="24"/>
              </w:rPr>
              <w:t xml:space="preserve">les Stratégies de gestion et Plans de mise en œuvre ES; </w:t>
            </w:r>
          </w:p>
          <w:p w14:paraId="503ED23B" w14:textId="5ADE3FBB" w:rsidR="00A3011C" w:rsidRPr="00193C72" w:rsidRDefault="00563293" w:rsidP="00E20692">
            <w:pPr>
              <w:pStyle w:val="ListParagraph"/>
              <w:numPr>
                <w:ilvl w:val="0"/>
                <w:numId w:val="80"/>
              </w:numPr>
              <w:spacing w:before="60" w:after="60"/>
              <w:rPr>
                <w:rFonts w:asciiTheme="majorBidi" w:hAnsiTheme="majorBidi" w:cstheme="majorBidi"/>
                <w:szCs w:val="24"/>
              </w:rPr>
            </w:pPr>
            <w:r w:rsidRPr="00193C72">
              <w:rPr>
                <w:rFonts w:asciiTheme="majorBidi" w:hAnsiTheme="majorBidi" w:cstheme="majorBidi"/>
                <w:szCs w:val="24"/>
              </w:rPr>
              <w:t xml:space="preserve">le Code de Conduite </w:t>
            </w:r>
            <w:r w:rsidR="0096711F" w:rsidRPr="00193C72">
              <w:rPr>
                <w:rFonts w:asciiTheme="majorBidi" w:hAnsiTheme="majorBidi" w:cstheme="majorBidi"/>
                <w:szCs w:val="24"/>
              </w:rPr>
              <w:t xml:space="preserve">du Personnel de l’Entrepreneur </w:t>
            </w:r>
            <w:r w:rsidRPr="00193C72">
              <w:rPr>
                <w:rFonts w:asciiTheme="majorBidi" w:hAnsiTheme="majorBidi" w:cstheme="majorBidi"/>
                <w:szCs w:val="24"/>
              </w:rPr>
              <w:t>(ES)</w:t>
            </w:r>
            <w:r w:rsidR="00A3011C" w:rsidRPr="00193C72">
              <w:rPr>
                <w:rFonts w:asciiTheme="majorBidi" w:hAnsiTheme="majorBidi" w:cstheme="majorBidi"/>
                <w:szCs w:val="24"/>
              </w:rPr>
              <w:t> ; et</w:t>
            </w:r>
          </w:p>
          <w:p w14:paraId="333164FD" w14:textId="20F99C97" w:rsidR="00563293" w:rsidRPr="00193C72" w:rsidRDefault="00A3011C" w:rsidP="00E20692">
            <w:pPr>
              <w:pStyle w:val="ListParagraph"/>
              <w:numPr>
                <w:ilvl w:val="0"/>
                <w:numId w:val="80"/>
              </w:numPr>
              <w:spacing w:before="60" w:after="60"/>
              <w:rPr>
                <w:rFonts w:asciiTheme="majorBidi" w:hAnsiTheme="majorBidi" w:cstheme="majorBidi"/>
                <w:szCs w:val="24"/>
              </w:rPr>
            </w:pPr>
            <w:r w:rsidRPr="00193C72">
              <w:rPr>
                <w:rFonts w:asciiTheme="majorBidi" w:hAnsiTheme="majorBidi" w:cstheme="majorBidi"/>
                <w:szCs w:val="24"/>
              </w:rPr>
              <w:t>la Déclaration sur l’Exploitation et les Abus Sexuels (EAS), et/ou le Harcèlement Sexuel</w:t>
            </w:r>
            <w:r>
              <w:rPr>
                <w:rFonts w:asciiTheme="majorBidi" w:hAnsiTheme="majorBidi" w:cstheme="majorBidi"/>
                <w:szCs w:val="24"/>
              </w:rPr>
              <w:t xml:space="preserve"> (HS)</w:t>
            </w:r>
            <w:r w:rsidR="00563293" w:rsidRPr="00193C72">
              <w:rPr>
                <w:rFonts w:asciiTheme="majorBidi" w:hAnsiTheme="majorBidi" w:cstheme="majorBidi"/>
                <w:szCs w:val="24"/>
              </w:rPr>
              <w:t>.</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851BFD" w:rsidRPr="00E0339C" w14:paraId="322B8412" w14:textId="77777777" w:rsidTr="00851BFD">
        <w:trPr>
          <w:trHeight w:val="1632"/>
        </w:trPr>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851BFD" w:rsidRPr="00E0339C" w:rsidRDefault="00851BFD"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226DE998" w14:textId="77777777"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6DA7351F" w14:textId="370A713E" w:rsidR="00851BFD" w:rsidRPr="00E0339C" w:rsidRDefault="00851BFD"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851BFD" w:rsidRPr="00E0339C" w:rsidRDefault="00851BFD"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0A450A" w:rsidRPr="00E0339C" w14:paraId="0DC1730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42D5DC" w14:textId="281EC43A"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sidR="0094474A">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12FD56" w14:textId="0789857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w:t>
            </w:r>
            <w:r w:rsidR="00E877C4" w:rsidRPr="00E0339C">
              <w:rPr>
                <w:rFonts w:asciiTheme="majorBidi" w:hAnsiTheme="majorBidi" w:cstheme="majorBidi"/>
                <w:szCs w:val="24"/>
              </w:rPr>
              <w:t>.2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8DB0B9"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7222C9" w:rsidRPr="00E0339C" w14:paraId="122C2AB9"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4808CA" w14:textId="45CA02AA" w:rsidR="007222C9" w:rsidRPr="00E0339C" w:rsidRDefault="007222C9" w:rsidP="007222C9">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860679" w14:textId="71D4FDA2" w:rsidR="007222C9" w:rsidRPr="00E0339C" w:rsidRDefault="007222C9" w:rsidP="007222C9">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1333CE" w14:textId="77777777" w:rsidR="007222C9" w:rsidRPr="00E0339C" w:rsidRDefault="007222C9" w:rsidP="007222C9">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approuvés par le </w:t>
            </w:r>
            <w:r>
              <w:rPr>
                <w:rFonts w:asciiTheme="majorBidi" w:hAnsiTheme="majorBidi" w:cstheme="majorBidi"/>
                <w:szCs w:val="24"/>
              </w:rPr>
              <w:t>Directeur de projet</w:t>
            </w:r>
            <w:r w:rsidRPr="00E0339C">
              <w:rPr>
                <w:rFonts w:asciiTheme="majorBidi" w:hAnsiTheme="majorBidi" w:cstheme="majorBidi"/>
                <w:szCs w:val="24"/>
              </w:rPr>
              <w:t xml:space="preserve">. Le </w:t>
            </w:r>
            <w:r>
              <w:rPr>
                <w:rFonts w:asciiTheme="majorBidi" w:hAnsiTheme="majorBidi" w:cstheme="majorBidi"/>
                <w:szCs w:val="24"/>
              </w:rPr>
              <w:t>Directeur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autres personnels figurant dans la Soumission.</w:t>
            </w:r>
          </w:p>
          <w:p w14:paraId="36B328AC" w14:textId="62B7145D" w:rsidR="007222C9" w:rsidRPr="00E0339C" w:rsidRDefault="007222C9" w:rsidP="007222C9">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Directeur de projet</w:t>
            </w:r>
            <w:r w:rsidRPr="00E0339C">
              <w:rPr>
                <w:rFonts w:asciiTheme="majorBidi" w:hAnsiTheme="majorBidi" w:cstheme="majorBidi"/>
                <w:i/>
                <w:szCs w:val="24"/>
              </w:rPr>
              <w:t xml:space="preserve"> avant la signature du Marché]</w:t>
            </w:r>
          </w:p>
        </w:tc>
      </w:tr>
      <w:tr w:rsidR="00973FFE" w:rsidRPr="00E0339C" w14:paraId="1FC0E5C3"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5D4363" w14:textId="74618279" w:rsidR="00973FFE" w:rsidRPr="00E0339C" w:rsidRDefault="00973FFE" w:rsidP="00973FFE">
            <w:pPr>
              <w:spacing w:before="60" w:after="6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EEEBFB" w14:textId="5BD7430F" w:rsidR="00973FFE" w:rsidRPr="00E0339C" w:rsidRDefault="00973FFE" w:rsidP="00973FFE">
            <w:pPr>
              <w:spacing w:before="60" w:after="6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DFCCCF" w14:textId="6C346DE3" w:rsidR="00973FFE" w:rsidRPr="00E0339C" w:rsidRDefault="00973FFE" w:rsidP="00973FFE">
            <w:pPr>
              <w:spacing w:before="60" w:after="60"/>
              <w:ind w:left="0" w:firstLine="0"/>
              <w:rPr>
                <w:rFonts w:asciiTheme="majorBidi" w:hAnsiTheme="majorBidi" w:cstheme="majorBidi"/>
                <w:i/>
                <w:szCs w:val="24"/>
              </w:rPr>
            </w:pPr>
            <w:r>
              <w:rPr>
                <w:rFonts w:asciiTheme="majorBidi" w:hAnsiTheme="majorBidi" w:cstheme="majorBidi"/>
                <w:iCs/>
                <w:szCs w:val="24"/>
              </w:rPr>
              <w:t xml:space="preserve">Prendre en compte les dispositions des Données Particulières additionnelles relatives aux conditions préalables à la mobilisation. </w:t>
            </w:r>
          </w:p>
        </w:tc>
      </w:tr>
      <w:tr w:rsidR="00851BFD" w:rsidRPr="00E0339C" w14:paraId="34161688" w14:textId="77777777" w:rsidTr="00851BFD">
        <w:trPr>
          <w:trHeight w:val="759"/>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851BFD" w:rsidRPr="00E0339C" w:rsidRDefault="00851BFD"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851BFD" w:rsidRPr="00E0339C" w:rsidRDefault="00851BFD"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5824E0A2"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55C525D7" w:rsidR="00563293" w:rsidRPr="00E0339C" w:rsidRDefault="004B4499" w:rsidP="00C92185">
            <w:pPr>
              <w:spacing w:before="60" w:after="6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E6058C">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DC57DA">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3C7ADF">
            <w:pPr>
              <w:spacing w:before="60" w:after="60"/>
              <w:ind w:left="0" w:firstLine="0"/>
              <w:jc w:val="left"/>
              <w:rPr>
                <w:i/>
                <w:lang w:eastAsia="en-US"/>
              </w:rPr>
            </w:pPr>
            <w:r>
              <w:rPr>
                <w:i/>
                <w:lang w:eastAsia="en-US"/>
              </w:rPr>
              <w:t>[insérer le cas échéant]</w:t>
            </w:r>
          </w:p>
          <w:p w14:paraId="7BA853F2" w14:textId="40B58DBA" w:rsidR="009C40BE" w:rsidRDefault="003C7ADF" w:rsidP="003C7ADF">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3C7ADF" w:rsidRPr="00E0339C"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DC57DA">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3C7ADF">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69895C0A"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59CD9C7" w:rsidR="000A450A" w:rsidRPr="00E0339C" w:rsidRDefault="000A450A" w:rsidP="00C92185">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D2671E">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D2671E">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D2671E">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D2671E">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D5B8194"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22A2C">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193C72">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34F4987" w14:textId="1B3FC5FF"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7B1A6C">
              <w:rPr>
                <w:rFonts w:asciiTheme="majorBidi" w:hAnsiTheme="majorBidi" w:cstheme="majorBidi"/>
                <w:szCs w:val="24"/>
              </w:rPr>
              <w:t>3</w:t>
            </w:r>
          </w:p>
        </w:tc>
        <w:tc>
          <w:tcPr>
            <w:tcW w:w="5213" w:type="dxa"/>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F3B41DC" w14:textId="3E2D0C97"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 xml:space="preserve">soixante (60) </w:t>
            </w:r>
            <w:r w:rsidRPr="001459D3">
              <w:rPr>
                <w:lang w:eastAsia="en-US"/>
              </w:rPr>
              <w:t xml:space="preserve"> jours</w:t>
            </w:r>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37B8B9D1"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2174F1D6" w14:textId="77777777" w:rsidR="003414A6" w:rsidRDefault="003414A6" w:rsidP="003414A6">
            <w:pPr>
              <w:spacing w:after="120"/>
              <w:ind w:left="0" w:right="-14" w:firstLine="0"/>
              <w:rPr>
                <w:lang w:eastAsia="en-US"/>
              </w:rPr>
            </w:pPr>
            <w:r w:rsidRPr="00203AFC">
              <w:rPr>
                <w:i/>
                <w:iCs/>
                <w:lang w:eastAsia="en-US"/>
              </w:rPr>
              <w:t>[un seul membre]</w:t>
            </w:r>
            <w:r>
              <w:rPr>
                <w:lang w:eastAsia="en-US"/>
              </w:rPr>
              <w:t xml:space="preserve"> _____________________</w:t>
            </w:r>
          </w:p>
          <w:p w14:paraId="1E6E560B" w14:textId="77777777" w:rsidR="003414A6" w:rsidRDefault="003414A6" w:rsidP="003414A6">
            <w:pPr>
              <w:spacing w:after="120"/>
              <w:ind w:left="0" w:right="-14" w:firstLine="0"/>
              <w:rPr>
                <w:lang w:eastAsia="en-US"/>
              </w:rPr>
            </w:pPr>
            <w:r>
              <w:rPr>
                <w:lang w:eastAsia="en-US"/>
              </w:rPr>
              <w:t>OU</w:t>
            </w:r>
          </w:p>
          <w:p w14:paraId="09E7996C" w14:textId="77777777" w:rsidR="003414A6" w:rsidRPr="001459D3" w:rsidRDefault="003414A6" w:rsidP="003414A6">
            <w:pPr>
              <w:spacing w:after="120"/>
              <w:ind w:left="0" w:right="-14" w:firstLine="0"/>
              <w:rPr>
                <w:lang w:eastAsia="en-US"/>
              </w:rPr>
            </w:pPr>
            <w:r w:rsidRPr="00203AFC">
              <w:rPr>
                <w:i/>
                <w:iCs/>
                <w:lang w:eastAsia="en-US"/>
              </w:rPr>
              <w:t>[trois membres]</w:t>
            </w:r>
            <w:r>
              <w:rPr>
                <w:lang w:eastAsia="en-US"/>
              </w:rPr>
              <w:t xml:space="preserve">  ______________________</w:t>
            </w:r>
          </w:p>
          <w:p w14:paraId="141EB83F" w14:textId="77777777" w:rsidR="003414A6" w:rsidRDefault="003414A6" w:rsidP="00322269">
            <w:pPr>
              <w:spacing w:after="120"/>
              <w:ind w:right="-14"/>
              <w:rPr>
                <w:lang w:eastAsia="en-US"/>
              </w:rPr>
            </w:pPr>
          </w:p>
          <w:p w14:paraId="33C48235" w14:textId="3E3ADE42" w:rsidR="004E1EC0" w:rsidRPr="005F1214" w:rsidRDefault="00322269" w:rsidP="005F1214">
            <w:pPr>
              <w:spacing w:after="134"/>
              <w:ind w:left="0" w:right="-14" w:firstLine="0"/>
              <w:rPr>
                <w:color w:val="000000" w:themeColor="text1"/>
              </w:rPr>
            </w:pPr>
            <w:bookmarkStart w:id="750"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750"/>
          </w:p>
        </w:tc>
      </w:tr>
      <w:tr w:rsidR="007B1A6C" w:rsidRPr="00E0339C" w14:paraId="588EC02B" w14:textId="77777777" w:rsidTr="00193C72">
        <w:trPr>
          <w:trHeight w:val="1821"/>
        </w:trPr>
        <w:tc>
          <w:tcPr>
            <w:tcW w:w="2721" w:type="dxa"/>
            <w:vMerge/>
            <w:tcBorders>
              <w:top w:val="single" w:sz="2" w:space="0" w:color="auto"/>
              <w:left w:val="single" w:sz="2" w:space="0" w:color="auto"/>
              <w:bottom w:val="single" w:sz="4" w:space="0" w:color="auto"/>
              <w:right w:val="single" w:sz="4" w:space="0" w:color="auto"/>
            </w:tcBorders>
            <w:tcMar>
              <w:top w:w="28" w:type="dxa"/>
              <w:left w:w="57" w:type="dxa"/>
              <w:bottom w:w="28" w:type="dxa"/>
              <w:right w:w="57" w:type="dxa"/>
            </w:tcMar>
          </w:tcPr>
          <w:p w14:paraId="7CC47FD5" w14:textId="77777777" w:rsidR="007B1A6C" w:rsidRPr="00E0339C" w:rsidRDefault="007B1A6C" w:rsidP="00DC57DA">
            <w:pPr>
              <w:spacing w:before="60" w:after="60"/>
              <w:ind w:left="0" w:firstLine="0"/>
              <w:jc w:val="left"/>
              <w:rPr>
                <w:rFonts w:asciiTheme="majorBidi" w:hAnsiTheme="majorBidi" w:cstheme="majorBidi"/>
                <w:b/>
                <w:szCs w:val="24"/>
              </w:rPr>
            </w:pPr>
          </w:p>
        </w:tc>
        <w:tc>
          <w:tcPr>
            <w:tcW w:w="142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69097D" w14:textId="6FD91D6B" w:rsidR="007B1A6C" w:rsidRPr="00E0339C" w:rsidRDefault="007B1A6C" w:rsidP="00DC57DA">
            <w:pPr>
              <w:spacing w:before="60" w:after="60"/>
              <w:ind w:left="0" w:firstLine="0"/>
              <w:jc w:val="left"/>
              <w:rPr>
                <w:rFonts w:asciiTheme="majorBidi" w:hAnsiTheme="majorBidi" w:cstheme="majorBidi"/>
                <w:szCs w:val="24"/>
              </w:rPr>
            </w:pPr>
            <w:r>
              <w:rPr>
                <w:rFonts w:asciiTheme="majorBidi" w:hAnsiTheme="majorBidi" w:cstheme="majorBidi"/>
                <w:szCs w:val="24"/>
              </w:rPr>
              <w:t>50.4</w:t>
            </w:r>
          </w:p>
        </w:tc>
        <w:tc>
          <w:tcPr>
            <w:tcW w:w="521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3BDABD" w14:textId="77777777" w:rsidR="007B1A6C" w:rsidRDefault="007B1A6C" w:rsidP="007B1A6C">
            <w:pPr>
              <w:spacing w:after="120"/>
              <w:ind w:left="0" w:right="-14" w:firstLine="0"/>
              <w:rPr>
                <w:lang w:eastAsia="en-US"/>
              </w:rPr>
            </w:pPr>
            <w:r w:rsidRPr="001459D3">
              <w:rPr>
                <w:lang w:eastAsia="en-US"/>
              </w:rPr>
              <w:t xml:space="preserve">Liste des membres possibles du Comité de </w:t>
            </w:r>
            <w:r>
              <w:rPr>
                <w:lang w:eastAsia="en-US"/>
              </w:rPr>
              <w:t xml:space="preserve">Prévention et de </w:t>
            </w:r>
            <w:r w:rsidRPr="001459D3">
              <w:rPr>
                <w:lang w:eastAsia="en-US"/>
              </w:rPr>
              <w:t xml:space="preserve">Règlement des Différends : </w:t>
            </w:r>
          </w:p>
          <w:p w14:paraId="5E436012" w14:textId="77777777" w:rsidR="007B1A6C" w:rsidRDefault="007B1A6C" w:rsidP="007B1A6C">
            <w:pPr>
              <w:spacing w:after="120"/>
              <w:ind w:left="80" w:right="-14" w:firstLine="0"/>
              <w:rPr>
                <w:i/>
                <w:lang w:eastAsia="en-US"/>
              </w:rPr>
            </w:pPr>
            <w:r>
              <w:rPr>
                <w:lang w:eastAsia="en-US"/>
              </w:rPr>
              <w:t xml:space="preserve">Proposés par le Maître d’Ouvrage </w:t>
            </w:r>
            <w:r w:rsidRPr="00E863C3">
              <w:rPr>
                <w:i/>
                <w:lang w:eastAsia="en-US"/>
              </w:rPr>
              <w:t>[attacher les CV au DAO et au marché]</w:t>
            </w:r>
          </w:p>
          <w:p w14:paraId="59C98374" w14:textId="77777777" w:rsidR="007B1A6C" w:rsidRDefault="007B1A6C" w:rsidP="00E20692">
            <w:pPr>
              <w:pStyle w:val="ListParagraph"/>
              <w:numPr>
                <w:ilvl w:val="1"/>
                <w:numId w:val="48"/>
              </w:numPr>
              <w:spacing w:after="120"/>
              <w:ind w:left="1160" w:right="-14" w:hanging="270"/>
              <w:contextualSpacing w:val="0"/>
              <w:rPr>
                <w:lang w:eastAsia="en-US"/>
              </w:rPr>
            </w:pPr>
            <w:r>
              <w:rPr>
                <w:lang w:eastAsia="en-US"/>
              </w:rPr>
              <w:t>________________________</w:t>
            </w:r>
          </w:p>
          <w:p w14:paraId="22C4EF14" w14:textId="77777777" w:rsidR="007B1A6C" w:rsidRDefault="007B1A6C" w:rsidP="00E20692">
            <w:pPr>
              <w:pStyle w:val="ListParagraph"/>
              <w:numPr>
                <w:ilvl w:val="1"/>
                <w:numId w:val="48"/>
              </w:numPr>
              <w:spacing w:after="120"/>
              <w:ind w:left="1160" w:right="-14" w:hanging="270"/>
              <w:contextualSpacing w:val="0"/>
              <w:rPr>
                <w:lang w:eastAsia="en-US"/>
              </w:rPr>
            </w:pPr>
            <w:r w:rsidRPr="00E863C3">
              <w:rPr>
                <w:lang w:eastAsia="en-US"/>
              </w:rPr>
              <w:t xml:space="preserve"> ______________________</w:t>
            </w:r>
            <w:r>
              <w:rPr>
                <w:lang w:eastAsia="en-US"/>
              </w:rPr>
              <w:t>__</w:t>
            </w:r>
          </w:p>
          <w:p w14:paraId="7814A85B" w14:textId="77777777" w:rsidR="007B1A6C" w:rsidRPr="00E863C3" w:rsidRDefault="007B1A6C" w:rsidP="00E20692">
            <w:pPr>
              <w:pStyle w:val="ListParagraph"/>
              <w:numPr>
                <w:ilvl w:val="1"/>
                <w:numId w:val="48"/>
              </w:numPr>
              <w:spacing w:after="120"/>
              <w:ind w:left="1160" w:right="-14" w:hanging="270"/>
              <w:contextualSpacing w:val="0"/>
              <w:rPr>
                <w:lang w:eastAsia="en-US"/>
              </w:rPr>
            </w:pPr>
            <w:r>
              <w:rPr>
                <w:lang w:eastAsia="en-US"/>
              </w:rPr>
              <w:t>________________________</w:t>
            </w:r>
          </w:p>
          <w:p w14:paraId="4B8B9FF2" w14:textId="77777777" w:rsidR="007B1A6C" w:rsidRDefault="007B1A6C" w:rsidP="007B1A6C">
            <w:pPr>
              <w:spacing w:after="120"/>
              <w:ind w:left="80" w:right="-14" w:firstLine="0"/>
              <w:rPr>
                <w:i/>
                <w:lang w:eastAsia="en-US"/>
              </w:rPr>
            </w:pPr>
            <w:r>
              <w:rPr>
                <w:lang w:eastAsia="en-US"/>
              </w:rPr>
              <w:t xml:space="preserve">Proposés par l’Entrepreneur </w:t>
            </w:r>
            <w:r w:rsidRPr="00374F4F">
              <w:rPr>
                <w:i/>
                <w:lang w:eastAsia="en-US"/>
              </w:rPr>
              <w:t>[attacher les CV au marché]</w:t>
            </w:r>
          </w:p>
          <w:p w14:paraId="4683EE8A" w14:textId="77777777" w:rsidR="007B1A6C" w:rsidRDefault="007B1A6C" w:rsidP="00E20692">
            <w:pPr>
              <w:pStyle w:val="ListParagraph"/>
              <w:numPr>
                <w:ilvl w:val="1"/>
                <w:numId w:val="49"/>
              </w:numPr>
              <w:spacing w:after="120"/>
              <w:ind w:left="1250" w:right="-14"/>
              <w:contextualSpacing w:val="0"/>
              <w:rPr>
                <w:lang w:eastAsia="en-US"/>
              </w:rPr>
            </w:pPr>
            <w:r>
              <w:rPr>
                <w:lang w:eastAsia="en-US"/>
              </w:rPr>
              <w:t>________________________</w:t>
            </w:r>
          </w:p>
          <w:p w14:paraId="4E6305FD" w14:textId="68440CAD" w:rsidR="007B1A6C" w:rsidRDefault="007B1A6C" w:rsidP="00E20692">
            <w:pPr>
              <w:pStyle w:val="ListParagraph"/>
              <w:numPr>
                <w:ilvl w:val="1"/>
                <w:numId w:val="49"/>
              </w:numPr>
              <w:spacing w:after="120"/>
              <w:ind w:left="1250" w:right="-14"/>
              <w:contextualSpacing w:val="0"/>
              <w:rPr>
                <w:lang w:eastAsia="en-US"/>
              </w:rPr>
            </w:pPr>
            <w:r w:rsidRPr="00374F4F">
              <w:rPr>
                <w:lang w:eastAsia="en-US"/>
              </w:rPr>
              <w:t xml:space="preserve"> ______________________</w:t>
            </w:r>
            <w:r>
              <w:rPr>
                <w:lang w:eastAsia="en-US"/>
              </w:rPr>
              <w:t>__</w:t>
            </w:r>
          </w:p>
          <w:p w14:paraId="6D9DC4AB" w14:textId="07A999C9" w:rsidR="007B1A6C" w:rsidRPr="001459D3" w:rsidRDefault="007B1A6C" w:rsidP="00E20692">
            <w:pPr>
              <w:pStyle w:val="ListParagraph"/>
              <w:numPr>
                <w:ilvl w:val="1"/>
                <w:numId w:val="49"/>
              </w:numPr>
              <w:spacing w:after="120"/>
              <w:ind w:left="1250" w:right="-14"/>
              <w:contextualSpacing w:val="0"/>
              <w:rPr>
                <w:lang w:eastAsia="en-US"/>
              </w:rPr>
            </w:pPr>
            <w:r>
              <w:rPr>
                <w:lang w:eastAsia="en-US"/>
              </w:rPr>
              <w:t>_________________________</w:t>
            </w:r>
          </w:p>
        </w:tc>
      </w:tr>
      <w:tr w:rsidR="00851BFD" w:rsidRPr="00E0339C" w14:paraId="76B117A5" w14:textId="77777777" w:rsidTr="00193C72">
        <w:trPr>
          <w:trHeight w:val="1821"/>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851BFD" w:rsidRPr="00E0339C" w:rsidRDefault="00851BFD" w:rsidP="00DC57DA">
            <w:pPr>
              <w:spacing w:before="60" w:after="60"/>
              <w:ind w:left="0" w:firstLine="0"/>
              <w:jc w:val="left"/>
              <w:rPr>
                <w:rFonts w:asciiTheme="majorBidi" w:hAnsiTheme="majorBidi" w:cstheme="majorBidi"/>
                <w:b/>
                <w:szCs w:val="24"/>
              </w:rPr>
            </w:pPr>
          </w:p>
        </w:tc>
        <w:tc>
          <w:tcPr>
            <w:tcW w:w="1425" w:type="dxa"/>
            <w:tcBorders>
              <w:top w:val="single" w:sz="4" w:space="0" w:color="auto"/>
              <w:left w:val="single" w:sz="2" w:space="0" w:color="auto"/>
              <w:right w:val="single" w:sz="2" w:space="0" w:color="auto"/>
            </w:tcBorders>
            <w:tcMar>
              <w:top w:w="28" w:type="dxa"/>
              <w:left w:w="57" w:type="dxa"/>
              <w:bottom w:w="28" w:type="dxa"/>
              <w:right w:w="57" w:type="dxa"/>
            </w:tcMar>
          </w:tcPr>
          <w:p w14:paraId="589E1498" w14:textId="522CD788" w:rsidR="00851BFD" w:rsidRPr="00E0339C" w:rsidRDefault="00851BFD"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7B1A6C">
              <w:rPr>
                <w:rFonts w:asciiTheme="majorBidi" w:hAnsiTheme="majorBidi" w:cstheme="majorBidi"/>
                <w:szCs w:val="24"/>
              </w:rPr>
              <w:t>5</w:t>
            </w:r>
            <w:r w:rsidRPr="00E0339C">
              <w:rPr>
                <w:rFonts w:asciiTheme="majorBidi" w:hAnsiTheme="majorBidi" w:cstheme="majorBidi"/>
                <w:szCs w:val="24"/>
              </w:rPr>
              <w:t>.3</w:t>
            </w:r>
          </w:p>
        </w:tc>
        <w:tc>
          <w:tcPr>
            <w:tcW w:w="5213" w:type="dxa"/>
            <w:tcBorders>
              <w:top w:val="single" w:sz="4" w:space="0" w:color="auto"/>
              <w:left w:val="single" w:sz="2" w:space="0" w:color="auto"/>
              <w:right w:val="single" w:sz="2" w:space="0" w:color="auto"/>
            </w:tcBorders>
            <w:tcMar>
              <w:top w:w="28" w:type="dxa"/>
              <w:left w:w="57" w:type="dxa"/>
              <w:bottom w:w="28" w:type="dxa"/>
              <w:right w:w="57" w:type="dxa"/>
            </w:tcMar>
          </w:tcPr>
          <w:p w14:paraId="4388EB21" w14:textId="72C96E6D" w:rsidR="00851BFD" w:rsidRPr="001459D3" w:rsidRDefault="00851BFD" w:rsidP="007B6D20">
            <w:pPr>
              <w:spacing w:before="60" w:after="6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0A450A" w:rsidRPr="00E0339C"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0E9CF57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20028369" w14:textId="77777777" w:rsidR="005058C8" w:rsidRDefault="005058C8">
      <w:r>
        <w:br w:type="page"/>
      </w:r>
    </w:p>
    <w:p w14:paraId="1B780593" w14:textId="4E321071" w:rsidR="005058C8" w:rsidRPr="005058C8" w:rsidRDefault="005058C8" w:rsidP="005058C8">
      <w:pPr>
        <w:spacing w:before="120" w:after="240"/>
        <w:ind w:left="0" w:firstLine="0"/>
        <w:rPr>
          <w:b/>
          <w:sz w:val="32"/>
          <w:szCs w:val="32"/>
        </w:rPr>
      </w:pPr>
      <w:r w:rsidRPr="005058C8">
        <w:rPr>
          <w:b/>
          <w:sz w:val="32"/>
          <w:szCs w:val="32"/>
        </w:rPr>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851BFD" w14:paraId="0000F46B" w14:textId="77777777" w:rsidTr="00851BFD">
        <w:tc>
          <w:tcPr>
            <w:tcW w:w="2694" w:type="dxa"/>
          </w:tcPr>
          <w:p w14:paraId="7F42371A" w14:textId="3DF94156" w:rsidR="00851BFD" w:rsidRPr="00B07E4D" w:rsidRDefault="00851BFD" w:rsidP="00B07E4D">
            <w:pPr>
              <w:spacing w:before="120" w:after="120"/>
              <w:ind w:left="0" w:firstLine="0"/>
              <w:jc w:val="left"/>
              <w:rPr>
                <w:b/>
                <w:bCs/>
              </w:rPr>
            </w:pPr>
            <w:r w:rsidRPr="00B07E4D">
              <w:rPr>
                <w:b/>
                <w:bCs/>
              </w:rPr>
              <w:t>4. Pièces contractuelles</w:t>
            </w:r>
          </w:p>
        </w:tc>
        <w:tc>
          <w:tcPr>
            <w:tcW w:w="1559" w:type="dxa"/>
          </w:tcPr>
          <w:p w14:paraId="2A48CDEB" w14:textId="6A570EA2" w:rsidR="00851BFD" w:rsidRPr="00B07E4D" w:rsidRDefault="00851BFD" w:rsidP="00B07E4D">
            <w:pPr>
              <w:spacing w:before="120" w:after="120"/>
              <w:ind w:left="0" w:firstLine="0"/>
              <w:jc w:val="left"/>
              <w:rPr>
                <w:b/>
                <w:bCs/>
              </w:rPr>
            </w:pPr>
            <w:r w:rsidRPr="00B07E4D">
              <w:rPr>
                <w:b/>
                <w:bCs/>
              </w:rPr>
              <w:t>4.3</w:t>
            </w:r>
          </w:p>
        </w:tc>
        <w:tc>
          <w:tcPr>
            <w:tcW w:w="5357" w:type="dxa"/>
          </w:tcPr>
          <w:p w14:paraId="28D94DD8" w14:textId="77777777" w:rsidR="00851BFD" w:rsidRPr="00E0339C" w:rsidRDefault="00851BFD" w:rsidP="00C25AC5">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851BFD" w:rsidRPr="00E0339C" w:rsidRDefault="00851BFD"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851BFD" w:rsidRPr="00E0339C" w:rsidRDefault="00851BFD"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256F2139"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335A54F6"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2B7A1F42" w14:textId="77777777" w:rsidR="00851BFD" w:rsidRPr="00E0339C" w:rsidRDefault="00851BFD" w:rsidP="00373A8C">
            <w:pPr>
              <w:pStyle w:val="ListParagraph"/>
              <w:numPr>
                <w:ilvl w:val="3"/>
                <w:numId w:val="33"/>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851BFD" w:rsidRPr="00E0339C" w:rsidRDefault="00851BFD"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851BFD" w:rsidRPr="00E0339C" w:rsidRDefault="00851BFD"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851BFD" w:rsidRPr="00E0339C"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1DB72B56" w14:textId="77777777" w:rsidR="00851BFD" w:rsidRPr="00E0339C" w:rsidRDefault="00851BFD" w:rsidP="00373A8C">
            <w:pPr>
              <w:pStyle w:val="ListParagraph"/>
              <w:numPr>
                <w:ilvl w:val="3"/>
                <w:numId w:val="34"/>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851BFD" w:rsidRDefault="00851BFD" w:rsidP="00DC57DA">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973FFE" w14:paraId="1FABCC9B" w14:textId="77777777" w:rsidTr="00851BFD">
        <w:tc>
          <w:tcPr>
            <w:tcW w:w="2694" w:type="dxa"/>
          </w:tcPr>
          <w:p w14:paraId="04350C5D" w14:textId="34E6264B" w:rsidR="00973FFE" w:rsidRDefault="00973FFE" w:rsidP="00973FFE">
            <w:pPr>
              <w:spacing w:before="120" w:after="120"/>
              <w:ind w:left="0" w:firstLine="0"/>
              <w:jc w:val="left"/>
            </w:pPr>
            <w:r w:rsidRPr="00B07E4D">
              <w:rPr>
                <w:b/>
                <w:bCs/>
              </w:rPr>
              <w:t>Sécurité des personnes et des biens et protection de l’environnement</w:t>
            </w:r>
          </w:p>
        </w:tc>
        <w:tc>
          <w:tcPr>
            <w:tcW w:w="1559" w:type="dxa"/>
          </w:tcPr>
          <w:p w14:paraId="0227F646" w14:textId="7C57C90F" w:rsidR="00973FFE" w:rsidRDefault="00973FFE" w:rsidP="00973FFE">
            <w:pPr>
              <w:spacing w:before="120" w:after="120"/>
              <w:ind w:left="0" w:firstLine="0"/>
              <w:jc w:val="left"/>
            </w:pPr>
            <w:r w:rsidRPr="00B07E4D">
              <w:rPr>
                <w:b/>
                <w:bCs/>
              </w:rPr>
              <w:t>5.10</w:t>
            </w:r>
          </w:p>
        </w:tc>
        <w:tc>
          <w:tcPr>
            <w:tcW w:w="5357" w:type="dxa"/>
          </w:tcPr>
          <w:p w14:paraId="3EE79D5C" w14:textId="77777777" w:rsidR="00973FFE" w:rsidRPr="00E0339C" w:rsidRDefault="00973FFE" w:rsidP="00973FFE">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568C9D59" w14:textId="22F5C071" w:rsidR="00973FFE" w:rsidRPr="00E0339C" w:rsidRDefault="00973FFE" w:rsidP="00973FFE">
            <w:pPr>
              <w:spacing w:before="120" w:after="12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5.10.</w:t>
            </w:r>
            <w:r w:rsidR="008B439B">
              <w:rPr>
                <w:rFonts w:asciiTheme="majorBidi" w:hAnsiTheme="majorBidi" w:cstheme="majorBidi"/>
                <w:szCs w:val="24"/>
              </w:rPr>
              <w:t>3</w:t>
            </w:r>
            <w:r w:rsidR="008B439B" w:rsidRPr="00E0339C">
              <w:rPr>
                <w:rFonts w:asciiTheme="majorBidi" w:hAnsiTheme="majorBidi" w:cstheme="majorBidi"/>
                <w:szCs w:val="24"/>
              </w:rPr>
              <w:t xml:space="preserve"> </w:t>
            </w:r>
            <w:r w:rsidRPr="00E0339C">
              <w:rPr>
                <w:rFonts w:asciiTheme="majorBidi" w:hAnsiTheme="majorBidi" w:cstheme="majorBidi"/>
                <w:szCs w:val="24"/>
              </w:rPr>
              <w:t>ci-après est insérée :</w:t>
            </w:r>
          </w:p>
          <w:p w14:paraId="521F8E88" w14:textId="134D65D0" w:rsidR="00973FFE" w:rsidRPr="00C37F18" w:rsidRDefault="00973FFE" w:rsidP="00C37F18">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Pr>
                <w:rFonts w:asciiTheme="majorBidi" w:hAnsiTheme="majorBidi" w:cstheme="majorBidi"/>
                <w:szCs w:val="24"/>
              </w:rPr>
              <w:t>Directeur de projet</w:t>
            </w:r>
            <w:r w:rsidRPr="00E0339C">
              <w:rPr>
                <w:rFonts w:asciiTheme="majorBidi" w:hAnsiTheme="majorBidi" w:cstheme="majorBidi"/>
                <w:szCs w:val="24"/>
              </w:rPr>
              <w:t xml:space="preserv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Pr>
                <w:rFonts w:asciiTheme="majorBidi" w:hAnsiTheme="majorBidi" w:cstheme="majorBidi"/>
                <w:szCs w:val="24"/>
              </w:rPr>
              <w:t>Directeur de projet</w:t>
            </w:r>
            <w:r w:rsidRPr="00E0339C">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Pr>
                <w:rFonts w:asciiTheme="majorBidi" w:hAnsiTheme="majorBidi" w:cstheme="majorBidi"/>
                <w:szCs w:val="24"/>
              </w:rPr>
              <w:t>Directeur de projet</w:t>
            </w:r>
            <w:r w:rsidRPr="00E0339C">
              <w:rPr>
                <w:rFonts w:asciiTheme="majorBidi" w:hAnsiTheme="majorBidi" w:cstheme="majorBidi"/>
                <w:szCs w:val="24"/>
              </w:rPr>
              <w:t>.</w:t>
            </w:r>
          </w:p>
        </w:tc>
      </w:tr>
      <w:tr w:rsidR="00851BFD" w14:paraId="25BA8181" w14:textId="77777777" w:rsidTr="00851BFD">
        <w:tc>
          <w:tcPr>
            <w:tcW w:w="2694" w:type="dxa"/>
          </w:tcPr>
          <w:p w14:paraId="1CD50E95" w14:textId="22234FB6" w:rsidR="00851BFD" w:rsidRDefault="00851BFD" w:rsidP="00B07E4D">
            <w:pPr>
              <w:spacing w:before="120" w:after="120"/>
              <w:ind w:left="0" w:firstLine="0"/>
              <w:jc w:val="left"/>
            </w:pPr>
            <w:r w:rsidRPr="00B07E4D">
              <w:rPr>
                <w:b/>
                <w:bCs/>
              </w:rPr>
              <w:t>Garanties</w:t>
            </w:r>
          </w:p>
        </w:tc>
        <w:tc>
          <w:tcPr>
            <w:tcW w:w="1559" w:type="dxa"/>
          </w:tcPr>
          <w:p w14:paraId="349D2D6A" w14:textId="503F1617" w:rsidR="00851BFD" w:rsidRDefault="00851BFD" w:rsidP="00B07E4D">
            <w:pPr>
              <w:spacing w:before="120" w:after="120"/>
              <w:ind w:left="0" w:firstLine="0"/>
              <w:jc w:val="left"/>
            </w:pPr>
            <w:r w:rsidRPr="00B07E4D">
              <w:rPr>
                <w:b/>
                <w:bCs/>
              </w:rPr>
              <w:t>6.1.3</w:t>
            </w:r>
          </w:p>
        </w:tc>
        <w:tc>
          <w:tcPr>
            <w:tcW w:w="5357" w:type="dxa"/>
          </w:tcPr>
          <w:p w14:paraId="08FC3495" w14:textId="07474B0D" w:rsidR="00851BFD" w:rsidRPr="00E0339C" w:rsidRDefault="00851BFD" w:rsidP="00DB746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3682B93E" w:rsidR="00851BFD" w:rsidRPr="00E0339C" w:rsidRDefault="00851BFD" w:rsidP="00DB7468">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851BFD" w:rsidRPr="00E0339C" w:rsidRDefault="00851BFD" w:rsidP="00DB7468">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851BFD" w:rsidRDefault="00851BFD"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851BFD" w:rsidRPr="007B6D20" w:rsidRDefault="00851BFD"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851BFD" w14:paraId="4EDA3CF9" w14:textId="6ABB4CFD" w:rsidTr="00851BFD">
        <w:tc>
          <w:tcPr>
            <w:tcW w:w="2694" w:type="dxa"/>
          </w:tcPr>
          <w:p w14:paraId="7F070268" w14:textId="45208A1A" w:rsidR="00851BFD" w:rsidRDefault="00851BFD" w:rsidP="00B07E4D">
            <w:pPr>
              <w:spacing w:before="120" w:after="120"/>
              <w:ind w:left="0" w:firstLine="0"/>
              <w:jc w:val="left"/>
            </w:pPr>
            <w:r w:rsidRPr="00B07E4D">
              <w:rPr>
                <w:b/>
                <w:bCs/>
              </w:rPr>
              <w:t>Modalités de règlement des acomptes</w:t>
            </w:r>
          </w:p>
        </w:tc>
        <w:tc>
          <w:tcPr>
            <w:tcW w:w="1559" w:type="dxa"/>
          </w:tcPr>
          <w:p w14:paraId="4AF45A19" w14:textId="6CB7432F" w:rsidR="00851BFD" w:rsidRDefault="00851BFD" w:rsidP="00DC57DA">
            <w:pPr>
              <w:spacing w:before="120" w:after="120"/>
              <w:ind w:left="0" w:firstLine="0"/>
            </w:pPr>
            <w:r w:rsidRPr="00E0339C">
              <w:rPr>
                <w:rFonts w:asciiTheme="majorBidi" w:hAnsiTheme="majorBidi" w:cstheme="majorBidi"/>
                <w:szCs w:val="24"/>
              </w:rPr>
              <w:t>13.1.3</w:t>
            </w:r>
          </w:p>
        </w:tc>
        <w:tc>
          <w:tcPr>
            <w:tcW w:w="5357" w:type="dxa"/>
          </w:tcPr>
          <w:p w14:paraId="2EA72842" w14:textId="77777777" w:rsidR="00851BFD" w:rsidRPr="00E0339C" w:rsidRDefault="00851BFD" w:rsidP="009E69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851BFD" w:rsidRPr="00E0339C" w:rsidRDefault="00851BFD" w:rsidP="009E6920">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851BFD" w:rsidRPr="00E0339C"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851BFD" w:rsidRPr="00E0339C"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851BFD" w:rsidRPr="00E0339C"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7098B618" w14:textId="28CFE44A" w:rsidR="00851BFD" w:rsidRPr="00E0339C"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851BFD" w:rsidRPr="00E0339C"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851BFD" w:rsidRPr="009E6920" w:rsidRDefault="00851BFD" w:rsidP="00E20692">
            <w:pPr>
              <w:numPr>
                <w:ilvl w:val="3"/>
                <w:numId w:val="50"/>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973FFE" w14:paraId="6F548A1E" w14:textId="77777777" w:rsidTr="00851BFD">
        <w:tc>
          <w:tcPr>
            <w:tcW w:w="2694" w:type="dxa"/>
          </w:tcPr>
          <w:p w14:paraId="1D4A5B6B" w14:textId="2A97F6FD" w:rsidR="00973FFE" w:rsidRPr="00B07E4D" w:rsidRDefault="00973FFE" w:rsidP="00973FFE">
            <w:pPr>
              <w:spacing w:before="120" w:after="120"/>
              <w:ind w:left="0" w:firstLine="0"/>
              <w:jc w:val="left"/>
              <w:rPr>
                <w:b/>
                <w:bCs/>
              </w:rPr>
            </w:pPr>
            <w:r w:rsidRPr="00B07E4D">
              <w:rPr>
                <w:b/>
                <w:bCs/>
              </w:rPr>
              <w:t>Préparation des travaux</w:t>
            </w:r>
          </w:p>
        </w:tc>
        <w:tc>
          <w:tcPr>
            <w:tcW w:w="1559" w:type="dxa"/>
          </w:tcPr>
          <w:p w14:paraId="48A1DADB" w14:textId="39CE3E86" w:rsidR="00973FFE" w:rsidRDefault="00973FFE" w:rsidP="00973FFE">
            <w:pPr>
              <w:spacing w:before="120" w:after="120"/>
              <w:ind w:left="0" w:firstLine="0"/>
              <w:jc w:val="left"/>
            </w:pPr>
            <w:r w:rsidRPr="00B07E4D">
              <w:rPr>
                <w:b/>
                <w:bCs/>
              </w:rPr>
              <w:t>28.1 Période de mobilisation</w:t>
            </w:r>
          </w:p>
        </w:tc>
        <w:tc>
          <w:tcPr>
            <w:tcW w:w="5357" w:type="dxa"/>
          </w:tcPr>
          <w:p w14:paraId="4120B279" w14:textId="77777777" w:rsidR="00973FFE" w:rsidRDefault="00973FFE" w:rsidP="00973FFE">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455EC3D" w14:textId="24A587A8" w:rsidR="00973FFE" w:rsidRDefault="00973FFE" w:rsidP="00973FFE">
            <w:pPr>
              <w:ind w:left="0" w:firstLine="0"/>
            </w:pPr>
            <w:r w:rsidRPr="006C1597">
              <w:rPr>
                <w:szCs w:val="24"/>
              </w:rPr>
              <w:t xml:space="preserve">L’Entrepreneur ne doit pas procéder à la mobilisation sur le site sans l’approbation du </w:t>
            </w:r>
            <w:r>
              <w:rPr>
                <w:szCs w:val="24"/>
              </w:rPr>
              <w:t xml:space="preserve">Directeur de projet conformément aux dispositions des Données Particulières additionnelles 5.10, relatives </w:t>
            </w:r>
            <w:r w:rsidRPr="006C1597">
              <w:rPr>
                <w:szCs w:val="24"/>
              </w:rPr>
              <w:t xml:space="preserve">aux mesures que l’Entrepreneur </w:t>
            </w:r>
            <w:r>
              <w:rPr>
                <w:szCs w:val="24"/>
              </w:rPr>
              <w:t>doit</w:t>
            </w:r>
            <w:r w:rsidRPr="006C1597">
              <w:rPr>
                <w:szCs w:val="24"/>
              </w:rPr>
              <w:t xml:space="preserve"> prendre en tenant compte des risques et des impacts environnementaux et sociaux</w:t>
            </w:r>
            <w:r w:rsidR="007222C9">
              <w:rPr>
                <w:szCs w:val="24"/>
              </w:rPr>
              <w:t>.</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0F7CF011"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4712798B"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2ACD9A45"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2CA41B90"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déclarés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6C9CB3BE"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52A87642"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257D08F5"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0A2C6FFA"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65D08024"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092FC165"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B07E4D">
      <w:pPr>
        <w:spacing w:before="120" w:after="240"/>
        <w:ind w:left="0" w:firstLine="0"/>
        <w:jc w:val="center"/>
        <w:rPr>
          <w:b/>
          <w:sz w:val="32"/>
          <w:szCs w:val="32"/>
        </w:rPr>
      </w:pPr>
      <w:r>
        <w:rPr>
          <w:b/>
          <w:sz w:val="32"/>
          <w:szCs w:val="32"/>
        </w:rPr>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6DADD93C" w14:textId="74680DC6" w:rsidR="002479A4" w:rsidRPr="00E0339C" w:rsidRDefault="002479A4" w:rsidP="002479A4">
      <w:pPr>
        <w:spacing w:after="120"/>
        <w:ind w:left="0" w:firstLine="0"/>
        <w:rPr>
          <w:b/>
          <w:i/>
        </w:rPr>
      </w:pPr>
      <w:r w:rsidRPr="00E0339C">
        <w:rPr>
          <w:b/>
          <w:i/>
        </w:rPr>
        <w:t xml:space="preserve"> [Note à l’intention du Maître d’Ouvrage : les indicateurs ci-après peuvent être modifiés afin de refléter l</w:t>
      </w:r>
      <w:r>
        <w:rPr>
          <w:b/>
          <w:i/>
        </w:rPr>
        <w:t>es politiques environnementales et</w:t>
      </w:r>
      <w:r w:rsidRPr="00E0339C">
        <w:rPr>
          <w:b/>
          <w:i/>
        </w:rPr>
        <w:t xml:space="preserve"> sociales, et/ou les exigences ES du projet. Les indicateurs nécessaires devraient être déterminés en fonction des risques ESHS des Travaux et non nécessairement par le montant des travaux]</w:t>
      </w:r>
    </w:p>
    <w:p w14:paraId="4173B507" w14:textId="77777777" w:rsidR="002479A4" w:rsidRPr="00E0339C" w:rsidRDefault="002479A4" w:rsidP="002479A4">
      <w:pPr>
        <w:spacing w:after="120"/>
        <w:rPr>
          <w:i/>
        </w:rPr>
      </w:pPr>
      <w:r w:rsidRPr="00E0339C">
        <w:rPr>
          <w:i/>
        </w:rPr>
        <w:t>Indicateurs pour les rapports périodiques :</w:t>
      </w:r>
    </w:p>
    <w:p w14:paraId="0EF4AC7B" w14:textId="6032712D" w:rsidR="002479A4" w:rsidRPr="00E0339C" w:rsidRDefault="002479A4" w:rsidP="00E20692">
      <w:pPr>
        <w:numPr>
          <w:ilvl w:val="0"/>
          <w:numId w:val="40"/>
        </w:numPr>
        <w:spacing w:after="120"/>
        <w:rPr>
          <w:i/>
        </w:rPr>
      </w:pPr>
      <w:r w:rsidRPr="00E0339C">
        <w:rPr>
          <w:i/>
        </w:rPr>
        <w:t>Incidents environnementaux ou non conformités avec les exigences contractuelles, y compris contamination, pollution ou dommage aux sols ou aux ressources en eau;</w:t>
      </w:r>
    </w:p>
    <w:p w14:paraId="5B89A37A" w14:textId="0A2CC1BD" w:rsidR="002479A4" w:rsidRPr="00E0339C" w:rsidRDefault="002479A4" w:rsidP="00E20692">
      <w:pPr>
        <w:numPr>
          <w:ilvl w:val="0"/>
          <w:numId w:val="40"/>
        </w:numPr>
        <w:spacing w:after="120"/>
        <w:rPr>
          <w:i/>
        </w:rPr>
      </w:pPr>
      <w:r w:rsidRPr="00E0339C">
        <w:rPr>
          <w:i/>
        </w:rPr>
        <w:t>Incidents relatifs à l’hygiène et la sécurité, accidents, blessures et toutes victimes ayant nécessité des soins;</w:t>
      </w:r>
    </w:p>
    <w:p w14:paraId="4A517362" w14:textId="721122D5" w:rsidR="002479A4" w:rsidRPr="00E0339C" w:rsidRDefault="002479A4" w:rsidP="00E20692">
      <w:pPr>
        <w:numPr>
          <w:ilvl w:val="0"/>
          <w:numId w:val="40"/>
        </w:numPr>
        <w:spacing w:after="120"/>
        <w:rPr>
          <w:i/>
        </w:rPr>
      </w:pPr>
      <w:r w:rsidRPr="00E0339C">
        <w:rPr>
          <w:i/>
        </w:rPr>
        <w:t xml:space="preserve">Interactions avec les autorités de régulation : identifier l’agence, dates, objet, résultats (indiquer le résultat négatif en cas de </w:t>
      </w:r>
      <w:proofErr w:type="gramStart"/>
      <w:r w:rsidRPr="00E0339C">
        <w:rPr>
          <w:i/>
        </w:rPr>
        <w:t>non résultat</w:t>
      </w:r>
      <w:proofErr w:type="gramEnd"/>
      <w:r w:rsidRPr="00E0339C">
        <w:rPr>
          <w:i/>
        </w:rPr>
        <w:t>);</w:t>
      </w:r>
    </w:p>
    <w:p w14:paraId="31C45E4E" w14:textId="77777777" w:rsidR="002479A4" w:rsidRPr="00E0339C" w:rsidRDefault="002479A4" w:rsidP="00E20692">
      <w:pPr>
        <w:numPr>
          <w:ilvl w:val="0"/>
          <w:numId w:val="40"/>
        </w:numPr>
        <w:spacing w:after="120"/>
        <w:rPr>
          <w:i/>
        </w:rPr>
      </w:pPr>
      <w:r w:rsidRPr="00E0339C">
        <w:rPr>
          <w:i/>
        </w:rPr>
        <w:t>Etats de tous les permis et accords :</w:t>
      </w:r>
    </w:p>
    <w:p w14:paraId="556298CC" w14:textId="537C3CB9" w:rsidR="002479A4" w:rsidRPr="00E0339C" w:rsidRDefault="002479A4" w:rsidP="00E20692">
      <w:pPr>
        <w:numPr>
          <w:ilvl w:val="1"/>
          <w:numId w:val="40"/>
        </w:numPr>
        <w:spacing w:after="120"/>
        <w:rPr>
          <w:i/>
        </w:rPr>
      </w:pPr>
      <w:r w:rsidRPr="00E0339C">
        <w:rPr>
          <w:i/>
        </w:rPr>
        <w:t>Permis de travail : nombre de permis requis, nombre de permis obtenus, actions entreprises pour les permis non obtenus;</w:t>
      </w:r>
    </w:p>
    <w:p w14:paraId="428CA85F" w14:textId="77777777" w:rsidR="002479A4" w:rsidRPr="00E0339C" w:rsidRDefault="002479A4" w:rsidP="00E20692">
      <w:pPr>
        <w:numPr>
          <w:ilvl w:val="1"/>
          <w:numId w:val="40"/>
        </w:numPr>
        <w:spacing w:after="120"/>
        <w:rPr>
          <w:i/>
        </w:rPr>
      </w:pPr>
      <w:r w:rsidRPr="00E0339C">
        <w:rPr>
          <w:i/>
        </w:rPr>
        <w:t>Situation des permis et consentements :</w:t>
      </w:r>
    </w:p>
    <w:p w14:paraId="29240B52" w14:textId="77777777" w:rsidR="002479A4" w:rsidRPr="00E0339C" w:rsidRDefault="002479A4" w:rsidP="00E20692">
      <w:pPr>
        <w:numPr>
          <w:ilvl w:val="2"/>
          <w:numId w:val="40"/>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66D31537" w14:textId="57CA89EC" w:rsidR="002479A4" w:rsidRPr="00E0339C" w:rsidRDefault="002479A4" w:rsidP="00E20692">
      <w:pPr>
        <w:numPr>
          <w:ilvl w:val="2"/>
          <w:numId w:val="40"/>
        </w:numPr>
        <w:spacing w:after="120"/>
        <w:rPr>
          <w:i/>
        </w:rPr>
      </w:pPr>
      <w:r w:rsidRPr="00E0339C">
        <w:rPr>
          <w:i/>
        </w:rPr>
        <w:t>Liste de zones nécessitant l’accord du propriétaire (zone d’emprunt ou de dépôt, site de camp), date de présentation au Directeur de travaux (ou représentant);</w:t>
      </w:r>
    </w:p>
    <w:p w14:paraId="4AE1C34F" w14:textId="101A13F4" w:rsidR="002479A4" w:rsidRPr="00E0339C" w:rsidRDefault="002479A4" w:rsidP="00E20692">
      <w:pPr>
        <w:numPr>
          <w:ilvl w:val="2"/>
          <w:numId w:val="40"/>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p>
    <w:p w14:paraId="520E8FDB" w14:textId="77777777" w:rsidR="002479A4" w:rsidRPr="00E0339C" w:rsidRDefault="002479A4" w:rsidP="00E20692">
      <w:pPr>
        <w:numPr>
          <w:ilvl w:val="2"/>
          <w:numId w:val="40"/>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 et situation présente).</w:t>
      </w:r>
    </w:p>
    <w:p w14:paraId="13B19C74" w14:textId="77777777" w:rsidR="002479A4" w:rsidRPr="00E0339C" w:rsidRDefault="002479A4" w:rsidP="00E20692">
      <w:pPr>
        <w:numPr>
          <w:ilvl w:val="0"/>
          <w:numId w:val="40"/>
        </w:numPr>
        <w:spacing w:after="120"/>
        <w:rPr>
          <w:i/>
        </w:rPr>
      </w:pPr>
      <w:r w:rsidRPr="00E0339C">
        <w:rPr>
          <w:i/>
        </w:rPr>
        <w:t>Supervision de l’hygiène et la sécurité :</w:t>
      </w:r>
    </w:p>
    <w:p w14:paraId="1FCBC417" w14:textId="47F9DE1B" w:rsidR="002479A4" w:rsidRPr="00E0339C" w:rsidRDefault="002479A4" w:rsidP="00E20692">
      <w:pPr>
        <w:numPr>
          <w:ilvl w:val="1"/>
          <w:numId w:val="40"/>
        </w:numPr>
        <w:spacing w:after="120"/>
        <w:rPr>
          <w:i/>
        </w:rPr>
      </w:pPr>
      <w:r w:rsidRPr="00E0339C">
        <w:rPr>
          <w:i/>
        </w:rPr>
        <w:t>Responsable de sécurité : nombre de jours travaillés, nombre d’inspections complètes et partielles, compte-rendu effectués aux responsables du projet ou des travaux;</w:t>
      </w:r>
    </w:p>
    <w:p w14:paraId="672E77CD" w14:textId="167247E8" w:rsidR="002479A4" w:rsidRPr="00E0339C" w:rsidRDefault="002479A4" w:rsidP="00E20692">
      <w:pPr>
        <w:numPr>
          <w:ilvl w:val="1"/>
          <w:numId w:val="40"/>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p>
    <w:p w14:paraId="7CB6DE51" w14:textId="77777777" w:rsidR="002479A4" w:rsidRPr="00E0339C" w:rsidRDefault="002479A4" w:rsidP="00E20692">
      <w:pPr>
        <w:numPr>
          <w:ilvl w:val="0"/>
          <w:numId w:val="40"/>
        </w:numPr>
        <w:spacing w:after="120"/>
        <w:rPr>
          <w:i/>
        </w:rPr>
      </w:pPr>
      <w:r w:rsidRPr="00E0339C">
        <w:rPr>
          <w:i/>
        </w:rPr>
        <w:t>Logement des travailleurs :</w:t>
      </w:r>
    </w:p>
    <w:p w14:paraId="0E7BCA61" w14:textId="375EB95C" w:rsidR="002479A4" w:rsidRPr="00E0339C" w:rsidRDefault="002479A4" w:rsidP="00E20692">
      <w:pPr>
        <w:numPr>
          <w:ilvl w:val="1"/>
          <w:numId w:val="40"/>
        </w:numPr>
        <w:spacing w:after="120"/>
        <w:rPr>
          <w:i/>
        </w:rPr>
      </w:pPr>
      <w:r w:rsidRPr="00E0339C">
        <w:rPr>
          <w:i/>
        </w:rPr>
        <w:t>Nombre de personnels expatriés hébergés dans les installations, nombre de personnel local;</w:t>
      </w:r>
    </w:p>
    <w:p w14:paraId="3E0FB5F1" w14:textId="77777777" w:rsidR="002479A4" w:rsidRPr="00E0339C" w:rsidRDefault="002479A4" w:rsidP="00E20692">
      <w:pPr>
        <w:numPr>
          <w:ilvl w:val="1"/>
          <w:numId w:val="40"/>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7BC3BC0F" w14:textId="77777777" w:rsidR="002479A4" w:rsidRPr="00E0339C" w:rsidRDefault="002479A4" w:rsidP="00E20692">
      <w:pPr>
        <w:numPr>
          <w:ilvl w:val="1"/>
          <w:numId w:val="40"/>
        </w:numPr>
        <w:spacing w:after="120"/>
        <w:rPr>
          <w:i/>
        </w:rPr>
      </w:pPr>
      <w:r w:rsidRPr="00E0339C">
        <w:rPr>
          <w:i/>
        </w:rPr>
        <w:t>Actions entreprises pour recommander/demander des conditions améliorées, ou pour améliorer les conditions.</w:t>
      </w:r>
    </w:p>
    <w:p w14:paraId="1F127FAA" w14:textId="1685173A" w:rsidR="002479A4" w:rsidRPr="00E0339C" w:rsidRDefault="002479A4" w:rsidP="00E20692">
      <w:pPr>
        <w:numPr>
          <w:ilvl w:val="0"/>
          <w:numId w:val="40"/>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w:t>
      </w:r>
    </w:p>
    <w:p w14:paraId="23B86C1C" w14:textId="0AD8B9DB" w:rsidR="002479A4" w:rsidRPr="00E0339C" w:rsidRDefault="002479A4" w:rsidP="00E20692">
      <w:pPr>
        <w:numPr>
          <w:ilvl w:val="0"/>
          <w:numId w:val="40"/>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w:t>
      </w:r>
    </w:p>
    <w:p w14:paraId="75182F5B" w14:textId="77777777" w:rsidR="002479A4" w:rsidRPr="00E0339C" w:rsidRDefault="002479A4" w:rsidP="00E20692">
      <w:pPr>
        <w:numPr>
          <w:ilvl w:val="0"/>
          <w:numId w:val="40"/>
        </w:numPr>
        <w:spacing w:after="120"/>
        <w:rPr>
          <w:i/>
        </w:rPr>
      </w:pPr>
      <w:r w:rsidRPr="00E0339C">
        <w:rPr>
          <w:i/>
        </w:rPr>
        <w:t>Formation :</w:t>
      </w:r>
    </w:p>
    <w:p w14:paraId="3BDDB74F" w14:textId="77777777" w:rsidR="002479A4" w:rsidRPr="00E0339C" w:rsidRDefault="002479A4" w:rsidP="00E20692">
      <w:pPr>
        <w:numPr>
          <w:ilvl w:val="1"/>
          <w:numId w:val="40"/>
        </w:numPr>
        <w:spacing w:after="120"/>
        <w:rPr>
          <w:i/>
        </w:rPr>
      </w:pPr>
      <w:r w:rsidRPr="00E0339C">
        <w:rPr>
          <w:i/>
        </w:rPr>
        <w:t>Nombre de nouveaux travailleurs, nombre ayant reçu une formation initiale, dates de ces formations ;</w:t>
      </w:r>
    </w:p>
    <w:p w14:paraId="43CE3847" w14:textId="724685BA" w:rsidR="002479A4" w:rsidRPr="00E0339C" w:rsidRDefault="002479A4" w:rsidP="00E20692">
      <w:pPr>
        <w:numPr>
          <w:ilvl w:val="1"/>
          <w:numId w:val="40"/>
        </w:numPr>
        <w:spacing w:after="120"/>
        <w:rPr>
          <w:i/>
        </w:rPr>
      </w:pPr>
      <w:r w:rsidRPr="00E0339C">
        <w:rPr>
          <w:i/>
        </w:rPr>
        <w:t>Nombre et dates de discussions concernant les « boites à outils », nombre de travailleurs ayant reçu la formation sur la sécurité et l’hygiène au travail, la formation environnementale et sociale;</w:t>
      </w:r>
    </w:p>
    <w:p w14:paraId="5951C8D1" w14:textId="096714A6" w:rsidR="002479A4" w:rsidRDefault="002479A4" w:rsidP="00E20692">
      <w:pPr>
        <w:numPr>
          <w:ilvl w:val="1"/>
          <w:numId w:val="40"/>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de la période couverte par le rapport</w:t>
      </w:r>
      <w:r w:rsidRPr="00E0339C">
        <w:rPr>
          <w:i/>
        </w:rPr>
        <w:t xml:space="preserve"> et cumulé) ; question identique pour la sensibilisation sexo-spécifique, formation de l’homme/la femme « porte drapeau » ;</w:t>
      </w:r>
    </w:p>
    <w:p w14:paraId="3191EFA4" w14:textId="2C401201" w:rsidR="002479A4" w:rsidRPr="00E0339C" w:rsidRDefault="002479A4" w:rsidP="00E20692">
      <w:pPr>
        <w:numPr>
          <w:ilvl w:val="1"/>
          <w:numId w:val="40"/>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w:t>
      </w:r>
      <w:r w:rsidR="009F73C2">
        <w:rPr>
          <w:rFonts w:asciiTheme="majorBidi" w:hAnsiTheme="majorBidi" w:cstheme="majorBidi"/>
          <w:i/>
        </w:rPr>
        <w:t>de C</w:t>
      </w:r>
      <w:r>
        <w:rPr>
          <w:rFonts w:asciiTheme="majorBidi" w:hAnsiTheme="majorBidi" w:cstheme="majorBidi"/>
          <w:i/>
        </w:rPr>
        <w:t xml:space="preserve">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etc</w:t>
      </w:r>
      <w:r w:rsidR="009C0F59">
        <w:rPr>
          <w:rFonts w:asciiTheme="majorBidi" w:hAnsiTheme="majorBidi" w:cstheme="majorBidi"/>
          <w:i/>
        </w:rPr>
        <w:t>.</w:t>
      </w:r>
      <w:r w:rsidRPr="00744EF4">
        <w:rPr>
          <w:rFonts w:asciiTheme="majorBidi" w:hAnsiTheme="majorBidi" w:cstheme="majorBidi"/>
          <w:i/>
        </w:rPr>
        <w:t xml:space="preserve"> ; </w:t>
      </w:r>
      <w:r>
        <w:rPr>
          <w:rFonts w:asciiTheme="majorBidi" w:hAnsiTheme="majorBidi" w:cstheme="majorBidi"/>
          <w:i/>
        </w:rPr>
        <w:t xml:space="preserve"> </w:t>
      </w:r>
    </w:p>
    <w:p w14:paraId="46A327C4" w14:textId="77777777" w:rsidR="002479A4" w:rsidRPr="00E0339C" w:rsidRDefault="002479A4" w:rsidP="00E20692">
      <w:pPr>
        <w:numPr>
          <w:ilvl w:val="0"/>
          <w:numId w:val="40"/>
        </w:numPr>
        <w:spacing w:after="120"/>
        <w:rPr>
          <w:i/>
        </w:rPr>
      </w:pPr>
      <w:r w:rsidRPr="00E0339C">
        <w:rPr>
          <w:i/>
        </w:rPr>
        <w:t>Supervision environnementale et sociale</w:t>
      </w:r>
    </w:p>
    <w:p w14:paraId="7C396516" w14:textId="77777777" w:rsidR="002479A4" w:rsidRPr="00E0339C" w:rsidRDefault="002479A4" w:rsidP="00E20692">
      <w:pPr>
        <w:numPr>
          <w:ilvl w:val="1"/>
          <w:numId w:val="40"/>
        </w:numPr>
        <w:spacing w:after="120"/>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40E809DC" w14:textId="64F6FCA0" w:rsidR="002479A4" w:rsidRPr="00E0339C" w:rsidRDefault="002479A4" w:rsidP="00E20692">
      <w:pPr>
        <w:numPr>
          <w:ilvl w:val="1"/>
          <w:numId w:val="40"/>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w:t>
      </w:r>
    </w:p>
    <w:p w14:paraId="20CF02FB" w14:textId="77777777" w:rsidR="002479A4" w:rsidRPr="00E0339C" w:rsidRDefault="002479A4" w:rsidP="00E20692">
      <w:pPr>
        <w:numPr>
          <w:ilvl w:val="1"/>
          <w:numId w:val="40"/>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40B22AA7" w14:textId="58515B28" w:rsidR="002479A4" w:rsidRPr="00E0339C" w:rsidRDefault="002479A4" w:rsidP="00E20692">
      <w:pPr>
        <w:numPr>
          <w:ilvl w:val="0"/>
          <w:numId w:val="40"/>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0E1B2FD9" w14:textId="77777777" w:rsidR="002479A4" w:rsidRPr="00E0339C" w:rsidRDefault="002479A4" w:rsidP="00E20692">
      <w:pPr>
        <w:numPr>
          <w:ilvl w:val="1"/>
          <w:numId w:val="40"/>
        </w:numPr>
        <w:spacing w:after="120"/>
        <w:rPr>
          <w:i/>
        </w:rPr>
      </w:pPr>
      <w:r w:rsidRPr="00E0339C">
        <w:rPr>
          <w:i/>
        </w:rPr>
        <w:t>Griefs des travailleurs ;</w:t>
      </w:r>
    </w:p>
    <w:p w14:paraId="44074FE1" w14:textId="77777777" w:rsidR="002479A4" w:rsidRPr="00E0339C" w:rsidRDefault="002479A4" w:rsidP="00E20692">
      <w:pPr>
        <w:numPr>
          <w:ilvl w:val="1"/>
          <w:numId w:val="40"/>
        </w:numPr>
        <w:spacing w:after="120"/>
        <w:rPr>
          <w:i/>
        </w:rPr>
      </w:pPr>
      <w:r w:rsidRPr="00E0339C">
        <w:rPr>
          <w:i/>
        </w:rPr>
        <w:t>Griefs des communautés ;</w:t>
      </w:r>
    </w:p>
    <w:p w14:paraId="67903F7B" w14:textId="4E31BB9B" w:rsidR="002479A4" w:rsidRPr="00E0339C" w:rsidRDefault="002479A4" w:rsidP="00E20692">
      <w:pPr>
        <w:numPr>
          <w:ilvl w:val="0"/>
          <w:numId w:val="40"/>
        </w:numPr>
        <w:spacing w:after="120"/>
        <w:rPr>
          <w:i/>
        </w:rPr>
      </w:pPr>
      <w:r w:rsidRPr="00E0339C">
        <w:rPr>
          <w:i/>
        </w:rPr>
        <w:t>Circulation/trafic</w:t>
      </w:r>
      <w:r>
        <w:rPr>
          <w:i/>
        </w:rPr>
        <w:t>, sécurité routière</w:t>
      </w:r>
      <w:r w:rsidRPr="00E0339C">
        <w:rPr>
          <w:i/>
        </w:rPr>
        <w:t xml:space="preserve"> et matériels/véhicules:</w:t>
      </w:r>
    </w:p>
    <w:p w14:paraId="23E03C3C" w14:textId="4810F91D" w:rsidR="002479A4" w:rsidRPr="00E0339C" w:rsidRDefault="002479A4" w:rsidP="00E20692">
      <w:pPr>
        <w:numPr>
          <w:ilvl w:val="1"/>
          <w:numId w:val="40"/>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w:t>
      </w:r>
    </w:p>
    <w:p w14:paraId="6C738882" w14:textId="618F0DCA" w:rsidR="002479A4" w:rsidRPr="00E0339C" w:rsidRDefault="002479A4" w:rsidP="00E20692">
      <w:pPr>
        <w:numPr>
          <w:ilvl w:val="1"/>
          <w:numId w:val="40"/>
        </w:numPr>
        <w:spacing w:after="120"/>
        <w:rPr>
          <w:i/>
        </w:rPr>
      </w:pPr>
      <w:r w:rsidRPr="00E0339C">
        <w:rPr>
          <w:i/>
        </w:rPr>
        <w:t>Accidents de circulation impliquant des véhicules ou des propriétés extérieurs au projet : indiquer la date, le lieu, les dommages, la cause, le suivi;</w:t>
      </w:r>
    </w:p>
    <w:p w14:paraId="2748E4B4" w14:textId="77777777" w:rsidR="002479A4" w:rsidRPr="00E0339C" w:rsidRDefault="002479A4" w:rsidP="00E20692">
      <w:pPr>
        <w:numPr>
          <w:ilvl w:val="1"/>
          <w:numId w:val="40"/>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327AA26F" w14:textId="77777777" w:rsidR="002479A4" w:rsidRPr="00E0339C" w:rsidRDefault="002479A4" w:rsidP="00E20692">
      <w:pPr>
        <w:numPr>
          <w:ilvl w:val="0"/>
          <w:numId w:val="40"/>
        </w:numPr>
        <w:spacing w:after="120"/>
        <w:rPr>
          <w:i/>
        </w:rPr>
      </w:pPr>
      <w:r w:rsidRPr="00E0339C">
        <w:rPr>
          <w:i/>
        </w:rPr>
        <w:t>Aspects environnementaux et mesures de réduction (ce qui a été réalisé) :</w:t>
      </w:r>
    </w:p>
    <w:p w14:paraId="25B65C62" w14:textId="393D52F1" w:rsidR="002479A4" w:rsidRPr="00E0339C" w:rsidRDefault="002479A4" w:rsidP="00E20692">
      <w:pPr>
        <w:numPr>
          <w:ilvl w:val="1"/>
          <w:numId w:val="40"/>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w:t>
      </w:r>
    </w:p>
    <w:p w14:paraId="6002F032" w14:textId="0EC0E2F3" w:rsidR="002479A4" w:rsidRPr="00E0339C" w:rsidRDefault="002479A4" w:rsidP="00E20692">
      <w:pPr>
        <w:numPr>
          <w:ilvl w:val="1"/>
          <w:numId w:val="40"/>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w:t>
      </w:r>
    </w:p>
    <w:p w14:paraId="6BC58AC6" w14:textId="18CF3E20" w:rsidR="002479A4" w:rsidRPr="00E0339C" w:rsidRDefault="002479A4" w:rsidP="00E20692">
      <w:pPr>
        <w:numPr>
          <w:ilvl w:val="1"/>
          <w:numId w:val="40"/>
        </w:numPr>
        <w:spacing w:after="120"/>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w:t>
      </w:r>
    </w:p>
    <w:p w14:paraId="1469BB41" w14:textId="11F6EA96" w:rsidR="002479A4" w:rsidRPr="00E0339C" w:rsidRDefault="002479A4" w:rsidP="00E20692">
      <w:pPr>
        <w:numPr>
          <w:ilvl w:val="1"/>
          <w:numId w:val="40"/>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w:t>
      </w:r>
    </w:p>
    <w:p w14:paraId="374160B0" w14:textId="0229A04A" w:rsidR="002479A4" w:rsidRPr="00E0339C" w:rsidRDefault="002479A4" w:rsidP="00E20692">
      <w:pPr>
        <w:numPr>
          <w:ilvl w:val="1"/>
          <w:numId w:val="40"/>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w:t>
      </w:r>
    </w:p>
    <w:p w14:paraId="622722FE" w14:textId="77777777" w:rsidR="002479A4" w:rsidRPr="00E0339C" w:rsidRDefault="002479A4" w:rsidP="00E20692">
      <w:pPr>
        <w:numPr>
          <w:ilvl w:val="1"/>
          <w:numId w:val="40"/>
        </w:numPr>
        <w:spacing w:after="120"/>
        <w:rPr>
          <w:i/>
        </w:rPr>
      </w:pPr>
      <w:r w:rsidRPr="00E0339C">
        <w:rPr>
          <w:i/>
        </w:rPr>
        <w:t>Gestion des déchets : types et quantités générées et traitées, y compris quantités enlevées du chantier (et par qui) ou réutilisées/recyclées/éliminées sur place ;</w:t>
      </w:r>
    </w:p>
    <w:p w14:paraId="12764910" w14:textId="3DE3186E" w:rsidR="002479A4" w:rsidRPr="00E0339C" w:rsidRDefault="002479A4" w:rsidP="00E20692">
      <w:pPr>
        <w:numPr>
          <w:ilvl w:val="1"/>
          <w:numId w:val="40"/>
        </w:numPr>
        <w:spacing w:after="120"/>
        <w:rPr>
          <w:i/>
        </w:rPr>
      </w:pPr>
      <w:r w:rsidRPr="00E0339C">
        <w:rPr>
          <w:i/>
        </w:rPr>
        <w:t xml:space="preserve">Détails des plantations d’arbres et autres actions de protection/réduction exigées réalisées </w:t>
      </w:r>
      <w:r>
        <w:rPr>
          <w:i/>
        </w:rPr>
        <w:t xml:space="preserve">au cours de la </w:t>
      </w:r>
      <w:r w:rsidR="009F73C2">
        <w:rPr>
          <w:i/>
        </w:rPr>
        <w:t>période couverte par le rapport</w:t>
      </w:r>
      <w:r w:rsidRPr="00E0339C">
        <w:rPr>
          <w:i/>
        </w:rPr>
        <w:t>;</w:t>
      </w:r>
    </w:p>
    <w:p w14:paraId="5EDD95AC" w14:textId="783211EC" w:rsidR="002479A4" w:rsidRPr="00E0339C" w:rsidRDefault="002479A4" w:rsidP="00E20692">
      <w:pPr>
        <w:numPr>
          <w:ilvl w:val="1"/>
          <w:numId w:val="40"/>
        </w:numPr>
        <w:spacing w:after="120"/>
        <w:rPr>
          <w:i/>
        </w:rPr>
      </w:pPr>
      <w:r w:rsidRPr="00E0339C">
        <w:rPr>
          <w:i/>
        </w:rPr>
        <w:t xml:space="preserve">Détails des mesures de protections des eaux et marais exigées réalisées </w:t>
      </w:r>
      <w:r>
        <w:rPr>
          <w:i/>
        </w:rPr>
        <w:t xml:space="preserve">au cours de la </w:t>
      </w:r>
      <w:r w:rsidR="009F73C2">
        <w:rPr>
          <w:i/>
        </w:rPr>
        <w:t>période couverte par le rapport</w:t>
      </w:r>
      <w:r w:rsidRPr="00E0339C">
        <w:rPr>
          <w:i/>
        </w:rPr>
        <w:t>;</w:t>
      </w:r>
    </w:p>
    <w:p w14:paraId="75C3BD6D" w14:textId="77777777" w:rsidR="002479A4" w:rsidRPr="00E0339C" w:rsidRDefault="002479A4" w:rsidP="00E20692">
      <w:pPr>
        <w:numPr>
          <w:ilvl w:val="0"/>
          <w:numId w:val="40"/>
        </w:numPr>
        <w:spacing w:after="120"/>
        <w:rPr>
          <w:i/>
        </w:rPr>
      </w:pPr>
      <w:r w:rsidRPr="00E0339C">
        <w:rPr>
          <w:i/>
        </w:rPr>
        <w:t>Conformité :</w:t>
      </w:r>
    </w:p>
    <w:p w14:paraId="7146E58C" w14:textId="36D0C530" w:rsidR="002479A4" w:rsidRPr="00E0339C" w:rsidRDefault="002479A4" w:rsidP="00E20692">
      <w:pPr>
        <w:numPr>
          <w:ilvl w:val="1"/>
          <w:numId w:val="40"/>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w:t>
      </w:r>
    </w:p>
    <w:p w14:paraId="47E11BBA" w14:textId="77777777" w:rsidR="002479A4" w:rsidRDefault="002479A4" w:rsidP="00E20692">
      <w:pPr>
        <w:numPr>
          <w:ilvl w:val="1"/>
          <w:numId w:val="40"/>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21F18FC1" w14:textId="255E8994" w:rsidR="002479A4" w:rsidRDefault="002479A4" w:rsidP="00E20692">
      <w:pPr>
        <w:numPr>
          <w:ilvl w:val="1"/>
          <w:numId w:val="40"/>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HS: déclaration de conformité ou liste des </w:t>
      </w:r>
      <w:r w:rsidRPr="00744EF4">
        <w:rPr>
          <w:rFonts w:asciiTheme="majorBidi" w:hAnsiTheme="majorBidi" w:cstheme="majorBidi"/>
          <w:i/>
        </w:rPr>
        <w:t>problèmes et actions entreprises (ou devant être entreprises) afin de se conformer;</w:t>
      </w:r>
    </w:p>
    <w:p w14:paraId="4B24A924" w14:textId="00A3C238" w:rsidR="002479A4" w:rsidRPr="00B84D44" w:rsidRDefault="002479A4" w:rsidP="00E20692">
      <w:pPr>
        <w:numPr>
          <w:ilvl w:val="1"/>
          <w:numId w:val="40"/>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w:t>
      </w:r>
    </w:p>
    <w:p w14:paraId="5879B599" w14:textId="77777777" w:rsidR="002479A4" w:rsidRPr="00E0339C" w:rsidRDefault="002479A4" w:rsidP="00E20692">
      <w:pPr>
        <w:numPr>
          <w:ilvl w:val="1"/>
          <w:numId w:val="40"/>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73"/>
          <w:headerReference w:type="default" r:id="rId74"/>
          <w:headerReference w:type="first" r:id="rId75"/>
          <w:footnotePr>
            <w:numRestart w:val="eachPage"/>
          </w:footnotePr>
          <w:endnotePr>
            <w:numFmt w:val="decimal"/>
          </w:endnotePr>
          <w:pgSz w:w="12240" w:h="15840" w:code="1"/>
          <w:pgMar w:top="1440" w:right="1440" w:bottom="1440" w:left="1440" w:header="720" w:footer="720" w:gutter="0"/>
          <w:cols w:space="720"/>
          <w:noEndnote/>
          <w:titlePg/>
        </w:sectPr>
      </w:pPr>
      <w:bookmarkStart w:id="751" w:name="_Toc348175660"/>
    </w:p>
    <w:p w14:paraId="23523DF7" w14:textId="251FE514" w:rsidR="00953A23" w:rsidRPr="00E0339C" w:rsidRDefault="00953A23" w:rsidP="0000603C">
      <w:pPr>
        <w:pStyle w:val="Sections"/>
      </w:pPr>
      <w:bookmarkStart w:id="752" w:name="_Toc348175663"/>
      <w:bookmarkStart w:id="753" w:name="_Toc156027998"/>
      <w:bookmarkStart w:id="754" w:name="_Toc156372857"/>
      <w:bookmarkStart w:id="755" w:name="_Toc326657871"/>
      <w:bookmarkStart w:id="756" w:name="_Toc69310406"/>
      <w:bookmarkStart w:id="757" w:name="_Toc494778794"/>
      <w:bookmarkEnd w:id="751"/>
      <w:bookmarkEnd w:id="752"/>
      <w:r w:rsidRPr="00E0339C">
        <w:t>Section X. Formulaires du Marché</w:t>
      </w:r>
      <w:bookmarkEnd w:id="753"/>
      <w:bookmarkEnd w:id="754"/>
      <w:bookmarkEnd w:id="755"/>
      <w:bookmarkEnd w:id="756"/>
    </w:p>
    <w:p w14:paraId="3DE389BD" w14:textId="033B1C46" w:rsidR="000A450A" w:rsidRPr="00E0339C" w:rsidRDefault="000A450A" w:rsidP="00243E23">
      <w:pPr>
        <w:pStyle w:val="Subtitle2"/>
        <w:spacing w:after="240"/>
      </w:pPr>
      <w:r w:rsidRPr="00E0339C">
        <w:t>Liste des formulaires</w:t>
      </w:r>
      <w:bookmarkEnd w:id="757"/>
    </w:p>
    <w:p w14:paraId="7015A953" w14:textId="2DFAC42D" w:rsidR="00C37F18" w:rsidRDefault="00E6058C">
      <w:pPr>
        <w:pStyle w:val="TOC1"/>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73088215" w:history="1">
        <w:r w:rsidR="00C37F18" w:rsidRPr="004C0147">
          <w:rPr>
            <w:rStyle w:val="Hyperlink"/>
          </w:rPr>
          <w:t>Modèle de Lettre de notification de l’attribution du marché</w:t>
        </w:r>
        <w:r w:rsidR="00C37F18">
          <w:rPr>
            <w:webHidden/>
          </w:rPr>
          <w:tab/>
        </w:r>
        <w:r w:rsidR="00C37F18">
          <w:rPr>
            <w:webHidden/>
          </w:rPr>
          <w:fldChar w:fldCharType="begin"/>
        </w:r>
        <w:r w:rsidR="00C37F18">
          <w:rPr>
            <w:webHidden/>
          </w:rPr>
          <w:instrText xml:space="preserve"> PAGEREF _Toc73088215 \h </w:instrText>
        </w:r>
        <w:r w:rsidR="00C37F18">
          <w:rPr>
            <w:webHidden/>
          </w:rPr>
        </w:r>
        <w:r w:rsidR="00C37F18">
          <w:rPr>
            <w:webHidden/>
          </w:rPr>
          <w:fldChar w:fldCharType="separate"/>
        </w:r>
        <w:r w:rsidR="00C37F18">
          <w:rPr>
            <w:webHidden/>
          </w:rPr>
          <w:t>287</w:t>
        </w:r>
        <w:r w:rsidR="00C37F18">
          <w:rPr>
            <w:webHidden/>
          </w:rPr>
          <w:fldChar w:fldCharType="end"/>
        </w:r>
      </w:hyperlink>
    </w:p>
    <w:p w14:paraId="0A0DD38F" w14:textId="4193503C" w:rsidR="00C37F18" w:rsidRDefault="00357204">
      <w:pPr>
        <w:pStyle w:val="TOC1"/>
        <w:rPr>
          <w:rFonts w:asciiTheme="minorHAnsi" w:eastAsiaTheme="minorEastAsia" w:hAnsiTheme="minorHAnsi" w:cstheme="minorBidi"/>
          <w:b w:val="0"/>
          <w:sz w:val="22"/>
          <w:szCs w:val="22"/>
          <w:lang w:val="en-US" w:eastAsia="en-US"/>
        </w:rPr>
      </w:pPr>
      <w:hyperlink w:anchor="_Toc73088216" w:history="1">
        <w:r w:rsidR="00C37F18" w:rsidRPr="004C0147">
          <w:rPr>
            <w:rStyle w:val="Hyperlink"/>
          </w:rPr>
          <w:t>Modèle d’Acte d’engagement</w:t>
        </w:r>
        <w:r w:rsidR="00C37F18">
          <w:rPr>
            <w:webHidden/>
          </w:rPr>
          <w:tab/>
        </w:r>
        <w:r w:rsidR="00C37F18">
          <w:rPr>
            <w:webHidden/>
          </w:rPr>
          <w:fldChar w:fldCharType="begin"/>
        </w:r>
        <w:r w:rsidR="00C37F18">
          <w:rPr>
            <w:webHidden/>
          </w:rPr>
          <w:instrText xml:space="preserve"> PAGEREF _Toc73088216 \h </w:instrText>
        </w:r>
        <w:r w:rsidR="00C37F18">
          <w:rPr>
            <w:webHidden/>
          </w:rPr>
        </w:r>
        <w:r w:rsidR="00C37F18">
          <w:rPr>
            <w:webHidden/>
          </w:rPr>
          <w:fldChar w:fldCharType="separate"/>
        </w:r>
        <w:r w:rsidR="00C37F18">
          <w:rPr>
            <w:webHidden/>
          </w:rPr>
          <w:t>288</w:t>
        </w:r>
        <w:r w:rsidR="00C37F18">
          <w:rPr>
            <w:webHidden/>
          </w:rPr>
          <w:fldChar w:fldCharType="end"/>
        </w:r>
      </w:hyperlink>
    </w:p>
    <w:p w14:paraId="4F79D8E9" w14:textId="2DC58D5D" w:rsidR="00C37F18" w:rsidRDefault="00357204">
      <w:pPr>
        <w:pStyle w:val="TOC1"/>
        <w:rPr>
          <w:rFonts w:asciiTheme="minorHAnsi" w:eastAsiaTheme="minorEastAsia" w:hAnsiTheme="minorHAnsi" w:cstheme="minorBidi"/>
          <w:b w:val="0"/>
          <w:sz w:val="22"/>
          <w:szCs w:val="22"/>
          <w:lang w:val="en-US" w:eastAsia="en-US"/>
        </w:rPr>
      </w:pPr>
      <w:hyperlink w:anchor="_Toc73088217" w:history="1">
        <w:r w:rsidR="00C37F18" w:rsidRPr="004C0147">
          <w:rPr>
            <w:rStyle w:val="Hyperlink"/>
          </w:rPr>
          <w:t>Modèle de garantie de bonne exécution Option 1 (garantie bancaire)</w:t>
        </w:r>
        <w:r w:rsidR="00C37F18">
          <w:rPr>
            <w:webHidden/>
          </w:rPr>
          <w:tab/>
        </w:r>
        <w:r w:rsidR="00C37F18">
          <w:rPr>
            <w:webHidden/>
          </w:rPr>
          <w:fldChar w:fldCharType="begin"/>
        </w:r>
        <w:r w:rsidR="00C37F18">
          <w:rPr>
            <w:webHidden/>
          </w:rPr>
          <w:instrText xml:space="preserve"> PAGEREF _Toc73088217 \h </w:instrText>
        </w:r>
        <w:r w:rsidR="00C37F18">
          <w:rPr>
            <w:webHidden/>
          </w:rPr>
        </w:r>
        <w:r w:rsidR="00C37F18">
          <w:rPr>
            <w:webHidden/>
          </w:rPr>
          <w:fldChar w:fldCharType="separate"/>
        </w:r>
        <w:r w:rsidR="00C37F18">
          <w:rPr>
            <w:webHidden/>
          </w:rPr>
          <w:t>290</w:t>
        </w:r>
        <w:r w:rsidR="00C37F18">
          <w:rPr>
            <w:webHidden/>
          </w:rPr>
          <w:fldChar w:fldCharType="end"/>
        </w:r>
      </w:hyperlink>
    </w:p>
    <w:p w14:paraId="108332D2" w14:textId="56329EB9" w:rsidR="00C37F18" w:rsidRDefault="00357204">
      <w:pPr>
        <w:pStyle w:val="TOC1"/>
        <w:rPr>
          <w:rFonts w:asciiTheme="minorHAnsi" w:eastAsiaTheme="minorEastAsia" w:hAnsiTheme="minorHAnsi" w:cstheme="minorBidi"/>
          <w:b w:val="0"/>
          <w:sz w:val="22"/>
          <w:szCs w:val="22"/>
          <w:lang w:val="en-US" w:eastAsia="en-US"/>
        </w:rPr>
      </w:pPr>
      <w:hyperlink w:anchor="_Toc73088218" w:history="1">
        <w:r w:rsidR="00C37F18" w:rsidRPr="004C0147">
          <w:rPr>
            <w:rStyle w:val="Hyperlink"/>
          </w:rPr>
          <w:t>Option 2 Modèle de caution personnelle et solidaire de bonne exécution</w:t>
        </w:r>
        <w:r w:rsidR="00C37F18">
          <w:rPr>
            <w:webHidden/>
          </w:rPr>
          <w:tab/>
        </w:r>
        <w:r w:rsidR="00C37F18">
          <w:rPr>
            <w:webHidden/>
          </w:rPr>
          <w:fldChar w:fldCharType="begin"/>
        </w:r>
        <w:r w:rsidR="00C37F18">
          <w:rPr>
            <w:webHidden/>
          </w:rPr>
          <w:instrText xml:space="preserve"> PAGEREF _Toc73088218 \h </w:instrText>
        </w:r>
        <w:r w:rsidR="00C37F18">
          <w:rPr>
            <w:webHidden/>
          </w:rPr>
        </w:r>
        <w:r w:rsidR="00C37F18">
          <w:rPr>
            <w:webHidden/>
          </w:rPr>
          <w:fldChar w:fldCharType="separate"/>
        </w:r>
        <w:r w:rsidR="00C37F18">
          <w:rPr>
            <w:webHidden/>
          </w:rPr>
          <w:t>292</w:t>
        </w:r>
        <w:r w:rsidR="00C37F18">
          <w:rPr>
            <w:webHidden/>
          </w:rPr>
          <w:fldChar w:fldCharType="end"/>
        </w:r>
      </w:hyperlink>
    </w:p>
    <w:p w14:paraId="14416368" w14:textId="64BD3A22" w:rsidR="00C37F18" w:rsidRDefault="00357204">
      <w:pPr>
        <w:pStyle w:val="TOC1"/>
        <w:rPr>
          <w:rFonts w:asciiTheme="minorHAnsi" w:eastAsiaTheme="minorEastAsia" w:hAnsiTheme="minorHAnsi" w:cstheme="minorBidi"/>
          <w:b w:val="0"/>
          <w:sz w:val="22"/>
          <w:szCs w:val="22"/>
          <w:lang w:val="en-US" w:eastAsia="en-US"/>
        </w:rPr>
      </w:pPr>
      <w:hyperlink w:anchor="_Toc73088219" w:history="1">
        <w:r w:rsidR="00C37F18" w:rsidRPr="004C0147">
          <w:rPr>
            <w:rStyle w:val="Hyperlink"/>
          </w:rPr>
          <w:t>Modèle de garantie de performance environnementale et sociale (ES) (garantie bancaire)</w:t>
        </w:r>
        <w:r w:rsidR="00C37F18">
          <w:rPr>
            <w:webHidden/>
          </w:rPr>
          <w:tab/>
        </w:r>
        <w:r w:rsidR="00C37F18">
          <w:rPr>
            <w:webHidden/>
          </w:rPr>
          <w:fldChar w:fldCharType="begin"/>
        </w:r>
        <w:r w:rsidR="00C37F18">
          <w:rPr>
            <w:webHidden/>
          </w:rPr>
          <w:instrText xml:space="preserve"> PAGEREF _Toc73088219 \h </w:instrText>
        </w:r>
        <w:r w:rsidR="00C37F18">
          <w:rPr>
            <w:webHidden/>
          </w:rPr>
        </w:r>
        <w:r w:rsidR="00C37F18">
          <w:rPr>
            <w:webHidden/>
          </w:rPr>
          <w:fldChar w:fldCharType="separate"/>
        </w:r>
        <w:r w:rsidR="00C37F18">
          <w:rPr>
            <w:webHidden/>
          </w:rPr>
          <w:t>294</w:t>
        </w:r>
        <w:r w:rsidR="00C37F18">
          <w:rPr>
            <w:webHidden/>
          </w:rPr>
          <w:fldChar w:fldCharType="end"/>
        </w:r>
      </w:hyperlink>
    </w:p>
    <w:p w14:paraId="2B8F3A57" w14:textId="2C6C5EFE" w:rsidR="00C37F18" w:rsidRDefault="00357204">
      <w:pPr>
        <w:pStyle w:val="TOC1"/>
        <w:rPr>
          <w:rFonts w:asciiTheme="minorHAnsi" w:eastAsiaTheme="minorEastAsia" w:hAnsiTheme="minorHAnsi" w:cstheme="minorBidi"/>
          <w:b w:val="0"/>
          <w:sz w:val="22"/>
          <w:szCs w:val="22"/>
          <w:lang w:val="en-US" w:eastAsia="en-US"/>
        </w:rPr>
      </w:pPr>
      <w:hyperlink w:anchor="_Toc73088220" w:history="1">
        <w:r w:rsidR="00C37F18" w:rsidRPr="004C0147">
          <w:rPr>
            <w:rStyle w:val="Hyperlink"/>
          </w:rPr>
          <w:t>Modèle de garantie de restitution d’avance  (garantie bancaire sur demande)</w:t>
        </w:r>
        <w:r w:rsidR="00C37F18">
          <w:rPr>
            <w:webHidden/>
          </w:rPr>
          <w:tab/>
        </w:r>
        <w:r w:rsidR="00C37F18">
          <w:rPr>
            <w:webHidden/>
          </w:rPr>
          <w:fldChar w:fldCharType="begin"/>
        </w:r>
        <w:r w:rsidR="00C37F18">
          <w:rPr>
            <w:webHidden/>
          </w:rPr>
          <w:instrText xml:space="preserve"> PAGEREF _Toc73088220 \h </w:instrText>
        </w:r>
        <w:r w:rsidR="00C37F18">
          <w:rPr>
            <w:webHidden/>
          </w:rPr>
        </w:r>
        <w:r w:rsidR="00C37F18">
          <w:rPr>
            <w:webHidden/>
          </w:rPr>
          <w:fldChar w:fldCharType="separate"/>
        </w:r>
        <w:r w:rsidR="00C37F18">
          <w:rPr>
            <w:webHidden/>
          </w:rPr>
          <w:t>296</w:t>
        </w:r>
        <w:r w:rsidR="00C37F18">
          <w:rPr>
            <w:webHidden/>
          </w:rPr>
          <w:fldChar w:fldCharType="end"/>
        </w:r>
      </w:hyperlink>
    </w:p>
    <w:p w14:paraId="30BDDFDE" w14:textId="5139F398" w:rsidR="00C37F18" w:rsidRDefault="00357204">
      <w:pPr>
        <w:pStyle w:val="TOC1"/>
        <w:rPr>
          <w:rFonts w:asciiTheme="minorHAnsi" w:eastAsiaTheme="minorEastAsia" w:hAnsiTheme="minorHAnsi" w:cstheme="minorBidi"/>
          <w:b w:val="0"/>
          <w:sz w:val="22"/>
          <w:szCs w:val="22"/>
          <w:lang w:val="en-US" w:eastAsia="en-US"/>
        </w:rPr>
      </w:pPr>
      <w:hyperlink w:anchor="_Toc73088221" w:history="1">
        <w:r w:rsidR="00C37F18" w:rsidRPr="004C0147">
          <w:rPr>
            <w:rStyle w:val="Hyperlink"/>
          </w:rPr>
          <w:t>Modèle de garantie émise en remplacement de la retenue de garantie (garantie bancaire sur demande)</w:t>
        </w:r>
        <w:r w:rsidR="00C37F18">
          <w:rPr>
            <w:webHidden/>
          </w:rPr>
          <w:tab/>
        </w:r>
        <w:r w:rsidR="00C37F18">
          <w:rPr>
            <w:webHidden/>
          </w:rPr>
          <w:fldChar w:fldCharType="begin"/>
        </w:r>
        <w:r w:rsidR="00C37F18">
          <w:rPr>
            <w:webHidden/>
          </w:rPr>
          <w:instrText xml:space="preserve"> PAGEREF _Toc73088221 \h </w:instrText>
        </w:r>
        <w:r w:rsidR="00C37F18">
          <w:rPr>
            <w:webHidden/>
          </w:rPr>
        </w:r>
        <w:r w:rsidR="00C37F18">
          <w:rPr>
            <w:webHidden/>
          </w:rPr>
          <w:fldChar w:fldCharType="separate"/>
        </w:r>
        <w:r w:rsidR="00C37F18">
          <w:rPr>
            <w:webHidden/>
          </w:rPr>
          <w:t>298</w:t>
        </w:r>
        <w:r w:rsidR="00C37F18">
          <w:rPr>
            <w:webHidden/>
          </w:rPr>
          <w:fldChar w:fldCharType="end"/>
        </w:r>
      </w:hyperlink>
    </w:p>
    <w:p w14:paraId="390A5F75" w14:textId="7F420D54" w:rsidR="000A450A" w:rsidRPr="00E0339C" w:rsidRDefault="00E6058C" w:rsidP="00DC57DA">
      <w:pPr>
        <w:spacing w:before="60" w:after="60"/>
        <w:rPr>
          <w:sz w:val="20"/>
        </w:rPr>
      </w:pPr>
      <w:r w:rsidRPr="00E0339C">
        <w:rPr>
          <w:sz w:val="20"/>
        </w:rPr>
        <w:fldChar w:fldCharType="end"/>
      </w:r>
    </w:p>
    <w:p w14:paraId="34ECAD60" w14:textId="4F4D88C3" w:rsidR="00172F13" w:rsidRPr="0054756B" w:rsidRDefault="000A450A" w:rsidP="009F73C2">
      <w:pPr>
        <w:pStyle w:val="Sec10head1"/>
        <w:rPr>
          <w:b w:val="0"/>
          <w:sz w:val="20"/>
        </w:rPr>
      </w:pPr>
      <w:r w:rsidRPr="00E0339C">
        <w:br w:type="page"/>
      </w:r>
      <w:bookmarkStart w:id="758" w:name="_Toc327354351"/>
      <w:bookmarkStart w:id="759" w:name="_Toc479272842"/>
      <w:bookmarkStart w:id="760" w:name="_Toc489274345"/>
    </w:p>
    <w:p w14:paraId="07BD7D5D" w14:textId="3F8E4DD1" w:rsidR="00DE7A6F" w:rsidRPr="0054756B" w:rsidRDefault="00DE7A6F" w:rsidP="00DE7A6F">
      <w:pPr>
        <w:rPr>
          <w:b/>
          <w:sz w:val="20"/>
        </w:rPr>
      </w:pPr>
    </w:p>
    <w:p w14:paraId="5DFCCF76" w14:textId="25D76F56" w:rsidR="000A450A" w:rsidRPr="00E0339C" w:rsidRDefault="000A450A" w:rsidP="00C01F2C">
      <w:pPr>
        <w:pStyle w:val="Sec10head1"/>
        <w:spacing w:after="0"/>
      </w:pPr>
      <w:bookmarkStart w:id="761" w:name="_Toc73088215"/>
      <w:r w:rsidRPr="00E0339C">
        <w:t xml:space="preserve">Modèle de Lettre de </w:t>
      </w:r>
      <w:r w:rsidR="004C74B4" w:rsidRPr="00E0339C">
        <w:t xml:space="preserve">notification de l’attribution du </w:t>
      </w:r>
      <w:r w:rsidRPr="00E0339C">
        <w:t>marché</w:t>
      </w:r>
      <w:bookmarkEnd w:id="758"/>
      <w:bookmarkEnd w:id="759"/>
      <w:bookmarkEnd w:id="760"/>
      <w:bookmarkEnd w:id="761"/>
    </w:p>
    <w:p w14:paraId="630DCEE4" w14:textId="081AF5CB" w:rsidR="000A450A" w:rsidRPr="00E0339C" w:rsidRDefault="000A450A" w:rsidP="00C01F2C">
      <w:pPr>
        <w:spacing w:after="120"/>
        <w:jc w:val="center"/>
        <w:rPr>
          <w:i/>
          <w:szCs w:val="24"/>
        </w:rPr>
      </w:pPr>
      <w:r w:rsidRPr="00E0339C">
        <w:rPr>
          <w:i/>
          <w:szCs w:val="24"/>
        </w:rPr>
        <w:t xml:space="preserve">[papier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BF04599" w14:textId="54A89A93" w:rsidR="000A450A" w:rsidRPr="00E0339C" w:rsidRDefault="000A450A" w:rsidP="00C01F2C">
      <w:pPr>
        <w:spacing w:before="120" w:after="120"/>
        <w:ind w:left="720" w:hanging="6"/>
        <w:rPr>
          <w:szCs w:val="24"/>
        </w:rPr>
      </w:pPr>
    </w:p>
    <w:p w14:paraId="69875C24" w14:textId="065EBBD9"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w:t>
      </w:r>
      <w:r w:rsidR="00AF5F2F">
        <w:rPr>
          <w:szCs w:val="24"/>
        </w:rPr>
        <w:t>vingt-huit (</w:t>
      </w:r>
      <w:r w:rsidR="004C74B4" w:rsidRPr="00E0339C">
        <w:rPr>
          <w:szCs w:val="24"/>
        </w:rPr>
        <w:t>28</w:t>
      </w:r>
      <w:r w:rsidR="00AF5F2F">
        <w:rPr>
          <w:szCs w:val="24"/>
        </w:rPr>
        <w:t>)</w:t>
      </w:r>
      <w:r w:rsidR="004C74B4" w:rsidRPr="00E0339C">
        <w:rPr>
          <w:szCs w:val="24"/>
        </w:rPr>
        <w:t xml:space="preserve">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[Omettre la référence au formulaire de garantie ES si elle n’est pas demandée par le Marché]</w:t>
      </w:r>
      <w:r w:rsidR="007903AD">
        <w:rPr>
          <w:b/>
          <w:i/>
          <w:szCs w:val="24"/>
        </w:rPr>
        <w:t xml:space="preserve">. </w:t>
      </w:r>
      <w:r w:rsidR="004C74B4" w:rsidRPr="00E0339C">
        <w:rPr>
          <w:b/>
          <w:i/>
          <w:szCs w:val="24"/>
        </w:rPr>
        <w:t xml:space="preserve"> </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59443AEF"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62" w:name="_Toc348233312"/>
      <w:bookmarkStart w:id="763" w:name="_Toc327354352"/>
      <w:bookmarkStart w:id="764" w:name="_Toc479272843"/>
      <w:bookmarkStart w:id="765" w:name="_Toc73088216"/>
      <w:r w:rsidRPr="00E0339C">
        <w:t>Modèle d’Acte d’engagement</w:t>
      </w:r>
      <w:bookmarkEnd w:id="762"/>
      <w:bookmarkEnd w:id="763"/>
      <w:bookmarkEnd w:id="764"/>
      <w:bookmarkEnd w:id="765"/>
    </w:p>
    <w:p w14:paraId="30B639E2" w14:textId="0E1E96B9"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007B1A6C">
        <w:rPr>
          <w:szCs w:val="24"/>
        </w:rPr>
        <w:t xml:space="preserve"> _______________ jour de ____________</w:t>
      </w:r>
      <w:r w:rsidRPr="00E0339C">
        <w:rPr>
          <w:szCs w:val="24"/>
        </w:rPr>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3A8901BD"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351473C5"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6CAA2AAD"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57340E15" w:rsidR="000A450A" w:rsidRPr="00E0339C" w:rsidRDefault="000A450A" w:rsidP="00DC57DA">
      <w:pPr>
        <w:spacing w:before="120" w:after="12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E0339C" w:rsidRDefault="000A450A" w:rsidP="00DC57DA">
      <w:pPr>
        <w:spacing w:before="120" w:after="120"/>
        <w:ind w:left="0" w:firstLine="0"/>
        <w:rPr>
          <w:szCs w:val="24"/>
        </w:rPr>
      </w:pPr>
      <w:r w:rsidRPr="00E0339C">
        <w:rPr>
          <w:szCs w:val="24"/>
        </w:rPr>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035BCEA" w14:textId="77777777" w:rsidR="007B1A6C" w:rsidRPr="00AA127B" w:rsidRDefault="007B1A6C" w:rsidP="007B1A6C">
      <w:pPr>
        <w:spacing w:before="240" w:after="240"/>
        <w:ind w:left="0" w:firstLine="0"/>
      </w:pPr>
      <w:r w:rsidRPr="00203156">
        <w:rPr>
          <w:lang w:val="fr"/>
        </w:rPr>
        <w:t xml:space="preserve">EN </w:t>
      </w:r>
      <w:r>
        <w:rPr>
          <w:lang w:val="fr"/>
        </w:rPr>
        <w:t>FOI DE QUOI</w:t>
      </w:r>
      <w:r w:rsidRPr="00203156">
        <w:rPr>
          <w:lang w:val="fr"/>
        </w:rPr>
        <w:t xml:space="preserve">, les </w:t>
      </w:r>
      <w:r>
        <w:rPr>
          <w:lang w:val="fr"/>
        </w:rPr>
        <w:t>P</w:t>
      </w:r>
      <w:r w:rsidRPr="00203156">
        <w:rPr>
          <w:lang w:val="fr"/>
        </w:rPr>
        <w:t>arties ont c</w:t>
      </w:r>
      <w:r>
        <w:rPr>
          <w:lang w:val="fr"/>
        </w:rPr>
        <w:t xml:space="preserve">onvenu de </w:t>
      </w:r>
      <w:r w:rsidRPr="00203156">
        <w:rPr>
          <w:lang w:val="fr"/>
        </w:rPr>
        <w:t>l’exécution de cet Accord conformément aux lois de ___</w:t>
      </w:r>
      <w:r>
        <w:rPr>
          <w:lang w:val="fr"/>
        </w:rPr>
        <w:t>_____________  le jour, mois et année indiqués ci-dessus.</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2739F710"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76"/>
          <w:headerReference w:type="default" r:id="rId77"/>
          <w:footerReference w:type="default" r:id="rId78"/>
          <w:headerReference w:type="first" r:id="rId79"/>
          <w:pgSz w:w="12240" w:h="15840" w:code="1"/>
          <w:pgMar w:top="1440" w:right="1440" w:bottom="1440" w:left="1440" w:header="720" w:footer="720" w:gutter="0"/>
          <w:cols w:space="720"/>
          <w:titlePg/>
          <w:docGrid w:linePitch="326"/>
        </w:sectPr>
      </w:pPr>
      <w:bookmarkStart w:id="766" w:name="_Toc156372184"/>
      <w:bookmarkStart w:id="767" w:name="_Toc327354353"/>
      <w:bookmarkStart w:id="768" w:name="_Toc479272844"/>
    </w:p>
    <w:p w14:paraId="64518CFC" w14:textId="23F49032" w:rsidR="000A450A" w:rsidRPr="00E0339C" w:rsidRDefault="000A450A" w:rsidP="00C01F2C">
      <w:pPr>
        <w:pStyle w:val="Sec10head1"/>
      </w:pPr>
      <w:bookmarkStart w:id="769" w:name="_Toc73088217"/>
      <w:r w:rsidRPr="00E0339C">
        <w:t>Modèle de garantie de bonne exécution</w:t>
      </w:r>
      <w:r w:rsidR="0092729D">
        <w:br/>
      </w:r>
      <w:r w:rsidR="007B1A6C">
        <w:t xml:space="preserve">Option 1 </w:t>
      </w:r>
      <w:r w:rsidRPr="00E0339C">
        <w:t>(garantie bancaire)</w:t>
      </w:r>
      <w:bookmarkEnd w:id="766"/>
      <w:bookmarkEnd w:id="767"/>
      <w:bookmarkEnd w:id="768"/>
      <w:bookmarkEnd w:id="769"/>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75C7DF87"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3"/>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4"/>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70" w:name="_Toc327354354"/>
      <w:bookmarkStart w:id="771" w:name="_Toc479272845"/>
    </w:p>
    <w:p w14:paraId="73DAC4DB" w14:textId="40C29B76" w:rsidR="000A450A" w:rsidRPr="00E0339C" w:rsidRDefault="007B1A6C" w:rsidP="007D49B0">
      <w:pPr>
        <w:pStyle w:val="Sec10head1"/>
      </w:pPr>
      <w:bookmarkStart w:id="772" w:name="_Toc73088218"/>
      <w:r>
        <w:t>Option 2</w:t>
      </w:r>
      <w:r w:rsidR="00243E23">
        <w:br/>
      </w:r>
      <w:r w:rsidR="000A450A" w:rsidRPr="00E0339C">
        <w:t>Modèle de caution personnelle et solidaire de bonne exécution</w:t>
      </w:r>
      <w:bookmarkEnd w:id="770"/>
      <w:bookmarkEnd w:id="771"/>
      <w:bookmarkEnd w:id="772"/>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0FD73029"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4D5F60F2"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5"/>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73" w:name="_Toc478922099"/>
      <w:bookmarkStart w:id="774" w:name="_Toc479272846"/>
      <w:bookmarkStart w:id="775" w:name="_Toc156372185"/>
      <w:bookmarkStart w:id="776" w:name="_Toc327354355"/>
    </w:p>
    <w:p w14:paraId="7EE5437F" w14:textId="2EC944C6" w:rsidR="004C74B4" w:rsidRPr="00E0339C" w:rsidRDefault="004C74B4" w:rsidP="007D49B0">
      <w:pPr>
        <w:pStyle w:val="Sec10head1"/>
      </w:pPr>
      <w:bookmarkStart w:id="777" w:name="_Toc73088219"/>
      <w:r w:rsidRPr="00E0339C">
        <w:t>Modèle de garantie de performance environnementale</w:t>
      </w:r>
      <w:r w:rsidR="00AD34C3">
        <w:t xml:space="preserve"> et</w:t>
      </w:r>
      <w:r w:rsidRPr="00E0339C">
        <w:t xml:space="preserve"> sociale </w:t>
      </w:r>
      <w:r w:rsidR="007B1A6C">
        <w:t xml:space="preserve">(ES) </w:t>
      </w:r>
      <w:r w:rsidRPr="00E0339C">
        <w:t>(garantie bancaire)</w:t>
      </w:r>
      <w:bookmarkEnd w:id="773"/>
      <w:bookmarkEnd w:id="774"/>
      <w:bookmarkEnd w:id="777"/>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7216DA3A"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122B2E9B"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1DA79FF7"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6"/>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7"/>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78" w:name="_Toc479272847"/>
    </w:p>
    <w:p w14:paraId="7D7710F8" w14:textId="49ED7BE7" w:rsidR="000A450A" w:rsidRPr="00E0339C" w:rsidRDefault="000A450A" w:rsidP="00A63127">
      <w:pPr>
        <w:pStyle w:val="Sec10head1"/>
      </w:pPr>
      <w:bookmarkStart w:id="779" w:name="_Toc73088220"/>
      <w:r w:rsidRPr="00E0339C">
        <w:rPr>
          <w:rStyle w:val="Style9Char"/>
          <w:b/>
        </w:rPr>
        <w:t>Modèle de garantie de restitution d’avance</w:t>
      </w:r>
      <w:bookmarkEnd w:id="778"/>
      <w:r w:rsidR="00A63127" w:rsidRPr="00E0339C">
        <w:t xml:space="preserve"> </w:t>
      </w:r>
      <w:r w:rsidR="00A63127" w:rsidRPr="00E0339C">
        <w:br/>
      </w:r>
      <w:r w:rsidRPr="00E0339C">
        <w:t>(garantie bancaire</w:t>
      </w:r>
      <w:r w:rsidR="00037168" w:rsidRPr="00E0339C">
        <w:t xml:space="preserve"> sur demande</w:t>
      </w:r>
      <w:r w:rsidRPr="00E0339C">
        <w:t>)</w:t>
      </w:r>
      <w:bookmarkEnd w:id="775"/>
      <w:bookmarkEnd w:id="776"/>
      <w:bookmarkEnd w:id="779"/>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42B08E4A"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8"/>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69"/>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80" w:name="_Toc479272848"/>
      <w:bookmarkStart w:id="781" w:name="_Toc327354356"/>
    </w:p>
    <w:p w14:paraId="414712ED" w14:textId="41B10BC0" w:rsidR="000A450A" w:rsidRPr="00E0339C" w:rsidRDefault="000A450A" w:rsidP="00831E15">
      <w:pPr>
        <w:pStyle w:val="Sec10head1"/>
      </w:pPr>
      <w:bookmarkStart w:id="782" w:name="_Toc73088221"/>
      <w:r w:rsidRPr="00E0339C">
        <w:rPr>
          <w:rStyle w:val="Style9Char"/>
          <w:b/>
        </w:rPr>
        <w:t>Modèle de garantie émise en remplacement de la retenue de garantie</w:t>
      </w:r>
      <w:bookmarkEnd w:id="780"/>
      <w:r w:rsidR="00831E15" w:rsidRPr="00E0339C">
        <w:t xml:space="preserve"> </w:t>
      </w:r>
      <w:r w:rsidRPr="00E0339C">
        <w:t>(garantie bancaire</w:t>
      </w:r>
      <w:r w:rsidR="00037168" w:rsidRPr="00E0339C">
        <w:t xml:space="preserve"> sur demande</w:t>
      </w:r>
      <w:r w:rsidRPr="00E0339C">
        <w:t>)</w:t>
      </w:r>
      <w:bookmarkEnd w:id="781"/>
      <w:bookmarkEnd w:id="782"/>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0A4F7245"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0"/>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1"/>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9197" w14:textId="77777777" w:rsidR="00357204" w:rsidRDefault="00357204">
      <w:pPr>
        <w:spacing w:line="20" w:lineRule="exact"/>
      </w:pPr>
    </w:p>
    <w:p w14:paraId="4C6842AB" w14:textId="77777777" w:rsidR="00357204" w:rsidRDefault="00357204"/>
  </w:endnote>
  <w:endnote w:type="continuationSeparator" w:id="0">
    <w:p w14:paraId="63BFEA24" w14:textId="77777777" w:rsidR="00357204" w:rsidRDefault="00357204">
      <w:r>
        <w:t xml:space="preserve"> </w:t>
      </w:r>
    </w:p>
    <w:p w14:paraId="548644F6" w14:textId="77777777" w:rsidR="00357204" w:rsidRDefault="00357204"/>
  </w:endnote>
  <w:endnote w:type="continuationNotice" w:id="1">
    <w:p w14:paraId="1A5A5A7C" w14:textId="77777777" w:rsidR="00357204" w:rsidRDefault="00357204">
      <w:r>
        <w:t xml:space="preserve"> </w:t>
      </w:r>
    </w:p>
    <w:p w14:paraId="174E0324" w14:textId="77777777" w:rsidR="00357204" w:rsidRDefault="00357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C865" w14:textId="77777777" w:rsidR="00EF2973" w:rsidRDefault="00EF2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B7C3" w14:textId="77777777" w:rsidR="00EF2973" w:rsidRDefault="00EF2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28074" w14:textId="77777777" w:rsidR="00EF2973" w:rsidRDefault="00EF29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EF2973" w:rsidRDefault="00EF29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EF2973" w:rsidRDefault="00EF29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EF2973" w:rsidRDefault="00EF2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64314" w14:textId="77777777" w:rsidR="00357204" w:rsidRDefault="00357204">
      <w:r>
        <w:separator/>
      </w:r>
    </w:p>
  </w:footnote>
  <w:footnote w:type="continuationSeparator" w:id="0">
    <w:p w14:paraId="1DD4F991" w14:textId="77777777" w:rsidR="00357204" w:rsidRDefault="00357204">
      <w:r>
        <w:continuationSeparator/>
      </w:r>
    </w:p>
  </w:footnote>
  <w:footnote w:type="continuationNotice" w:id="1">
    <w:p w14:paraId="0484835C" w14:textId="77777777" w:rsidR="00357204" w:rsidRPr="0066573E" w:rsidRDefault="00357204" w:rsidP="0066573E">
      <w:pPr>
        <w:pStyle w:val="Footer"/>
      </w:pPr>
    </w:p>
  </w:footnote>
  <w:footnote w:id="2">
    <w:p w14:paraId="2E1A4B68" w14:textId="24864E82" w:rsidR="00EF2973" w:rsidRPr="006A02C6" w:rsidRDefault="00EF2973"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EF2973" w:rsidRPr="00DD6F80" w:rsidRDefault="00EF2973"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EF2973" w:rsidRDefault="00EF2973" w:rsidP="0066573E">
      <w:pPr>
        <w:pStyle w:val="FootnoteText"/>
      </w:pPr>
      <w:r>
        <w:rPr>
          <w:rStyle w:val="FootnoteReference"/>
        </w:rPr>
        <w:footnoteRef/>
      </w:r>
      <w:r>
        <w:t xml:space="preserve"> </w:t>
      </w:r>
      <w:r>
        <w:tab/>
        <w:t>Remplacer par « groupement », le cas échéant</w:t>
      </w:r>
    </w:p>
  </w:footnote>
  <w:footnote w:id="5">
    <w:p w14:paraId="5E0F1C0F" w14:textId="438FEAA6" w:rsidR="00EF2973" w:rsidRPr="00DD6F80" w:rsidRDefault="00EF2973" w:rsidP="001A7D97">
      <w:pPr>
        <w:pStyle w:val="FootnoteText"/>
        <w:tabs>
          <w:tab w:val="left" w:pos="360"/>
        </w:tabs>
      </w:pPr>
      <w:r w:rsidRPr="00DD6F80">
        <w:rPr>
          <w:rStyle w:val="FootnoteReference"/>
        </w:rPr>
        <w:footnoteRef/>
      </w:r>
      <w:r w:rsidRPr="00DD6F80">
        <w:t xml:space="preserve"> </w:t>
      </w:r>
      <w:r w:rsidRPr="00DD6F80">
        <w:tab/>
        <w:t xml:space="preserve">Ces sections du texte doivent être ajoutées lorsque le projet est divisé en plusieurs lots et que la </w:t>
      </w:r>
      <w:r w:rsidRPr="00DD6F80">
        <w:t>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EF2973" w:rsidRPr="00DD6F80" w:rsidRDefault="00EF2973"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19160E53" w:rsidR="00EF2973" w:rsidRPr="00760919" w:rsidRDefault="00EF2973"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EF2973" w:rsidRPr="00760919" w:rsidRDefault="00EF2973"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EF2973" w:rsidRPr="00760919" w:rsidRDefault="00EF2973"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EF2973" w:rsidRPr="00DD6F80" w:rsidRDefault="00EF2973"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EF2973" w:rsidRPr="00C93A25" w:rsidRDefault="00EF2973"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EF2973" w:rsidRPr="00932DA3" w:rsidRDefault="00EF2973"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 xml:space="preserve">ce contrat sera financé conjointement par {insérer le nom du </w:t>
      </w:r>
      <w:r w:rsidRPr="00F76F58">
        <w:rPr>
          <w:i/>
          <w:iCs/>
        </w:rPr>
        <w:t>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EF2973" w:rsidRPr="00D40DDD" w:rsidRDefault="00EF2973"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EF2973" w:rsidRPr="00427647" w:rsidRDefault="00EF2973"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7E304F34" w:rsidR="00EF2973" w:rsidRPr="00760919" w:rsidRDefault="00EF2973"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EF2973" w:rsidRPr="00760919" w:rsidRDefault="00EF2973"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EF2973" w:rsidRPr="00760919" w:rsidRDefault="00EF2973"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EF2973" w:rsidRPr="00BC3CB3" w:rsidRDefault="00EF2973"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15824111" w:rsidR="00EF2973" w:rsidRPr="00F823B0" w:rsidRDefault="00EF2973">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20">
    <w:p w14:paraId="2829D1EE" w14:textId="19CCD01D" w:rsidR="00EF2973" w:rsidRPr="00F823B0" w:rsidRDefault="00EF2973"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EF2973" w:rsidRPr="000A408C" w:rsidRDefault="00EF2973"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EF2973" w:rsidRPr="006E4483" w:rsidRDefault="00EF2973"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0DD807D1" w14:textId="77777777" w:rsidR="00EF2973" w:rsidRPr="00005C0E" w:rsidRDefault="00EF2973">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EF2973" w:rsidRDefault="00EF2973"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EF2973" w:rsidRPr="00F823B0" w:rsidRDefault="00EF2973"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EF2973" w:rsidRDefault="00EF2973"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EF2973" w:rsidRDefault="00EF2973"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EF2973" w:rsidRPr="00212729" w:rsidRDefault="00EF2973"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EF2973" w:rsidRPr="0066573E" w:rsidRDefault="00EF2973" w:rsidP="0066573E">
      <w:pPr>
        <w:rPr>
          <w:sz w:val="2"/>
          <w:szCs w:val="2"/>
        </w:rPr>
      </w:pPr>
    </w:p>
  </w:footnote>
  <w:footnote w:id="29">
    <w:p w14:paraId="1C8FAABD" w14:textId="5A8BFAE5" w:rsidR="00EF2973" w:rsidRDefault="00EF2973">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EF2973" w:rsidRDefault="00EF2973">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EF2973" w:rsidRDefault="00EF2973">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EF2973" w:rsidRDefault="00EF2973"/>
    <w:p w14:paraId="6652FCE6" w14:textId="77777777" w:rsidR="00EF2973" w:rsidRPr="0066573E" w:rsidRDefault="00EF2973" w:rsidP="00F82AAD">
      <w:pPr>
        <w:ind w:left="0" w:firstLine="0"/>
        <w:rPr>
          <w:sz w:val="2"/>
          <w:szCs w:val="2"/>
        </w:rPr>
      </w:pPr>
    </w:p>
  </w:footnote>
  <w:footnote w:id="33">
    <w:p w14:paraId="18BCDE4C" w14:textId="39A3A7A6" w:rsidR="00EF2973" w:rsidRDefault="00EF2973"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6158A573" w:rsidR="00EF2973" w:rsidRDefault="00EF2973"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20D02078" w:rsidR="00EF2973" w:rsidRPr="00DD6F80" w:rsidRDefault="00EF2973"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EF2973" w:rsidRPr="0066573E" w:rsidRDefault="00EF2973" w:rsidP="00326FFE">
      <w:pPr>
        <w:tabs>
          <w:tab w:val="left" w:pos="360"/>
        </w:tabs>
        <w:ind w:left="360" w:hanging="360"/>
        <w:rPr>
          <w:sz w:val="2"/>
          <w:szCs w:val="2"/>
        </w:rPr>
      </w:pPr>
    </w:p>
  </w:footnote>
  <w:footnote w:id="36">
    <w:p w14:paraId="7642C994" w14:textId="6B7A6073" w:rsidR="00EF2973" w:rsidRDefault="00EF2973"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50D31935" w:rsidR="00EF2973" w:rsidRPr="00DD6F80" w:rsidRDefault="00EF2973"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EF2973" w:rsidRPr="0066573E" w:rsidRDefault="00EF2973" w:rsidP="003651A5">
      <w:pPr>
        <w:tabs>
          <w:tab w:val="left" w:pos="360"/>
        </w:tabs>
        <w:ind w:left="360" w:hanging="360"/>
        <w:rPr>
          <w:sz w:val="2"/>
          <w:szCs w:val="2"/>
        </w:rPr>
      </w:pPr>
    </w:p>
  </w:footnote>
  <w:footnote w:id="38">
    <w:p w14:paraId="5FEAF7B0" w14:textId="77777777" w:rsidR="00EF2973" w:rsidRDefault="00EF2973"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0B5801CE" w:rsidR="00EF2973" w:rsidRPr="00C33DC9" w:rsidRDefault="00EF2973"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0">
    <w:p w14:paraId="150E06FF" w14:textId="46BCA387" w:rsidR="00EF2973" w:rsidRDefault="00EF2973"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EF2973" w:rsidRPr="00D84279" w:rsidRDefault="00EF2973"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EF2973" w:rsidRPr="00D84279" w:rsidRDefault="00EF2973"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EF2973" w:rsidRPr="00D84279" w:rsidRDefault="00EF2973"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EF2973" w:rsidRPr="00D84279" w:rsidRDefault="00EF2973"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EF2973" w:rsidRPr="009F5BDD" w:rsidRDefault="00EF2973"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EF2973" w:rsidRPr="009F5BDD" w:rsidRDefault="00EF2973"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EF2973" w:rsidRPr="009F5BDD" w:rsidRDefault="00EF2973"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EF2973" w:rsidRPr="009F5BDD" w:rsidRDefault="00EF2973"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EF2973" w:rsidRPr="009F5BDD" w:rsidRDefault="00EF2973"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EF2973" w:rsidRPr="009F5BDD" w:rsidRDefault="00EF2973"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4D7AE2A4" w:rsidR="00EF2973" w:rsidRDefault="00EF2973"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7E5585FD" w:rsidR="00EF2973" w:rsidRDefault="00EF2973"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32024800" w:rsidR="00EF2973" w:rsidRPr="009C7161" w:rsidRDefault="00EF2973"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EF2973" w:rsidRPr="009C7161" w:rsidRDefault="00EF2973"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EF2973" w:rsidRPr="009C7161" w:rsidRDefault="00EF2973"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EF2973" w:rsidRPr="009C7161" w:rsidRDefault="00EF2973"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EF2973" w:rsidRPr="009C7161" w:rsidRDefault="00EF2973"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1C91030A" w:rsidR="00EF2973" w:rsidRPr="009C7161" w:rsidRDefault="00EF2973"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EF2973" w:rsidRDefault="00EF2973">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10BA6D31" w14:textId="77777777" w:rsidR="00EF2973" w:rsidRDefault="00EF2973"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59">
    <w:p w14:paraId="0B7237C0" w14:textId="77777777" w:rsidR="00EF2973" w:rsidRDefault="00EF2973"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60">
    <w:p w14:paraId="5AFBAB8B" w14:textId="77777777" w:rsidR="00EF2973" w:rsidRDefault="00EF2973"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1">
    <w:p w14:paraId="1A14BBB0" w14:textId="77777777" w:rsidR="00EF2973" w:rsidRDefault="00EF2973" w:rsidP="00254A8E">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62">
    <w:p w14:paraId="287118F8" w14:textId="77777777" w:rsidR="00EF2973" w:rsidRDefault="00EF2973" w:rsidP="00254A8E">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63">
    <w:p w14:paraId="32270466" w14:textId="022E64B6" w:rsidR="00EF2973" w:rsidRPr="00C01F2C" w:rsidRDefault="00EF2973"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4">
    <w:p w14:paraId="1DE089C9" w14:textId="7B6C400B" w:rsidR="00EF2973" w:rsidRPr="00C01F2C" w:rsidRDefault="00EF2973"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5">
    <w:p w14:paraId="4A12977F" w14:textId="02E1DD23" w:rsidR="00EF2973" w:rsidRPr="007D49B0" w:rsidRDefault="00EF2973"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6">
    <w:p w14:paraId="5B18D245" w14:textId="2DED33D9" w:rsidR="00EF2973" w:rsidRPr="007D49B0" w:rsidRDefault="00EF2973"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7">
    <w:p w14:paraId="624786F8" w14:textId="7165C110" w:rsidR="00EF2973" w:rsidRPr="007D49B0" w:rsidRDefault="00EF2973"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8">
    <w:p w14:paraId="464AB4CF" w14:textId="67AC6FFB" w:rsidR="00EF2973" w:rsidRPr="00831E15" w:rsidRDefault="00EF2973"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69">
    <w:p w14:paraId="3B074297" w14:textId="5D50E30C" w:rsidR="00EF2973" w:rsidRPr="00831E15" w:rsidRDefault="00EF2973"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0">
    <w:p w14:paraId="20926915" w14:textId="3BB62254" w:rsidR="00EF2973" w:rsidRPr="00E6058C" w:rsidRDefault="00EF2973"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1">
    <w:p w14:paraId="2BD61662" w14:textId="5F188171" w:rsidR="00EF2973" w:rsidRPr="00E6058C" w:rsidRDefault="00EF2973"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F30F4" w14:textId="77777777" w:rsidR="00EF2973" w:rsidRDefault="00EF29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EF2973" w:rsidRPr="00AC070F" w:rsidRDefault="00EF2973"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EF2973" w:rsidRPr="00B476B3" w:rsidRDefault="00EF2973"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EF2973" w:rsidRDefault="00EF2973">
    <w:pPr>
      <w:pStyle w:val="Header"/>
      <w:framePr w:wrap="auto" w:vAnchor="text" w:hAnchor="margin" w:xAlign="outside" w:y="1"/>
      <w:rPr>
        <w:rStyle w:val="PageNumber"/>
      </w:rPr>
    </w:pPr>
  </w:p>
  <w:p w14:paraId="64395A1D" w14:textId="35B61C0C" w:rsidR="00EF2973" w:rsidRDefault="00EF2973"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EndPr/>
    <w:sdtContent>
      <w:p w14:paraId="64450A26" w14:textId="78BF33A3" w:rsidR="00EF2973" w:rsidRPr="00B02B59" w:rsidRDefault="00EF2973"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EF2973" w:rsidRPr="00B02B59" w:rsidRDefault="00EF2973"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EF2973" w:rsidRDefault="00EF2973"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EF2973" w:rsidRDefault="00EF2973">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EF2973" w:rsidRPr="00B02B59" w:rsidRDefault="00EF2973"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EF2973" w:rsidRDefault="00EF2973"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EF2973" w:rsidRPr="00B02B59" w:rsidRDefault="00EF2973"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EF2973" w:rsidRDefault="00EF2973">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EF2973" w:rsidRDefault="00EF2973"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EF2973" w:rsidRPr="0000603C" w:rsidRDefault="00EF2973"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EF2973" w:rsidRPr="00B02B59" w:rsidRDefault="00EF2973"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EF2973" w:rsidRDefault="00EF2973"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EF2973" w:rsidRPr="00B94A4D" w:rsidRDefault="00EF2973"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EF2973" w:rsidRPr="00B02B59" w:rsidRDefault="00EF2973"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EF2973" w:rsidRDefault="00EF2973"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EF2973" w:rsidRDefault="00EF2973"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EF2973" w:rsidRPr="00B02B59" w:rsidRDefault="00EF2973"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8CDB1A" w:rsidR="00EF2973" w:rsidRDefault="00EF2973"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EF2973" w:rsidRDefault="00EF2973"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EF2973" w:rsidRDefault="00EF297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7635"/>
      <w:docPartObj>
        <w:docPartGallery w:val="Page Numbers (Top of Page)"/>
        <w:docPartUnique/>
      </w:docPartObj>
    </w:sdtPr>
    <w:sdtEndPr/>
    <w:sdtContent>
      <w:p w14:paraId="49CDE977" w14:textId="42947CB9" w:rsidR="00EF2973" w:rsidRPr="003E1FF1" w:rsidRDefault="00EF2973"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4F3249EE" w:rsidR="00EF2973" w:rsidRDefault="00EF2973"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32451"/>
      <w:docPartObj>
        <w:docPartGallery w:val="Page Numbers (Top of Page)"/>
        <w:docPartUnique/>
      </w:docPartObj>
    </w:sdtPr>
    <w:sdtEndPr/>
    <w:sdtContent>
      <w:p w14:paraId="0D210CA3" w14:textId="7FA60825" w:rsidR="00EF2973" w:rsidRDefault="00EF2973"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EF2973" w:rsidRDefault="00EF297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EF2973" w:rsidRDefault="00EF2973"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EndPr/>
    <w:sdtContent>
      <w:p w14:paraId="4FD26C4E" w14:textId="1314514C" w:rsidR="00EF2973" w:rsidRPr="0016359C" w:rsidRDefault="00EF2973"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EF2973" w:rsidRPr="003801DB" w:rsidRDefault="00EF2973"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EF2973" w:rsidRPr="003801DB" w:rsidRDefault="00EF2973"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9E2DE38" w:rsidR="00EF2973" w:rsidRDefault="00EF2973"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F87" w14:textId="48889273" w:rsidR="00EF2973" w:rsidRDefault="00EF2973"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61C8" w14:textId="64E0CC45" w:rsidR="00EF2973" w:rsidRPr="0052483F" w:rsidRDefault="00EF2973"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EF2973" w:rsidRPr="001B17AC" w:rsidRDefault="00EF2973"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EF2973" w:rsidRDefault="00EF2973"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EF2973" w:rsidRPr="00D84279" w:rsidRDefault="00EF2973"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EF2973" w:rsidRDefault="00EF2973">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EF2973" w:rsidRDefault="00EF2973" w:rsidP="0098788B">
    <w:pPr>
      <w:pStyle w:val="Header"/>
      <w:pBdr>
        <w:bottom w:val="single" w:sz="4" w:space="1" w:color="auto"/>
      </w:pBdr>
      <w:ind w:right="-18"/>
    </w:pPr>
    <w:r>
      <w:rPr>
        <w:rStyle w:val="PageNumber"/>
      </w:rPr>
      <w:t xml:space="preserve">Section V .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EF2973" w:rsidRPr="00D84279" w:rsidRDefault="00EF2973"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EF2973" w:rsidRDefault="00EF2973">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EF2973" w:rsidRDefault="00EF2973"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EF2973" w:rsidRPr="00424C3C" w:rsidRDefault="00EF2973"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EF2973" w:rsidRPr="00D84279" w:rsidRDefault="00EF2973"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EF2973" w:rsidRPr="003801DB" w:rsidRDefault="00EF2973"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EF2973" w:rsidRDefault="00EF2973"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EF2973" w:rsidRPr="00424C3C" w:rsidRDefault="00EF2973"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EF2973" w:rsidRPr="001B17AC" w:rsidRDefault="00EF2973"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EF2973" w:rsidRPr="003801DB" w:rsidRDefault="00EF2973"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EF2973" w:rsidRPr="003801DB" w:rsidRDefault="00EF2973"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3415057D" w:rsidR="00EF2973" w:rsidRPr="00E77576" w:rsidRDefault="00EF2973"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4010"/>
      <w:docPartObj>
        <w:docPartGallery w:val="Page Numbers (Top of Page)"/>
        <w:docPartUnique/>
      </w:docPartObj>
    </w:sdtPr>
    <w:sdtEndPr/>
    <w:sdtContent>
      <w:p w14:paraId="49F50AE1" w14:textId="3413E463" w:rsidR="00EF2973" w:rsidRPr="0052483F" w:rsidRDefault="00EF2973"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154</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7759"/>
      <w:docPartObj>
        <w:docPartGallery w:val="Page Numbers (Top of Page)"/>
        <w:docPartUnique/>
      </w:docPartObj>
    </w:sdtPr>
    <w:sdtEndPr/>
    <w:sdtContent>
      <w:p w14:paraId="0650FEC4" w14:textId="43CA9574" w:rsidR="00EF2973" w:rsidRDefault="00EF2973"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148</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EF2973" w:rsidRPr="00B724A6" w:rsidRDefault="00EF2973"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EF2973" w:rsidRPr="00B724A6" w:rsidRDefault="00EF2973"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EF2973" w:rsidRDefault="00EF2973"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EF2973" w:rsidRDefault="00EF2973"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EF2973" w:rsidRDefault="00EF2973"/>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EF2973" w:rsidRPr="00953A23" w:rsidRDefault="00EF2973"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EF2973" w:rsidRDefault="00EF29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EF2973" w:rsidRPr="005B69F3" w:rsidRDefault="00EF2973"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EF2973" w:rsidRDefault="00EF2973"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EF2973" w:rsidRPr="001B17AC" w:rsidRDefault="00EF2973"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EF2973" w:rsidRPr="005B69F3" w:rsidRDefault="00EF2973"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EF2973" w:rsidRPr="001B17AC" w:rsidRDefault="00EF2973"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214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782" w:hanging="1152"/>
      </w:pPr>
      <w:rPr>
        <w:rFonts w:cs="Times New Roman"/>
      </w:rPr>
    </w:lvl>
    <w:lvl w:ilvl="6">
      <w:start w:val="1"/>
      <w:numFmt w:val="decimal"/>
      <w:pStyle w:val="Heading7"/>
      <w:lvlText w:val=".%6.%7"/>
      <w:legacy w:legacy="1" w:legacySpace="120" w:legacyIndent="1296"/>
      <w:lvlJc w:val="left"/>
      <w:pPr>
        <w:ind w:left="1926" w:hanging="1296"/>
      </w:pPr>
      <w:rPr>
        <w:rFonts w:cs="Times New Roman"/>
      </w:rPr>
    </w:lvl>
    <w:lvl w:ilvl="7">
      <w:start w:val="1"/>
      <w:numFmt w:val="decimal"/>
      <w:pStyle w:val="Heading8"/>
      <w:lvlText w:val=".%6.%7.%8"/>
      <w:legacy w:legacy="1" w:legacySpace="120" w:legacyIndent="1440"/>
      <w:lvlJc w:val="left"/>
      <w:pPr>
        <w:ind w:left="2070" w:hanging="1440"/>
      </w:pPr>
      <w:rPr>
        <w:rFonts w:cs="Times New Roman"/>
      </w:rPr>
    </w:lvl>
    <w:lvl w:ilvl="8">
      <w:start w:val="1"/>
      <w:numFmt w:val="decimal"/>
      <w:pStyle w:val="Heading9"/>
      <w:lvlText w:val=".%6.%7.%8.%9"/>
      <w:legacy w:legacy="1" w:legacySpace="120" w:legacyIndent="1584"/>
      <w:lvlJc w:val="left"/>
      <w:pPr>
        <w:ind w:left="221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53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0"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16" w15:restartNumberingAfterBreak="0">
    <w:nsid w:val="114070F6"/>
    <w:multiLevelType w:val="hybridMultilevel"/>
    <w:tmpl w:val="79787FBA"/>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5D70D38"/>
    <w:multiLevelType w:val="singleLevel"/>
    <w:tmpl w:val="3BAA31E2"/>
    <w:lvl w:ilvl="0">
      <w:start w:val="1"/>
      <w:numFmt w:val="lowerLetter"/>
      <w:lvlText w:val="(%1)"/>
      <w:lvlJc w:val="left"/>
      <w:pPr>
        <w:ind w:left="1080" w:hanging="360"/>
      </w:pPr>
      <w:rPr>
        <w:i w:val="0"/>
      </w:rPr>
    </w:lvl>
  </w:abstractNum>
  <w:abstractNum w:abstractNumId="21" w15:restartNumberingAfterBreak="0">
    <w:nsid w:val="16137914"/>
    <w:multiLevelType w:val="hybridMultilevel"/>
    <w:tmpl w:val="B3CC28BA"/>
    <w:lvl w:ilvl="0" w:tplc="78000452">
      <w:start w:val="1"/>
      <w:numFmt w:val="lowerLetter"/>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4"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7"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28"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0"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3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D63267"/>
    <w:multiLevelType w:val="hybridMultilevel"/>
    <w:tmpl w:val="2BEEA79A"/>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4D900820">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41"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4"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49"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1"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AD1754D"/>
    <w:multiLevelType w:val="singleLevel"/>
    <w:tmpl w:val="AF8033CA"/>
    <w:lvl w:ilvl="0">
      <w:start w:val="1"/>
      <w:numFmt w:val="lowerLetter"/>
      <w:lvlText w:val="(%1)"/>
      <w:lvlJc w:val="left"/>
      <w:pPr>
        <w:ind w:left="1080" w:hanging="360"/>
      </w:pPr>
    </w:lvl>
  </w:abstractNum>
  <w:abstractNum w:abstractNumId="53"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4"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55" w15:restartNumberingAfterBreak="0">
    <w:nsid w:val="4BF825A4"/>
    <w:multiLevelType w:val="multilevel"/>
    <w:tmpl w:val="5E540FB2"/>
    <w:lvl w:ilvl="0">
      <w:start w:val="5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7" w15:restartNumberingAfterBreak="0">
    <w:nsid w:val="4FB62C3D"/>
    <w:multiLevelType w:val="hybridMultilevel"/>
    <w:tmpl w:val="B1544FAA"/>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2490479"/>
    <w:multiLevelType w:val="hybridMultilevel"/>
    <w:tmpl w:val="7A962B96"/>
    <w:lvl w:ilvl="0" w:tplc="6B481E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54F16E5B"/>
    <w:multiLevelType w:val="hybridMultilevel"/>
    <w:tmpl w:val="04D6EAF6"/>
    <w:lvl w:ilvl="0" w:tplc="78000452">
      <w:start w:val="1"/>
      <w:numFmt w:val="lowerLetter"/>
      <w:lvlText w:val="(%1)"/>
      <w:lvlJc w:val="left"/>
      <w:pPr>
        <w:ind w:left="900" w:hanging="360"/>
      </w:pPr>
      <w:rPr>
        <w:rFonts w:hint="default"/>
        <w:b w:val="0"/>
        <w:i w:val="0"/>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2" w15:restartNumberingAfterBreak="0">
    <w:nsid w:val="558A5C6D"/>
    <w:multiLevelType w:val="hybridMultilevel"/>
    <w:tmpl w:val="36DE71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7" w15:restartNumberingAfterBreak="0">
    <w:nsid w:val="5A860253"/>
    <w:multiLevelType w:val="multilevel"/>
    <w:tmpl w:val="BECC2C84"/>
    <w:lvl w:ilvl="0">
      <w:start w:val="53"/>
      <w:numFmt w:val="decimal"/>
      <w:lvlText w:val="%1"/>
      <w:lvlJc w:val="left"/>
      <w:pPr>
        <w:ind w:left="420" w:hanging="420"/>
      </w:pPr>
      <w:rPr>
        <w:rFonts w:hint="default"/>
        <w:b w:val="0"/>
        <w:color w:val="auto"/>
      </w:rPr>
    </w:lvl>
    <w:lvl w:ilvl="1">
      <w:start w:val="1"/>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6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9" w15:restartNumberingAfterBreak="0">
    <w:nsid w:val="5B453EB8"/>
    <w:multiLevelType w:val="multilevel"/>
    <w:tmpl w:val="A54CC6C6"/>
    <w:lvl w:ilvl="0">
      <w:start w:val="5"/>
      <w:numFmt w:val="decimal"/>
      <w:lvlText w:val="%1"/>
      <w:lvlJc w:val="left"/>
      <w:pPr>
        <w:ind w:left="780" w:hanging="780"/>
      </w:pPr>
      <w:rPr>
        <w:rFonts w:eastAsia="Times New Roman" w:hint="default"/>
      </w:rPr>
    </w:lvl>
    <w:lvl w:ilvl="1">
      <w:start w:val="9"/>
      <w:numFmt w:val="decimal"/>
      <w:lvlText w:val="%1.%2"/>
      <w:lvlJc w:val="left"/>
      <w:pPr>
        <w:ind w:left="922" w:hanging="780"/>
      </w:pPr>
      <w:rPr>
        <w:rFonts w:eastAsia="Times New Roman" w:hint="default"/>
      </w:rPr>
    </w:lvl>
    <w:lvl w:ilvl="2">
      <w:start w:val="15"/>
      <w:numFmt w:val="decimal"/>
      <w:lvlText w:val="%1.%2.%3"/>
      <w:lvlJc w:val="left"/>
      <w:pPr>
        <w:ind w:left="1064" w:hanging="780"/>
      </w:pPr>
      <w:rPr>
        <w:rFonts w:eastAsia="Times New Roman" w:hint="default"/>
      </w:rPr>
    </w:lvl>
    <w:lvl w:ilvl="3">
      <w:start w:val="2"/>
      <w:numFmt w:val="decimal"/>
      <w:lvlText w:val="%1.%2.%3.%4"/>
      <w:lvlJc w:val="left"/>
      <w:pPr>
        <w:ind w:left="1206" w:hanging="7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7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C9500D3"/>
    <w:multiLevelType w:val="hybridMultilevel"/>
    <w:tmpl w:val="4484D97E"/>
    <w:lvl w:ilvl="0" w:tplc="B8A657FC">
      <w:start w:val="1"/>
      <w:numFmt w:val="lowerLetter"/>
      <w:lvlText w:val="(%1)"/>
      <w:lvlJc w:val="left"/>
      <w:pPr>
        <w:tabs>
          <w:tab w:val="num" w:pos="-1268"/>
        </w:tabs>
        <w:ind w:left="-1268" w:hanging="360"/>
      </w:pPr>
      <w:rPr>
        <w:rFonts w:cs="Times New Roman" w:hint="default"/>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72"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52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5" w15:restartNumberingAfterBreak="0">
    <w:nsid w:val="667E39EE"/>
    <w:multiLevelType w:val="hybridMultilevel"/>
    <w:tmpl w:val="BA96BD08"/>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78000452">
      <w:start w:val="1"/>
      <w:numFmt w:val="lowerLetter"/>
      <w:lvlText w:val="(%3)"/>
      <w:lvlJc w:val="left"/>
      <w:pPr>
        <w:ind w:left="1799" w:hanging="420"/>
      </w:pPr>
      <w:rPr>
        <w:rFonts w:hint="default"/>
        <w:b w:val="0"/>
        <w:i w:val="0"/>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76"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A13243B"/>
    <w:multiLevelType w:val="multilevel"/>
    <w:tmpl w:val="3730B2D2"/>
    <w:lvl w:ilvl="0">
      <w:start w:val="51"/>
      <w:numFmt w:val="decimal"/>
      <w:lvlText w:val="%1"/>
      <w:lvlJc w:val="left"/>
      <w:pPr>
        <w:ind w:left="420" w:hanging="420"/>
      </w:pPr>
      <w:rPr>
        <w:rFonts w:eastAsia="Times New Roman" w:hint="default"/>
      </w:rPr>
    </w:lvl>
    <w:lvl w:ilvl="1">
      <w:start w:val="1"/>
      <w:numFmt w:val="decimal"/>
      <w:lvlText w:val="%1.%2"/>
      <w:lvlJc w:val="left"/>
      <w:pPr>
        <w:ind w:left="780" w:hanging="4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8"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9"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7148C2"/>
    <w:multiLevelType w:val="singleLevel"/>
    <w:tmpl w:val="AF8033CA"/>
    <w:lvl w:ilvl="0">
      <w:start w:val="1"/>
      <w:numFmt w:val="lowerLetter"/>
      <w:lvlText w:val="(%1)"/>
      <w:lvlJc w:val="left"/>
      <w:pPr>
        <w:ind w:left="720" w:hanging="360"/>
      </w:pPr>
    </w:lvl>
  </w:abstractNum>
  <w:abstractNum w:abstractNumId="8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910277B"/>
    <w:multiLevelType w:val="hybridMultilevel"/>
    <w:tmpl w:val="9A4855C6"/>
    <w:lvl w:ilvl="0" w:tplc="B8A657FC">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87" w15:restartNumberingAfterBreak="0">
    <w:nsid w:val="7F815BE4"/>
    <w:multiLevelType w:val="multilevel"/>
    <w:tmpl w:val="E9AE6B68"/>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6"/>
  </w:num>
  <w:num w:numId="3">
    <w:abstractNumId w:val="40"/>
  </w:num>
  <w:num w:numId="4">
    <w:abstractNumId w:val="66"/>
  </w:num>
  <w:num w:numId="5">
    <w:abstractNumId w:val="47"/>
  </w:num>
  <w:num w:numId="6">
    <w:abstractNumId w:val="26"/>
  </w:num>
  <w:num w:numId="7">
    <w:abstractNumId w:val="56"/>
  </w:num>
  <w:num w:numId="8">
    <w:abstractNumId w:val="9"/>
  </w:num>
  <w:num w:numId="9">
    <w:abstractNumId w:val="43"/>
  </w:num>
  <w:num w:numId="10">
    <w:abstractNumId w:val="85"/>
  </w:num>
  <w:num w:numId="11">
    <w:abstractNumId w:val="36"/>
  </w:num>
  <w:num w:numId="12">
    <w:abstractNumId w:val="37"/>
  </w:num>
  <w:num w:numId="13">
    <w:abstractNumId w:val="48"/>
  </w:num>
  <w:num w:numId="14">
    <w:abstractNumId w:val="35"/>
  </w:num>
  <w:num w:numId="15">
    <w:abstractNumId w:val="27"/>
  </w:num>
  <w:num w:numId="16">
    <w:abstractNumId w:val="50"/>
  </w:num>
  <w:num w:numId="17">
    <w:abstractNumId w:val="83"/>
  </w:num>
  <w:num w:numId="18">
    <w:abstractNumId w:val="54"/>
  </w:num>
  <w:num w:numId="19">
    <w:abstractNumId w:val="6"/>
  </w:num>
  <w:num w:numId="20">
    <w:abstractNumId w:val="82"/>
  </w:num>
  <w:num w:numId="21">
    <w:abstractNumId w:val="22"/>
  </w:num>
  <w:num w:numId="22">
    <w:abstractNumId w:val="11"/>
  </w:num>
  <w:num w:numId="23">
    <w:abstractNumId w:val="13"/>
  </w:num>
  <w:num w:numId="24">
    <w:abstractNumId w:val="41"/>
  </w:num>
  <w:num w:numId="25">
    <w:abstractNumId w:val="52"/>
  </w:num>
  <w:num w:numId="26">
    <w:abstractNumId w:val="10"/>
  </w:num>
  <w:num w:numId="27">
    <w:abstractNumId w:val="17"/>
  </w:num>
  <w:num w:numId="28">
    <w:abstractNumId w:val="80"/>
  </w:num>
  <w:num w:numId="29">
    <w:abstractNumId w:val="76"/>
  </w:num>
  <w:num w:numId="30">
    <w:abstractNumId w:val="1"/>
  </w:num>
  <w:num w:numId="31">
    <w:abstractNumId w:val="58"/>
  </w:num>
  <w:num w:numId="32">
    <w:abstractNumId w:val="5"/>
  </w:num>
  <w:num w:numId="33">
    <w:abstractNumId w:val="30"/>
  </w:num>
  <w:num w:numId="34">
    <w:abstractNumId w:val="28"/>
  </w:num>
  <w:num w:numId="35">
    <w:abstractNumId w:val="38"/>
  </w:num>
  <w:num w:numId="36">
    <w:abstractNumId w:val="68"/>
  </w:num>
  <w:num w:numId="37">
    <w:abstractNumId w:val="49"/>
  </w:num>
  <w:num w:numId="38">
    <w:abstractNumId w:val="60"/>
  </w:num>
  <w:num w:numId="39">
    <w:abstractNumId w:val="14"/>
  </w:num>
  <w:num w:numId="40">
    <w:abstractNumId w:val="12"/>
  </w:num>
  <w:num w:numId="41">
    <w:abstractNumId w:val="3"/>
  </w:num>
  <w:num w:numId="42">
    <w:abstractNumId w:val="31"/>
  </w:num>
  <w:num w:numId="43">
    <w:abstractNumId w:val="51"/>
  </w:num>
  <w:num w:numId="44">
    <w:abstractNumId w:val="7"/>
  </w:num>
  <w:num w:numId="45">
    <w:abstractNumId w:val="46"/>
  </w:num>
  <w:num w:numId="46">
    <w:abstractNumId w:val="39"/>
  </w:num>
  <w:num w:numId="47">
    <w:abstractNumId w:val="81"/>
  </w:num>
  <w:num w:numId="48">
    <w:abstractNumId w:val="24"/>
  </w:num>
  <w:num w:numId="49">
    <w:abstractNumId w:val="8"/>
  </w:num>
  <w:num w:numId="50">
    <w:abstractNumId w:val="45"/>
  </w:num>
  <w:num w:numId="51">
    <w:abstractNumId w:val="61"/>
  </w:num>
  <w:num w:numId="52">
    <w:abstractNumId w:val="71"/>
  </w:num>
  <w:num w:numId="53">
    <w:abstractNumId w:val="79"/>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42"/>
  </w:num>
  <w:num w:numId="58">
    <w:abstractNumId w:val="73"/>
  </w:num>
  <w:num w:numId="59">
    <w:abstractNumId w:val="75"/>
  </w:num>
  <w:num w:numId="60">
    <w:abstractNumId w:val="20"/>
  </w:num>
  <w:num w:numId="61">
    <w:abstractNumId w:val="72"/>
  </w:num>
  <w:num w:numId="62">
    <w:abstractNumId w:val="21"/>
  </w:num>
  <w:num w:numId="63">
    <w:abstractNumId w:val="62"/>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18"/>
  </w:num>
  <w:num w:numId="67">
    <w:abstractNumId w:val="33"/>
  </w:num>
  <w:num w:numId="68">
    <w:abstractNumId w:val="64"/>
  </w:num>
  <w:num w:numId="69">
    <w:abstractNumId w:val="4"/>
  </w:num>
  <w:num w:numId="70">
    <w:abstractNumId w:val="15"/>
  </w:num>
  <w:num w:numId="71">
    <w:abstractNumId w:val="53"/>
  </w:num>
  <w:num w:numId="72">
    <w:abstractNumId w:val="69"/>
  </w:num>
  <w:num w:numId="73">
    <w:abstractNumId w:val="87"/>
  </w:num>
  <w:num w:numId="74">
    <w:abstractNumId w:val="2"/>
  </w:num>
  <w:num w:numId="75">
    <w:abstractNumId w:val="63"/>
  </w:num>
  <w:num w:numId="76">
    <w:abstractNumId w:val="29"/>
  </w:num>
  <w:num w:numId="77">
    <w:abstractNumId w:val="55"/>
  </w:num>
  <w:num w:numId="78">
    <w:abstractNumId w:val="77"/>
  </w:num>
  <w:num w:numId="79">
    <w:abstractNumId w:val="67"/>
  </w:num>
  <w:num w:numId="80">
    <w:abstractNumId w:val="59"/>
  </w:num>
  <w:num w:numId="81">
    <w:abstractNumId w:val="34"/>
  </w:num>
  <w:num w:numId="82">
    <w:abstractNumId w:val="16"/>
  </w:num>
  <w:num w:numId="83">
    <w:abstractNumId w:val="57"/>
  </w:num>
  <w:num w:numId="84">
    <w:abstractNumId w:val="84"/>
  </w:num>
  <w:num w:numId="85">
    <w:abstractNumId w:val="23"/>
  </w:num>
  <w:num w:numId="86">
    <w:abstractNumId w:val="19"/>
  </w:num>
  <w:num w:numId="87">
    <w:abstractNumId w:val="70"/>
  </w:num>
  <w:num w:numId="88">
    <w:abstractNumId w:val="4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0C93"/>
    <w:rsid w:val="00001289"/>
    <w:rsid w:val="0000296E"/>
    <w:rsid w:val="00002ED9"/>
    <w:rsid w:val="000040D7"/>
    <w:rsid w:val="000048D3"/>
    <w:rsid w:val="00005DA6"/>
    <w:rsid w:val="0000603C"/>
    <w:rsid w:val="00006E9A"/>
    <w:rsid w:val="00010A1F"/>
    <w:rsid w:val="00011707"/>
    <w:rsid w:val="00011C10"/>
    <w:rsid w:val="000120E1"/>
    <w:rsid w:val="00013DB4"/>
    <w:rsid w:val="0001410C"/>
    <w:rsid w:val="00020975"/>
    <w:rsid w:val="00020D51"/>
    <w:rsid w:val="00024EA3"/>
    <w:rsid w:val="000251F0"/>
    <w:rsid w:val="00025B01"/>
    <w:rsid w:val="0002685C"/>
    <w:rsid w:val="00026E0D"/>
    <w:rsid w:val="000279F9"/>
    <w:rsid w:val="00030AF4"/>
    <w:rsid w:val="000316D2"/>
    <w:rsid w:val="0003289E"/>
    <w:rsid w:val="0003317C"/>
    <w:rsid w:val="00037168"/>
    <w:rsid w:val="00037573"/>
    <w:rsid w:val="0003791F"/>
    <w:rsid w:val="00040172"/>
    <w:rsid w:val="000434D1"/>
    <w:rsid w:val="00043A84"/>
    <w:rsid w:val="00043E49"/>
    <w:rsid w:val="0004424A"/>
    <w:rsid w:val="00045076"/>
    <w:rsid w:val="000466FB"/>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4DA3"/>
    <w:rsid w:val="00075629"/>
    <w:rsid w:val="0007718D"/>
    <w:rsid w:val="0008053E"/>
    <w:rsid w:val="00080B61"/>
    <w:rsid w:val="00080C3A"/>
    <w:rsid w:val="00081E26"/>
    <w:rsid w:val="00081ECD"/>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50A"/>
    <w:rsid w:val="000A68E6"/>
    <w:rsid w:val="000B116B"/>
    <w:rsid w:val="000B143A"/>
    <w:rsid w:val="000B4127"/>
    <w:rsid w:val="000B4638"/>
    <w:rsid w:val="000B69A1"/>
    <w:rsid w:val="000B78FC"/>
    <w:rsid w:val="000B7EA0"/>
    <w:rsid w:val="000C0120"/>
    <w:rsid w:val="000C2173"/>
    <w:rsid w:val="000C2331"/>
    <w:rsid w:val="000C28C6"/>
    <w:rsid w:val="000C321F"/>
    <w:rsid w:val="000C42CA"/>
    <w:rsid w:val="000C523D"/>
    <w:rsid w:val="000C6752"/>
    <w:rsid w:val="000C71CB"/>
    <w:rsid w:val="000C7A03"/>
    <w:rsid w:val="000D00A9"/>
    <w:rsid w:val="000D193F"/>
    <w:rsid w:val="000D19A6"/>
    <w:rsid w:val="000D2A3B"/>
    <w:rsid w:val="000D3927"/>
    <w:rsid w:val="000D51DF"/>
    <w:rsid w:val="000D5D3D"/>
    <w:rsid w:val="000D62D0"/>
    <w:rsid w:val="000D6EAF"/>
    <w:rsid w:val="000D709B"/>
    <w:rsid w:val="000E16B0"/>
    <w:rsid w:val="000E2198"/>
    <w:rsid w:val="000E22AA"/>
    <w:rsid w:val="000E2BFF"/>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765"/>
    <w:rsid w:val="000F7BDB"/>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67A3"/>
    <w:rsid w:val="001367B4"/>
    <w:rsid w:val="00136839"/>
    <w:rsid w:val="00136E89"/>
    <w:rsid w:val="00137B7A"/>
    <w:rsid w:val="00137FC9"/>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282"/>
    <w:rsid w:val="00185346"/>
    <w:rsid w:val="0018694A"/>
    <w:rsid w:val="001871F6"/>
    <w:rsid w:val="00187398"/>
    <w:rsid w:val="00187E58"/>
    <w:rsid w:val="00187EB0"/>
    <w:rsid w:val="00190650"/>
    <w:rsid w:val="00193C72"/>
    <w:rsid w:val="00194E34"/>
    <w:rsid w:val="001950E7"/>
    <w:rsid w:val="001971DE"/>
    <w:rsid w:val="001A0797"/>
    <w:rsid w:val="001A15A2"/>
    <w:rsid w:val="001A1994"/>
    <w:rsid w:val="001A206C"/>
    <w:rsid w:val="001A3227"/>
    <w:rsid w:val="001A32A4"/>
    <w:rsid w:val="001A505E"/>
    <w:rsid w:val="001A5DEA"/>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493C"/>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42BD"/>
    <w:rsid w:val="00204557"/>
    <w:rsid w:val="00204BD2"/>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5B75"/>
    <w:rsid w:val="002362A6"/>
    <w:rsid w:val="00236400"/>
    <w:rsid w:val="002368E7"/>
    <w:rsid w:val="00236BDE"/>
    <w:rsid w:val="00241D97"/>
    <w:rsid w:val="002425A3"/>
    <w:rsid w:val="00243E23"/>
    <w:rsid w:val="002449AC"/>
    <w:rsid w:val="002449AE"/>
    <w:rsid w:val="00245360"/>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31EC"/>
    <w:rsid w:val="00253E93"/>
    <w:rsid w:val="00254A8E"/>
    <w:rsid w:val="00255C5A"/>
    <w:rsid w:val="00257102"/>
    <w:rsid w:val="002579E7"/>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4AD"/>
    <w:rsid w:val="002B1A0F"/>
    <w:rsid w:val="002B1BC0"/>
    <w:rsid w:val="002B1CA9"/>
    <w:rsid w:val="002B304D"/>
    <w:rsid w:val="002B4C44"/>
    <w:rsid w:val="002B4F5E"/>
    <w:rsid w:val="002B60AB"/>
    <w:rsid w:val="002B6CF4"/>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49D0"/>
    <w:rsid w:val="002F511F"/>
    <w:rsid w:val="002F53D7"/>
    <w:rsid w:val="002F54F9"/>
    <w:rsid w:val="002F5A7E"/>
    <w:rsid w:val="002F6928"/>
    <w:rsid w:val="002F7247"/>
    <w:rsid w:val="00300D74"/>
    <w:rsid w:val="00302215"/>
    <w:rsid w:val="003037F7"/>
    <w:rsid w:val="00304C67"/>
    <w:rsid w:val="00305D23"/>
    <w:rsid w:val="00305F8F"/>
    <w:rsid w:val="003061BE"/>
    <w:rsid w:val="00306BBA"/>
    <w:rsid w:val="00306CA2"/>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4EB6"/>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04"/>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903"/>
    <w:rsid w:val="00373A8C"/>
    <w:rsid w:val="00373D8C"/>
    <w:rsid w:val="0037420A"/>
    <w:rsid w:val="00374B9A"/>
    <w:rsid w:val="00375418"/>
    <w:rsid w:val="00375619"/>
    <w:rsid w:val="00375724"/>
    <w:rsid w:val="0037619A"/>
    <w:rsid w:val="0037680B"/>
    <w:rsid w:val="003774E1"/>
    <w:rsid w:val="003776F4"/>
    <w:rsid w:val="00377705"/>
    <w:rsid w:val="0037787D"/>
    <w:rsid w:val="00377D19"/>
    <w:rsid w:val="00377F1D"/>
    <w:rsid w:val="003801DB"/>
    <w:rsid w:val="003816F8"/>
    <w:rsid w:val="003820C2"/>
    <w:rsid w:val="00382463"/>
    <w:rsid w:val="00383791"/>
    <w:rsid w:val="00383A8B"/>
    <w:rsid w:val="00384051"/>
    <w:rsid w:val="00385AD9"/>
    <w:rsid w:val="00386958"/>
    <w:rsid w:val="00386EB3"/>
    <w:rsid w:val="00387540"/>
    <w:rsid w:val="00390207"/>
    <w:rsid w:val="003904C9"/>
    <w:rsid w:val="00390C21"/>
    <w:rsid w:val="00391D02"/>
    <w:rsid w:val="00393977"/>
    <w:rsid w:val="00393F02"/>
    <w:rsid w:val="003943C7"/>
    <w:rsid w:val="0039452A"/>
    <w:rsid w:val="00394B6D"/>
    <w:rsid w:val="0039545B"/>
    <w:rsid w:val="003960A0"/>
    <w:rsid w:val="0039644F"/>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104"/>
    <w:rsid w:val="003C4239"/>
    <w:rsid w:val="003C4BF4"/>
    <w:rsid w:val="003C6746"/>
    <w:rsid w:val="003C67D0"/>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6C75"/>
    <w:rsid w:val="003F707D"/>
    <w:rsid w:val="003F7C7E"/>
    <w:rsid w:val="00400F64"/>
    <w:rsid w:val="00401262"/>
    <w:rsid w:val="00401A75"/>
    <w:rsid w:val="0040247B"/>
    <w:rsid w:val="004031ED"/>
    <w:rsid w:val="004041FC"/>
    <w:rsid w:val="00406337"/>
    <w:rsid w:val="00406AD5"/>
    <w:rsid w:val="00407E7D"/>
    <w:rsid w:val="00412177"/>
    <w:rsid w:val="0041262D"/>
    <w:rsid w:val="00412BB8"/>
    <w:rsid w:val="00412F65"/>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553D"/>
    <w:rsid w:val="004966C3"/>
    <w:rsid w:val="00497E28"/>
    <w:rsid w:val="00497F4F"/>
    <w:rsid w:val="004A16C5"/>
    <w:rsid w:val="004A17FA"/>
    <w:rsid w:val="004A311E"/>
    <w:rsid w:val="004A3A02"/>
    <w:rsid w:val="004A5A8C"/>
    <w:rsid w:val="004A63C7"/>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4F37"/>
    <w:rsid w:val="005058C8"/>
    <w:rsid w:val="005063C0"/>
    <w:rsid w:val="00506F87"/>
    <w:rsid w:val="00507C23"/>
    <w:rsid w:val="00511232"/>
    <w:rsid w:val="005129CF"/>
    <w:rsid w:val="00513451"/>
    <w:rsid w:val="00517803"/>
    <w:rsid w:val="00521333"/>
    <w:rsid w:val="00521EC7"/>
    <w:rsid w:val="0052483F"/>
    <w:rsid w:val="00524A24"/>
    <w:rsid w:val="00525A37"/>
    <w:rsid w:val="00527C50"/>
    <w:rsid w:val="00527E37"/>
    <w:rsid w:val="005307B7"/>
    <w:rsid w:val="005312D3"/>
    <w:rsid w:val="00531337"/>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70F5"/>
    <w:rsid w:val="00557527"/>
    <w:rsid w:val="00557640"/>
    <w:rsid w:val="00560848"/>
    <w:rsid w:val="00561315"/>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465"/>
    <w:rsid w:val="00582B47"/>
    <w:rsid w:val="00583812"/>
    <w:rsid w:val="005851BC"/>
    <w:rsid w:val="00585E1E"/>
    <w:rsid w:val="00586AC7"/>
    <w:rsid w:val="005872EE"/>
    <w:rsid w:val="00590C25"/>
    <w:rsid w:val="00590FD8"/>
    <w:rsid w:val="005916DD"/>
    <w:rsid w:val="00591D9B"/>
    <w:rsid w:val="00592D2D"/>
    <w:rsid w:val="0059397A"/>
    <w:rsid w:val="00594521"/>
    <w:rsid w:val="0059499B"/>
    <w:rsid w:val="005957BE"/>
    <w:rsid w:val="005964F3"/>
    <w:rsid w:val="005A14FC"/>
    <w:rsid w:val="005A1989"/>
    <w:rsid w:val="005A19A0"/>
    <w:rsid w:val="005A28AA"/>
    <w:rsid w:val="005A2C62"/>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3EA"/>
    <w:rsid w:val="005D55BE"/>
    <w:rsid w:val="005D67B6"/>
    <w:rsid w:val="005D6D9F"/>
    <w:rsid w:val="005D790A"/>
    <w:rsid w:val="005E0148"/>
    <w:rsid w:val="005E1782"/>
    <w:rsid w:val="005E3867"/>
    <w:rsid w:val="005E4832"/>
    <w:rsid w:val="005E54FE"/>
    <w:rsid w:val="005E6243"/>
    <w:rsid w:val="005E68AD"/>
    <w:rsid w:val="005E6AAC"/>
    <w:rsid w:val="005E7569"/>
    <w:rsid w:val="005F0DE3"/>
    <w:rsid w:val="005F0FFC"/>
    <w:rsid w:val="005F1087"/>
    <w:rsid w:val="005F1214"/>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6A"/>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63D2"/>
    <w:rsid w:val="006271EE"/>
    <w:rsid w:val="00627375"/>
    <w:rsid w:val="0063216E"/>
    <w:rsid w:val="006324EE"/>
    <w:rsid w:val="006336EC"/>
    <w:rsid w:val="00633819"/>
    <w:rsid w:val="00633C54"/>
    <w:rsid w:val="00633FA0"/>
    <w:rsid w:val="00634729"/>
    <w:rsid w:val="006371E1"/>
    <w:rsid w:val="006379FC"/>
    <w:rsid w:val="00637C9C"/>
    <w:rsid w:val="00640626"/>
    <w:rsid w:val="006407CF"/>
    <w:rsid w:val="00641A0F"/>
    <w:rsid w:val="00642596"/>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EB4"/>
    <w:rsid w:val="00661992"/>
    <w:rsid w:val="00661A7B"/>
    <w:rsid w:val="006625C2"/>
    <w:rsid w:val="00663ED0"/>
    <w:rsid w:val="006649FD"/>
    <w:rsid w:val="0066573E"/>
    <w:rsid w:val="006659C3"/>
    <w:rsid w:val="00665E45"/>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3E7C"/>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3A7C"/>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193B"/>
    <w:rsid w:val="007122E1"/>
    <w:rsid w:val="00712C37"/>
    <w:rsid w:val="00713BF0"/>
    <w:rsid w:val="00713D31"/>
    <w:rsid w:val="00714BE5"/>
    <w:rsid w:val="007157C6"/>
    <w:rsid w:val="00715AC7"/>
    <w:rsid w:val="00715ECC"/>
    <w:rsid w:val="007177E0"/>
    <w:rsid w:val="00720702"/>
    <w:rsid w:val="00720E07"/>
    <w:rsid w:val="00721DC0"/>
    <w:rsid w:val="007222C9"/>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5C3"/>
    <w:rsid w:val="00743764"/>
    <w:rsid w:val="0074387F"/>
    <w:rsid w:val="007439EF"/>
    <w:rsid w:val="00743C56"/>
    <w:rsid w:val="00744432"/>
    <w:rsid w:val="0074586E"/>
    <w:rsid w:val="00745FD7"/>
    <w:rsid w:val="007465E7"/>
    <w:rsid w:val="00751BED"/>
    <w:rsid w:val="00751E73"/>
    <w:rsid w:val="00751F9A"/>
    <w:rsid w:val="00752B07"/>
    <w:rsid w:val="00753C91"/>
    <w:rsid w:val="00754ABD"/>
    <w:rsid w:val="00755961"/>
    <w:rsid w:val="007563DB"/>
    <w:rsid w:val="0076085E"/>
    <w:rsid w:val="00762365"/>
    <w:rsid w:val="0076753D"/>
    <w:rsid w:val="00767BE1"/>
    <w:rsid w:val="00770B18"/>
    <w:rsid w:val="00773A4F"/>
    <w:rsid w:val="00773EE2"/>
    <w:rsid w:val="00774371"/>
    <w:rsid w:val="0077460A"/>
    <w:rsid w:val="00774B19"/>
    <w:rsid w:val="0077563C"/>
    <w:rsid w:val="0077598D"/>
    <w:rsid w:val="007809E7"/>
    <w:rsid w:val="00781955"/>
    <w:rsid w:val="00781D4A"/>
    <w:rsid w:val="007831C9"/>
    <w:rsid w:val="00783412"/>
    <w:rsid w:val="007847C0"/>
    <w:rsid w:val="007852DA"/>
    <w:rsid w:val="007856F6"/>
    <w:rsid w:val="0078709B"/>
    <w:rsid w:val="007903AD"/>
    <w:rsid w:val="0079054E"/>
    <w:rsid w:val="00792222"/>
    <w:rsid w:val="00792633"/>
    <w:rsid w:val="007936B7"/>
    <w:rsid w:val="00793794"/>
    <w:rsid w:val="00794D45"/>
    <w:rsid w:val="0079587C"/>
    <w:rsid w:val="0079607E"/>
    <w:rsid w:val="007968A1"/>
    <w:rsid w:val="007970C6"/>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A6C"/>
    <w:rsid w:val="007B1B8C"/>
    <w:rsid w:val="007B20AF"/>
    <w:rsid w:val="007B42B5"/>
    <w:rsid w:val="007B4C85"/>
    <w:rsid w:val="007B5D0B"/>
    <w:rsid w:val="007B6D20"/>
    <w:rsid w:val="007B72A8"/>
    <w:rsid w:val="007B7365"/>
    <w:rsid w:val="007C1914"/>
    <w:rsid w:val="007C3F62"/>
    <w:rsid w:val="007C41B1"/>
    <w:rsid w:val="007C651D"/>
    <w:rsid w:val="007C6A13"/>
    <w:rsid w:val="007C6A30"/>
    <w:rsid w:val="007D1340"/>
    <w:rsid w:val="007D1A90"/>
    <w:rsid w:val="007D41E4"/>
    <w:rsid w:val="007D49B0"/>
    <w:rsid w:val="007D4E66"/>
    <w:rsid w:val="007D63F3"/>
    <w:rsid w:val="007E0122"/>
    <w:rsid w:val="007E02AA"/>
    <w:rsid w:val="007E0DA5"/>
    <w:rsid w:val="007E2F15"/>
    <w:rsid w:val="007E37E5"/>
    <w:rsid w:val="007E3E69"/>
    <w:rsid w:val="007E5A4E"/>
    <w:rsid w:val="007E5BA2"/>
    <w:rsid w:val="007E6AD8"/>
    <w:rsid w:val="007E78EC"/>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7BC"/>
    <w:rsid w:val="00813C75"/>
    <w:rsid w:val="00814CF8"/>
    <w:rsid w:val="00814D81"/>
    <w:rsid w:val="0081527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40673"/>
    <w:rsid w:val="0084072D"/>
    <w:rsid w:val="00840804"/>
    <w:rsid w:val="00841B1E"/>
    <w:rsid w:val="00841CD3"/>
    <w:rsid w:val="00842368"/>
    <w:rsid w:val="0084349F"/>
    <w:rsid w:val="0084456A"/>
    <w:rsid w:val="00847AE8"/>
    <w:rsid w:val="00850746"/>
    <w:rsid w:val="00850C17"/>
    <w:rsid w:val="0085143B"/>
    <w:rsid w:val="00851BFD"/>
    <w:rsid w:val="00853389"/>
    <w:rsid w:val="00854192"/>
    <w:rsid w:val="0085475F"/>
    <w:rsid w:val="008548BC"/>
    <w:rsid w:val="0085632F"/>
    <w:rsid w:val="008565A5"/>
    <w:rsid w:val="00857F39"/>
    <w:rsid w:val="008604C2"/>
    <w:rsid w:val="00861FA2"/>
    <w:rsid w:val="00862586"/>
    <w:rsid w:val="008625F3"/>
    <w:rsid w:val="00863401"/>
    <w:rsid w:val="0086340E"/>
    <w:rsid w:val="00864419"/>
    <w:rsid w:val="00865A43"/>
    <w:rsid w:val="00866299"/>
    <w:rsid w:val="00866C43"/>
    <w:rsid w:val="00866E97"/>
    <w:rsid w:val="00871238"/>
    <w:rsid w:val="0087156B"/>
    <w:rsid w:val="00871757"/>
    <w:rsid w:val="00872C39"/>
    <w:rsid w:val="008739FD"/>
    <w:rsid w:val="00874263"/>
    <w:rsid w:val="008749E2"/>
    <w:rsid w:val="0087568B"/>
    <w:rsid w:val="00876FE6"/>
    <w:rsid w:val="0087717B"/>
    <w:rsid w:val="00877791"/>
    <w:rsid w:val="00880C8E"/>
    <w:rsid w:val="00881A19"/>
    <w:rsid w:val="008824B0"/>
    <w:rsid w:val="0088257C"/>
    <w:rsid w:val="008832FF"/>
    <w:rsid w:val="008833D4"/>
    <w:rsid w:val="00883A3F"/>
    <w:rsid w:val="00884AAA"/>
    <w:rsid w:val="008852EC"/>
    <w:rsid w:val="00885CA4"/>
    <w:rsid w:val="00887D04"/>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439B"/>
    <w:rsid w:val="008B5148"/>
    <w:rsid w:val="008B6383"/>
    <w:rsid w:val="008C1E81"/>
    <w:rsid w:val="008C2278"/>
    <w:rsid w:val="008C25F7"/>
    <w:rsid w:val="008C28A6"/>
    <w:rsid w:val="008C4CC8"/>
    <w:rsid w:val="008C4D61"/>
    <w:rsid w:val="008C5405"/>
    <w:rsid w:val="008C59F8"/>
    <w:rsid w:val="008C603D"/>
    <w:rsid w:val="008C71BB"/>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6DB"/>
    <w:rsid w:val="00902886"/>
    <w:rsid w:val="00902A76"/>
    <w:rsid w:val="00903672"/>
    <w:rsid w:val="0090469E"/>
    <w:rsid w:val="00905247"/>
    <w:rsid w:val="009052DA"/>
    <w:rsid w:val="00905C50"/>
    <w:rsid w:val="00906A40"/>
    <w:rsid w:val="00907361"/>
    <w:rsid w:val="00907C94"/>
    <w:rsid w:val="009128BE"/>
    <w:rsid w:val="00915E36"/>
    <w:rsid w:val="00915F43"/>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29D"/>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6CD"/>
    <w:rsid w:val="009709EF"/>
    <w:rsid w:val="00971A5B"/>
    <w:rsid w:val="00973AF7"/>
    <w:rsid w:val="00973FFE"/>
    <w:rsid w:val="009759DB"/>
    <w:rsid w:val="009762E4"/>
    <w:rsid w:val="0097715F"/>
    <w:rsid w:val="0098066E"/>
    <w:rsid w:val="009814CD"/>
    <w:rsid w:val="0098296B"/>
    <w:rsid w:val="00983748"/>
    <w:rsid w:val="0098623F"/>
    <w:rsid w:val="00986E71"/>
    <w:rsid w:val="0098788B"/>
    <w:rsid w:val="00994DC3"/>
    <w:rsid w:val="00994F19"/>
    <w:rsid w:val="009951C5"/>
    <w:rsid w:val="00995278"/>
    <w:rsid w:val="00995688"/>
    <w:rsid w:val="00996546"/>
    <w:rsid w:val="009A0EEF"/>
    <w:rsid w:val="009A1A05"/>
    <w:rsid w:val="009A1C55"/>
    <w:rsid w:val="009A2478"/>
    <w:rsid w:val="009A35BB"/>
    <w:rsid w:val="009A372E"/>
    <w:rsid w:val="009A3814"/>
    <w:rsid w:val="009A6423"/>
    <w:rsid w:val="009A6697"/>
    <w:rsid w:val="009A6A84"/>
    <w:rsid w:val="009A7083"/>
    <w:rsid w:val="009A71E5"/>
    <w:rsid w:val="009A7C0D"/>
    <w:rsid w:val="009B091F"/>
    <w:rsid w:val="009B21A3"/>
    <w:rsid w:val="009B27EB"/>
    <w:rsid w:val="009B2B26"/>
    <w:rsid w:val="009B2D42"/>
    <w:rsid w:val="009B33AA"/>
    <w:rsid w:val="009B3BE1"/>
    <w:rsid w:val="009B41DB"/>
    <w:rsid w:val="009B57B5"/>
    <w:rsid w:val="009B7954"/>
    <w:rsid w:val="009C0F59"/>
    <w:rsid w:val="009C2019"/>
    <w:rsid w:val="009C40BE"/>
    <w:rsid w:val="009C4B11"/>
    <w:rsid w:val="009C5234"/>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D74"/>
    <w:rsid w:val="009F591C"/>
    <w:rsid w:val="009F5BDD"/>
    <w:rsid w:val="009F6666"/>
    <w:rsid w:val="009F6F1F"/>
    <w:rsid w:val="009F73C2"/>
    <w:rsid w:val="009F74E6"/>
    <w:rsid w:val="009F7C71"/>
    <w:rsid w:val="00A00B01"/>
    <w:rsid w:val="00A00C03"/>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011C"/>
    <w:rsid w:val="00A323E4"/>
    <w:rsid w:val="00A32921"/>
    <w:rsid w:val="00A329DC"/>
    <w:rsid w:val="00A32C28"/>
    <w:rsid w:val="00A359A9"/>
    <w:rsid w:val="00A36015"/>
    <w:rsid w:val="00A36F3A"/>
    <w:rsid w:val="00A37BB6"/>
    <w:rsid w:val="00A37D6F"/>
    <w:rsid w:val="00A40663"/>
    <w:rsid w:val="00A40D69"/>
    <w:rsid w:val="00A4228D"/>
    <w:rsid w:val="00A42B81"/>
    <w:rsid w:val="00A42E84"/>
    <w:rsid w:val="00A43193"/>
    <w:rsid w:val="00A459B1"/>
    <w:rsid w:val="00A46307"/>
    <w:rsid w:val="00A50441"/>
    <w:rsid w:val="00A50916"/>
    <w:rsid w:val="00A51203"/>
    <w:rsid w:val="00A52E3B"/>
    <w:rsid w:val="00A53A49"/>
    <w:rsid w:val="00A55465"/>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73E"/>
    <w:rsid w:val="00AA293F"/>
    <w:rsid w:val="00AA4955"/>
    <w:rsid w:val="00AA5553"/>
    <w:rsid w:val="00AA7290"/>
    <w:rsid w:val="00AA729C"/>
    <w:rsid w:val="00AB1719"/>
    <w:rsid w:val="00AB19E6"/>
    <w:rsid w:val="00AB284B"/>
    <w:rsid w:val="00AB4349"/>
    <w:rsid w:val="00AB4ABE"/>
    <w:rsid w:val="00AB5776"/>
    <w:rsid w:val="00AB58F8"/>
    <w:rsid w:val="00AB609D"/>
    <w:rsid w:val="00AB6AEF"/>
    <w:rsid w:val="00AB72E2"/>
    <w:rsid w:val="00AB7314"/>
    <w:rsid w:val="00AB735F"/>
    <w:rsid w:val="00AC082C"/>
    <w:rsid w:val="00AC0DF5"/>
    <w:rsid w:val="00AC2DD1"/>
    <w:rsid w:val="00AC4730"/>
    <w:rsid w:val="00AC6107"/>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2CB5"/>
    <w:rsid w:val="00AE3131"/>
    <w:rsid w:val="00AE4EED"/>
    <w:rsid w:val="00AE51C9"/>
    <w:rsid w:val="00AE534B"/>
    <w:rsid w:val="00AE59A9"/>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14B4"/>
    <w:rsid w:val="00B1235A"/>
    <w:rsid w:val="00B125FF"/>
    <w:rsid w:val="00B13674"/>
    <w:rsid w:val="00B14E19"/>
    <w:rsid w:val="00B14FAD"/>
    <w:rsid w:val="00B151F1"/>
    <w:rsid w:val="00B15D95"/>
    <w:rsid w:val="00B178E0"/>
    <w:rsid w:val="00B209B6"/>
    <w:rsid w:val="00B20B99"/>
    <w:rsid w:val="00B22E74"/>
    <w:rsid w:val="00B22F16"/>
    <w:rsid w:val="00B23C7A"/>
    <w:rsid w:val="00B24750"/>
    <w:rsid w:val="00B25E7D"/>
    <w:rsid w:val="00B26B6C"/>
    <w:rsid w:val="00B26E4A"/>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825"/>
    <w:rsid w:val="00B45CD9"/>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919"/>
    <w:rsid w:val="00B63AB9"/>
    <w:rsid w:val="00B645E0"/>
    <w:rsid w:val="00B65072"/>
    <w:rsid w:val="00B67D68"/>
    <w:rsid w:val="00B67F80"/>
    <w:rsid w:val="00B70120"/>
    <w:rsid w:val="00B71550"/>
    <w:rsid w:val="00B71BFB"/>
    <w:rsid w:val="00B724A6"/>
    <w:rsid w:val="00B7619F"/>
    <w:rsid w:val="00B76DF1"/>
    <w:rsid w:val="00B7725C"/>
    <w:rsid w:val="00B77B61"/>
    <w:rsid w:val="00B80485"/>
    <w:rsid w:val="00B81399"/>
    <w:rsid w:val="00B81B9C"/>
    <w:rsid w:val="00B82F6D"/>
    <w:rsid w:val="00B84387"/>
    <w:rsid w:val="00B84D44"/>
    <w:rsid w:val="00B85305"/>
    <w:rsid w:val="00B85909"/>
    <w:rsid w:val="00B85C2B"/>
    <w:rsid w:val="00B86235"/>
    <w:rsid w:val="00B86F65"/>
    <w:rsid w:val="00B875D1"/>
    <w:rsid w:val="00B876E5"/>
    <w:rsid w:val="00B87791"/>
    <w:rsid w:val="00B90C41"/>
    <w:rsid w:val="00B923FF"/>
    <w:rsid w:val="00B925BF"/>
    <w:rsid w:val="00B93703"/>
    <w:rsid w:val="00B94775"/>
    <w:rsid w:val="00B94A4D"/>
    <w:rsid w:val="00B9527D"/>
    <w:rsid w:val="00B95C99"/>
    <w:rsid w:val="00B96501"/>
    <w:rsid w:val="00B9743A"/>
    <w:rsid w:val="00B975CB"/>
    <w:rsid w:val="00BA2935"/>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9E2"/>
    <w:rsid w:val="00BB6BA7"/>
    <w:rsid w:val="00BB6DDB"/>
    <w:rsid w:val="00BB7B3B"/>
    <w:rsid w:val="00BC0190"/>
    <w:rsid w:val="00BC12B8"/>
    <w:rsid w:val="00BC1B40"/>
    <w:rsid w:val="00BC3783"/>
    <w:rsid w:val="00BC3F09"/>
    <w:rsid w:val="00BC461D"/>
    <w:rsid w:val="00BC5D5C"/>
    <w:rsid w:val="00BC5EDC"/>
    <w:rsid w:val="00BC68F0"/>
    <w:rsid w:val="00BC693B"/>
    <w:rsid w:val="00BC6FEE"/>
    <w:rsid w:val="00BC740A"/>
    <w:rsid w:val="00BD174B"/>
    <w:rsid w:val="00BD2486"/>
    <w:rsid w:val="00BD2846"/>
    <w:rsid w:val="00BD47B1"/>
    <w:rsid w:val="00BD4AE8"/>
    <w:rsid w:val="00BD54DC"/>
    <w:rsid w:val="00BD5927"/>
    <w:rsid w:val="00BD60C3"/>
    <w:rsid w:val="00BD6D38"/>
    <w:rsid w:val="00BD714D"/>
    <w:rsid w:val="00BE04A2"/>
    <w:rsid w:val="00BE0EDF"/>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B0"/>
    <w:rsid w:val="00C355D0"/>
    <w:rsid w:val="00C3597B"/>
    <w:rsid w:val="00C35CF7"/>
    <w:rsid w:val="00C35DE7"/>
    <w:rsid w:val="00C3679A"/>
    <w:rsid w:val="00C367E2"/>
    <w:rsid w:val="00C36848"/>
    <w:rsid w:val="00C37F1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1415"/>
    <w:rsid w:val="00C616DE"/>
    <w:rsid w:val="00C62080"/>
    <w:rsid w:val="00C6276D"/>
    <w:rsid w:val="00C6366F"/>
    <w:rsid w:val="00C63A63"/>
    <w:rsid w:val="00C64CFF"/>
    <w:rsid w:val="00C6500F"/>
    <w:rsid w:val="00C66A03"/>
    <w:rsid w:val="00C6729A"/>
    <w:rsid w:val="00C674A0"/>
    <w:rsid w:val="00C678F3"/>
    <w:rsid w:val="00C71374"/>
    <w:rsid w:val="00C717BB"/>
    <w:rsid w:val="00C71BFE"/>
    <w:rsid w:val="00C72E05"/>
    <w:rsid w:val="00C73E31"/>
    <w:rsid w:val="00C742FC"/>
    <w:rsid w:val="00C753BD"/>
    <w:rsid w:val="00C777C0"/>
    <w:rsid w:val="00C80DA7"/>
    <w:rsid w:val="00C80ED9"/>
    <w:rsid w:val="00C828C5"/>
    <w:rsid w:val="00C83285"/>
    <w:rsid w:val="00C8482C"/>
    <w:rsid w:val="00C84AB8"/>
    <w:rsid w:val="00C84ED9"/>
    <w:rsid w:val="00C8579F"/>
    <w:rsid w:val="00C866F3"/>
    <w:rsid w:val="00C878EC"/>
    <w:rsid w:val="00C90651"/>
    <w:rsid w:val="00C919F7"/>
    <w:rsid w:val="00C91AFF"/>
    <w:rsid w:val="00C92185"/>
    <w:rsid w:val="00C92946"/>
    <w:rsid w:val="00C9315B"/>
    <w:rsid w:val="00C93A1E"/>
    <w:rsid w:val="00C94873"/>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A27"/>
    <w:rsid w:val="00CD7EF5"/>
    <w:rsid w:val="00CE133E"/>
    <w:rsid w:val="00CE2E08"/>
    <w:rsid w:val="00CF0A09"/>
    <w:rsid w:val="00CF1536"/>
    <w:rsid w:val="00CF1968"/>
    <w:rsid w:val="00CF2036"/>
    <w:rsid w:val="00CF20B2"/>
    <w:rsid w:val="00CF2D03"/>
    <w:rsid w:val="00CF3D2F"/>
    <w:rsid w:val="00CF45D1"/>
    <w:rsid w:val="00CF4FFA"/>
    <w:rsid w:val="00CF6F26"/>
    <w:rsid w:val="00CF7155"/>
    <w:rsid w:val="00CF77C2"/>
    <w:rsid w:val="00D02222"/>
    <w:rsid w:val="00D02DF0"/>
    <w:rsid w:val="00D0345B"/>
    <w:rsid w:val="00D04A4F"/>
    <w:rsid w:val="00D056F9"/>
    <w:rsid w:val="00D05F59"/>
    <w:rsid w:val="00D067CD"/>
    <w:rsid w:val="00D06C3A"/>
    <w:rsid w:val="00D1078A"/>
    <w:rsid w:val="00D11575"/>
    <w:rsid w:val="00D11767"/>
    <w:rsid w:val="00D11DD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45FB"/>
    <w:rsid w:val="00D3481D"/>
    <w:rsid w:val="00D34EE3"/>
    <w:rsid w:val="00D35E75"/>
    <w:rsid w:val="00D369AE"/>
    <w:rsid w:val="00D40D53"/>
    <w:rsid w:val="00D41A66"/>
    <w:rsid w:val="00D41D68"/>
    <w:rsid w:val="00D42529"/>
    <w:rsid w:val="00D433A5"/>
    <w:rsid w:val="00D43C1A"/>
    <w:rsid w:val="00D453B5"/>
    <w:rsid w:val="00D46856"/>
    <w:rsid w:val="00D46D27"/>
    <w:rsid w:val="00D4704E"/>
    <w:rsid w:val="00D50FB2"/>
    <w:rsid w:val="00D51C4B"/>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16"/>
    <w:rsid w:val="00D97936"/>
    <w:rsid w:val="00DA141A"/>
    <w:rsid w:val="00DA15B0"/>
    <w:rsid w:val="00DA19FD"/>
    <w:rsid w:val="00DA280D"/>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B9D"/>
    <w:rsid w:val="00DB7468"/>
    <w:rsid w:val="00DB7808"/>
    <w:rsid w:val="00DB7A3A"/>
    <w:rsid w:val="00DC10F6"/>
    <w:rsid w:val="00DC13A8"/>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4C39"/>
    <w:rsid w:val="00DE5025"/>
    <w:rsid w:val="00DE5A94"/>
    <w:rsid w:val="00DE6C88"/>
    <w:rsid w:val="00DE7A6F"/>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111"/>
    <w:rsid w:val="00E16ADD"/>
    <w:rsid w:val="00E170D6"/>
    <w:rsid w:val="00E171C1"/>
    <w:rsid w:val="00E20569"/>
    <w:rsid w:val="00E20692"/>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10BF"/>
    <w:rsid w:val="00E41E5E"/>
    <w:rsid w:val="00E42705"/>
    <w:rsid w:val="00E42953"/>
    <w:rsid w:val="00E43122"/>
    <w:rsid w:val="00E4335C"/>
    <w:rsid w:val="00E43360"/>
    <w:rsid w:val="00E44597"/>
    <w:rsid w:val="00E448A6"/>
    <w:rsid w:val="00E45634"/>
    <w:rsid w:val="00E45CF9"/>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4486"/>
    <w:rsid w:val="00E645A8"/>
    <w:rsid w:val="00E65690"/>
    <w:rsid w:val="00E65B6F"/>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1CB"/>
    <w:rsid w:val="00E823E0"/>
    <w:rsid w:val="00E83154"/>
    <w:rsid w:val="00E84102"/>
    <w:rsid w:val="00E84947"/>
    <w:rsid w:val="00E84953"/>
    <w:rsid w:val="00E849A0"/>
    <w:rsid w:val="00E85681"/>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856"/>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0E7"/>
    <w:rsid w:val="00EC1F9B"/>
    <w:rsid w:val="00EC45FB"/>
    <w:rsid w:val="00EC5213"/>
    <w:rsid w:val="00EC5BDA"/>
    <w:rsid w:val="00EC5D4A"/>
    <w:rsid w:val="00EC6055"/>
    <w:rsid w:val="00EC69FF"/>
    <w:rsid w:val="00EC71C2"/>
    <w:rsid w:val="00ED154B"/>
    <w:rsid w:val="00ED1895"/>
    <w:rsid w:val="00ED3262"/>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973"/>
    <w:rsid w:val="00EF2A68"/>
    <w:rsid w:val="00EF2AFB"/>
    <w:rsid w:val="00EF334E"/>
    <w:rsid w:val="00EF426D"/>
    <w:rsid w:val="00EF43A0"/>
    <w:rsid w:val="00EF5300"/>
    <w:rsid w:val="00EF59D9"/>
    <w:rsid w:val="00EF5AF6"/>
    <w:rsid w:val="00EF6B71"/>
    <w:rsid w:val="00F00C50"/>
    <w:rsid w:val="00F024B6"/>
    <w:rsid w:val="00F02754"/>
    <w:rsid w:val="00F02FCF"/>
    <w:rsid w:val="00F0449C"/>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4BA7"/>
    <w:rsid w:val="00F95700"/>
    <w:rsid w:val="00FA067C"/>
    <w:rsid w:val="00FA20BB"/>
    <w:rsid w:val="00FA25B0"/>
    <w:rsid w:val="00FA2B0A"/>
    <w:rsid w:val="00FA39B8"/>
    <w:rsid w:val="00FA4B48"/>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DEF"/>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61"/>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paragraph" w:customStyle="1" w:styleId="SPDForms3">
    <w:name w:val="SPD Forms 3"/>
    <w:basedOn w:val="Normal"/>
    <w:qFormat/>
    <w:rsid w:val="00AE59A9"/>
    <w:pPr>
      <w:spacing w:before="120" w:after="240"/>
      <w:ind w:left="0" w:firstLine="0"/>
      <w:jc w:val="center"/>
    </w:pPr>
    <w:rPr>
      <w:b/>
      <w:sz w:val="36"/>
      <w:lang w:val="en-US" w:eastAsia="en-US"/>
    </w:rPr>
  </w:style>
  <w:style w:type="paragraph" w:customStyle="1" w:styleId="GCCHeading2">
    <w:name w:val="GCC Heading 2"/>
    <w:basedOn w:val="Normal"/>
    <w:link w:val="GCCHeading2Char"/>
    <w:qFormat/>
    <w:rsid w:val="00F94BA7"/>
    <w:pPr>
      <w:numPr>
        <w:numId w:val="74"/>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F94BA7"/>
    <w:rPr>
      <w:b/>
      <w:sz w:val="24"/>
      <w:szCs w:val="24"/>
      <w:lang w:val="en-US" w:eastAsia="en-US"/>
    </w:rPr>
  </w:style>
  <w:style w:type="character" w:customStyle="1" w:styleId="ClauseSubParaChar">
    <w:name w:val="ClauseSub_Para Char"/>
    <w:basedOn w:val="DefaultParagraphFont"/>
    <w:link w:val="ClauseSubPara"/>
    <w:rsid w:val="00A3011C"/>
    <w:rPr>
      <w:sz w:val="22"/>
      <w:szCs w:val="22"/>
      <w:lang w:val="en-GB" w:eastAsia="en-US"/>
    </w:rPr>
  </w:style>
  <w:style w:type="character" w:styleId="UnresolvedMention">
    <w:name w:val="Unresolved Mention"/>
    <w:basedOn w:val="DefaultParagraphFont"/>
    <w:uiPriority w:val="99"/>
    <w:semiHidden/>
    <w:unhideWhenUsed/>
    <w:rsid w:val="00E85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3.xml"/><Relationship Id="rId63" Type="http://schemas.openxmlformats.org/officeDocument/2006/relationships/header" Target="header46.xml"/><Relationship Id="rId68" Type="http://schemas.openxmlformats.org/officeDocument/2006/relationships/header" Target="header51.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4.xml"/><Relationship Id="rId53" Type="http://schemas.openxmlformats.org/officeDocument/2006/relationships/header" Target="header39.xml"/><Relationship Id="rId58" Type="http://schemas.openxmlformats.org/officeDocument/2006/relationships/image" Target="media/image3.gif"/><Relationship Id="rId74" Type="http://schemas.openxmlformats.org/officeDocument/2006/relationships/header" Target="header56.xml"/><Relationship Id="rId79" Type="http://schemas.openxmlformats.org/officeDocument/2006/relationships/header" Target="header60.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yperlink" Target="http://www.worldbank.org/debarr" TargetMode="External"/><Relationship Id="rId43" Type="http://schemas.openxmlformats.org/officeDocument/2006/relationships/header" Target="header30.xml"/><Relationship Id="rId48" Type="http://schemas.openxmlformats.org/officeDocument/2006/relationships/header" Target="header34.xml"/><Relationship Id="rId56" Type="http://schemas.openxmlformats.org/officeDocument/2006/relationships/hyperlink" Target="http://www.bing.com/translator" TargetMode="External"/><Relationship Id="rId64" Type="http://schemas.openxmlformats.org/officeDocument/2006/relationships/header" Target="header47.xml"/><Relationship Id="rId69" Type="http://schemas.openxmlformats.org/officeDocument/2006/relationships/header" Target="header52.xml"/><Relationship Id="rId77" Type="http://schemas.openxmlformats.org/officeDocument/2006/relationships/header" Target="header59.xml"/><Relationship Id="rId8" Type="http://schemas.openxmlformats.org/officeDocument/2006/relationships/image" Target="media/image1.png"/><Relationship Id="rId51" Type="http://schemas.openxmlformats.org/officeDocument/2006/relationships/header" Target="header37.xml"/><Relationship Id="rId72" Type="http://schemas.openxmlformats.org/officeDocument/2006/relationships/header" Target="header54.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46" Type="http://schemas.openxmlformats.org/officeDocument/2006/relationships/footer" Target="footer4.xml"/><Relationship Id="rId59" Type="http://schemas.openxmlformats.org/officeDocument/2006/relationships/header" Target="header42.xml"/><Relationship Id="rId67" Type="http://schemas.openxmlformats.org/officeDocument/2006/relationships/header" Target="header50.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0.xml"/><Relationship Id="rId62" Type="http://schemas.openxmlformats.org/officeDocument/2006/relationships/header" Target="header45.xml"/><Relationship Id="rId70" Type="http://schemas.openxmlformats.org/officeDocument/2006/relationships/header" Target="header53.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image" Target="media/image2.gif"/><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3.xml"/><Relationship Id="rId65" Type="http://schemas.openxmlformats.org/officeDocument/2006/relationships/header" Target="header48.xml"/><Relationship Id="rId73" Type="http://schemas.openxmlformats.org/officeDocument/2006/relationships/header" Target="header55.xml"/><Relationship Id="rId78" Type="http://schemas.openxmlformats.org/officeDocument/2006/relationships/footer" Target="foot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58.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4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81426</Words>
  <Characters>464132</Characters>
  <Application>Microsoft Office Word</Application>
  <DocSecurity>0</DocSecurity>
  <Lines>3867</Lines>
  <Paragraphs>1088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544470</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2021-05-28T14:04:00Z</dcterms:created>
  <dcterms:modified xsi:type="dcterms:W3CDTF">2021-05-28T14:04:00Z</dcterms:modified>
</cp:coreProperties>
</file>